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9E5DF" w14:textId="77777777" w:rsidR="00C875F0" w:rsidRDefault="00C875F0" w:rsidP="00B83F87">
      <w:pPr>
        <w:spacing w:line="360" w:lineRule="auto"/>
        <w:jc w:val="both"/>
        <w:rPr>
          <w:b/>
        </w:rPr>
      </w:pPr>
    </w:p>
    <w:tbl>
      <w:tblPr>
        <w:tblW w:w="10255" w:type="dxa"/>
        <w:tblLook w:val="04A0" w:firstRow="1" w:lastRow="0" w:firstColumn="1" w:lastColumn="0" w:noHBand="0" w:noVBand="1"/>
      </w:tblPr>
      <w:tblGrid>
        <w:gridCol w:w="2785"/>
        <w:gridCol w:w="7470"/>
      </w:tblGrid>
      <w:tr w:rsidR="00C875F0" w:rsidRPr="005B690C" w14:paraId="0981CB0B" w14:textId="77777777" w:rsidTr="00C875F0">
        <w:tc>
          <w:tcPr>
            <w:tcW w:w="2785" w:type="dxa"/>
          </w:tcPr>
          <w:bookmarkStart w:id="0" w:name="_Hlk138537693"/>
          <w:p w14:paraId="4ED11925" w14:textId="5674CDDC" w:rsidR="00C875F0" w:rsidRPr="005B690C" w:rsidRDefault="00C875F0" w:rsidP="005D5612">
            <w:pPr>
              <w:spacing w:line="312" w:lineRule="auto"/>
              <w:jc w:val="center"/>
              <w:rPr>
                <w:rFonts w:ascii="Cambria" w:hAnsi="Cambria"/>
                <w:sz w:val="26"/>
                <w:szCs w:val="26"/>
              </w:rPr>
            </w:pPr>
            <w:r w:rsidRPr="005B690C">
              <w:rPr>
                <w:rFonts w:ascii="Cambria" w:hAnsi="Cambria"/>
                <w:noProof/>
                <w:sz w:val="26"/>
                <w:szCs w:val="26"/>
              </w:rPr>
              <mc:AlternateContent>
                <mc:Choice Requires="wps">
                  <w:drawing>
                    <wp:anchor distT="0" distB="0" distL="114300" distR="114300" simplePos="0" relativeHeight="251660288" behindDoc="0" locked="0" layoutInCell="0" allowOverlap="1" wp14:anchorId="5112D0BD" wp14:editId="5DD1D8BE">
                      <wp:simplePos x="0" y="0"/>
                      <wp:positionH relativeFrom="column">
                        <wp:posOffset>-40640</wp:posOffset>
                      </wp:positionH>
                      <wp:positionV relativeFrom="paragraph">
                        <wp:posOffset>1024255</wp:posOffset>
                      </wp:positionV>
                      <wp:extent cx="1524000" cy="320675"/>
                      <wp:effectExtent l="0" t="0" r="0" b="0"/>
                      <wp:wrapNone/>
                      <wp:docPr id="17466550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0675"/>
                              </a:xfrm>
                              <a:prstGeom prst="rect">
                                <a:avLst/>
                              </a:prstGeom>
                              <a:solidFill>
                                <a:srgbClr val="FFFFFF"/>
                              </a:solidFill>
                              <a:ln w="6350">
                                <a:solidFill>
                                  <a:srgbClr val="000000"/>
                                </a:solidFill>
                                <a:miter lim="800000"/>
                                <a:headEnd/>
                                <a:tailEnd/>
                              </a:ln>
                            </wps:spPr>
                            <wps:txbx>
                              <w:txbxContent>
                                <w:p w14:paraId="1BAF1B51" w14:textId="77777777" w:rsidR="00C875F0" w:rsidRPr="0078145B" w:rsidRDefault="00C875F0" w:rsidP="00C875F0">
                                  <w:pPr>
                                    <w:jc w:val="center"/>
                                    <w:rPr>
                                      <w:b/>
                                    </w:rPr>
                                  </w:pPr>
                                  <w:r w:rsidRPr="0078145B">
                                    <w:rPr>
                                      <w:b/>
                                    </w:rPr>
                                    <w:t>ĐỀ ĐỀ NGHỊ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112D0BD" id="_x0000_t202" coordsize="21600,21600" o:spt="202" path="m,l,21600r21600,l21600,xe">
                      <v:stroke joinstyle="miter"/>
                      <v:path gradientshapeok="t" o:connecttype="rect"/>
                    </v:shapetype>
                    <v:shape id="Text Box 6" o:spid="_x0000_s1026" type="#_x0000_t202" style="position:absolute;left:0;text-align:left;margin-left:-3.2pt;margin-top:80.65pt;width:120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" o:allowincell="f" strokeweight=".5pt">
                      <v:textbox inset="0,0,0,0">
                        <w:txbxContent>
                          <w:p w14:paraId="1BAF1B51" w14:textId="77777777" w:rsidR="00C875F0" w:rsidRPr="0078145B" w:rsidRDefault="00C875F0" w:rsidP="00C875F0">
                            <w:pPr>
                              <w:jc w:val="center"/>
                              <w:rPr>
                                <w:b/>
                              </w:rPr>
                            </w:pPr>
                            <w:r w:rsidRPr="0078145B">
                              <w:rPr>
                                <w:b/>
                              </w:rPr>
                              <w:t xml:space="preserve">ĐỀ </w:t>
                            </w:r>
                            <w:proofErr w:type="spellStart"/>
                            <w:r w:rsidRPr="0078145B">
                              <w:rPr>
                                <w:b/>
                              </w:rPr>
                              <w:t>ĐỀ</w:t>
                            </w:r>
                            <w:proofErr w:type="spellEnd"/>
                            <w:r w:rsidRPr="0078145B">
                              <w:rPr>
                                <w:b/>
                              </w:rPr>
                              <w:t xml:space="preserve"> NGHỊ</w:t>
                            </w:r>
                          </w:p>
                        </w:txbxContent>
                      </v:textbox>
                    </v:shape>
                  </w:pict>
                </mc:Fallback>
              </mc:AlternateContent>
            </w:r>
            <w:r w:rsidRPr="005B690C">
              <w:rPr>
                <w:rFonts w:ascii="Cambria" w:hAnsi="Cambria"/>
                <w:noProof/>
                <w:sz w:val="26"/>
                <w:szCs w:val="26"/>
              </w:rPr>
              <w:drawing>
                <wp:anchor distT="0" distB="0" distL="114300" distR="114300" simplePos="0" relativeHeight="251661312" behindDoc="0" locked="0" layoutInCell="1" allowOverlap="1" wp14:anchorId="59DEC364" wp14:editId="79D1A654">
                  <wp:simplePos x="0" y="0"/>
                  <wp:positionH relativeFrom="column">
                    <wp:posOffset>273685</wp:posOffset>
                  </wp:positionH>
                  <wp:positionV relativeFrom="paragraph">
                    <wp:posOffset>-635</wp:posOffset>
                  </wp:positionV>
                  <wp:extent cx="920750" cy="922655"/>
                  <wp:effectExtent l="0" t="0" r="12700" b="10795"/>
                  <wp:wrapSquare wrapText="bothSides"/>
                  <wp:docPr id="261966717" name="Picture 5" descr="logo-cua-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ua-truon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920750" cy="922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0" w:type="dxa"/>
          </w:tcPr>
          <w:p w14:paraId="46BE82E6" w14:textId="4DC8E7C1" w:rsidR="00C875F0" w:rsidRPr="005B690C" w:rsidRDefault="00C875F0" w:rsidP="005D5612">
            <w:pPr>
              <w:spacing w:line="312" w:lineRule="auto"/>
              <w:jc w:val="center"/>
              <w:rPr>
                <w:b/>
                <w:sz w:val="26"/>
                <w:szCs w:val="26"/>
              </w:rPr>
            </w:pPr>
            <w:r w:rsidRPr="005B690C">
              <w:rPr>
                <w:b/>
                <w:sz w:val="26"/>
                <w:szCs w:val="26"/>
              </w:rPr>
              <w:t>KỲ THI HỌC SINH GIỎI</w:t>
            </w:r>
          </w:p>
          <w:p w14:paraId="15B07EF5" w14:textId="77777777" w:rsidR="00C875F0" w:rsidRPr="005B690C" w:rsidRDefault="00C875F0" w:rsidP="005D5612">
            <w:pPr>
              <w:spacing w:line="312" w:lineRule="auto"/>
              <w:jc w:val="center"/>
              <w:rPr>
                <w:b/>
                <w:sz w:val="26"/>
                <w:szCs w:val="26"/>
              </w:rPr>
            </w:pPr>
            <w:r w:rsidRPr="005B690C">
              <w:rPr>
                <w:b/>
                <w:sz w:val="26"/>
                <w:szCs w:val="26"/>
              </w:rPr>
              <w:t>KHU VỰC DUYÊN HẢI VÀ ĐỒNG BẰNG BẮC BỘ</w:t>
            </w:r>
          </w:p>
          <w:p w14:paraId="2F0348D5" w14:textId="4800E531" w:rsidR="00C875F0" w:rsidRPr="005B690C" w:rsidRDefault="00C875F0" w:rsidP="005D5612">
            <w:pPr>
              <w:spacing w:line="312" w:lineRule="auto"/>
              <w:jc w:val="center"/>
              <w:rPr>
                <w:b/>
                <w:sz w:val="26"/>
                <w:szCs w:val="26"/>
              </w:rPr>
            </w:pPr>
            <w:r w:rsidRPr="005B690C">
              <w:rPr>
                <w:noProof/>
                <w:sz w:val="26"/>
                <w:szCs w:val="26"/>
              </w:rPr>
              <mc:AlternateContent>
                <mc:Choice Requires="wps">
                  <w:drawing>
                    <wp:anchor distT="0" distB="0" distL="114300" distR="114300" simplePos="0" relativeHeight="251659264" behindDoc="0" locked="0" layoutInCell="1" allowOverlap="1" wp14:anchorId="51FAC046" wp14:editId="3D65DD7E">
                      <wp:simplePos x="0" y="0"/>
                      <wp:positionH relativeFrom="column">
                        <wp:posOffset>1309370</wp:posOffset>
                      </wp:positionH>
                      <wp:positionV relativeFrom="paragraph">
                        <wp:posOffset>196215</wp:posOffset>
                      </wp:positionV>
                      <wp:extent cx="1809750" cy="0"/>
                      <wp:effectExtent l="0" t="0" r="0" b="0"/>
                      <wp:wrapNone/>
                      <wp:docPr id="20672971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F7108D"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15.45pt" to="245.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"/>
                  </w:pict>
                </mc:Fallback>
              </mc:AlternateContent>
            </w:r>
            <w:r w:rsidRPr="005B690C">
              <w:rPr>
                <w:b/>
                <w:sz w:val="26"/>
                <w:szCs w:val="26"/>
              </w:rPr>
              <w:t xml:space="preserve">NĂM HỌC </w:t>
            </w:r>
            <w:r>
              <w:rPr>
                <w:b/>
                <w:sz w:val="26"/>
                <w:szCs w:val="26"/>
              </w:rPr>
              <w:t>2022</w:t>
            </w:r>
            <w:r w:rsidRPr="005B690C">
              <w:rPr>
                <w:b/>
                <w:sz w:val="26"/>
                <w:szCs w:val="26"/>
              </w:rPr>
              <w:t xml:space="preserve"> </w:t>
            </w:r>
            <w:r>
              <w:rPr>
                <w:b/>
                <w:sz w:val="26"/>
                <w:szCs w:val="26"/>
              </w:rPr>
              <w:t>–</w:t>
            </w:r>
            <w:r w:rsidRPr="005B690C">
              <w:rPr>
                <w:b/>
                <w:sz w:val="26"/>
                <w:szCs w:val="26"/>
              </w:rPr>
              <w:t xml:space="preserve"> </w:t>
            </w:r>
            <w:r>
              <w:rPr>
                <w:b/>
                <w:sz w:val="26"/>
                <w:szCs w:val="26"/>
              </w:rPr>
              <w:t>2023</w:t>
            </w:r>
          </w:p>
          <w:p w14:paraId="2C0DE653" w14:textId="77777777" w:rsidR="00C875F0" w:rsidRPr="005B690C" w:rsidRDefault="00C875F0" w:rsidP="005D5612">
            <w:pPr>
              <w:spacing w:line="312" w:lineRule="auto"/>
              <w:jc w:val="center"/>
              <w:rPr>
                <w:b/>
                <w:sz w:val="26"/>
                <w:szCs w:val="26"/>
              </w:rPr>
            </w:pPr>
            <w:r w:rsidRPr="005B690C">
              <w:rPr>
                <w:b/>
                <w:sz w:val="26"/>
                <w:szCs w:val="26"/>
              </w:rPr>
              <w:t xml:space="preserve">ĐỀ THI MÔN: </w:t>
            </w:r>
            <w:r>
              <w:rPr>
                <w:b/>
                <w:sz w:val="26"/>
                <w:szCs w:val="26"/>
              </w:rPr>
              <w:t>SINH HỌC</w:t>
            </w:r>
          </w:p>
          <w:p w14:paraId="2C49DAEA" w14:textId="77777777" w:rsidR="00C875F0" w:rsidRPr="005B690C" w:rsidRDefault="00C875F0" w:rsidP="005D5612">
            <w:pPr>
              <w:spacing w:line="312" w:lineRule="auto"/>
              <w:jc w:val="center"/>
              <w:rPr>
                <w:sz w:val="26"/>
                <w:szCs w:val="26"/>
              </w:rPr>
            </w:pPr>
            <w:r w:rsidRPr="005B690C">
              <w:rPr>
                <w:i/>
                <w:sz w:val="26"/>
                <w:szCs w:val="26"/>
              </w:rPr>
              <w:t>Thời gian 180 phút (không kể thời gian giao đề)</w:t>
            </w:r>
          </w:p>
          <w:p w14:paraId="286017E7" w14:textId="3DCE33AB" w:rsidR="00C875F0" w:rsidRPr="005B690C" w:rsidRDefault="00C875F0" w:rsidP="005D5612">
            <w:pPr>
              <w:spacing w:line="312" w:lineRule="auto"/>
              <w:jc w:val="center"/>
              <w:rPr>
                <w:rFonts w:ascii="Cambria" w:hAnsi="Cambria"/>
                <w:i/>
                <w:sz w:val="26"/>
                <w:szCs w:val="26"/>
              </w:rPr>
            </w:pPr>
            <w:r w:rsidRPr="005B690C">
              <w:rPr>
                <w:i/>
                <w:sz w:val="26"/>
                <w:szCs w:val="26"/>
              </w:rPr>
              <w:t xml:space="preserve"> (Đề thi có </w:t>
            </w:r>
            <w:r>
              <w:rPr>
                <w:i/>
                <w:sz w:val="26"/>
                <w:szCs w:val="26"/>
              </w:rPr>
              <w:t>06</w:t>
            </w:r>
            <w:r w:rsidRPr="005B690C">
              <w:rPr>
                <w:i/>
                <w:sz w:val="26"/>
                <w:szCs w:val="26"/>
              </w:rPr>
              <w:t xml:space="preserve"> trang)</w:t>
            </w:r>
          </w:p>
        </w:tc>
      </w:tr>
      <w:bookmarkEnd w:id="0"/>
    </w:tbl>
    <w:p w14:paraId="7CCA3749" w14:textId="77777777" w:rsidR="00C875F0" w:rsidRDefault="00C875F0" w:rsidP="00B83F87">
      <w:pPr>
        <w:spacing w:line="360" w:lineRule="auto"/>
        <w:jc w:val="both"/>
        <w:rPr>
          <w:b/>
        </w:rPr>
      </w:pPr>
    </w:p>
    <w:p w14:paraId="5D97F2CF" w14:textId="58823B80" w:rsidR="00B01C55" w:rsidRPr="00FB658E" w:rsidRDefault="00B53A2A" w:rsidP="00B83F87">
      <w:pPr>
        <w:spacing w:line="360" w:lineRule="auto"/>
        <w:jc w:val="both"/>
        <w:rPr>
          <w:b/>
          <w:lang w:val="vi-VN"/>
        </w:rPr>
      </w:pPr>
      <w:r w:rsidRPr="00FB658E">
        <w:rPr>
          <w:b/>
        </w:rPr>
        <w:t>Câu</w:t>
      </w:r>
      <w:r w:rsidRPr="00FB658E">
        <w:rPr>
          <w:b/>
          <w:lang w:val="vi-VN"/>
        </w:rPr>
        <w:t xml:space="preserve"> 1. </w:t>
      </w:r>
      <w:r w:rsidR="00341D45" w:rsidRPr="00FB658E">
        <w:rPr>
          <w:b/>
          <w:lang w:val="vi-VN"/>
        </w:rPr>
        <w:t xml:space="preserve">(2.0 điểm) </w:t>
      </w:r>
      <w:r w:rsidR="00396919" w:rsidRPr="00FB658E">
        <w:rPr>
          <w:b/>
          <w:lang w:val="vi-VN"/>
        </w:rPr>
        <w:t xml:space="preserve">Thành phần hóa học của tế bào. </w:t>
      </w:r>
    </w:p>
    <w:p w14:paraId="38EB6942" w14:textId="6008A213" w:rsidR="000145E7" w:rsidRDefault="00115721" w:rsidP="00B83F87">
      <w:pPr>
        <w:spacing w:line="360" w:lineRule="auto"/>
        <w:jc w:val="both"/>
        <w:rPr>
          <w:bCs/>
        </w:rPr>
      </w:pPr>
      <w:r w:rsidRPr="00115721">
        <w:rPr>
          <w:b/>
        </w:rPr>
        <w:t>1.</w:t>
      </w:r>
      <w:r>
        <w:rPr>
          <w:bCs/>
        </w:rPr>
        <w:t xml:space="preserve"> </w:t>
      </w:r>
      <w:r w:rsidR="00485F07" w:rsidRPr="00FB658E">
        <w:rPr>
          <w:bCs/>
        </w:rPr>
        <w:t xml:space="preserve">Cho ba loại nucleic </w:t>
      </w:r>
      <w:r w:rsidR="00341D45" w:rsidRPr="00FB658E">
        <w:rPr>
          <w:bCs/>
        </w:rPr>
        <w:t xml:space="preserve">acid </w:t>
      </w:r>
      <w:r w:rsidR="00485F07" w:rsidRPr="00FB658E">
        <w:rPr>
          <w:bCs/>
        </w:rPr>
        <w:t xml:space="preserve">sau: (A) là một loại nucleic </w:t>
      </w:r>
      <w:r w:rsidR="00341D45" w:rsidRPr="00FB658E">
        <w:rPr>
          <w:bCs/>
        </w:rPr>
        <w:t xml:space="preserve">acid </w:t>
      </w:r>
      <w:r w:rsidR="00341D45">
        <w:rPr>
          <w:bCs/>
        </w:rPr>
        <w:t>100% các nucleotide có liên kết hyd</w:t>
      </w:r>
      <w:r w:rsidR="00485F07" w:rsidRPr="00FB658E">
        <w:rPr>
          <w:bCs/>
        </w:rPr>
        <w:t>ro</w:t>
      </w:r>
      <w:r w:rsidR="00341D45">
        <w:rPr>
          <w:bCs/>
        </w:rPr>
        <w:t>gen</w:t>
      </w:r>
      <w:r w:rsidR="00485F07" w:rsidRPr="00FB658E">
        <w:rPr>
          <w:bCs/>
        </w:rPr>
        <w:t xml:space="preserve">, thường được chứa trong cấu trúc của một số bào quan hoặc tế bào một số loài khuẩn, B là một loại nucleic </w:t>
      </w:r>
      <w:r w:rsidR="00341D45" w:rsidRPr="00FB658E">
        <w:rPr>
          <w:bCs/>
        </w:rPr>
        <w:t xml:space="preserve">acid </w:t>
      </w:r>
      <w:r w:rsidR="00485F07" w:rsidRPr="00FB658E">
        <w:rPr>
          <w:bCs/>
        </w:rPr>
        <w:t>được sinh ra trong nhân được xem là bền nhất trong tất cả các loại nucleic</w:t>
      </w:r>
      <w:r w:rsidR="00341D45" w:rsidRPr="00341D45">
        <w:rPr>
          <w:bCs/>
        </w:rPr>
        <w:t xml:space="preserve"> </w:t>
      </w:r>
      <w:r w:rsidR="00341D45" w:rsidRPr="00FB658E">
        <w:rPr>
          <w:bCs/>
        </w:rPr>
        <w:t>acid</w:t>
      </w:r>
      <w:r w:rsidR="00485F07" w:rsidRPr="00FB658E">
        <w:rPr>
          <w:bCs/>
        </w:rPr>
        <w:t xml:space="preserve">, (C) là một loại nucleic </w:t>
      </w:r>
      <w:r w:rsidR="00341D45" w:rsidRPr="00FB658E">
        <w:rPr>
          <w:bCs/>
        </w:rPr>
        <w:t xml:space="preserve">acid </w:t>
      </w:r>
      <w:r w:rsidR="00341D45">
        <w:rPr>
          <w:bCs/>
        </w:rPr>
        <w:t>đóng vai trò như một enzy</w:t>
      </w:r>
      <w:r w:rsidR="00485F07" w:rsidRPr="00FB658E">
        <w:rPr>
          <w:bCs/>
        </w:rPr>
        <w:t>m</w:t>
      </w:r>
      <w:r w:rsidR="00341D45">
        <w:rPr>
          <w:bCs/>
        </w:rPr>
        <w:t>e</w:t>
      </w:r>
      <w:r w:rsidR="00485F07" w:rsidRPr="00FB658E">
        <w:rPr>
          <w:bCs/>
        </w:rPr>
        <w:t xml:space="preserve"> tham gia xúc tác quá trình cắt bỏ intron, kết nối exon lại với nhau. Cho biết (A), (B), (C) là gì? Trình bày điểm khác nhau cơ bản của các nucleic</w:t>
      </w:r>
      <w:r w:rsidR="00341D45" w:rsidRPr="00341D45">
        <w:rPr>
          <w:bCs/>
        </w:rPr>
        <w:t xml:space="preserve"> </w:t>
      </w:r>
      <w:r w:rsidR="00341D45" w:rsidRPr="00FB658E">
        <w:rPr>
          <w:bCs/>
        </w:rPr>
        <w:t>acid</w:t>
      </w:r>
      <w:r w:rsidR="00485F07" w:rsidRPr="00FB658E">
        <w:rPr>
          <w:bCs/>
        </w:rPr>
        <w:t xml:space="preserve"> đó.</w:t>
      </w:r>
    </w:p>
    <w:p w14:paraId="314BD802" w14:textId="0166EC66" w:rsidR="00115721" w:rsidRPr="000145E7" w:rsidRDefault="00115721" w:rsidP="00B83F87">
      <w:pPr>
        <w:spacing w:line="360" w:lineRule="auto"/>
        <w:jc w:val="both"/>
        <w:rPr>
          <w:bCs/>
        </w:rPr>
      </w:pPr>
      <w:r w:rsidRPr="00823C01">
        <w:rPr>
          <w:rFonts w:eastAsia="Calibri"/>
          <w:b/>
          <w:bCs/>
          <w:color w:val="000000"/>
        </w:rPr>
        <w:t>2</w:t>
      </w:r>
      <w:r w:rsidRPr="00823C01">
        <w:rPr>
          <w:rFonts w:eastAsia="Calibri"/>
          <w:bCs/>
          <w:color w:val="000000"/>
        </w:rPr>
        <w:t>. Ở sinh vật nhân thực, các phân tử</w:t>
      </w:r>
      <w:r w:rsidR="00341D45">
        <w:rPr>
          <w:rFonts w:eastAsia="Calibri"/>
          <w:bCs/>
          <w:color w:val="000000"/>
        </w:rPr>
        <w:t xml:space="preserve"> RNA</w:t>
      </w:r>
      <w:r w:rsidRPr="00823C01">
        <w:rPr>
          <w:rFonts w:eastAsia="Calibri"/>
          <w:bCs/>
          <w:color w:val="000000"/>
        </w:rPr>
        <w:t xml:space="preserve"> kích thước nhỏ có vai trò gì đối với hoạt động của tế bào?</w:t>
      </w:r>
    </w:p>
    <w:p w14:paraId="0F4459AB" w14:textId="3CA9C822" w:rsidR="007A0A41" w:rsidRPr="00FB658E" w:rsidRDefault="001170F3" w:rsidP="00B83F87">
      <w:pPr>
        <w:spacing w:line="360" w:lineRule="auto"/>
        <w:jc w:val="both"/>
        <w:rPr>
          <w:b/>
          <w:lang w:val="vi-VN"/>
        </w:rPr>
      </w:pPr>
      <w:r w:rsidRPr="00FB658E">
        <w:rPr>
          <w:b/>
        </w:rPr>
        <w:t xml:space="preserve">Câu </w:t>
      </w:r>
      <w:r w:rsidR="00B01C55" w:rsidRPr="00FB658E">
        <w:rPr>
          <w:b/>
        </w:rPr>
        <w:t>2</w:t>
      </w:r>
      <w:r w:rsidRPr="00FB658E">
        <w:rPr>
          <w:b/>
        </w:rPr>
        <w:t xml:space="preserve">. </w:t>
      </w:r>
      <w:r w:rsidR="00732A4A" w:rsidRPr="00FB658E">
        <w:rPr>
          <w:b/>
          <w:lang w:val="vi-VN"/>
        </w:rPr>
        <w:t xml:space="preserve">(2.0 điểm) </w:t>
      </w:r>
      <w:r w:rsidR="00396919" w:rsidRPr="00FB658E">
        <w:rPr>
          <w:b/>
        </w:rPr>
        <w:t>Cấu</w:t>
      </w:r>
      <w:r w:rsidR="00396919" w:rsidRPr="00FB658E">
        <w:rPr>
          <w:b/>
          <w:lang w:val="vi-VN"/>
        </w:rPr>
        <w:t xml:space="preserve"> trúc tế bào.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0"/>
        <w:gridCol w:w="5380"/>
      </w:tblGrid>
      <w:tr w:rsidR="00B83F87" w:rsidRPr="00FB658E" w14:paraId="602419D4" w14:textId="77777777" w:rsidTr="00341D45">
        <w:tc>
          <w:tcPr>
            <w:tcW w:w="4910" w:type="dxa"/>
          </w:tcPr>
          <w:p w14:paraId="497B665F" w14:textId="1DDA0DBA" w:rsidR="00732A4A" w:rsidRPr="00FB658E" w:rsidRDefault="00732A4A" w:rsidP="00B83F87">
            <w:pPr>
              <w:spacing w:line="360" w:lineRule="auto"/>
              <w:jc w:val="both"/>
              <w:rPr>
                <w:lang w:val="vi-VN"/>
              </w:rPr>
            </w:pPr>
            <w:r w:rsidRPr="00FB658E">
              <w:rPr>
                <w:lang w:val="vi-VN"/>
              </w:rPr>
              <w:t xml:space="preserve">Để xác định con đường nội bào của ba loại protein X, Y và Z, bốn mẫu tế bào được nuôi cấy giống </w:t>
            </w:r>
            <w:r w:rsidR="00341D45">
              <w:rPr>
                <w:lang w:val="vi-VN"/>
              </w:rPr>
              <w:t xml:space="preserve">hệt nhau đã được đánh dấu bằng </w:t>
            </w:r>
            <w:r w:rsidR="00341D45">
              <w:rPr>
                <w:vertAlign w:val="superscript"/>
              </w:rPr>
              <w:t>3</w:t>
            </w:r>
            <w:r w:rsidRPr="00FB658E">
              <w:rPr>
                <w:lang w:val="vi-VN"/>
              </w:rPr>
              <w:t xml:space="preserve">H – amino acid trong 5 phút. Một mẫu cấy được xác định ngay sau khi gắn nhãn. Ba mẫu nuôi cấy còn lại được rửa sạch và sau đó được đưa vào môi trường có lượng amino acid không được gắn nhãn trong 10 phút, 20 phút và 30 phút. </w:t>
            </w:r>
          </w:p>
        </w:tc>
        <w:tc>
          <w:tcPr>
            <w:tcW w:w="5380" w:type="dxa"/>
          </w:tcPr>
          <w:p w14:paraId="1E13294C" w14:textId="34A63368" w:rsidR="00732A4A" w:rsidRPr="00FB658E" w:rsidRDefault="00732A4A" w:rsidP="00B83F87">
            <w:pPr>
              <w:spacing w:line="360" w:lineRule="auto"/>
              <w:jc w:val="both"/>
              <w:rPr>
                <w:lang w:val="vi-VN"/>
              </w:rPr>
            </w:pPr>
            <w:r w:rsidRPr="00FB658E">
              <w:rPr>
                <w:noProof/>
              </w:rPr>
              <w:drawing>
                <wp:inline distT="0" distB="0" distL="0" distR="0" wp14:anchorId="670EFF16" wp14:editId="4DAE61DC">
                  <wp:extent cx="3420764" cy="1909267"/>
                  <wp:effectExtent l="0" t="0" r="8255" b="0"/>
                  <wp:docPr id="1053656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56185" name="Picture 1053656185"/>
                          <pic:cNvPicPr/>
                        </pic:nvPicPr>
                        <pic:blipFill>
                          <a:blip r:embed="rId9">
                            <a:extLst>
                              <a:ext uri="{28A0092B-C50C-407E-A947-70E740481C1C}">
                                <a14:useLocalDpi xmlns:a14="http://schemas.microsoft.com/office/drawing/2010/main" val="0"/>
                              </a:ext>
                            </a:extLst>
                          </a:blip>
                          <a:stretch>
                            <a:fillRect/>
                          </a:stretch>
                        </pic:blipFill>
                        <pic:spPr>
                          <a:xfrm>
                            <a:off x="0" y="0"/>
                            <a:ext cx="3430085" cy="1914469"/>
                          </a:xfrm>
                          <a:prstGeom prst="rect">
                            <a:avLst/>
                          </a:prstGeom>
                        </pic:spPr>
                      </pic:pic>
                    </a:graphicData>
                  </a:graphic>
                </wp:inline>
              </w:drawing>
            </w:r>
          </w:p>
        </w:tc>
      </w:tr>
    </w:tbl>
    <w:p w14:paraId="5E209DD8" w14:textId="68294DEB" w:rsidR="008C0A49" w:rsidRPr="00FB658E" w:rsidRDefault="00732A4A" w:rsidP="00B83F87">
      <w:pPr>
        <w:spacing w:line="360" w:lineRule="auto"/>
        <w:jc w:val="both"/>
        <w:rPr>
          <w:lang w:val="vi-VN"/>
        </w:rPr>
      </w:pPr>
      <w:r w:rsidRPr="00FB658E">
        <w:rPr>
          <w:lang w:val="vi-VN"/>
        </w:rPr>
        <w:t>Sau đó, các tế bào được đặt trên băng và các phân đoạn tế bào thu được bằng cách ly tâm.</w:t>
      </w:r>
      <w:r w:rsidR="00341D45">
        <w:t xml:space="preserve"> </w:t>
      </w:r>
      <w:r w:rsidR="008C0A49" w:rsidRPr="00FB658E">
        <w:rPr>
          <w:lang w:val="vi-VN"/>
        </w:rPr>
        <w:t>Các phần tế bào được thu hoạch bao gồm: ty thể, lưới nội chất hạt (ER thô), bộ máy Golgi, màng sinh chất, ribosome tự do và chất nổi trên tế bào hòa tan (cytosol). Trong mỗi phân đoạn này, lượng protein có kích thước tổng hợp mới được xác định. Kết q</w:t>
      </w:r>
      <w:r w:rsidR="00341D45">
        <w:rPr>
          <w:lang w:val="vi-VN"/>
        </w:rPr>
        <w:t>uả được thể hiện ở bảng bên</w:t>
      </w:r>
      <w:r w:rsidR="008C0A49" w:rsidRPr="00FB658E">
        <w:rPr>
          <w:lang w:val="vi-VN"/>
        </w:rPr>
        <w:t>.</w:t>
      </w:r>
    </w:p>
    <w:p w14:paraId="48BD207E" w14:textId="4FA2F3D9" w:rsidR="008C0A49" w:rsidRPr="00FB658E" w:rsidRDefault="008C0A49" w:rsidP="00B83F87">
      <w:pPr>
        <w:tabs>
          <w:tab w:val="left" w:pos="284"/>
        </w:tabs>
        <w:spacing w:line="360" w:lineRule="auto"/>
        <w:jc w:val="both"/>
        <w:rPr>
          <w:lang w:val="vi-VN"/>
        </w:rPr>
      </w:pPr>
      <w:r w:rsidRPr="00FB658E">
        <w:rPr>
          <w:b/>
          <w:bCs/>
          <w:lang w:val="vi-VN"/>
        </w:rPr>
        <w:t>a.</w:t>
      </w:r>
      <w:r w:rsidRPr="00FB658E">
        <w:rPr>
          <w:lang w:val="vi-VN"/>
        </w:rPr>
        <w:t xml:space="preserve"> Protein X và </w:t>
      </w:r>
      <w:r w:rsidR="007A0A41" w:rsidRPr="00FB658E">
        <w:rPr>
          <w:lang w:val="vi-VN"/>
        </w:rPr>
        <w:t>Y</w:t>
      </w:r>
      <w:r w:rsidRPr="00FB658E">
        <w:rPr>
          <w:lang w:val="vi-VN"/>
        </w:rPr>
        <w:t xml:space="preserve"> thu được ở thời điểm 5 phút tại ribosome, nhưng tại sao có sự khác nhau ở giai đoạn 20 và 30 </w:t>
      </w:r>
      <w:r w:rsidR="007A0A41" w:rsidRPr="00FB658E">
        <w:rPr>
          <w:lang w:val="vi-VN"/>
        </w:rPr>
        <w:t xml:space="preserve">phút? </w:t>
      </w:r>
    </w:p>
    <w:p w14:paraId="1A945E50" w14:textId="77777777" w:rsidR="008C0A49" w:rsidRPr="00FB658E" w:rsidRDefault="008C0A49" w:rsidP="00B83F87">
      <w:pPr>
        <w:tabs>
          <w:tab w:val="left" w:pos="284"/>
        </w:tabs>
        <w:spacing w:line="360" w:lineRule="auto"/>
        <w:jc w:val="both"/>
        <w:rPr>
          <w:lang w:val="vi-VN"/>
        </w:rPr>
      </w:pPr>
      <w:r w:rsidRPr="00FB658E">
        <w:rPr>
          <w:b/>
          <w:bCs/>
          <w:lang w:val="vi-VN"/>
        </w:rPr>
        <w:t>b.</w:t>
      </w:r>
      <w:r w:rsidRPr="00FB658E">
        <w:rPr>
          <w:lang w:val="vi-VN"/>
        </w:rPr>
        <w:t xml:space="preserve"> Protein Z là protein nằm ở bào quan nào? Giải thích. </w:t>
      </w:r>
    </w:p>
    <w:p w14:paraId="48F2E30D" w14:textId="77777777" w:rsidR="008C0A49" w:rsidRPr="00FB658E" w:rsidRDefault="008C0A49" w:rsidP="00B83F87">
      <w:pPr>
        <w:tabs>
          <w:tab w:val="left" w:pos="284"/>
        </w:tabs>
        <w:spacing w:line="360" w:lineRule="auto"/>
        <w:jc w:val="both"/>
        <w:rPr>
          <w:lang w:val="vi-VN"/>
        </w:rPr>
      </w:pPr>
      <w:r w:rsidRPr="00FB658E">
        <w:rPr>
          <w:b/>
          <w:bCs/>
          <w:lang w:val="vi-VN"/>
        </w:rPr>
        <w:t>c.</w:t>
      </w:r>
      <w:r w:rsidRPr="00FB658E">
        <w:rPr>
          <w:lang w:val="vi-VN"/>
        </w:rPr>
        <w:t xml:space="preserve"> Tại thời điểm 10 phút, phát biểu nào sau đây đúng về protein X so với protein Z?</w:t>
      </w:r>
    </w:p>
    <w:p w14:paraId="28FD4835" w14:textId="3F3B0F35" w:rsidR="008C0A49" w:rsidRPr="00FB658E" w:rsidRDefault="00A029EE" w:rsidP="00B83F87">
      <w:pPr>
        <w:tabs>
          <w:tab w:val="left" w:pos="284"/>
        </w:tabs>
        <w:spacing w:line="360" w:lineRule="auto"/>
        <w:jc w:val="both"/>
        <w:rPr>
          <w:lang w:val="vi-VN"/>
        </w:rPr>
      </w:pPr>
      <w:r>
        <w:rPr>
          <w:lang w:val="vi-VN"/>
        </w:rPr>
        <w:t xml:space="preserve">(I). </w:t>
      </w:r>
      <w:r w:rsidR="008C0A49" w:rsidRPr="00FB658E">
        <w:rPr>
          <w:lang w:val="vi-VN"/>
        </w:rPr>
        <w:t xml:space="preserve">Protein X được tổng hợp nhanh hơn protein Z. </w:t>
      </w:r>
    </w:p>
    <w:p w14:paraId="17C7F4F8" w14:textId="2C57172F" w:rsidR="008C0A49" w:rsidRPr="00FB658E" w:rsidRDefault="00A029EE" w:rsidP="00B83F87">
      <w:pPr>
        <w:tabs>
          <w:tab w:val="left" w:pos="284"/>
        </w:tabs>
        <w:spacing w:line="360" w:lineRule="auto"/>
        <w:jc w:val="both"/>
        <w:rPr>
          <w:lang w:val="vi-VN"/>
        </w:rPr>
      </w:pPr>
      <w:r>
        <w:rPr>
          <w:lang w:val="vi-VN"/>
        </w:rPr>
        <w:t xml:space="preserve">(II). </w:t>
      </w:r>
      <w:r w:rsidR="008C0A49" w:rsidRPr="00FB658E">
        <w:rPr>
          <w:lang w:val="vi-VN"/>
        </w:rPr>
        <w:t>Protein X bị phân hủy chậm hơn protein Z.</w:t>
      </w:r>
    </w:p>
    <w:p w14:paraId="6D0D8E28" w14:textId="2DDC1769" w:rsidR="008C0A49" w:rsidRPr="00FB658E" w:rsidRDefault="00A029EE" w:rsidP="00B83F87">
      <w:pPr>
        <w:tabs>
          <w:tab w:val="left" w:pos="284"/>
        </w:tabs>
        <w:spacing w:line="360" w:lineRule="auto"/>
        <w:jc w:val="both"/>
        <w:rPr>
          <w:lang w:val="vi-VN"/>
        </w:rPr>
      </w:pPr>
      <w:r>
        <w:rPr>
          <w:lang w:val="vi-VN"/>
        </w:rPr>
        <w:t xml:space="preserve">(III). </w:t>
      </w:r>
      <w:r w:rsidR="008C0A49" w:rsidRPr="00FB658E">
        <w:rPr>
          <w:lang w:val="vi-VN"/>
        </w:rPr>
        <w:t>Protein X bị phân hủy nhanh hơn protein Z.</w:t>
      </w:r>
    </w:p>
    <w:p w14:paraId="3C1379FC" w14:textId="037DB96C" w:rsidR="008C0A49" w:rsidRPr="00FB658E" w:rsidRDefault="00A029EE" w:rsidP="00B83F87">
      <w:pPr>
        <w:tabs>
          <w:tab w:val="left" w:pos="284"/>
        </w:tabs>
        <w:spacing w:line="360" w:lineRule="auto"/>
        <w:jc w:val="both"/>
        <w:rPr>
          <w:lang w:val="vi-VN"/>
        </w:rPr>
      </w:pPr>
      <w:r>
        <w:rPr>
          <w:lang w:val="vi-VN"/>
        </w:rPr>
        <w:t>(IV)</w:t>
      </w:r>
      <w:r w:rsidR="008C0A49" w:rsidRPr="00FB658E">
        <w:rPr>
          <w:lang w:val="vi-VN"/>
        </w:rPr>
        <w:t xml:space="preserve">. Protein X được giải phóng từ ribosome chậm hơn protein Z. </w:t>
      </w:r>
    </w:p>
    <w:p w14:paraId="523B904A" w14:textId="2EBD27AA" w:rsidR="008C0A49" w:rsidRPr="00FB658E" w:rsidRDefault="00A029EE" w:rsidP="00B83F87">
      <w:pPr>
        <w:tabs>
          <w:tab w:val="left" w:pos="284"/>
        </w:tabs>
        <w:spacing w:line="360" w:lineRule="auto"/>
        <w:jc w:val="both"/>
        <w:rPr>
          <w:lang w:val="vi-VN"/>
        </w:rPr>
      </w:pPr>
      <w:r>
        <w:rPr>
          <w:lang w:val="vi-VN"/>
        </w:rPr>
        <w:lastRenderedPageBreak/>
        <w:t>(V)</w:t>
      </w:r>
      <w:r w:rsidR="008C0A49" w:rsidRPr="00FB658E">
        <w:rPr>
          <w:lang w:val="vi-VN"/>
        </w:rPr>
        <w:t xml:space="preserve">. Protein X được giải phóng từ ribosome nhanh hơn protein Z. </w:t>
      </w:r>
    </w:p>
    <w:p w14:paraId="0BD9B3F0" w14:textId="5BAAB741" w:rsidR="00396919" w:rsidRPr="00FB658E" w:rsidRDefault="00BD66B5" w:rsidP="00B83F87">
      <w:pPr>
        <w:spacing w:line="360" w:lineRule="auto"/>
        <w:jc w:val="both"/>
        <w:rPr>
          <w:b/>
          <w:lang w:val="vi-VN"/>
        </w:rPr>
      </w:pPr>
      <w:bookmarkStart w:id="1" w:name="_Hlk138484995"/>
      <w:r w:rsidRPr="00FB658E">
        <w:rPr>
          <w:b/>
          <w:lang w:val="vi-VN"/>
        </w:rPr>
        <w:t xml:space="preserve">Câu 3. </w:t>
      </w:r>
      <w:r w:rsidR="00732A4A" w:rsidRPr="00FB658E">
        <w:rPr>
          <w:b/>
          <w:lang w:val="vi-VN"/>
        </w:rPr>
        <w:t xml:space="preserve">(2.0 điểm) </w:t>
      </w:r>
      <w:r w:rsidR="00396919" w:rsidRPr="00FB658E">
        <w:rPr>
          <w:b/>
          <w:lang w:val="vi-VN"/>
        </w:rPr>
        <w:t xml:space="preserve">Chuyển hóa vật chất và năng lượng trong tế bào.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9"/>
        <w:gridCol w:w="4248"/>
      </w:tblGrid>
      <w:tr w:rsidR="008F04AE" w14:paraId="537E56CC" w14:textId="77777777" w:rsidTr="00341D45">
        <w:tc>
          <w:tcPr>
            <w:tcW w:w="6089" w:type="dxa"/>
          </w:tcPr>
          <w:bookmarkEnd w:id="1"/>
          <w:p w14:paraId="3E32CF4C" w14:textId="03E73FD3" w:rsidR="008F04AE" w:rsidRDefault="008F04AE" w:rsidP="00B83F87">
            <w:pPr>
              <w:spacing w:line="360" w:lineRule="auto"/>
              <w:jc w:val="both"/>
              <w:rPr>
                <w:b/>
                <w:lang w:val="vi-VN"/>
              </w:rPr>
            </w:pPr>
            <w:r w:rsidRPr="00FB658E">
              <w:rPr>
                <w:b/>
                <w:lang w:val="vi-VN"/>
              </w:rPr>
              <w:t>1.</w:t>
            </w:r>
            <w:r w:rsidRPr="00FB658E">
              <w:rPr>
                <w:bCs/>
                <w:lang w:val="vi-VN"/>
              </w:rPr>
              <w:t xml:space="preserve"> Bạn đã tạo ra các túi có cấu trúc tương tự như màng trong ty thể, chỉ khác là các túi này có chiều ngược với màng trong ty thể bình thường. Trong túi nhân tạo, pH = 6. Bạn bổ sung các túi nhân tạo vào dịch đệm có pH = 7, có ADP, oxy, ngoài ra không có bất kì thành phần nào khác. Tiếp theo bạn bổ sung chất cho electron (succinate) vào môi trường để kiểm tra khả năng tổng hợp ATP của túi nhân tạo. Bạn nhận thấy không có bất kì ATP nào được tạo ra.</w:t>
            </w:r>
          </w:p>
        </w:tc>
        <w:tc>
          <w:tcPr>
            <w:tcW w:w="4248" w:type="dxa"/>
          </w:tcPr>
          <w:p w14:paraId="3E4761C3" w14:textId="20065534" w:rsidR="008F04AE" w:rsidRDefault="008F04AE" w:rsidP="00B83F87">
            <w:pPr>
              <w:spacing w:line="360" w:lineRule="auto"/>
              <w:jc w:val="both"/>
              <w:rPr>
                <w:b/>
                <w:lang w:val="vi-VN"/>
              </w:rPr>
            </w:pPr>
            <w:r w:rsidRPr="00FB658E">
              <w:rPr>
                <w:bCs/>
                <w:noProof/>
              </w:rPr>
              <w:drawing>
                <wp:inline distT="0" distB="0" distL="0" distR="0" wp14:anchorId="2DFF7EEA" wp14:editId="3DB49460">
                  <wp:extent cx="2560320" cy="2026920"/>
                  <wp:effectExtent l="0" t="0" r="0" b="0"/>
                  <wp:docPr id="6839154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15497" name="Picture 6839154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0953" cy="2043254"/>
                          </a:xfrm>
                          <a:prstGeom prst="rect">
                            <a:avLst/>
                          </a:prstGeom>
                        </pic:spPr>
                      </pic:pic>
                    </a:graphicData>
                  </a:graphic>
                </wp:inline>
              </w:drawing>
            </w:r>
          </w:p>
        </w:tc>
      </w:tr>
    </w:tbl>
    <w:p w14:paraId="6FD8F8E3" w14:textId="77777777" w:rsidR="008F04AE" w:rsidRPr="00FB658E" w:rsidRDefault="008F04AE" w:rsidP="008F04AE">
      <w:pPr>
        <w:spacing w:line="360" w:lineRule="auto"/>
        <w:jc w:val="both"/>
        <w:rPr>
          <w:bCs/>
          <w:lang w:val="vi-VN"/>
        </w:rPr>
      </w:pPr>
      <w:r w:rsidRPr="00FB658E">
        <w:rPr>
          <w:b/>
          <w:lang w:val="vi-VN"/>
        </w:rPr>
        <w:t xml:space="preserve">a. </w:t>
      </w:r>
      <w:r w:rsidRPr="00FB658E">
        <w:rPr>
          <w:bCs/>
          <w:lang w:val="vi-VN"/>
        </w:rPr>
        <w:t xml:space="preserve">Hãy cho biết vì sao ATP không được tạo ra? Biết rằng ATP synthetase, các thành phần khác trên chuỗi chuyền electron đều hoạt động bình thường. </w:t>
      </w:r>
    </w:p>
    <w:p w14:paraId="7FEE265E" w14:textId="71D10403" w:rsidR="008F04AE" w:rsidRDefault="008F04AE" w:rsidP="008F04AE">
      <w:pPr>
        <w:spacing w:line="360" w:lineRule="auto"/>
        <w:jc w:val="both"/>
        <w:rPr>
          <w:b/>
          <w:lang w:val="vi-VN"/>
        </w:rPr>
      </w:pPr>
      <w:r w:rsidRPr="00FB658E">
        <w:rPr>
          <w:b/>
          <w:lang w:val="vi-VN"/>
        </w:rPr>
        <w:t xml:space="preserve">b. </w:t>
      </w:r>
      <w:r w:rsidRPr="00FB658E">
        <w:rPr>
          <w:bCs/>
          <w:lang w:val="vi-VN"/>
        </w:rPr>
        <w:t>Sau khi đảm bảo rằng ATP đã được tạo ra, bạn nhận thấy tốc độ tổng hợp ATP của túi nhân tạo</w:t>
      </w:r>
      <w:r w:rsidRPr="00FB658E">
        <w:rPr>
          <w:b/>
          <w:lang w:val="vi-VN"/>
        </w:rPr>
        <w:t xml:space="preserve"> </w:t>
      </w:r>
      <w:r w:rsidRPr="00FB658E">
        <w:rPr>
          <w:bCs/>
          <w:lang w:val="vi-VN"/>
        </w:rPr>
        <w:t>là chậm hơn so với ty thể có cùng kích thước. Cho biết bạn cần phải thay đổi yếu tố gì để làm tăng tốc độ tổng hợp ATP? (chỉ được phép thay đổi môi trường túi nhân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769"/>
      </w:tblGrid>
      <w:tr w:rsidR="008F04AE" w14:paraId="63266DAC" w14:textId="77777777" w:rsidTr="008F04AE">
        <w:tc>
          <w:tcPr>
            <w:tcW w:w="5097" w:type="dxa"/>
          </w:tcPr>
          <w:p w14:paraId="7E7BC4E4" w14:textId="1BCC9C79" w:rsidR="008F04AE" w:rsidRDefault="008F04AE" w:rsidP="00F54BC1">
            <w:pPr>
              <w:spacing w:line="360" w:lineRule="auto"/>
              <w:jc w:val="both"/>
              <w:rPr>
                <w:b/>
                <w:lang w:val="vi-VN"/>
              </w:rPr>
            </w:pPr>
            <w:r w:rsidRPr="00FB658E">
              <w:rPr>
                <w:noProof/>
              </w:rPr>
              <w:drawing>
                <wp:inline distT="0" distB="0" distL="0" distR="0" wp14:anchorId="139BA0C1" wp14:editId="346F93A5">
                  <wp:extent cx="3314700" cy="2491740"/>
                  <wp:effectExtent l="0" t="0" r="0" b="3810"/>
                  <wp:docPr id="1371533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2491740"/>
                          </a:xfrm>
                          <a:prstGeom prst="rect">
                            <a:avLst/>
                          </a:prstGeom>
                          <a:noFill/>
                          <a:ln>
                            <a:noFill/>
                          </a:ln>
                        </pic:spPr>
                      </pic:pic>
                    </a:graphicData>
                  </a:graphic>
                </wp:inline>
              </w:drawing>
            </w:r>
          </w:p>
        </w:tc>
        <w:tc>
          <w:tcPr>
            <w:tcW w:w="5098" w:type="dxa"/>
          </w:tcPr>
          <w:p w14:paraId="404B502F" w14:textId="77777777" w:rsidR="008F04AE" w:rsidRDefault="008F04AE" w:rsidP="008F04AE">
            <w:pPr>
              <w:spacing w:line="360" w:lineRule="auto"/>
              <w:jc w:val="both"/>
              <w:rPr>
                <w:lang w:val="vi-VN"/>
              </w:rPr>
            </w:pPr>
            <w:r w:rsidRPr="00FB658E">
              <w:rPr>
                <w:b/>
                <w:lang w:val="vi-VN"/>
              </w:rPr>
              <w:t xml:space="preserve">2. </w:t>
            </w:r>
            <w:r w:rsidRPr="00FB658E">
              <w:rPr>
                <w:lang w:val="vi-VN"/>
              </w:rPr>
              <w:t>Sơ đồ hình 3.3 mô tả con đường chuyển hóa từ chất M tạo ra chất R và chất Y là những sản phẩm cuối cùng. Mỗi phản ứng hóa học chịu xúc tác bởi một loại enzyme (kí hiệu E1 đến E6). Phân tích con đường chuyển hóa được biểu thị ở hình 3.3 hãy cho biết:</w:t>
            </w:r>
          </w:p>
          <w:p w14:paraId="6D3D4900" w14:textId="377FEB0C" w:rsidR="008F04AE" w:rsidRPr="008F04AE" w:rsidRDefault="008F04AE" w:rsidP="008F04AE">
            <w:pPr>
              <w:spacing w:line="360" w:lineRule="auto"/>
              <w:jc w:val="both"/>
              <w:rPr>
                <w:lang w:val="vi-VN"/>
              </w:rPr>
            </w:pPr>
            <w:r>
              <w:rPr>
                <w:b/>
                <w:bCs/>
                <w:lang w:val="vi-VN"/>
              </w:rPr>
              <w:t>a</w:t>
            </w:r>
            <w:r w:rsidRPr="00FB658E">
              <w:rPr>
                <w:b/>
                <w:bCs/>
                <w:lang w:val="vi-VN"/>
              </w:rPr>
              <w:t>.</w:t>
            </w:r>
            <w:r w:rsidRPr="00FB658E">
              <w:rPr>
                <w:lang w:val="vi-VN"/>
              </w:rPr>
              <w:t xml:space="preserve"> Khi nhu cầu tế bào đối với chất Y tăng đáng kể, bằng cách nào tế bào thúc đẩy sự tổng hợp thêm chất Y từ con đường chuyển hóa ở hình 3.3. Giải thích.</w:t>
            </w:r>
          </w:p>
        </w:tc>
      </w:tr>
    </w:tbl>
    <w:p w14:paraId="381562A9" w14:textId="45D796ED" w:rsidR="00F54BC1" w:rsidRPr="00FB658E" w:rsidRDefault="008F04AE" w:rsidP="00F54BC1">
      <w:pPr>
        <w:spacing w:line="360" w:lineRule="auto"/>
        <w:jc w:val="both"/>
        <w:rPr>
          <w:lang w:val="vi-VN"/>
        </w:rPr>
      </w:pPr>
      <w:r>
        <w:rPr>
          <w:b/>
          <w:bCs/>
          <w:lang w:val="vi-VN"/>
        </w:rPr>
        <w:t>b</w:t>
      </w:r>
      <w:r w:rsidRPr="00FB658E">
        <w:rPr>
          <w:b/>
          <w:bCs/>
          <w:lang w:val="vi-VN"/>
        </w:rPr>
        <w:t>.</w:t>
      </w:r>
      <w:r w:rsidRPr="00FB658E">
        <w:rPr>
          <w:lang w:val="vi-VN"/>
        </w:rPr>
        <w:t xml:space="preserve"> Nếu nguồn cung cấp chất M và nhu cầu của tế bào đối với chất R và chất Y đều không thay đổi nhưng tế bào bị thiếu cofactor của enzyme E5 thì nồng độ chất N và chất Q nhiều khả năng có xu hướng thay đổi như thế nào? Giải thích.</w:t>
      </w:r>
      <w:r w:rsidR="00F812C7" w:rsidRPr="00FB658E">
        <w:rPr>
          <w:lang w:val="vi-VN"/>
        </w:rPr>
        <w:t xml:space="preserve"> </w:t>
      </w:r>
    </w:p>
    <w:p w14:paraId="333ECC80" w14:textId="0F83E83A" w:rsidR="00691922" w:rsidRPr="00FB658E" w:rsidRDefault="00B53A2A" w:rsidP="00B83F87">
      <w:pPr>
        <w:spacing w:line="360" w:lineRule="auto"/>
        <w:jc w:val="both"/>
        <w:rPr>
          <w:b/>
          <w:lang w:val="vi-VN"/>
        </w:rPr>
      </w:pPr>
      <w:r w:rsidRPr="00FB658E">
        <w:rPr>
          <w:b/>
          <w:lang w:val="vi-VN"/>
        </w:rPr>
        <w:t xml:space="preserve">Câu </w:t>
      </w:r>
      <w:r w:rsidR="00732A4A" w:rsidRPr="00FB658E">
        <w:rPr>
          <w:b/>
          <w:lang w:val="vi-VN"/>
        </w:rPr>
        <w:t>4</w:t>
      </w:r>
      <w:r w:rsidRPr="00FB658E">
        <w:rPr>
          <w:b/>
          <w:lang w:val="vi-VN"/>
        </w:rPr>
        <w:t xml:space="preserve">. </w:t>
      </w:r>
      <w:r w:rsidR="00732A4A" w:rsidRPr="00FB658E">
        <w:rPr>
          <w:b/>
          <w:lang w:val="vi-VN"/>
        </w:rPr>
        <w:t xml:space="preserve">(2.0 điểm) </w:t>
      </w:r>
      <w:bookmarkStart w:id="2" w:name="_Hlk138485760"/>
      <w:r w:rsidR="00396919" w:rsidRPr="00FB658E">
        <w:rPr>
          <w:b/>
          <w:lang w:val="vi-VN"/>
        </w:rPr>
        <w:t xml:space="preserve">Truyền tin tế bào + Phương án thực hành. </w:t>
      </w:r>
    </w:p>
    <w:bookmarkEnd w:id="2"/>
    <w:p w14:paraId="6599ECEA" w14:textId="47C78356" w:rsidR="007A0A41" w:rsidRPr="00FB658E" w:rsidRDefault="007A0A41" w:rsidP="000145E7">
      <w:pPr>
        <w:spacing w:line="360" w:lineRule="auto"/>
        <w:jc w:val="both"/>
      </w:pPr>
      <w:r w:rsidRPr="00FB658E">
        <w:t xml:space="preserve">Hình 2 mô tả con đường truyền tin nội bào tạo ra đáp ứng sinh học được khơi mào khi thụ thể β – adrenergic gắn đặc hiệu với adrenalin. Thụ thể β – adrenergic là loại protein đa xuyên màng kết cặp với GDP – protein khi thụ thể chưa được phối tử hoạt hóa. Adenylyl cyclase tạo ra cAMP từ ATP khi được hoạt hóa bởi GTP – protein. Protein kinase A (PKA) có thể hoạt hóa lẫn nhau; cuối cùng tạo ra đáp ứng của tế bào. Một số bước chính trong con đường truyền tin nội bào của adrenalin được kí hiệu từ 1 đến 5 trong hình 2.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7446"/>
      </w:tblGrid>
      <w:tr w:rsidR="00275DC5" w:rsidRPr="00FB658E" w14:paraId="0BD6E127" w14:textId="77777777" w:rsidTr="00275DC5">
        <w:tc>
          <w:tcPr>
            <w:tcW w:w="3780" w:type="dxa"/>
          </w:tcPr>
          <w:p w14:paraId="00E68626" w14:textId="7FA11B77" w:rsidR="00275DC5" w:rsidRPr="00FB658E" w:rsidRDefault="00137C8D" w:rsidP="00B83F87">
            <w:pPr>
              <w:spacing w:line="360" w:lineRule="auto"/>
              <w:jc w:val="both"/>
            </w:pPr>
            <w:r>
              <w:rPr>
                <w:b/>
              </w:rPr>
              <w:lastRenderedPageBreak/>
              <w:t>a</w:t>
            </w:r>
            <w:r w:rsidRPr="00FB658E">
              <w:rPr>
                <w:b/>
              </w:rPr>
              <w:t>.</w:t>
            </w:r>
            <w:r w:rsidRPr="00FB658E">
              <w:t xml:space="preserve"> Timolol có khả năng tạo liên kết với thụ thể β – adrenergic nhưng không làm thay đổi cấu hình của thụ thể. Hãy cho biết timolol có làm thay đổi mức đáp ứng của tế bào với tác dụng của adrenalin hay không? Giải thích.</w:t>
            </w:r>
          </w:p>
        </w:tc>
        <w:tc>
          <w:tcPr>
            <w:tcW w:w="6505" w:type="dxa"/>
          </w:tcPr>
          <w:p w14:paraId="26B51442" w14:textId="17EED83E" w:rsidR="00275DC5" w:rsidRPr="00FB658E" w:rsidRDefault="00275DC5" w:rsidP="00B83F87">
            <w:pPr>
              <w:spacing w:line="360" w:lineRule="auto"/>
              <w:jc w:val="both"/>
              <w:rPr>
                <w:b/>
              </w:rPr>
            </w:pPr>
            <w:r w:rsidRPr="00FB658E">
              <w:rPr>
                <w:noProof/>
              </w:rPr>
              <w:drawing>
                <wp:inline distT="0" distB="0" distL="0" distR="0" wp14:anchorId="40EA7E64" wp14:editId="581DA183">
                  <wp:extent cx="4587240" cy="2438400"/>
                  <wp:effectExtent l="0" t="0" r="3810" b="0"/>
                  <wp:docPr id="1254174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4001" cy="2452625"/>
                          </a:xfrm>
                          <a:prstGeom prst="rect">
                            <a:avLst/>
                          </a:prstGeom>
                          <a:noFill/>
                          <a:ln>
                            <a:noFill/>
                          </a:ln>
                        </pic:spPr>
                      </pic:pic>
                    </a:graphicData>
                  </a:graphic>
                </wp:inline>
              </w:drawing>
            </w:r>
          </w:p>
        </w:tc>
      </w:tr>
    </w:tbl>
    <w:p w14:paraId="22C9E7F6" w14:textId="4B9DCBD2" w:rsidR="007A0A41" w:rsidRPr="00FB658E" w:rsidRDefault="00137C8D" w:rsidP="00B83F87">
      <w:pPr>
        <w:spacing w:line="360" w:lineRule="auto"/>
        <w:jc w:val="both"/>
        <w:rPr>
          <w:lang w:val="vi-VN"/>
        </w:rPr>
      </w:pPr>
      <w:r>
        <w:rPr>
          <w:b/>
          <w:bCs/>
        </w:rPr>
        <w:t>b</w:t>
      </w:r>
      <w:r w:rsidR="007A0A41" w:rsidRPr="00FB658E">
        <w:rPr>
          <w:b/>
          <w:bCs/>
          <w:lang w:val="vi-VN"/>
        </w:rPr>
        <w:t xml:space="preserve">. </w:t>
      </w:r>
      <w:r w:rsidR="007A0A41" w:rsidRPr="00FB658E">
        <w:rPr>
          <w:lang w:val="vi-VN"/>
        </w:rPr>
        <w:t>Có hai dòng đột biến đơn lẻ (m1. m2)</w:t>
      </w:r>
      <w:r w:rsidR="007A0A41" w:rsidRPr="00FB658E">
        <w:t xml:space="preserve"> trong</w:t>
      </w:r>
      <w:r w:rsidR="007A0A41" w:rsidRPr="00FB658E">
        <w:rPr>
          <w:lang w:val="vi-VN"/>
        </w:rPr>
        <w:t xml:space="preserve"> con đường truyền tin nội bào; dòng m1 có thụ thể không tháo rời phối tử sau đáp ứng, dòng m2 có miền liên kết với cơ chất ATP của adenylase cyclase bị sai hỏng. Hãy cho biết ở dòng đột biến kép tạo ra từ sự kết hợp giữa dòng m1 và m2, khi có mặt adrenalin, PKA có được hoạt hóa hay không? Tại sao? </w:t>
      </w:r>
    </w:p>
    <w:p w14:paraId="04D3E3E7" w14:textId="4E49AD5A" w:rsidR="00396919" w:rsidRDefault="00B53A2A" w:rsidP="00B83F87">
      <w:pPr>
        <w:spacing w:line="360" w:lineRule="auto"/>
        <w:jc w:val="both"/>
        <w:rPr>
          <w:bCs/>
          <w:lang w:val="vi-VN"/>
        </w:rPr>
      </w:pPr>
      <w:bookmarkStart w:id="3" w:name="_Hlk138486605"/>
      <w:r w:rsidRPr="00FB658E">
        <w:rPr>
          <w:b/>
          <w:lang w:val="vi-VN"/>
        </w:rPr>
        <w:t xml:space="preserve">Câu </w:t>
      </w:r>
      <w:r w:rsidR="00396919" w:rsidRPr="00FB658E">
        <w:rPr>
          <w:b/>
          <w:lang w:val="vi-VN"/>
        </w:rPr>
        <w:t>5</w:t>
      </w:r>
      <w:r w:rsidRPr="00FB658E">
        <w:rPr>
          <w:b/>
          <w:lang w:val="vi-VN"/>
        </w:rPr>
        <w:t>.</w:t>
      </w:r>
      <w:r w:rsidRPr="00FB658E">
        <w:rPr>
          <w:bCs/>
          <w:lang w:val="vi-VN"/>
        </w:rPr>
        <w:t xml:space="preserve"> </w:t>
      </w:r>
      <w:r w:rsidR="00732A4A" w:rsidRPr="00FB658E">
        <w:rPr>
          <w:b/>
          <w:lang w:val="vi-VN"/>
        </w:rPr>
        <w:t xml:space="preserve">(2.0 điểm) </w:t>
      </w:r>
      <w:r w:rsidR="00396919" w:rsidRPr="00FB658E">
        <w:rPr>
          <w:b/>
          <w:lang w:val="vi-VN"/>
        </w:rPr>
        <w:t>Phân bào.</w:t>
      </w:r>
      <w:r w:rsidR="00396919" w:rsidRPr="00FB658E">
        <w:rPr>
          <w:bCs/>
          <w:lang w:val="vi-VN"/>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1"/>
        <w:gridCol w:w="4566"/>
      </w:tblGrid>
      <w:tr w:rsidR="008F04AE" w14:paraId="54CE8612" w14:textId="77777777" w:rsidTr="00341D45">
        <w:tc>
          <w:tcPr>
            <w:tcW w:w="5781" w:type="dxa"/>
          </w:tcPr>
          <w:p w14:paraId="381E774A" w14:textId="5415779D" w:rsidR="008F04AE" w:rsidRDefault="008F04AE" w:rsidP="00341D45">
            <w:pPr>
              <w:spacing w:line="360" w:lineRule="auto"/>
              <w:jc w:val="both"/>
              <w:rPr>
                <w:bCs/>
                <w:lang w:val="vi-VN"/>
              </w:rPr>
            </w:pPr>
            <w:r w:rsidRPr="00FB658E">
              <w:rPr>
                <w:bCs/>
                <w:lang w:val="vi-VN"/>
              </w:rPr>
              <w:t>Đầu tiên, việc nuôi cấy tế bào động vật có vú được xử lí bằng nocodazole (có tác dụng ức chế sự trùng hợp tubulin) trong 24 giờ để đồng bộ hóa quần thể tế bào. Sau đó, nocodazole được loại bỏ khỏi môi trường nuôi cấy tế bào và môi trường nuôi cấ</w:t>
            </w:r>
            <w:r w:rsidR="00341D45">
              <w:rPr>
                <w:bCs/>
                <w:lang w:val="vi-VN"/>
              </w:rPr>
              <w:t>y sau đó được ủ liên tục với  (</w:t>
            </w:r>
            <w:r w:rsidR="00341D45">
              <w:rPr>
                <w:bCs/>
                <w:vertAlign w:val="superscript"/>
              </w:rPr>
              <w:t>3</w:t>
            </w:r>
            <w:r w:rsidRPr="00FB658E">
              <w:rPr>
                <w:bCs/>
                <w:lang w:val="vi-VN"/>
              </w:rPr>
              <w:t xml:space="preserve">H – thymidine) trong 48 giờ tiếp theo. Lượng kết hợp </w:t>
            </w:r>
            <w:r w:rsidR="00341D45">
              <w:rPr>
                <w:bCs/>
                <w:vertAlign w:val="superscript"/>
              </w:rPr>
              <w:t>3</w:t>
            </w:r>
            <w:r w:rsidR="00341D45" w:rsidRPr="00FB658E">
              <w:rPr>
                <w:bCs/>
                <w:lang w:val="vi-VN"/>
              </w:rPr>
              <w:t xml:space="preserve">H – thymidine </w:t>
            </w:r>
            <w:r w:rsidRPr="00FB658E">
              <w:rPr>
                <w:bCs/>
                <w:lang w:val="vi-VN"/>
              </w:rPr>
              <w:t>vào tế bào được vẽ biểu đồ theo thời gian sau khi bắt đầu ủ với 3H – thymidine. Các kết quả này được thể hiện trong hình bên dưới, mũi tên đen cho biết thời điểm xử lí với</w:t>
            </w:r>
            <w:r w:rsidR="00341D45">
              <w:rPr>
                <w:bCs/>
              </w:rPr>
              <w:t xml:space="preserve"> </w:t>
            </w:r>
            <w:r w:rsidR="00341D45">
              <w:rPr>
                <w:bCs/>
                <w:vertAlign w:val="superscript"/>
              </w:rPr>
              <w:t>3</w:t>
            </w:r>
            <w:r w:rsidR="00341D45" w:rsidRPr="00FB658E">
              <w:rPr>
                <w:bCs/>
                <w:lang w:val="vi-VN"/>
              </w:rPr>
              <w:t>H – thymidine</w:t>
            </w:r>
            <w:r w:rsidRPr="00FB658E">
              <w:rPr>
                <w:bCs/>
                <w:lang w:val="vi-VN"/>
              </w:rPr>
              <w:t>.</w:t>
            </w:r>
          </w:p>
        </w:tc>
        <w:tc>
          <w:tcPr>
            <w:tcW w:w="4566" w:type="dxa"/>
          </w:tcPr>
          <w:p w14:paraId="03D31B64" w14:textId="66E79958" w:rsidR="008F04AE" w:rsidRDefault="008F04AE" w:rsidP="00B83F87">
            <w:pPr>
              <w:spacing w:line="360" w:lineRule="auto"/>
              <w:jc w:val="both"/>
              <w:rPr>
                <w:bCs/>
                <w:lang w:val="vi-VN"/>
              </w:rPr>
            </w:pPr>
            <w:r>
              <w:rPr>
                <w:bCs/>
                <w:noProof/>
              </w:rPr>
              <w:drawing>
                <wp:inline distT="0" distB="0" distL="0" distR="0" wp14:anchorId="5DF2ABFE" wp14:editId="53123F30">
                  <wp:extent cx="2758440" cy="2514600"/>
                  <wp:effectExtent l="0" t="0" r="3810" b="0"/>
                  <wp:docPr id="5274819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81966" name="Picture 5274819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8440" cy="2514600"/>
                          </a:xfrm>
                          <a:prstGeom prst="rect">
                            <a:avLst/>
                          </a:prstGeom>
                        </pic:spPr>
                      </pic:pic>
                    </a:graphicData>
                  </a:graphic>
                </wp:inline>
              </w:drawing>
            </w:r>
          </w:p>
        </w:tc>
      </w:tr>
    </w:tbl>
    <w:bookmarkEnd w:id="3"/>
    <w:p w14:paraId="0D64F1C5" w14:textId="77777777" w:rsidR="008F04AE" w:rsidRPr="00FB658E" w:rsidRDefault="008F04AE" w:rsidP="008F04AE">
      <w:pPr>
        <w:spacing w:line="360" w:lineRule="auto"/>
        <w:jc w:val="both"/>
        <w:rPr>
          <w:bCs/>
          <w:lang w:val="vi-VN"/>
        </w:rPr>
      </w:pPr>
      <w:r w:rsidRPr="00FB658E">
        <w:rPr>
          <w:b/>
          <w:lang w:val="vi-VN"/>
        </w:rPr>
        <w:t>a.</w:t>
      </w:r>
      <w:r w:rsidRPr="00FB658E">
        <w:rPr>
          <w:bCs/>
          <w:lang w:val="vi-VN"/>
        </w:rPr>
        <w:t xml:space="preserve"> Quần thể tế bào trên được đồng bộ hóa tại kỳ nào của nguyên phân. Giải thích.</w:t>
      </w:r>
    </w:p>
    <w:p w14:paraId="749BB927" w14:textId="4E0B9B6A" w:rsidR="008F04AE" w:rsidRPr="00FB658E" w:rsidRDefault="008F04AE" w:rsidP="008F04AE">
      <w:pPr>
        <w:spacing w:line="360" w:lineRule="auto"/>
        <w:jc w:val="both"/>
        <w:rPr>
          <w:bCs/>
          <w:lang w:val="vi-VN"/>
        </w:rPr>
      </w:pPr>
      <w:r w:rsidRPr="00FB658E">
        <w:rPr>
          <w:b/>
          <w:lang w:val="vi-VN"/>
        </w:rPr>
        <w:t>b.</w:t>
      </w:r>
      <w:r w:rsidRPr="00FB658E">
        <w:rPr>
          <w:bCs/>
          <w:lang w:val="vi-VN"/>
        </w:rPr>
        <w:t xml:space="preserve"> Trong hình trên, sự gia tăng số lượng </w:t>
      </w:r>
      <w:r w:rsidR="00341D45">
        <w:rPr>
          <w:bCs/>
          <w:vertAlign w:val="superscript"/>
        </w:rPr>
        <w:t>3</w:t>
      </w:r>
      <w:r w:rsidR="00341D45" w:rsidRPr="00FB658E">
        <w:rPr>
          <w:bCs/>
          <w:lang w:val="vi-VN"/>
        </w:rPr>
        <w:t xml:space="preserve">H – thymidine </w:t>
      </w:r>
      <w:r w:rsidRPr="00FB658E">
        <w:rPr>
          <w:bCs/>
          <w:lang w:val="vi-VN"/>
        </w:rPr>
        <w:t>được kết hợp vào DNA bắt đầu từ 10 giờ biểu thị điều gì?</w:t>
      </w:r>
    </w:p>
    <w:p w14:paraId="22C4DC65" w14:textId="77777777" w:rsidR="008F04AE" w:rsidRDefault="008F04AE" w:rsidP="008F04AE">
      <w:pPr>
        <w:spacing w:line="360" w:lineRule="auto"/>
        <w:jc w:val="both"/>
        <w:rPr>
          <w:bCs/>
          <w:lang w:val="vi-VN"/>
        </w:rPr>
      </w:pPr>
      <w:r w:rsidRPr="00FB658E">
        <w:rPr>
          <w:b/>
          <w:lang w:val="vi-VN"/>
        </w:rPr>
        <w:t>c.</w:t>
      </w:r>
      <w:r w:rsidRPr="00FB658E">
        <w:rPr>
          <w:bCs/>
          <w:lang w:val="vi-VN"/>
        </w:rPr>
        <w:t xml:space="preserve"> Giả sử kỳ nguyên phân M diễn ra trong 1 giờ; xác định: chiều dài của chu kì tế bào; chiều dài pha G1, S, G2. Giải thích.</w:t>
      </w:r>
    </w:p>
    <w:p w14:paraId="0B755EB4" w14:textId="608328E6" w:rsidR="00467262" w:rsidRPr="00FB658E" w:rsidRDefault="00396919" w:rsidP="008F04AE">
      <w:pPr>
        <w:spacing w:line="360" w:lineRule="auto"/>
        <w:jc w:val="both"/>
        <w:rPr>
          <w:b/>
          <w:lang w:val="vi-VN"/>
        </w:rPr>
      </w:pPr>
      <w:r w:rsidRPr="00FB658E">
        <w:rPr>
          <w:b/>
          <w:lang w:val="vi-VN"/>
        </w:rPr>
        <w:t xml:space="preserve">Câu 6. </w:t>
      </w:r>
      <w:bookmarkStart w:id="4" w:name="_Hlk138488351"/>
      <w:r w:rsidR="00732A4A" w:rsidRPr="00FB658E">
        <w:rPr>
          <w:b/>
          <w:lang w:val="vi-VN"/>
        </w:rPr>
        <w:t xml:space="preserve">(2.0 điểm) </w:t>
      </w:r>
      <w:r w:rsidRPr="00FB658E">
        <w:rPr>
          <w:b/>
          <w:lang w:val="vi-VN"/>
        </w:rPr>
        <w:t xml:space="preserve">Cấu trúc, chuyển hóa vật chất của vi sinh vật. </w:t>
      </w:r>
    </w:p>
    <w:bookmarkEnd w:id="4"/>
    <w:p w14:paraId="52AD5B67" w14:textId="5D9E18F1" w:rsidR="00FB658E" w:rsidRPr="003A6064" w:rsidRDefault="00FB658E" w:rsidP="003A6064">
      <w:pPr>
        <w:widowControl w:val="0"/>
        <w:tabs>
          <w:tab w:val="left" w:pos="0"/>
          <w:tab w:val="left" w:pos="567"/>
          <w:tab w:val="left" w:pos="851"/>
        </w:tabs>
        <w:autoSpaceDE w:val="0"/>
        <w:autoSpaceDN w:val="0"/>
        <w:spacing w:line="360" w:lineRule="auto"/>
        <w:ind w:right="-143"/>
        <w:jc w:val="both"/>
      </w:pPr>
      <w:r w:rsidRPr="00FB658E">
        <w:t xml:space="preserve">Mỗi thành phần trong tế bào vi sinh vật đều gắn liền với con đường chuyển hoá đặc trưng cũng như điều kiện sinh trưởng của chúng. Bảng dưới đây thể hiện kết quả nhuộm gram, chất nhận electron cuối cùng và sự có mặt (+) hoặc vắng </w:t>
      </w:r>
      <w:r w:rsidRPr="00FB658E">
        <w:rPr>
          <w:spacing w:val="-2"/>
        </w:rPr>
        <w:t>m</w:t>
      </w:r>
      <w:r w:rsidRPr="00FB658E">
        <w:t xml:space="preserve">ặt ( ̶ ) một </w:t>
      </w:r>
      <w:r w:rsidRPr="00FB658E">
        <w:rPr>
          <w:spacing w:val="-1"/>
        </w:rPr>
        <w:t>s</w:t>
      </w:r>
      <w:r w:rsidRPr="00FB658E">
        <w:t xml:space="preserve">ố </w:t>
      </w:r>
      <w:r w:rsidRPr="00FB658E">
        <w:rPr>
          <w:spacing w:val="-2"/>
        </w:rPr>
        <w:t>t</w:t>
      </w:r>
      <w:r w:rsidRPr="00FB658E">
        <w:t xml:space="preserve">hành phần ở </w:t>
      </w:r>
      <w:r w:rsidRPr="00FB658E">
        <w:rPr>
          <w:spacing w:val="-3"/>
        </w:rPr>
        <w:t>n</w:t>
      </w:r>
      <w:r w:rsidRPr="00FB658E">
        <w:t>ăm loài vi kh</w:t>
      </w:r>
      <w:r w:rsidRPr="00FB658E">
        <w:rPr>
          <w:spacing w:val="-2"/>
        </w:rPr>
        <w:t>u</w:t>
      </w:r>
      <w:r w:rsidRPr="00FB658E">
        <w:t>ẩn p</w:t>
      </w:r>
      <w:r w:rsidRPr="00FB658E">
        <w:rPr>
          <w:spacing w:val="-1"/>
        </w:rPr>
        <w:t>h</w:t>
      </w:r>
      <w:r w:rsidRPr="00FB658E">
        <w:t xml:space="preserve">ổ </w:t>
      </w:r>
      <w:r w:rsidR="003A6064">
        <w:t>biến</w:t>
      </w:r>
      <w:r w:rsidR="003A6064">
        <w:rPr>
          <w:lang w:val="vi-VN"/>
        </w:rPr>
        <w:t xml:space="preserve">. </w:t>
      </w:r>
      <w:r w:rsidR="003A6064" w:rsidRPr="00B83F87">
        <w:rPr>
          <w:lang w:val="vi-VN"/>
        </w:rPr>
        <w:t xml:space="preserve">Phân loại các vi khuẩn </w:t>
      </w:r>
      <w:r w:rsidR="003A6064">
        <w:rPr>
          <w:lang w:val="vi-VN"/>
        </w:rPr>
        <w:t>dưới đây</w:t>
      </w:r>
      <w:r w:rsidR="003A6064" w:rsidRPr="00B83F87">
        <w:rPr>
          <w:lang w:val="vi-VN"/>
        </w:rPr>
        <w:t xml:space="preserve"> dựa vào nhu cầu </w:t>
      </w:r>
      <w:r w:rsidR="003A6064">
        <w:rPr>
          <w:lang w:val="vi-VN"/>
        </w:rPr>
        <w:t>oxygen</w:t>
      </w:r>
      <w:r w:rsidR="003A6064" w:rsidRPr="00B83F87">
        <w:rPr>
          <w:lang w:val="vi-VN"/>
        </w:rPr>
        <w:t xml:space="preserve"> cho sinh trưởng và tính mẫn cảm với </w:t>
      </w:r>
      <w:r w:rsidR="003A6064">
        <w:rPr>
          <w:lang w:val="vi-VN"/>
        </w:rPr>
        <w:t>lysozyme</w:t>
      </w:r>
      <w:r w:rsidR="003A6064" w:rsidRPr="00B83F87">
        <w:rPr>
          <w:lang w:val="vi-VN"/>
        </w:rPr>
        <w:t xml:space="preserve">. </w:t>
      </w:r>
      <w:r w:rsidR="003A6064" w:rsidRPr="00FB658E">
        <w:t>Giải thích.</w:t>
      </w:r>
    </w:p>
    <w:tbl>
      <w:tblPr>
        <w:tblStyle w:val="TableGrid"/>
        <w:tblW w:w="10530" w:type="dxa"/>
        <w:tblInd w:w="-185" w:type="dxa"/>
        <w:tblLook w:val="04A0" w:firstRow="1" w:lastRow="0" w:firstColumn="1" w:lastColumn="0" w:noHBand="0" w:noVBand="1"/>
      </w:tblPr>
      <w:tblGrid>
        <w:gridCol w:w="3150"/>
        <w:gridCol w:w="2305"/>
        <w:gridCol w:w="810"/>
        <w:gridCol w:w="1029"/>
        <w:gridCol w:w="3236"/>
      </w:tblGrid>
      <w:tr w:rsidR="00B83F87" w14:paraId="5FEF4BF4" w14:textId="77777777" w:rsidTr="00B83F87">
        <w:tc>
          <w:tcPr>
            <w:tcW w:w="3150" w:type="dxa"/>
          </w:tcPr>
          <w:p w14:paraId="7150EB37" w14:textId="23178A52" w:rsidR="00B83F87" w:rsidRDefault="00B83F87" w:rsidP="00B83F87">
            <w:pPr>
              <w:spacing w:line="360" w:lineRule="auto"/>
              <w:jc w:val="center"/>
              <w:rPr>
                <w:spacing w:val="-3"/>
              </w:rPr>
            </w:pPr>
            <w:r w:rsidRPr="00FB658E">
              <w:lastRenderedPageBreak/>
              <w:t>Loài vi khuẩn</w:t>
            </w:r>
          </w:p>
        </w:tc>
        <w:tc>
          <w:tcPr>
            <w:tcW w:w="2305" w:type="dxa"/>
          </w:tcPr>
          <w:p w14:paraId="485C8834" w14:textId="58ED8652" w:rsidR="00B83F87" w:rsidRDefault="00B83F87" w:rsidP="00B83F87">
            <w:pPr>
              <w:spacing w:line="360" w:lineRule="auto"/>
              <w:jc w:val="center"/>
              <w:rPr>
                <w:spacing w:val="-3"/>
              </w:rPr>
            </w:pPr>
            <w:r w:rsidRPr="00FB658E">
              <w:t>Kết quả nhuộm gram</w:t>
            </w:r>
          </w:p>
        </w:tc>
        <w:tc>
          <w:tcPr>
            <w:tcW w:w="810" w:type="dxa"/>
          </w:tcPr>
          <w:p w14:paraId="20E20A09" w14:textId="00EA8E3D" w:rsidR="00B83F87" w:rsidRDefault="00B83F87" w:rsidP="00B83F87">
            <w:pPr>
              <w:spacing w:line="360" w:lineRule="auto"/>
              <w:jc w:val="center"/>
              <w:rPr>
                <w:spacing w:val="-3"/>
              </w:rPr>
            </w:pPr>
            <w:r w:rsidRPr="00FB658E">
              <w:t>SOD</w:t>
            </w:r>
          </w:p>
        </w:tc>
        <w:tc>
          <w:tcPr>
            <w:tcW w:w="1029" w:type="dxa"/>
          </w:tcPr>
          <w:p w14:paraId="1AA7B844" w14:textId="7501EA58" w:rsidR="00B83F87" w:rsidRDefault="00B83F87" w:rsidP="00B83F87">
            <w:pPr>
              <w:spacing w:line="360" w:lineRule="auto"/>
              <w:jc w:val="center"/>
              <w:rPr>
                <w:spacing w:val="-3"/>
              </w:rPr>
            </w:pPr>
            <w:r>
              <w:t>Catalase</w:t>
            </w:r>
          </w:p>
        </w:tc>
        <w:tc>
          <w:tcPr>
            <w:tcW w:w="3236" w:type="dxa"/>
          </w:tcPr>
          <w:p w14:paraId="2F54B6A3" w14:textId="7165D6DD" w:rsidR="00B83F87" w:rsidRDefault="00B83F87" w:rsidP="00B83F87">
            <w:pPr>
              <w:spacing w:line="360" w:lineRule="auto"/>
              <w:jc w:val="center"/>
              <w:rPr>
                <w:spacing w:val="-3"/>
              </w:rPr>
            </w:pPr>
            <w:r w:rsidRPr="00FB658E">
              <w:t>Chất nhận electron cuối cùng</w:t>
            </w:r>
          </w:p>
        </w:tc>
      </w:tr>
      <w:tr w:rsidR="00B83F87" w14:paraId="2B067347" w14:textId="77777777" w:rsidTr="00B83F87">
        <w:tc>
          <w:tcPr>
            <w:tcW w:w="3150" w:type="dxa"/>
          </w:tcPr>
          <w:p w14:paraId="7A41A714" w14:textId="793ABF0A" w:rsidR="00B83F87" w:rsidRDefault="00B83F87" w:rsidP="00B83F87">
            <w:pPr>
              <w:spacing w:line="360" w:lineRule="auto"/>
              <w:jc w:val="center"/>
              <w:rPr>
                <w:spacing w:val="-3"/>
              </w:rPr>
            </w:pPr>
            <w:r w:rsidRPr="00FB658E">
              <w:rPr>
                <w:i/>
              </w:rPr>
              <w:t>L</w:t>
            </w:r>
            <w:bookmarkStart w:id="5" w:name="OLE_LINK41"/>
            <w:bookmarkEnd w:id="5"/>
            <w:r w:rsidRPr="00FB658E">
              <w:rPr>
                <w:i/>
              </w:rPr>
              <w:t>actobacillus alimentarius</w:t>
            </w:r>
          </w:p>
        </w:tc>
        <w:tc>
          <w:tcPr>
            <w:tcW w:w="2305" w:type="dxa"/>
          </w:tcPr>
          <w:p w14:paraId="43B3A97E" w14:textId="02ADBE2E" w:rsidR="00B83F87" w:rsidRDefault="00B83F87" w:rsidP="00B83F87">
            <w:pPr>
              <w:spacing w:line="360" w:lineRule="auto"/>
              <w:jc w:val="center"/>
              <w:rPr>
                <w:spacing w:val="-3"/>
              </w:rPr>
            </w:pPr>
            <w:r>
              <w:t>X</w:t>
            </w:r>
            <w:r w:rsidRPr="00FB658E">
              <w:t>anh tím</w:t>
            </w:r>
          </w:p>
        </w:tc>
        <w:tc>
          <w:tcPr>
            <w:tcW w:w="810" w:type="dxa"/>
          </w:tcPr>
          <w:p w14:paraId="5E7A3118" w14:textId="415F5A61" w:rsidR="00B83F87" w:rsidRPr="00B83F87" w:rsidRDefault="00B83F87" w:rsidP="00B83F87">
            <w:pPr>
              <w:spacing w:line="360" w:lineRule="auto"/>
              <w:jc w:val="center"/>
              <w:rPr>
                <w:spacing w:val="-3"/>
                <w:lang w:val="vi-VN"/>
              </w:rPr>
            </w:pPr>
            <w:r>
              <w:rPr>
                <w:spacing w:val="-3"/>
                <w:lang w:val="vi-VN"/>
              </w:rPr>
              <w:t>+</w:t>
            </w:r>
          </w:p>
        </w:tc>
        <w:tc>
          <w:tcPr>
            <w:tcW w:w="1029" w:type="dxa"/>
          </w:tcPr>
          <w:p w14:paraId="10BA5C42" w14:textId="658815B2" w:rsidR="00B83F87" w:rsidRPr="00B83F87" w:rsidRDefault="00B83F87" w:rsidP="00B83F87">
            <w:pPr>
              <w:spacing w:line="360" w:lineRule="auto"/>
              <w:jc w:val="center"/>
              <w:rPr>
                <w:spacing w:val="-3"/>
                <w:lang w:val="vi-VN"/>
              </w:rPr>
            </w:pPr>
            <w:r>
              <w:rPr>
                <w:spacing w:val="-3"/>
                <w:lang w:val="vi-VN"/>
              </w:rPr>
              <w:t>-</w:t>
            </w:r>
          </w:p>
        </w:tc>
        <w:tc>
          <w:tcPr>
            <w:tcW w:w="3236" w:type="dxa"/>
          </w:tcPr>
          <w:p w14:paraId="58721117" w14:textId="3731DDDA" w:rsidR="00B83F87" w:rsidRPr="00341D45" w:rsidRDefault="00B83F87" w:rsidP="00B83F87">
            <w:pPr>
              <w:spacing w:line="360" w:lineRule="auto"/>
              <w:jc w:val="center"/>
              <w:rPr>
                <w:spacing w:val="-3"/>
                <w:vertAlign w:val="subscript"/>
              </w:rPr>
            </w:pPr>
            <w:r>
              <w:t>Pyruvid</w:t>
            </w:r>
            <w:r>
              <w:rPr>
                <w:lang w:val="vi-VN"/>
              </w:rPr>
              <w:t xml:space="preserve"> acid</w:t>
            </w:r>
            <w:r w:rsidRPr="00FB658E">
              <w:t>,</w:t>
            </w:r>
            <w:r w:rsidRPr="00FB658E">
              <w:rPr>
                <w:position w:val="2"/>
              </w:rPr>
              <w:t xml:space="preserve"> O</w:t>
            </w:r>
            <w:r w:rsidR="00341D45">
              <w:rPr>
                <w:vertAlign w:val="subscript"/>
              </w:rPr>
              <w:t>2</w:t>
            </w:r>
          </w:p>
        </w:tc>
      </w:tr>
      <w:tr w:rsidR="00B83F87" w14:paraId="758031EC" w14:textId="77777777" w:rsidTr="00B83F87">
        <w:tc>
          <w:tcPr>
            <w:tcW w:w="3150" w:type="dxa"/>
          </w:tcPr>
          <w:p w14:paraId="31812F0E" w14:textId="4516FF56" w:rsidR="00B83F87" w:rsidRDefault="00B83F87" w:rsidP="00B83F87">
            <w:pPr>
              <w:spacing w:line="360" w:lineRule="auto"/>
              <w:jc w:val="center"/>
              <w:rPr>
                <w:spacing w:val="-3"/>
              </w:rPr>
            </w:pPr>
            <w:r w:rsidRPr="00FB658E">
              <w:rPr>
                <w:i/>
              </w:rPr>
              <w:t>Desulfuromonas acetoxidans</w:t>
            </w:r>
          </w:p>
        </w:tc>
        <w:tc>
          <w:tcPr>
            <w:tcW w:w="2305" w:type="dxa"/>
          </w:tcPr>
          <w:p w14:paraId="43F6F1C5" w14:textId="209641C4" w:rsidR="00B83F87" w:rsidRDefault="00B83F87" w:rsidP="00B83F87">
            <w:pPr>
              <w:spacing w:line="360" w:lineRule="auto"/>
              <w:jc w:val="center"/>
              <w:rPr>
                <w:spacing w:val="-3"/>
              </w:rPr>
            </w:pPr>
            <w:r>
              <w:t>Đ</w:t>
            </w:r>
            <w:r w:rsidRPr="00FB658E">
              <w:t>ỏ tía</w:t>
            </w:r>
          </w:p>
        </w:tc>
        <w:tc>
          <w:tcPr>
            <w:tcW w:w="810" w:type="dxa"/>
          </w:tcPr>
          <w:p w14:paraId="73A5E98E" w14:textId="021B1921" w:rsidR="00B83F87" w:rsidRPr="00B83F87" w:rsidRDefault="00B83F87" w:rsidP="00B83F87">
            <w:pPr>
              <w:spacing w:line="360" w:lineRule="auto"/>
              <w:jc w:val="center"/>
              <w:rPr>
                <w:spacing w:val="-3"/>
                <w:lang w:val="vi-VN"/>
              </w:rPr>
            </w:pPr>
            <w:r>
              <w:rPr>
                <w:spacing w:val="-3"/>
                <w:lang w:val="vi-VN"/>
              </w:rPr>
              <w:t>-</w:t>
            </w:r>
          </w:p>
        </w:tc>
        <w:tc>
          <w:tcPr>
            <w:tcW w:w="1029" w:type="dxa"/>
          </w:tcPr>
          <w:p w14:paraId="3EFDE85E" w14:textId="30B544E0" w:rsidR="00B83F87" w:rsidRPr="00B83F87" w:rsidRDefault="00B83F87" w:rsidP="00B83F87">
            <w:pPr>
              <w:spacing w:line="360" w:lineRule="auto"/>
              <w:jc w:val="center"/>
              <w:rPr>
                <w:spacing w:val="-3"/>
                <w:lang w:val="vi-VN"/>
              </w:rPr>
            </w:pPr>
            <w:r>
              <w:rPr>
                <w:spacing w:val="-3"/>
                <w:lang w:val="vi-VN"/>
              </w:rPr>
              <w:t>-</w:t>
            </w:r>
          </w:p>
        </w:tc>
        <w:tc>
          <w:tcPr>
            <w:tcW w:w="3236" w:type="dxa"/>
          </w:tcPr>
          <w:p w14:paraId="2DC83AB0" w14:textId="07640B6D" w:rsidR="00B83F87" w:rsidRDefault="00B83F87" w:rsidP="00B83F87">
            <w:pPr>
              <w:spacing w:line="360" w:lineRule="auto"/>
              <w:jc w:val="center"/>
              <w:rPr>
                <w:spacing w:val="-3"/>
              </w:rPr>
            </w:pPr>
            <w:r w:rsidRPr="00FB658E">
              <w:t>S</w:t>
            </w:r>
          </w:p>
        </w:tc>
      </w:tr>
      <w:tr w:rsidR="00B83F87" w14:paraId="7CF900C2" w14:textId="77777777" w:rsidTr="00B83F87">
        <w:tc>
          <w:tcPr>
            <w:tcW w:w="3150" w:type="dxa"/>
          </w:tcPr>
          <w:p w14:paraId="52082F95" w14:textId="7714E00E" w:rsidR="00B83F87" w:rsidRDefault="00B83F87" w:rsidP="00B83F87">
            <w:pPr>
              <w:spacing w:line="360" w:lineRule="auto"/>
              <w:jc w:val="center"/>
              <w:rPr>
                <w:spacing w:val="-3"/>
              </w:rPr>
            </w:pPr>
            <w:r w:rsidRPr="00FB658E">
              <w:rPr>
                <w:i/>
              </w:rPr>
              <w:t>Nocardia asteroides</w:t>
            </w:r>
          </w:p>
        </w:tc>
        <w:tc>
          <w:tcPr>
            <w:tcW w:w="2305" w:type="dxa"/>
          </w:tcPr>
          <w:p w14:paraId="1F1642EB" w14:textId="430FA599" w:rsidR="00B83F87" w:rsidRDefault="00B83F87" w:rsidP="00B83F87">
            <w:pPr>
              <w:spacing w:line="360" w:lineRule="auto"/>
              <w:jc w:val="center"/>
              <w:rPr>
                <w:spacing w:val="-3"/>
              </w:rPr>
            </w:pPr>
            <w:r>
              <w:t>T</w:t>
            </w:r>
            <w:r w:rsidRPr="00FB658E">
              <w:t>ím nhạt</w:t>
            </w:r>
          </w:p>
        </w:tc>
        <w:tc>
          <w:tcPr>
            <w:tcW w:w="810" w:type="dxa"/>
          </w:tcPr>
          <w:p w14:paraId="3411F867" w14:textId="649FB66A" w:rsidR="00B83F87" w:rsidRPr="00B83F87" w:rsidRDefault="00B83F87" w:rsidP="00B83F87">
            <w:pPr>
              <w:spacing w:line="360" w:lineRule="auto"/>
              <w:jc w:val="center"/>
              <w:rPr>
                <w:spacing w:val="-3"/>
                <w:lang w:val="vi-VN"/>
              </w:rPr>
            </w:pPr>
            <w:r>
              <w:rPr>
                <w:spacing w:val="-3"/>
                <w:lang w:val="vi-VN"/>
              </w:rPr>
              <w:t>+</w:t>
            </w:r>
          </w:p>
        </w:tc>
        <w:tc>
          <w:tcPr>
            <w:tcW w:w="1029" w:type="dxa"/>
          </w:tcPr>
          <w:p w14:paraId="307368C0" w14:textId="35201ED7" w:rsidR="00B83F87" w:rsidRPr="00B83F87" w:rsidRDefault="00B83F87" w:rsidP="00B83F87">
            <w:pPr>
              <w:spacing w:line="360" w:lineRule="auto"/>
              <w:jc w:val="center"/>
              <w:rPr>
                <w:spacing w:val="-3"/>
                <w:lang w:val="vi-VN"/>
              </w:rPr>
            </w:pPr>
            <w:r>
              <w:rPr>
                <w:spacing w:val="-3"/>
                <w:lang w:val="vi-VN"/>
              </w:rPr>
              <w:t>+</w:t>
            </w:r>
          </w:p>
        </w:tc>
        <w:tc>
          <w:tcPr>
            <w:tcW w:w="3236" w:type="dxa"/>
          </w:tcPr>
          <w:p w14:paraId="568665B7" w14:textId="60416A3F" w:rsidR="00B83F87" w:rsidRPr="00341D45" w:rsidRDefault="00B83F87" w:rsidP="00B83F87">
            <w:pPr>
              <w:spacing w:line="360" w:lineRule="auto"/>
              <w:jc w:val="center"/>
              <w:rPr>
                <w:spacing w:val="-3"/>
                <w:vertAlign w:val="subscript"/>
              </w:rPr>
            </w:pPr>
            <w:r w:rsidRPr="00FB658E">
              <w:rPr>
                <w:position w:val="2"/>
              </w:rPr>
              <w:t>O</w:t>
            </w:r>
            <w:r w:rsidR="00341D45">
              <w:rPr>
                <w:vertAlign w:val="subscript"/>
              </w:rPr>
              <w:t>2</w:t>
            </w:r>
          </w:p>
        </w:tc>
      </w:tr>
      <w:tr w:rsidR="00B83F87" w14:paraId="1632B2EC" w14:textId="77777777" w:rsidTr="00B83F87">
        <w:tc>
          <w:tcPr>
            <w:tcW w:w="3150" w:type="dxa"/>
          </w:tcPr>
          <w:p w14:paraId="779F062A" w14:textId="0B0079AE" w:rsidR="00B83F87" w:rsidRDefault="00B83F87" w:rsidP="00B83F87">
            <w:pPr>
              <w:spacing w:line="360" w:lineRule="auto"/>
              <w:jc w:val="center"/>
              <w:rPr>
                <w:spacing w:val="-3"/>
              </w:rPr>
            </w:pPr>
            <w:r w:rsidRPr="00FB658E">
              <w:rPr>
                <w:i/>
              </w:rPr>
              <w:t>Escherichia coli</w:t>
            </w:r>
          </w:p>
        </w:tc>
        <w:tc>
          <w:tcPr>
            <w:tcW w:w="2305" w:type="dxa"/>
          </w:tcPr>
          <w:p w14:paraId="2ABC647B" w14:textId="172D201A" w:rsidR="00B83F87" w:rsidRDefault="00B83F87" w:rsidP="00B83F87">
            <w:pPr>
              <w:spacing w:line="360" w:lineRule="auto"/>
              <w:jc w:val="center"/>
              <w:rPr>
                <w:spacing w:val="-3"/>
              </w:rPr>
            </w:pPr>
            <w:r>
              <w:t>Đ</w:t>
            </w:r>
            <w:r w:rsidRPr="00FB658E">
              <w:t>ỏ tía</w:t>
            </w:r>
          </w:p>
        </w:tc>
        <w:tc>
          <w:tcPr>
            <w:tcW w:w="810" w:type="dxa"/>
          </w:tcPr>
          <w:p w14:paraId="186799D4" w14:textId="5E25FFE3" w:rsidR="00B83F87" w:rsidRPr="00B83F87" w:rsidRDefault="00B83F87" w:rsidP="00B83F87">
            <w:pPr>
              <w:spacing w:line="360" w:lineRule="auto"/>
              <w:jc w:val="center"/>
              <w:rPr>
                <w:spacing w:val="-3"/>
                <w:lang w:val="vi-VN"/>
              </w:rPr>
            </w:pPr>
            <w:r>
              <w:rPr>
                <w:spacing w:val="-3"/>
                <w:lang w:val="vi-VN"/>
              </w:rPr>
              <w:t>+</w:t>
            </w:r>
          </w:p>
        </w:tc>
        <w:tc>
          <w:tcPr>
            <w:tcW w:w="1029" w:type="dxa"/>
          </w:tcPr>
          <w:p w14:paraId="59851702" w14:textId="2C4BF34D" w:rsidR="00B83F87" w:rsidRPr="00B83F87" w:rsidRDefault="00B83F87" w:rsidP="00B83F87">
            <w:pPr>
              <w:spacing w:line="360" w:lineRule="auto"/>
              <w:jc w:val="center"/>
              <w:rPr>
                <w:spacing w:val="-3"/>
                <w:lang w:val="vi-VN"/>
              </w:rPr>
            </w:pPr>
            <w:r>
              <w:rPr>
                <w:spacing w:val="-3"/>
                <w:lang w:val="vi-VN"/>
              </w:rPr>
              <w:t>-</w:t>
            </w:r>
          </w:p>
        </w:tc>
        <w:tc>
          <w:tcPr>
            <w:tcW w:w="3236" w:type="dxa"/>
          </w:tcPr>
          <w:p w14:paraId="61D07C05" w14:textId="38BB9E74" w:rsidR="00B83F87" w:rsidRDefault="00B83F87" w:rsidP="00B83F87">
            <w:pPr>
              <w:spacing w:line="360" w:lineRule="auto"/>
              <w:jc w:val="center"/>
              <w:rPr>
                <w:spacing w:val="-3"/>
              </w:rPr>
            </w:pPr>
            <w:r>
              <w:rPr>
                <w:spacing w:val="-1"/>
                <w:position w:val="2"/>
              </w:rPr>
              <w:t>Acetalđehyde</w:t>
            </w:r>
            <w:r w:rsidRPr="00FB658E">
              <w:rPr>
                <w:position w:val="2"/>
              </w:rPr>
              <w:t>/</w:t>
            </w:r>
            <w:r w:rsidRPr="00FB658E">
              <w:rPr>
                <w:spacing w:val="-2"/>
                <w:position w:val="2"/>
              </w:rPr>
              <w:t>O</w:t>
            </w:r>
            <w:r w:rsidRPr="00FB658E">
              <w:rPr>
                <w:spacing w:val="1"/>
              </w:rPr>
              <w:t>2</w:t>
            </w:r>
            <w:r w:rsidRPr="00FB658E">
              <w:rPr>
                <w:position w:val="2"/>
              </w:rPr>
              <w:t>/</w:t>
            </w:r>
            <w:r w:rsidRPr="00FB658E">
              <w:rPr>
                <w:spacing w:val="-1"/>
                <w:position w:val="2"/>
              </w:rPr>
              <w:t>NO</w:t>
            </w:r>
            <w:r w:rsidR="00341D45">
              <w:rPr>
                <w:vertAlign w:val="subscript"/>
              </w:rPr>
              <w:t>3</w:t>
            </w:r>
            <w:r w:rsidRPr="00FB658E">
              <w:rPr>
                <w:vertAlign w:val="superscript"/>
              </w:rPr>
              <w:t xml:space="preserve"> </w:t>
            </w:r>
            <w:r w:rsidRPr="00FB658E">
              <w:rPr>
                <w:position w:val="11"/>
                <w:vertAlign w:val="superscript"/>
              </w:rPr>
              <w:t>̶</w:t>
            </w:r>
            <w:r w:rsidRPr="00FB658E">
              <w:rPr>
                <w:position w:val="2"/>
              </w:rPr>
              <w:t>,…</w:t>
            </w:r>
          </w:p>
        </w:tc>
      </w:tr>
      <w:tr w:rsidR="00B83F87" w14:paraId="06FE9112" w14:textId="77777777" w:rsidTr="00B83F87">
        <w:tc>
          <w:tcPr>
            <w:tcW w:w="3150" w:type="dxa"/>
          </w:tcPr>
          <w:p w14:paraId="3206B8D0" w14:textId="44C5D2AF" w:rsidR="00B83F87" w:rsidRDefault="00B83F87" w:rsidP="00B83F87">
            <w:pPr>
              <w:spacing w:line="360" w:lineRule="auto"/>
              <w:jc w:val="center"/>
              <w:rPr>
                <w:spacing w:val="-3"/>
              </w:rPr>
            </w:pPr>
            <w:r w:rsidRPr="00FB658E">
              <w:rPr>
                <w:i/>
              </w:rPr>
              <w:t>Methanosarcina barkeri</w:t>
            </w:r>
          </w:p>
        </w:tc>
        <w:tc>
          <w:tcPr>
            <w:tcW w:w="2305" w:type="dxa"/>
          </w:tcPr>
          <w:p w14:paraId="46ECDC6D" w14:textId="566EC93E" w:rsidR="00B83F87" w:rsidRDefault="00B83F87" w:rsidP="00B83F87">
            <w:pPr>
              <w:spacing w:line="360" w:lineRule="auto"/>
              <w:jc w:val="center"/>
              <w:rPr>
                <w:spacing w:val="-3"/>
              </w:rPr>
            </w:pPr>
            <w:r>
              <w:t>K</w:t>
            </w:r>
            <w:r w:rsidRPr="00FB658E">
              <w:t>hông xác định</w:t>
            </w:r>
          </w:p>
        </w:tc>
        <w:tc>
          <w:tcPr>
            <w:tcW w:w="810" w:type="dxa"/>
          </w:tcPr>
          <w:p w14:paraId="07D12BC6" w14:textId="72D69036" w:rsidR="00B83F87" w:rsidRPr="00B83F87" w:rsidRDefault="00B83F87" w:rsidP="00B83F87">
            <w:pPr>
              <w:spacing w:line="360" w:lineRule="auto"/>
              <w:jc w:val="center"/>
              <w:rPr>
                <w:spacing w:val="-3"/>
                <w:lang w:val="vi-VN"/>
              </w:rPr>
            </w:pPr>
            <w:r>
              <w:rPr>
                <w:spacing w:val="-3"/>
                <w:lang w:val="vi-VN"/>
              </w:rPr>
              <w:t>-</w:t>
            </w:r>
          </w:p>
        </w:tc>
        <w:tc>
          <w:tcPr>
            <w:tcW w:w="1029" w:type="dxa"/>
          </w:tcPr>
          <w:p w14:paraId="7E890D2A" w14:textId="78C1989A" w:rsidR="00B83F87" w:rsidRPr="00B83F87" w:rsidRDefault="00B83F87" w:rsidP="00B83F87">
            <w:pPr>
              <w:spacing w:line="360" w:lineRule="auto"/>
              <w:jc w:val="center"/>
              <w:rPr>
                <w:spacing w:val="-3"/>
                <w:lang w:val="vi-VN"/>
              </w:rPr>
            </w:pPr>
            <w:r>
              <w:rPr>
                <w:spacing w:val="-3"/>
                <w:lang w:val="vi-VN"/>
              </w:rPr>
              <w:t>-</w:t>
            </w:r>
          </w:p>
        </w:tc>
        <w:tc>
          <w:tcPr>
            <w:tcW w:w="3236" w:type="dxa"/>
          </w:tcPr>
          <w:p w14:paraId="6ACAF3F9" w14:textId="46D2D35D" w:rsidR="00B83F87" w:rsidRPr="00341D45" w:rsidRDefault="00B83F87" w:rsidP="00B83F87">
            <w:pPr>
              <w:spacing w:line="360" w:lineRule="auto"/>
              <w:jc w:val="center"/>
              <w:rPr>
                <w:spacing w:val="-3"/>
                <w:vertAlign w:val="subscript"/>
              </w:rPr>
            </w:pPr>
            <w:r w:rsidRPr="00FB658E">
              <w:rPr>
                <w:position w:val="2"/>
              </w:rPr>
              <w:t>CO</w:t>
            </w:r>
            <w:r w:rsidR="00341D45">
              <w:rPr>
                <w:vertAlign w:val="subscript"/>
              </w:rPr>
              <w:t>2</w:t>
            </w:r>
          </w:p>
        </w:tc>
      </w:tr>
    </w:tbl>
    <w:p w14:paraId="65881CB8" w14:textId="4A3C8D14" w:rsidR="00467262" w:rsidRDefault="00F27797" w:rsidP="00B83F87">
      <w:pPr>
        <w:spacing w:line="360" w:lineRule="auto"/>
        <w:jc w:val="both"/>
        <w:rPr>
          <w:bCs/>
          <w:lang w:val="vi-VN"/>
        </w:rPr>
      </w:pPr>
      <w:bookmarkStart w:id="6" w:name="_Hlk138489949"/>
      <w:r w:rsidRPr="00FB658E">
        <w:rPr>
          <w:b/>
          <w:lang w:val="vi-VN"/>
        </w:rPr>
        <w:t>Câu 7.</w:t>
      </w:r>
      <w:r w:rsidRPr="00FB658E">
        <w:rPr>
          <w:bCs/>
          <w:lang w:val="vi-VN"/>
        </w:rPr>
        <w:t xml:space="preserve"> </w:t>
      </w:r>
      <w:r w:rsidR="00732A4A" w:rsidRPr="00FB658E">
        <w:rPr>
          <w:b/>
          <w:lang w:val="vi-VN"/>
        </w:rPr>
        <w:t xml:space="preserve">(2.0 điểm) </w:t>
      </w:r>
      <w:r w:rsidR="00396919" w:rsidRPr="00FB658E">
        <w:rPr>
          <w:b/>
          <w:lang w:val="vi-VN"/>
        </w:rPr>
        <w:t>Sinh trưởng và sinh sản của vi sinh vật.</w:t>
      </w:r>
      <w:r w:rsidR="00396919" w:rsidRPr="00FB658E">
        <w:rPr>
          <w:bCs/>
          <w:lang w:val="vi-VN"/>
        </w:rPr>
        <w:t xml:space="preserve"> </w:t>
      </w:r>
    </w:p>
    <w:bookmarkEnd w:id="6"/>
    <w:p w14:paraId="577A95EF" w14:textId="4D73C2A8" w:rsidR="00F13F71" w:rsidRDefault="00F13F71" w:rsidP="00B83F87">
      <w:pPr>
        <w:spacing w:line="360" w:lineRule="auto"/>
        <w:jc w:val="both"/>
        <w:rPr>
          <w:bCs/>
          <w:lang w:val="vi-VN"/>
        </w:rPr>
      </w:pPr>
      <w:r w:rsidRPr="00FB658E">
        <w:rPr>
          <w:bCs/>
          <w:lang w:val="vi-VN"/>
        </w:rPr>
        <w:t>Một nhà khoa học tiến hành cấy chuyển vi khuẩn từ khuẩn lạc trên đĩa petri vào bình nuôi cấy khác có chứa lactose là nguồn carbon duy nhất và ủ trong 22 giờ.</w:t>
      </w:r>
      <w:r w:rsidRPr="00F13F71">
        <w:rPr>
          <w:bCs/>
          <w:lang w:val="vi-VN"/>
        </w:rPr>
        <w:t xml:space="preserve"> </w:t>
      </w:r>
      <w:r w:rsidRPr="00FB658E">
        <w:rPr>
          <w:bCs/>
          <w:lang w:val="vi-VN"/>
        </w:rPr>
        <w:t>Sau đó, thực hiện đo mật đ</w:t>
      </w:r>
      <w:r w:rsidR="00AE7D8E">
        <w:rPr>
          <w:bCs/>
          <w:lang w:val="vi-VN"/>
        </w:rPr>
        <w:t>ộ quang ở bước sóng 600nm (OD</w:t>
      </w:r>
      <w:r w:rsidR="00AE7D8E">
        <w:rPr>
          <w:bCs/>
          <w:vertAlign w:val="subscript"/>
        </w:rPr>
        <w:t>600</w:t>
      </w:r>
      <w:r w:rsidRPr="00FB658E">
        <w:rPr>
          <w:bCs/>
          <w:lang w:val="vi-VN"/>
        </w:rPr>
        <w:t xml:space="preserve">) để khảo sát sự phát triển của vi khuẩn trong bình nuôi cấy, mỗi lần đo cách nhau 2 giờ trong 10 giờ đầu tiên rồi cách nhau mỗi 4 giờ ở các lần tiếp theo; kết quả được biểu thị ở bảng </w:t>
      </w:r>
      <w:r>
        <w:rPr>
          <w:bCs/>
          <w:lang w:val="vi-VN"/>
        </w:rPr>
        <w:t>dưới</w:t>
      </w:r>
      <w:r w:rsidRPr="00FB658E">
        <w:rPr>
          <w:bCs/>
          <w:lang w:val="vi-VN"/>
        </w:rPr>
        <w:t>.</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843"/>
      </w:tblGrid>
      <w:tr w:rsidR="003A6064" w14:paraId="404B191D" w14:textId="77777777" w:rsidTr="00341D45">
        <w:tc>
          <w:tcPr>
            <w:tcW w:w="3505" w:type="dxa"/>
          </w:tcPr>
          <w:tbl>
            <w:tblPr>
              <w:tblStyle w:val="TableGrid"/>
              <w:tblW w:w="0" w:type="auto"/>
              <w:tblLook w:val="04A0" w:firstRow="1" w:lastRow="0" w:firstColumn="1" w:lastColumn="0" w:noHBand="0" w:noVBand="1"/>
            </w:tblPr>
            <w:tblGrid>
              <w:gridCol w:w="1682"/>
              <w:gridCol w:w="1597"/>
            </w:tblGrid>
            <w:tr w:rsidR="00F13F71" w14:paraId="2C5C5579" w14:textId="77777777" w:rsidTr="00F13F71">
              <w:tc>
                <w:tcPr>
                  <w:tcW w:w="1710" w:type="dxa"/>
                </w:tcPr>
                <w:p w14:paraId="30285FD8" w14:textId="77777777" w:rsidR="00F13F71" w:rsidRDefault="00F13F71" w:rsidP="00F13F71">
                  <w:pPr>
                    <w:spacing w:line="360" w:lineRule="auto"/>
                    <w:jc w:val="both"/>
                    <w:rPr>
                      <w:bCs/>
                      <w:lang w:val="vi-VN"/>
                    </w:rPr>
                  </w:pPr>
                  <w:r>
                    <w:rPr>
                      <w:bCs/>
                      <w:lang w:val="vi-VN"/>
                    </w:rPr>
                    <w:t>Thời gian (giờ)</w:t>
                  </w:r>
                </w:p>
              </w:tc>
              <w:tc>
                <w:tcPr>
                  <w:tcW w:w="1620" w:type="dxa"/>
                </w:tcPr>
                <w:p w14:paraId="17F1A53A" w14:textId="518198E4" w:rsidR="00F13F71" w:rsidRDefault="00AE7D8E" w:rsidP="00F13F71">
                  <w:pPr>
                    <w:spacing w:line="360" w:lineRule="auto"/>
                    <w:jc w:val="both"/>
                    <w:rPr>
                      <w:bCs/>
                      <w:lang w:val="vi-VN"/>
                    </w:rPr>
                  </w:pPr>
                  <w:r>
                    <w:rPr>
                      <w:bCs/>
                    </w:rPr>
                    <w:t xml:space="preserve">Giá trị </w:t>
                  </w:r>
                  <w:r>
                    <w:rPr>
                      <w:bCs/>
                      <w:lang w:val="vi-VN"/>
                    </w:rPr>
                    <w:t>OD</w:t>
                  </w:r>
                  <w:r>
                    <w:rPr>
                      <w:bCs/>
                      <w:vertAlign w:val="subscript"/>
                    </w:rPr>
                    <w:t>600</w:t>
                  </w:r>
                </w:p>
              </w:tc>
            </w:tr>
            <w:tr w:rsidR="00F13F71" w14:paraId="65E7F721" w14:textId="77777777" w:rsidTr="00F13F71">
              <w:tc>
                <w:tcPr>
                  <w:tcW w:w="1710" w:type="dxa"/>
                </w:tcPr>
                <w:p w14:paraId="6D47CDA8" w14:textId="77777777" w:rsidR="00F13F71" w:rsidRDefault="00F13F71" w:rsidP="00F13F71">
                  <w:pPr>
                    <w:spacing w:line="360" w:lineRule="auto"/>
                    <w:jc w:val="center"/>
                    <w:rPr>
                      <w:bCs/>
                      <w:lang w:val="vi-VN"/>
                    </w:rPr>
                  </w:pPr>
                  <w:r>
                    <w:rPr>
                      <w:bCs/>
                      <w:lang w:val="vi-VN"/>
                    </w:rPr>
                    <w:t>0</w:t>
                  </w:r>
                </w:p>
              </w:tc>
              <w:tc>
                <w:tcPr>
                  <w:tcW w:w="1620" w:type="dxa"/>
                </w:tcPr>
                <w:p w14:paraId="76A9A9E7" w14:textId="77777777" w:rsidR="00F13F71" w:rsidRDefault="00F13F71" w:rsidP="00F13F71">
                  <w:pPr>
                    <w:spacing w:line="360" w:lineRule="auto"/>
                    <w:jc w:val="center"/>
                    <w:rPr>
                      <w:bCs/>
                      <w:lang w:val="vi-VN"/>
                    </w:rPr>
                  </w:pPr>
                  <w:r>
                    <w:rPr>
                      <w:bCs/>
                      <w:lang w:val="vi-VN"/>
                    </w:rPr>
                    <w:t>0,01</w:t>
                  </w:r>
                </w:p>
              </w:tc>
            </w:tr>
            <w:tr w:rsidR="00F13F71" w14:paraId="7B46CCA6" w14:textId="77777777" w:rsidTr="00F13F71">
              <w:tc>
                <w:tcPr>
                  <w:tcW w:w="1710" w:type="dxa"/>
                </w:tcPr>
                <w:p w14:paraId="0F00A2B4" w14:textId="77777777" w:rsidR="00F13F71" w:rsidRDefault="00F13F71" w:rsidP="00F13F71">
                  <w:pPr>
                    <w:spacing w:line="360" w:lineRule="auto"/>
                    <w:jc w:val="center"/>
                    <w:rPr>
                      <w:bCs/>
                      <w:lang w:val="vi-VN"/>
                    </w:rPr>
                  </w:pPr>
                  <w:r>
                    <w:rPr>
                      <w:bCs/>
                      <w:lang w:val="vi-VN"/>
                    </w:rPr>
                    <w:t>2</w:t>
                  </w:r>
                </w:p>
              </w:tc>
              <w:tc>
                <w:tcPr>
                  <w:tcW w:w="1620" w:type="dxa"/>
                </w:tcPr>
                <w:p w14:paraId="266E9495" w14:textId="77777777" w:rsidR="00F13F71" w:rsidRDefault="00F13F71" w:rsidP="00F13F71">
                  <w:pPr>
                    <w:spacing w:line="360" w:lineRule="auto"/>
                    <w:jc w:val="center"/>
                    <w:rPr>
                      <w:bCs/>
                      <w:lang w:val="vi-VN"/>
                    </w:rPr>
                  </w:pPr>
                  <w:r>
                    <w:rPr>
                      <w:bCs/>
                      <w:lang w:val="vi-VN"/>
                    </w:rPr>
                    <w:t>0,01</w:t>
                  </w:r>
                </w:p>
              </w:tc>
            </w:tr>
            <w:tr w:rsidR="00F13F71" w14:paraId="508DB077" w14:textId="77777777" w:rsidTr="00F13F71">
              <w:tc>
                <w:tcPr>
                  <w:tcW w:w="1710" w:type="dxa"/>
                </w:tcPr>
                <w:p w14:paraId="6626092B" w14:textId="77777777" w:rsidR="00F13F71" w:rsidRDefault="00F13F71" w:rsidP="00F13F71">
                  <w:pPr>
                    <w:spacing w:line="360" w:lineRule="auto"/>
                    <w:jc w:val="center"/>
                    <w:rPr>
                      <w:bCs/>
                      <w:lang w:val="vi-VN"/>
                    </w:rPr>
                  </w:pPr>
                  <w:r>
                    <w:rPr>
                      <w:bCs/>
                      <w:lang w:val="vi-VN"/>
                    </w:rPr>
                    <w:t>4</w:t>
                  </w:r>
                </w:p>
              </w:tc>
              <w:tc>
                <w:tcPr>
                  <w:tcW w:w="1620" w:type="dxa"/>
                </w:tcPr>
                <w:p w14:paraId="5C3AA30A" w14:textId="77777777" w:rsidR="00F13F71" w:rsidRDefault="00F13F71" w:rsidP="00F13F71">
                  <w:pPr>
                    <w:spacing w:line="360" w:lineRule="auto"/>
                    <w:jc w:val="center"/>
                    <w:rPr>
                      <w:bCs/>
                      <w:lang w:val="vi-VN"/>
                    </w:rPr>
                  </w:pPr>
                  <w:r>
                    <w:rPr>
                      <w:bCs/>
                      <w:lang w:val="vi-VN"/>
                    </w:rPr>
                    <w:t>0,05</w:t>
                  </w:r>
                </w:p>
              </w:tc>
            </w:tr>
            <w:tr w:rsidR="00F13F71" w14:paraId="41D45C8B" w14:textId="77777777" w:rsidTr="00F13F71">
              <w:tc>
                <w:tcPr>
                  <w:tcW w:w="1710" w:type="dxa"/>
                </w:tcPr>
                <w:p w14:paraId="66B7AC68" w14:textId="77777777" w:rsidR="00F13F71" w:rsidRDefault="00F13F71" w:rsidP="00F13F71">
                  <w:pPr>
                    <w:spacing w:line="360" w:lineRule="auto"/>
                    <w:jc w:val="center"/>
                    <w:rPr>
                      <w:bCs/>
                      <w:lang w:val="vi-VN"/>
                    </w:rPr>
                  </w:pPr>
                  <w:r>
                    <w:rPr>
                      <w:bCs/>
                      <w:lang w:val="vi-VN"/>
                    </w:rPr>
                    <w:t>6</w:t>
                  </w:r>
                </w:p>
              </w:tc>
              <w:tc>
                <w:tcPr>
                  <w:tcW w:w="1620" w:type="dxa"/>
                </w:tcPr>
                <w:p w14:paraId="2F5DF031" w14:textId="77777777" w:rsidR="00F13F71" w:rsidRDefault="00F13F71" w:rsidP="00F13F71">
                  <w:pPr>
                    <w:spacing w:line="360" w:lineRule="auto"/>
                    <w:jc w:val="center"/>
                    <w:rPr>
                      <w:bCs/>
                      <w:lang w:val="vi-VN"/>
                    </w:rPr>
                  </w:pPr>
                  <w:r>
                    <w:rPr>
                      <w:bCs/>
                      <w:lang w:val="vi-VN"/>
                    </w:rPr>
                    <w:t>0,10</w:t>
                  </w:r>
                </w:p>
              </w:tc>
            </w:tr>
            <w:tr w:rsidR="00F13F71" w14:paraId="5581F604" w14:textId="77777777" w:rsidTr="00F13F71">
              <w:tc>
                <w:tcPr>
                  <w:tcW w:w="1710" w:type="dxa"/>
                </w:tcPr>
                <w:p w14:paraId="0AEF2B0C" w14:textId="77777777" w:rsidR="00F13F71" w:rsidRDefault="00F13F71" w:rsidP="00F13F71">
                  <w:pPr>
                    <w:spacing w:line="360" w:lineRule="auto"/>
                    <w:jc w:val="center"/>
                    <w:rPr>
                      <w:bCs/>
                      <w:lang w:val="vi-VN"/>
                    </w:rPr>
                  </w:pPr>
                  <w:r>
                    <w:rPr>
                      <w:bCs/>
                      <w:lang w:val="vi-VN"/>
                    </w:rPr>
                    <w:t>8</w:t>
                  </w:r>
                </w:p>
              </w:tc>
              <w:tc>
                <w:tcPr>
                  <w:tcW w:w="1620" w:type="dxa"/>
                </w:tcPr>
                <w:p w14:paraId="14532A14" w14:textId="77777777" w:rsidR="00F13F71" w:rsidRDefault="00F13F71" w:rsidP="00F13F71">
                  <w:pPr>
                    <w:spacing w:line="360" w:lineRule="auto"/>
                    <w:jc w:val="center"/>
                    <w:rPr>
                      <w:bCs/>
                      <w:lang w:val="vi-VN"/>
                    </w:rPr>
                  </w:pPr>
                  <w:r>
                    <w:rPr>
                      <w:bCs/>
                      <w:lang w:val="vi-VN"/>
                    </w:rPr>
                    <w:t>0,40</w:t>
                  </w:r>
                </w:p>
              </w:tc>
            </w:tr>
            <w:tr w:rsidR="00F13F71" w14:paraId="6196C6E8" w14:textId="77777777" w:rsidTr="00F13F71">
              <w:tc>
                <w:tcPr>
                  <w:tcW w:w="1710" w:type="dxa"/>
                </w:tcPr>
                <w:p w14:paraId="75C7CC7E" w14:textId="77777777" w:rsidR="00F13F71" w:rsidRDefault="00F13F71" w:rsidP="00F13F71">
                  <w:pPr>
                    <w:spacing w:line="360" w:lineRule="auto"/>
                    <w:jc w:val="center"/>
                    <w:rPr>
                      <w:bCs/>
                      <w:lang w:val="vi-VN"/>
                    </w:rPr>
                  </w:pPr>
                  <w:r>
                    <w:rPr>
                      <w:bCs/>
                      <w:lang w:val="vi-VN"/>
                    </w:rPr>
                    <w:t>10</w:t>
                  </w:r>
                </w:p>
              </w:tc>
              <w:tc>
                <w:tcPr>
                  <w:tcW w:w="1620" w:type="dxa"/>
                </w:tcPr>
                <w:p w14:paraId="0CFD0433" w14:textId="77777777" w:rsidR="00F13F71" w:rsidRDefault="00F13F71" w:rsidP="00F13F71">
                  <w:pPr>
                    <w:spacing w:line="360" w:lineRule="auto"/>
                    <w:jc w:val="center"/>
                    <w:rPr>
                      <w:bCs/>
                      <w:lang w:val="vi-VN"/>
                    </w:rPr>
                  </w:pPr>
                  <w:r>
                    <w:rPr>
                      <w:bCs/>
                      <w:lang w:val="vi-VN"/>
                    </w:rPr>
                    <w:t>0,80</w:t>
                  </w:r>
                </w:p>
              </w:tc>
            </w:tr>
            <w:tr w:rsidR="00F13F71" w14:paraId="5E0DB1E8" w14:textId="77777777" w:rsidTr="00F13F71">
              <w:tc>
                <w:tcPr>
                  <w:tcW w:w="1710" w:type="dxa"/>
                </w:tcPr>
                <w:p w14:paraId="70599CD4" w14:textId="77777777" w:rsidR="00F13F71" w:rsidRDefault="00F13F71" w:rsidP="00F13F71">
                  <w:pPr>
                    <w:spacing w:line="360" w:lineRule="auto"/>
                    <w:jc w:val="center"/>
                    <w:rPr>
                      <w:bCs/>
                      <w:lang w:val="vi-VN"/>
                    </w:rPr>
                  </w:pPr>
                  <w:r>
                    <w:rPr>
                      <w:bCs/>
                      <w:lang w:val="vi-VN"/>
                    </w:rPr>
                    <w:t>14</w:t>
                  </w:r>
                </w:p>
              </w:tc>
              <w:tc>
                <w:tcPr>
                  <w:tcW w:w="1620" w:type="dxa"/>
                </w:tcPr>
                <w:p w14:paraId="38E25618" w14:textId="77777777" w:rsidR="00F13F71" w:rsidRDefault="00F13F71" w:rsidP="00F13F71">
                  <w:pPr>
                    <w:spacing w:line="360" w:lineRule="auto"/>
                    <w:jc w:val="center"/>
                    <w:rPr>
                      <w:bCs/>
                      <w:lang w:val="vi-VN"/>
                    </w:rPr>
                  </w:pPr>
                  <w:r>
                    <w:rPr>
                      <w:bCs/>
                      <w:lang w:val="vi-VN"/>
                    </w:rPr>
                    <w:t>0,90</w:t>
                  </w:r>
                </w:p>
              </w:tc>
            </w:tr>
            <w:tr w:rsidR="00F13F71" w14:paraId="539C0A0B" w14:textId="77777777" w:rsidTr="00F13F71">
              <w:tc>
                <w:tcPr>
                  <w:tcW w:w="1710" w:type="dxa"/>
                </w:tcPr>
                <w:p w14:paraId="4E6EED4B" w14:textId="77777777" w:rsidR="00F13F71" w:rsidRDefault="00F13F71" w:rsidP="00F13F71">
                  <w:pPr>
                    <w:spacing w:line="360" w:lineRule="auto"/>
                    <w:jc w:val="center"/>
                    <w:rPr>
                      <w:bCs/>
                      <w:lang w:val="vi-VN"/>
                    </w:rPr>
                  </w:pPr>
                  <w:r>
                    <w:rPr>
                      <w:bCs/>
                      <w:lang w:val="vi-VN"/>
                    </w:rPr>
                    <w:t>18</w:t>
                  </w:r>
                </w:p>
              </w:tc>
              <w:tc>
                <w:tcPr>
                  <w:tcW w:w="1620" w:type="dxa"/>
                </w:tcPr>
                <w:p w14:paraId="10923230" w14:textId="77777777" w:rsidR="00F13F71" w:rsidRDefault="00F13F71" w:rsidP="00F13F71">
                  <w:pPr>
                    <w:spacing w:line="360" w:lineRule="auto"/>
                    <w:jc w:val="center"/>
                    <w:rPr>
                      <w:bCs/>
                      <w:lang w:val="vi-VN"/>
                    </w:rPr>
                  </w:pPr>
                  <w:r>
                    <w:rPr>
                      <w:bCs/>
                      <w:lang w:val="vi-VN"/>
                    </w:rPr>
                    <w:t>0,95</w:t>
                  </w:r>
                </w:p>
              </w:tc>
            </w:tr>
            <w:tr w:rsidR="00F13F71" w14:paraId="505DF8FD" w14:textId="77777777" w:rsidTr="00F13F71">
              <w:tc>
                <w:tcPr>
                  <w:tcW w:w="1710" w:type="dxa"/>
                </w:tcPr>
                <w:p w14:paraId="243A2116" w14:textId="77777777" w:rsidR="00F13F71" w:rsidRDefault="00F13F71" w:rsidP="00F13F71">
                  <w:pPr>
                    <w:spacing w:line="360" w:lineRule="auto"/>
                    <w:jc w:val="center"/>
                    <w:rPr>
                      <w:bCs/>
                      <w:lang w:val="vi-VN"/>
                    </w:rPr>
                  </w:pPr>
                  <w:r>
                    <w:rPr>
                      <w:bCs/>
                      <w:lang w:val="vi-VN"/>
                    </w:rPr>
                    <w:t>22</w:t>
                  </w:r>
                </w:p>
              </w:tc>
              <w:tc>
                <w:tcPr>
                  <w:tcW w:w="1620" w:type="dxa"/>
                </w:tcPr>
                <w:p w14:paraId="651421B5" w14:textId="77777777" w:rsidR="00F13F71" w:rsidRDefault="00F13F71" w:rsidP="00F13F71">
                  <w:pPr>
                    <w:spacing w:line="360" w:lineRule="auto"/>
                    <w:jc w:val="center"/>
                    <w:rPr>
                      <w:bCs/>
                      <w:lang w:val="vi-VN"/>
                    </w:rPr>
                  </w:pPr>
                  <w:r>
                    <w:rPr>
                      <w:bCs/>
                      <w:lang w:val="vi-VN"/>
                    </w:rPr>
                    <w:t>0,95</w:t>
                  </w:r>
                </w:p>
              </w:tc>
            </w:tr>
          </w:tbl>
          <w:p w14:paraId="3F73E856" w14:textId="77777777" w:rsidR="003A6064" w:rsidRDefault="003A6064" w:rsidP="00F13F71">
            <w:pPr>
              <w:spacing w:line="360" w:lineRule="auto"/>
              <w:jc w:val="both"/>
              <w:rPr>
                <w:bCs/>
                <w:lang w:val="vi-VN"/>
              </w:rPr>
            </w:pPr>
          </w:p>
        </w:tc>
        <w:tc>
          <w:tcPr>
            <w:tcW w:w="6843" w:type="dxa"/>
          </w:tcPr>
          <w:p w14:paraId="3FEB6935" w14:textId="702B5B9B" w:rsidR="00F13F71" w:rsidRPr="00FB658E" w:rsidRDefault="00F13F71" w:rsidP="00F13F71">
            <w:pPr>
              <w:spacing w:line="360" w:lineRule="auto"/>
              <w:jc w:val="both"/>
              <w:rPr>
                <w:bCs/>
                <w:lang w:val="vi-VN"/>
              </w:rPr>
            </w:pPr>
            <w:r w:rsidRPr="00FB658E">
              <w:rPr>
                <w:b/>
                <w:lang w:val="vi-VN"/>
              </w:rPr>
              <w:t>a.</w:t>
            </w:r>
            <w:r w:rsidRPr="00FB658E">
              <w:rPr>
                <w:bCs/>
                <w:lang w:val="vi-VN"/>
              </w:rPr>
              <w:t xml:space="preserve"> Vẽ đồ thị biểu diễn sự thay đổi giá trị </w:t>
            </w:r>
            <w:r w:rsidR="00AE7D8E">
              <w:rPr>
                <w:bCs/>
                <w:lang w:val="vi-VN"/>
              </w:rPr>
              <w:t>OD</w:t>
            </w:r>
            <w:r w:rsidR="00AE7D8E">
              <w:rPr>
                <w:bCs/>
                <w:vertAlign w:val="subscript"/>
              </w:rPr>
              <w:t xml:space="preserve">600 </w:t>
            </w:r>
            <w:r w:rsidRPr="00FB658E">
              <w:rPr>
                <w:bCs/>
                <w:lang w:val="vi-VN"/>
              </w:rPr>
              <w:t xml:space="preserve">đo ở bình nuôi cấy từ O giờ đến 22 giờ thí nghiệm. </w:t>
            </w:r>
          </w:p>
          <w:p w14:paraId="5FC06A97" w14:textId="67C8D8A1" w:rsidR="003A6064" w:rsidRDefault="00F13F71" w:rsidP="00B83F87">
            <w:pPr>
              <w:spacing w:line="360" w:lineRule="auto"/>
              <w:jc w:val="both"/>
              <w:rPr>
                <w:bCs/>
                <w:lang w:val="vi-VN"/>
              </w:rPr>
            </w:pPr>
            <w:r w:rsidRPr="00FB658E">
              <w:rPr>
                <w:b/>
                <w:lang w:val="vi-VN"/>
              </w:rPr>
              <w:t>b.</w:t>
            </w:r>
            <w:r w:rsidRPr="00FB658E">
              <w:rPr>
                <w:bCs/>
                <w:lang w:val="vi-VN"/>
              </w:rPr>
              <w:t xml:space="preserve"> Tại sao giá trị </w:t>
            </w:r>
            <w:r w:rsidR="00AE7D8E">
              <w:rPr>
                <w:bCs/>
                <w:lang w:val="vi-VN"/>
              </w:rPr>
              <w:t>OD</w:t>
            </w:r>
            <w:r w:rsidR="00AE7D8E">
              <w:rPr>
                <w:bCs/>
                <w:vertAlign w:val="subscript"/>
              </w:rPr>
              <w:t xml:space="preserve">600 </w:t>
            </w:r>
            <w:r w:rsidRPr="00FB658E">
              <w:rPr>
                <w:bCs/>
                <w:lang w:val="vi-VN"/>
              </w:rPr>
              <w:t xml:space="preserve">đo ở bình nuôi cấy không thay đổi trong khoảng thời gian từ 0 giờ đến 2 giờ và từ 18 giờ đến 22 giờ trong thí nghiệm? </w:t>
            </w:r>
          </w:p>
          <w:p w14:paraId="73C60768" w14:textId="03FA8513" w:rsidR="00F13F71" w:rsidRPr="00FB658E" w:rsidRDefault="00F13F71" w:rsidP="00F13F71">
            <w:pPr>
              <w:spacing w:line="360" w:lineRule="auto"/>
              <w:jc w:val="both"/>
              <w:rPr>
                <w:bCs/>
                <w:lang w:val="vi-VN"/>
              </w:rPr>
            </w:pPr>
            <w:r w:rsidRPr="00FB658E">
              <w:rPr>
                <w:b/>
                <w:lang w:val="vi-VN"/>
              </w:rPr>
              <w:t>c.</w:t>
            </w:r>
            <w:r w:rsidRPr="00FB658E">
              <w:rPr>
                <w:bCs/>
                <w:lang w:val="vi-VN"/>
              </w:rPr>
              <w:t xml:space="preserve"> Hãy cho biết vi khuẩn ở bình nuôi cấy có tốc độ tăng trưởng riêng cao nhất vào khoảng thời gian nào của quá trình thí nghiệm và đâu là nguyên nhân chủ yếu dẫn đến mức tăng trưởng tối đa của vi khuẩn trong thời gian này. Giải thích. </w:t>
            </w:r>
          </w:p>
          <w:p w14:paraId="5CA4FB57" w14:textId="58DBB441" w:rsidR="00F13F71" w:rsidRDefault="00F13F71" w:rsidP="00B83F87">
            <w:pPr>
              <w:spacing w:line="360" w:lineRule="auto"/>
              <w:jc w:val="both"/>
              <w:rPr>
                <w:bCs/>
                <w:lang w:val="vi-VN"/>
              </w:rPr>
            </w:pPr>
          </w:p>
        </w:tc>
      </w:tr>
    </w:tbl>
    <w:p w14:paraId="5250661F" w14:textId="3485B6AB" w:rsidR="005463FF" w:rsidRDefault="005463FF" w:rsidP="00B83F87">
      <w:pPr>
        <w:spacing w:line="360" w:lineRule="auto"/>
        <w:jc w:val="both"/>
        <w:rPr>
          <w:b/>
          <w:lang w:val="vi-VN"/>
        </w:rPr>
      </w:pPr>
      <w:bookmarkStart w:id="7" w:name="_Hlk138491003"/>
      <w:r w:rsidRPr="00FB658E">
        <w:rPr>
          <w:b/>
        </w:rPr>
        <w:t>Câu</w:t>
      </w:r>
      <w:r w:rsidRPr="00FB658E">
        <w:rPr>
          <w:b/>
          <w:lang w:val="vi-VN"/>
        </w:rPr>
        <w:t xml:space="preserve"> 8</w:t>
      </w:r>
      <w:r w:rsidRPr="00FB658E">
        <w:rPr>
          <w:b/>
        </w:rPr>
        <w:t xml:space="preserve">. </w:t>
      </w:r>
      <w:r w:rsidR="00732A4A" w:rsidRPr="00FB658E">
        <w:rPr>
          <w:b/>
          <w:lang w:val="vi-VN"/>
        </w:rPr>
        <w:t xml:space="preserve">(2.0 điểm) </w:t>
      </w:r>
      <w:r w:rsidR="00396919" w:rsidRPr="00FB658E">
        <w:rPr>
          <w:b/>
        </w:rPr>
        <w:t>Virus</w:t>
      </w:r>
      <w:r w:rsidR="00396919" w:rsidRPr="00FB658E">
        <w:rPr>
          <w:b/>
          <w:lang w:val="vi-VN"/>
        </w:rPr>
        <w:t xml:space="preserve">. </w:t>
      </w:r>
    </w:p>
    <w:bookmarkEnd w:id="7"/>
    <w:p w14:paraId="6E7AA081" w14:textId="77777777" w:rsidR="00F13F71" w:rsidRDefault="00F13F71" w:rsidP="00F13F71">
      <w:pPr>
        <w:spacing w:line="360" w:lineRule="auto"/>
        <w:jc w:val="both"/>
      </w:pPr>
      <w:r w:rsidRPr="00FB658E">
        <w:t xml:space="preserve">COVID 19 (coronavirus disease 2019) là bệnh lí truyền nhiễm ở đường hô hấp do chủng SARS – CoV2 gây ra, xuất hiện lần đầu vào cuối năm 2019 ở thành phố Vũ Hán, Trung Quốc. Biết rằng, SARS – CoV2 thuộc họ coronavirus có vật chất di truyền là RNA sợi đơn dương, viết tắt là ssRNA (+). </w:t>
      </w:r>
    </w:p>
    <w:p w14:paraId="0844DD81" w14:textId="77777777" w:rsidR="00137C8D" w:rsidRDefault="00137C8D" w:rsidP="00137C8D">
      <w:pPr>
        <w:spacing w:line="360" w:lineRule="auto"/>
        <w:jc w:val="both"/>
        <w:rPr>
          <w:lang w:val="vi-VN"/>
        </w:rPr>
      </w:pPr>
      <w:r>
        <w:rPr>
          <w:b/>
        </w:rPr>
        <w:t>a</w:t>
      </w:r>
      <w:r w:rsidRPr="00FB658E">
        <w:rPr>
          <w:b/>
        </w:rPr>
        <w:t>.</w:t>
      </w:r>
      <w:r w:rsidRPr="00FB658E">
        <w:t xml:space="preserve"> Trình bày cơ chế sinh tổng hợp của virus SARS – CoV2 trong tế bào chủ. So với chủng SARS – CoV2 có độc lực mạnh, chủng có độc lực yếu hơn thì có khả năng phát tán ở cộng đồng là cao hơn, thấp hơn hay không khác biệt? Tại </w:t>
      </w:r>
      <w:r>
        <w:t>sao</w:t>
      </w:r>
      <w:r>
        <w:rPr>
          <w:lang w:val="vi-VN"/>
        </w:rPr>
        <w:t>?</w:t>
      </w:r>
    </w:p>
    <w:p w14:paraId="15FDFCA0" w14:textId="250A8C48" w:rsidR="00137C8D" w:rsidRDefault="00137C8D" w:rsidP="00137C8D">
      <w:pPr>
        <w:spacing w:line="360" w:lineRule="auto"/>
        <w:jc w:val="both"/>
      </w:pPr>
      <w:r>
        <w:rPr>
          <w:b/>
        </w:rPr>
        <w:t>b</w:t>
      </w:r>
      <w:r w:rsidRPr="00FB658E">
        <w:rPr>
          <w:b/>
        </w:rPr>
        <w:t xml:space="preserve">. </w:t>
      </w:r>
      <w:r w:rsidRPr="00FB658E">
        <w:t>Vào đầu năm 2020, toàn bộ dữ liệu về giải trình tự hệ gene của chủng</w:t>
      </w:r>
      <w:r w:rsidRPr="00FB658E">
        <w:rPr>
          <w:b/>
        </w:rPr>
        <w:t xml:space="preserve"> </w:t>
      </w:r>
      <w:r w:rsidRPr="00FB658E">
        <w:t>SARS – CoV2 đã được công bố trên tạp chí khoa học một cách nhanh chóng. Tại sao giải trình tự hệ gene của virus SARS – CoV2 là bước đầu tiên những có vai trò rất quan trọng trong chẩn đoán và điều trị bệnh COVID 19?</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9"/>
        <w:gridCol w:w="3756"/>
      </w:tblGrid>
      <w:tr w:rsidR="00137C8D" w14:paraId="2B999EF0" w14:textId="77777777" w:rsidTr="00137C8D">
        <w:tc>
          <w:tcPr>
            <w:tcW w:w="6539" w:type="dxa"/>
          </w:tcPr>
          <w:p w14:paraId="3D09A4C5" w14:textId="08C19593" w:rsidR="00137C8D" w:rsidRDefault="00137C8D" w:rsidP="00137C8D">
            <w:pPr>
              <w:spacing w:line="360" w:lineRule="auto"/>
              <w:jc w:val="both"/>
            </w:pPr>
            <w:r>
              <w:rPr>
                <w:b/>
                <w:bCs/>
                <w:lang w:val="vi-VN"/>
              </w:rPr>
              <w:lastRenderedPageBreak/>
              <w:t>c</w:t>
            </w:r>
            <w:r w:rsidRPr="00E60F13">
              <w:rPr>
                <w:b/>
                <w:bCs/>
                <w:lang w:val="vi-VN"/>
              </w:rPr>
              <w:t>.</w:t>
            </w:r>
            <w:r>
              <w:rPr>
                <w:lang w:val="vi-VN"/>
              </w:rPr>
              <w:t xml:space="preserve"> </w:t>
            </w:r>
            <w:r w:rsidRPr="00FB658E">
              <w:t>Remdesivir là loại thuốc đầu tiên được Cục quản lí Thực phẩm và Dược phẩm (FDA) của Hoa Kì cấp phép sử dụng để điều trị bệnh nhân bị COVID 19 tiên lượng nặng. Hình 4.2 mô tả cấu tạo phân tử của Remdesivir. Bằng cách nào Remdesivir có thể ức chế được quá trình nhân lên của SARS – CoV2? Giải thích.</w:t>
            </w:r>
          </w:p>
        </w:tc>
        <w:tc>
          <w:tcPr>
            <w:tcW w:w="3756" w:type="dxa"/>
          </w:tcPr>
          <w:p w14:paraId="3602FC66" w14:textId="3CA44BB6" w:rsidR="00137C8D" w:rsidRDefault="00137C8D" w:rsidP="00137C8D">
            <w:pPr>
              <w:spacing w:line="360" w:lineRule="auto"/>
              <w:jc w:val="both"/>
            </w:pPr>
            <w:r w:rsidRPr="00FB658E">
              <w:rPr>
                <w:noProof/>
              </w:rPr>
              <w:drawing>
                <wp:inline distT="0" distB="0" distL="0" distR="0" wp14:anchorId="05F95093" wp14:editId="4894C782">
                  <wp:extent cx="2245360" cy="1955800"/>
                  <wp:effectExtent l="0" t="0" r="2540" b="6350"/>
                  <wp:docPr id="1535733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5360" cy="1955800"/>
                          </a:xfrm>
                          <a:prstGeom prst="rect">
                            <a:avLst/>
                          </a:prstGeom>
                          <a:noFill/>
                          <a:ln>
                            <a:noFill/>
                          </a:ln>
                        </pic:spPr>
                      </pic:pic>
                    </a:graphicData>
                  </a:graphic>
                </wp:inline>
              </w:drawing>
            </w:r>
          </w:p>
        </w:tc>
      </w:tr>
    </w:tbl>
    <w:p w14:paraId="2F3B0CEB" w14:textId="5EB09D06" w:rsidR="00992464" w:rsidRPr="00FB658E" w:rsidRDefault="00992464" w:rsidP="00B83F87">
      <w:pPr>
        <w:spacing w:line="360" w:lineRule="auto"/>
        <w:jc w:val="both"/>
        <w:rPr>
          <w:b/>
          <w:lang w:val="vi-VN"/>
        </w:rPr>
      </w:pPr>
      <w:r w:rsidRPr="00FB658E">
        <w:rPr>
          <w:b/>
          <w:lang w:val="vi-VN"/>
        </w:rPr>
        <w:t xml:space="preserve">Câu 9. </w:t>
      </w:r>
      <w:r w:rsidR="00732A4A" w:rsidRPr="00FB658E">
        <w:rPr>
          <w:b/>
          <w:lang w:val="vi-VN"/>
        </w:rPr>
        <w:t xml:space="preserve">(2.0 điểm) </w:t>
      </w:r>
      <w:r w:rsidR="00396919" w:rsidRPr="00FB658E">
        <w:rPr>
          <w:b/>
          <w:lang w:val="vi-VN"/>
        </w:rPr>
        <w:t xml:space="preserve">Trao đổi nước và dinh dưỡng khoáng. </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128"/>
      </w:tblGrid>
      <w:tr w:rsidR="00137C8D" w14:paraId="738F6CA5" w14:textId="77777777" w:rsidTr="00AE7D8E">
        <w:tc>
          <w:tcPr>
            <w:tcW w:w="5220" w:type="dxa"/>
          </w:tcPr>
          <w:p w14:paraId="1A904871" w14:textId="3F87AB8E" w:rsidR="00137C8D" w:rsidRDefault="00137C8D" w:rsidP="00B83F87">
            <w:pPr>
              <w:spacing w:line="360" w:lineRule="auto"/>
              <w:jc w:val="both"/>
              <w:rPr>
                <w:bCs/>
                <w:lang w:val="vi-VN"/>
              </w:rPr>
            </w:pPr>
            <w:r>
              <w:rPr>
                <w:bCs/>
                <w:noProof/>
              </w:rPr>
              <w:drawing>
                <wp:inline distT="0" distB="0" distL="0" distR="0" wp14:anchorId="52CD4DB0" wp14:editId="583F2652">
                  <wp:extent cx="3040380" cy="3703320"/>
                  <wp:effectExtent l="0" t="0" r="7620" b="0"/>
                  <wp:docPr id="1184686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86831" name="Picture 11846868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6594" cy="3710889"/>
                          </a:xfrm>
                          <a:prstGeom prst="rect">
                            <a:avLst/>
                          </a:prstGeom>
                        </pic:spPr>
                      </pic:pic>
                    </a:graphicData>
                  </a:graphic>
                </wp:inline>
              </w:drawing>
            </w:r>
          </w:p>
        </w:tc>
        <w:tc>
          <w:tcPr>
            <w:tcW w:w="5128" w:type="dxa"/>
          </w:tcPr>
          <w:p w14:paraId="2C37CBBA" w14:textId="7F363744" w:rsidR="00137C8D" w:rsidRDefault="00137C8D" w:rsidP="00B83F87">
            <w:pPr>
              <w:spacing w:line="360" w:lineRule="auto"/>
              <w:jc w:val="both"/>
              <w:rPr>
                <w:bCs/>
                <w:lang w:val="vi-VN"/>
              </w:rPr>
            </w:pPr>
            <w:r w:rsidRPr="00137C8D">
              <w:rPr>
                <w:bCs/>
                <w:lang w:val="vi-VN"/>
              </w:rPr>
              <w:t xml:space="preserve">Succrose là sản phẩm của quá trình quang hợp tạo ra từ tế bào thịt lá (M), vận chuyển đến tế bào mạch rây (ST) theo con đường vô bào hoặc hợp bào. Đa số thực vật vận chuyển theo cả hai con đường nhưng một số loài thực vật chỉ chuyển succrose theo một trong hai con đường. </w:t>
            </w:r>
            <w:r w:rsidRPr="00AE7D8E">
              <w:rPr>
                <w:b/>
                <w:bCs/>
                <w:lang w:val="vi-VN"/>
              </w:rPr>
              <w:t>Hình 6</w:t>
            </w:r>
            <w:r w:rsidRPr="00137C8D">
              <w:rPr>
                <w:bCs/>
                <w:lang w:val="vi-VN"/>
              </w:rPr>
              <w:t xml:space="preserve"> biểu thị con đường vận chuyển succrose chủ yếu từ tế bào thịt lá qua tế bào bao bó mạch (BS), tế bào mô mềm mạch rây (PP), tế bào kèm (CC) đến tế bào mạch rây ở loài cây tía tô và loài cây cải; mức áp suấ</w:t>
            </w:r>
            <w:r w:rsidR="00AE7D8E">
              <w:rPr>
                <w:bCs/>
              </w:rPr>
              <w:t>t</w:t>
            </w:r>
            <w:r w:rsidRPr="00137C8D">
              <w:rPr>
                <w:bCs/>
                <w:lang w:val="vi-VN"/>
              </w:rPr>
              <w:t xml:space="preserve"> thẩm thấu của mỗi tế bào được mô tả bởi màu sắc khác nhau và chiều hướng vận chuyển của succrose được biểu t</w:t>
            </w:r>
            <w:r w:rsidR="00AE7D8E">
              <w:rPr>
                <w:bCs/>
                <w:lang w:val="vi-VN"/>
              </w:rPr>
              <w:t>hị bởi dấu mũi tên như chú thích</w:t>
            </w:r>
            <w:r w:rsidRPr="00137C8D">
              <w:rPr>
                <w:bCs/>
                <w:lang w:val="vi-VN"/>
              </w:rPr>
              <w:t xml:space="preserve"> trong hình. </w:t>
            </w:r>
          </w:p>
        </w:tc>
      </w:tr>
    </w:tbl>
    <w:p w14:paraId="116F7B9E" w14:textId="1EEECD51" w:rsidR="00FD444C" w:rsidRPr="00137C8D" w:rsidRDefault="00FD444C" w:rsidP="00B83F87">
      <w:pPr>
        <w:spacing w:line="360" w:lineRule="auto"/>
        <w:jc w:val="both"/>
        <w:rPr>
          <w:bCs/>
          <w:lang w:val="vi-VN"/>
        </w:rPr>
      </w:pPr>
      <w:r>
        <w:rPr>
          <w:b/>
          <w:lang w:val="vi-VN"/>
        </w:rPr>
        <w:t xml:space="preserve">a. </w:t>
      </w:r>
      <w:r w:rsidRPr="00137C8D">
        <w:rPr>
          <w:bCs/>
          <w:lang w:val="vi-VN"/>
        </w:rPr>
        <w:t xml:space="preserve">Hãy cho biết cây tía tô và cây cải vận chuyển succrose chủ yếu theo con đường vô bào hay hợp bào? Trình bày con đường vận chuyển của succrose ở mỗi loài thực vật nói trên. </w:t>
      </w:r>
    </w:p>
    <w:p w14:paraId="30661956" w14:textId="49C29AAD" w:rsidR="00FD444C" w:rsidRPr="00137C8D" w:rsidRDefault="00FD444C" w:rsidP="00B83F87">
      <w:pPr>
        <w:spacing w:line="360" w:lineRule="auto"/>
        <w:jc w:val="both"/>
        <w:rPr>
          <w:bCs/>
          <w:lang w:val="vi-VN"/>
        </w:rPr>
      </w:pPr>
      <w:r>
        <w:rPr>
          <w:b/>
          <w:lang w:val="vi-VN"/>
        </w:rPr>
        <w:t xml:space="preserve">b. </w:t>
      </w:r>
      <w:r w:rsidRPr="00137C8D">
        <w:rPr>
          <w:bCs/>
          <w:lang w:val="vi-VN"/>
        </w:rPr>
        <w:t>Tại sao tế bào mạch rây không có các bào quan nội bào như nhân tế bào, ty thể nhưng protein và ATP ở tế bào này luôn được đổi mới? Hãy cho biết ý nghĩa của sự tiêu giảm các bào quan trong tế bào mạch rây.</w:t>
      </w:r>
    </w:p>
    <w:p w14:paraId="3327003E" w14:textId="7C76BD86" w:rsidR="00FD444C" w:rsidRPr="00AE7D8E" w:rsidRDefault="00FD444C" w:rsidP="00B83F87">
      <w:pPr>
        <w:spacing w:line="360" w:lineRule="auto"/>
        <w:jc w:val="both"/>
        <w:rPr>
          <w:bCs/>
        </w:rPr>
      </w:pPr>
      <w:r>
        <w:rPr>
          <w:b/>
          <w:lang w:val="vi-VN"/>
        </w:rPr>
        <w:t xml:space="preserve">c. </w:t>
      </w:r>
      <w:r w:rsidRPr="00137C8D">
        <w:rPr>
          <w:bCs/>
          <w:lang w:val="vi-VN"/>
        </w:rPr>
        <w:t xml:space="preserve">Phát biểu: “sự có mặt của chất ức chế chuỗi vận chuyển điện tử hô hấp ảnh hưởng nghiêm trọng đến </w:t>
      </w:r>
      <w:r w:rsidR="00137C8D" w:rsidRPr="00137C8D">
        <w:rPr>
          <w:bCs/>
          <w:lang w:val="vi-VN"/>
        </w:rPr>
        <w:t>áp suất thẩm thấu của tế bào kèm ở cả l</w:t>
      </w:r>
      <w:r w:rsidR="00AE7D8E">
        <w:rPr>
          <w:bCs/>
          <w:lang w:val="vi-VN"/>
        </w:rPr>
        <w:t>oài cây tía tô và loài cây cải</w:t>
      </w:r>
      <w:r w:rsidR="00AE7D8E">
        <w:rPr>
          <w:bCs/>
        </w:rPr>
        <w:t>” là Đúng hay Sai. Giải thích.</w:t>
      </w:r>
    </w:p>
    <w:p w14:paraId="45C74573" w14:textId="0F506624" w:rsidR="00396919" w:rsidRPr="00FB658E" w:rsidRDefault="001E2326" w:rsidP="00B83F87">
      <w:pPr>
        <w:spacing w:line="360" w:lineRule="auto"/>
        <w:jc w:val="both"/>
        <w:rPr>
          <w:bCs/>
          <w:lang w:val="vi-VN"/>
        </w:rPr>
      </w:pPr>
      <w:r w:rsidRPr="00FB658E">
        <w:rPr>
          <w:b/>
          <w:lang w:val="vi-VN"/>
        </w:rPr>
        <w:t xml:space="preserve">Câu </w:t>
      </w:r>
      <w:r w:rsidR="00992464" w:rsidRPr="00FB658E">
        <w:rPr>
          <w:b/>
          <w:lang w:val="vi-VN"/>
        </w:rPr>
        <w:t>10</w:t>
      </w:r>
      <w:r w:rsidRPr="00FB658E">
        <w:rPr>
          <w:b/>
          <w:lang w:val="vi-VN"/>
        </w:rPr>
        <w:t>.</w:t>
      </w:r>
      <w:r w:rsidRPr="00FB658E">
        <w:rPr>
          <w:bCs/>
          <w:lang w:val="vi-VN"/>
        </w:rPr>
        <w:t xml:space="preserve"> </w:t>
      </w:r>
      <w:r w:rsidR="00732A4A" w:rsidRPr="00FB658E">
        <w:rPr>
          <w:b/>
          <w:lang w:val="vi-VN"/>
        </w:rPr>
        <w:t xml:space="preserve">(2.0 điểm) </w:t>
      </w:r>
      <w:r w:rsidR="00396919" w:rsidRPr="00FB658E">
        <w:rPr>
          <w:b/>
          <w:lang w:val="vi-VN"/>
        </w:rPr>
        <w:t>Chuyển hóa vật chất và năng lượng ở thực vật.</w:t>
      </w:r>
    </w:p>
    <w:p w14:paraId="2A7ECA46" w14:textId="31ABA1C8" w:rsidR="003F621F" w:rsidRDefault="00471763" w:rsidP="00B83F87">
      <w:pPr>
        <w:spacing w:line="360" w:lineRule="auto"/>
        <w:jc w:val="both"/>
        <w:rPr>
          <w:bCs/>
          <w:lang w:val="vi-VN"/>
        </w:rPr>
      </w:pPr>
      <w:r w:rsidRPr="003F621F">
        <w:rPr>
          <w:bCs/>
          <w:lang w:val="vi-VN"/>
        </w:rPr>
        <w:t>Các nhà thực vật học phát hiện hai loài thực vật cùng chi Atripelex (được kí hiệu là A và B) nhưng có sự</w:t>
      </w:r>
      <w:r w:rsidR="00AE7D8E">
        <w:rPr>
          <w:bCs/>
          <w:lang w:val="vi-VN"/>
        </w:rPr>
        <w:t xml:space="preserve"> khác biệt về cơ chế cố định CO</w:t>
      </w:r>
      <w:r w:rsidR="00AE7D8E">
        <w:rPr>
          <w:bCs/>
          <w:vertAlign w:val="subscript"/>
        </w:rPr>
        <w:t>2</w:t>
      </w:r>
      <w:r w:rsidRPr="003F621F">
        <w:rPr>
          <w:bCs/>
          <w:lang w:val="vi-VN"/>
        </w:rPr>
        <w:t xml:space="preserve"> ở lá. Để tìm hiểu sự cố định </w:t>
      </w:r>
      <w:r w:rsidR="00AE7D8E">
        <w:rPr>
          <w:bCs/>
          <w:lang w:val="vi-VN"/>
        </w:rPr>
        <w:t>CO</w:t>
      </w:r>
      <w:r w:rsidR="00AE7D8E">
        <w:rPr>
          <w:bCs/>
          <w:vertAlign w:val="subscript"/>
        </w:rPr>
        <w:t>2</w:t>
      </w:r>
      <w:r w:rsidRPr="003F621F">
        <w:rPr>
          <w:bCs/>
          <w:lang w:val="vi-VN"/>
        </w:rPr>
        <w:t xml:space="preserve">ở mỗi loài, tiến hành các thí nghiệm từ TN1 đến TN4 được điều chỉnh nồng độ </w:t>
      </w:r>
      <w:r w:rsidR="00AE7D8E">
        <w:rPr>
          <w:bCs/>
          <w:lang w:val="vi-VN"/>
        </w:rPr>
        <w:t>O</w:t>
      </w:r>
      <w:r w:rsidR="00AE7D8E">
        <w:rPr>
          <w:bCs/>
          <w:vertAlign w:val="subscript"/>
        </w:rPr>
        <w:t>2</w:t>
      </w:r>
      <w:r w:rsidRPr="003F621F">
        <w:rPr>
          <w:bCs/>
          <w:lang w:val="vi-VN"/>
        </w:rPr>
        <w:t xml:space="preserve"> môi trường là 2% hoặc 21%, các </w:t>
      </w:r>
      <w:r w:rsidR="00AE7D8E">
        <w:rPr>
          <w:bCs/>
          <w:lang w:val="vi-VN"/>
        </w:rPr>
        <w:t>cây được trồng ở nhiệt độ 30</w:t>
      </w:r>
      <w:r w:rsidR="00AE7D8E">
        <w:rPr>
          <w:bCs/>
          <w:vertAlign w:val="superscript"/>
        </w:rPr>
        <w:t>0</w:t>
      </w:r>
      <w:r w:rsidRPr="003F621F">
        <w:rPr>
          <w:bCs/>
          <w:lang w:val="vi-VN"/>
        </w:rPr>
        <w:t xml:space="preserve">C và áp suất </w:t>
      </w:r>
      <w:r w:rsidR="00AE7D8E">
        <w:rPr>
          <w:bCs/>
          <w:lang w:val="vi-VN"/>
        </w:rPr>
        <w:t>CO</w:t>
      </w:r>
      <w:r w:rsidR="00AE7D8E">
        <w:rPr>
          <w:bCs/>
          <w:vertAlign w:val="subscript"/>
        </w:rPr>
        <w:t>2</w:t>
      </w:r>
      <w:r w:rsidR="00AE7D8E" w:rsidRPr="003F621F">
        <w:rPr>
          <w:bCs/>
          <w:lang w:val="vi-VN"/>
        </w:rPr>
        <w:t xml:space="preserve"> </w:t>
      </w:r>
      <w:r w:rsidRPr="003F621F">
        <w:rPr>
          <w:bCs/>
          <w:lang w:val="vi-VN"/>
        </w:rPr>
        <w:t xml:space="preserve">môi trường là 400ppm. Tiến hành đo tốc độ cố định </w:t>
      </w:r>
      <w:r w:rsidR="00AE7D8E">
        <w:rPr>
          <w:bCs/>
          <w:lang w:val="vi-VN"/>
        </w:rPr>
        <w:t>CO</w:t>
      </w:r>
      <w:r w:rsidR="00AE7D8E">
        <w:rPr>
          <w:bCs/>
          <w:vertAlign w:val="subscript"/>
        </w:rPr>
        <w:t>2</w:t>
      </w:r>
      <w:r w:rsidR="00AE7D8E" w:rsidRPr="003F621F">
        <w:rPr>
          <w:bCs/>
          <w:lang w:val="vi-VN"/>
        </w:rPr>
        <w:t xml:space="preserve"> </w:t>
      </w:r>
      <w:r w:rsidRPr="003F621F">
        <w:rPr>
          <w:bCs/>
          <w:lang w:val="vi-VN"/>
        </w:rPr>
        <w:t xml:space="preserve">của các cá thể thực vật ở mỗi thí nghiệm với cường độ ánh sáng khác nhau; kết quả được mô tả trong bảng </w:t>
      </w:r>
      <w:r w:rsidR="003F621F">
        <w:rPr>
          <w:bCs/>
          <w:lang w:val="vi-VN"/>
        </w:rPr>
        <w:t>dưới đây</w:t>
      </w:r>
      <w:r w:rsidRPr="003F621F">
        <w:rPr>
          <w:bCs/>
          <w:lang w:val="vi-VN"/>
        </w:rPr>
        <w:t xml:space="preserve">. </w:t>
      </w:r>
    </w:p>
    <w:tbl>
      <w:tblPr>
        <w:tblStyle w:val="TableGrid"/>
        <w:tblW w:w="0" w:type="auto"/>
        <w:tblLook w:val="04A0" w:firstRow="1" w:lastRow="0" w:firstColumn="1" w:lastColumn="0" w:noHBand="0" w:noVBand="1"/>
      </w:tblPr>
      <w:tblGrid>
        <w:gridCol w:w="1456"/>
        <w:gridCol w:w="2589"/>
        <w:gridCol w:w="1440"/>
        <w:gridCol w:w="1260"/>
        <w:gridCol w:w="1260"/>
        <w:gridCol w:w="1170"/>
        <w:gridCol w:w="1020"/>
      </w:tblGrid>
      <w:tr w:rsidR="003F621F" w14:paraId="1CB17A9C" w14:textId="77777777" w:rsidTr="00EB7C53">
        <w:tc>
          <w:tcPr>
            <w:tcW w:w="4045" w:type="dxa"/>
            <w:gridSpan w:val="2"/>
            <w:vMerge w:val="restart"/>
          </w:tcPr>
          <w:p w14:paraId="5B401614" w14:textId="25036027" w:rsidR="003F621F" w:rsidRPr="00AE7D8E" w:rsidRDefault="003F621F" w:rsidP="003F621F">
            <w:pPr>
              <w:spacing w:line="360" w:lineRule="auto"/>
              <w:jc w:val="center"/>
              <w:rPr>
                <w:b/>
                <w:lang w:val="vi-VN"/>
              </w:rPr>
            </w:pPr>
            <w:r w:rsidRPr="003F621F">
              <w:rPr>
                <w:b/>
                <w:lang w:val="vi-VN"/>
              </w:rPr>
              <w:lastRenderedPageBreak/>
              <w:t xml:space="preserve">Tốc độ cố định </w:t>
            </w:r>
            <w:r w:rsidR="00AE7D8E" w:rsidRPr="00AE7D8E">
              <w:rPr>
                <w:b/>
                <w:bCs/>
                <w:lang w:val="vi-VN"/>
              </w:rPr>
              <w:t>CO</w:t>
            </w:r>
            <w:r w:rsidR="00AE7D8E" w:rsidRPr="00AE7D8E">
              <w:rPr>
                <w:b/>
                <w:bCs/>
                <w:vertAlign w:val="subscript"/>
              </w:rPr>
              <w:t>2</w:t>
            </w:r>
          </w:p>
          <w:p w14:paraId="2DE5C593" w14:textId="53B2D6BC" w:rsidR="003F621F" w:rsidRPr="003F621F" w:rsidRDefault="003F621F" w:rsidP="003F621F">
            <w:pPr>
              <w:spacing w:line="360" w:lineRule="auto"/>
              <w:jc w:val="center"/>
              <w:rPr>
                <w:b/>
                <w:lang w:val="vi-VN"/>
              </w:rPr>
            </w:pPr>
            <w:r w:rsidRPr="003F621F">
              <w:rPr>
                <w:b/>
                <w:lang w:val="vi-VN"/>
              </w:rPr>
              <w:t>(đơn vị tương đối)</w:t>
            </w:r>
          </w:p>
        </w:tc>
        <w:tc>
          <w:tcPr>
            <w:tcW w:w="6150" w:type="dxa"/>
            <w:gridSpan w:val="5"/>
          </w:tcPr>
          <w:p w14:paraId="0C2258B3" w14:textId="2AF3118B" w:rsidR="003F621F" w:rsidRPr="003F621F" w:rsidRDefault="003F621F" w:rsidP="003F621F">
            <w:pPr>
              <w:spacing w:line="360" w:lineRule="auto"/>
              <w:jc w:val="center"/>
              <w:rPr>
                <w:b/>
                <w:lang w:val="vi-VN"/>
              </w:rPr>
            </w:pPr>
            <w:r w:rsidRPr="003F621F">
              <w:rPr>
                <w:b/>
                <w:lang w:val="vi-VN"/>
              </w:rPr>
              <w:t>Cường độ ánh sáng (đơn vị)</w:t>
            </w:r>
          </w:p>
        </w:tc>
      </w:tr>
      <w:tr w:rsidR="003F621F" w14:paraId="03D9E966" w14:textId="77777777" w:rsidTr="00260E5A">
        <w:tc>
          <w:tcPr>
            <w:tcW w:w="4045" w:type="dxa"/>
            <w:gridSpan w:val="2"/>
            <w:vMerge/>
          </w:tcPr>
          <w:p w14:paraId="4FCD198A" w14:textId="77777777" w:rsidR="003F621F" w:rsidRPr="003F621F" w:rsidRDefault="003F621F" w:rsidP="00B83F87">
            <w:pPr>
              <w:spacing w:line="360" w:lineRule="auto"/>
              <w:jc w:val="both"/>
              <w:rPr>
                <w:b/>
                <w:lang w:val="vi-VN"/>
              </w:rPr>
            </w:pPr>
          </w:p>
        </w:tc>
        <w:tc>
          <w:tcPr>
            <w:tcW w:w="1440" w:type="dxa"/>
          </w:tcPr>
          <w:p w14:paraId="0A599B7A" w14:textId="617BEA76" w:rsidR="003F621F" w:rsidRDefault="003F621F" w:rsidP="003F621F">
            <w:pPr>
              <w:spacing w:line="360" w:lineRule="auto"/>
              <w:jc w:val="center"/>
              <w:rPr>
                <w:bCs/>
                <w:lang w:val="vi-VN"/>
              </w:rPr>
            </w:pPr>
            <w:r>
              <w:rPr>
                <w:bCs/>
                <w:lang w:val="vi-VN"/>
              </w:rPr>
              <w:t>400</w:t>
            </w:r>
          </w:p>
        </w:tc>
        <w:tc>
          <w:tcPr>
            <w:tcW w:w="1260" w:type="dxa"/>
          </w:tcPr>
          <w:p w14:paraId="2AAE50B8" w14:textId="56950E65" w:rsidR="003F621F" w:rsidRDefault="003F621F" w:rsidP="003F621F">
            <w:pPr>
              <w:spacing w:line="360" w:lineRule="auto"/>
              <w:jc w:val="center"/>
              <w:rPr>
                <w:bCs/>
                <w:lang w:val="vi-VN"/>
              </w:rPr>
            </w:pPr>
            <w:r>
              <w:rPr>
                <w:bCs/>
                <w:lang w:val="vi-VN"/>
              </w:rPr>
              <w:t>800</w:t>
            </w:r>
          </w:p>
        </w:tc>
        <w:tc>
          <w:tcPr>
            <w:tcW w:w="1260" w:type="dxa"/>
          </w:tcPr>
          <w:p w14:paraId="7C5B5B90" w14:textId="731D99A4" w:rsidR="003F621F" w:rsidRDefault="003F621F" w:rsidP="003F621F">
            <w:pPr>
              <w:spacing w:line="360" w:lineRule="auto"/>
              <w:jc w:val="center"/>
              <w:rPr>
                <w:bCs/>
                <w:lang w:val="vi-VN"/>
              </w:rPr>
            </w:pPr>
            <w:r>
              <w:rPr>
                <w:bCs/>
                <w:lang w:val="vi-VN"/>
              </w:rPr>
              <w:t>1200</w:t>
            </w:r>
          </w:p>
        </w:tc>
        <w:tc>
          <w:tcPr>
            <w:tcW w:w="1170" w:type="dxa"/>
          </w:tcPr>
          <w:p w14:paraId="57D49068" w14:textId="1F241B9C" w:rsidR="003F621F" w:rsidRDefault="003F621F" w:rsidP="003F621F">
            <w:pPr>
              <w:spacing w:line="360" w:lineRule="auto"/>
              <w:jc w:val="center"/>
              <w:rPr>
                <w:bCs/>
                <w:lang w:val="vi-VN"/>
              </w:rPr>
            </w:pPr>
            <w:r>
              <w:rPr>
                <w:bCs/>
                <w:lang w:val="vi-VN"/>
              </w:rPr>
              <w:t>1600</w:t>
            </w:r>
          </w:p>
        </w:tc>
        <w:tc>
          <w:tcPr>
            <w:tcW w:w="1020" w:type="dxa"/>
          </w:tcPr>
          <w:p w14:paraId="10B4D19B" w14:textId="2BCAF20F" w:rsidR="003F621F" w:rsidRDefault="003F621F" w:rsidP="003F621F">
            <w:pPr>
              <w:spacing w:line="360" w:lineRule="auto"/>
              <w:jc w:val="center"/>
              <w:rPr>
                <w:bCs/>
                <w:lang w:val="vi-VN"/>
              </w:rPr>
            </w:pPr>
            <w:r>
              <w:rPr>
                <w:bCs/>
                <w:lang w:val="vi-VN"/>
              </w:rPr>
              <w:t>2000</w:t>
            </w:r>
          </w:p>
        </w:tc>
      </w:tr>
      <w:tr w:rsidR="003F621F" w14:paraId="63627E10" w14:textId="77777777" w:rsidTr="003F621F">
        <w:tc>
          <w:tcPr>
            <w:tcW w:w="1456" w:type="dxa"/>
            <w:vMerge w:val="restart"/>
          </w:tcPr>
          <w:p w14:paraId="5FB97342" w14:textId="66A0127D" w:rsidR="003F621F" w:rsidRPr="003F621F" w:rsidRDefault="003F621F" w:rsidP="003F621F">
            <w:pPr>
              <w:spacing w:line="360" w:lineRule="auto"/>
              <w:jc w:val="center"/>
              <w:rPr>
                <w:b/>
                <w:lang w:val="vi-VN"/>
              </w:rPr>
            </w:pPr>
            <w:r w:rsidRPr="003F621F">
              <w:rPr>
                <w:b/>
                <w:lang w:val="vi-VN"/>
              </w:rPr>
              <w:t>Loài A</w:t>
            </w:r>
          </w:p>
        </w:tc>
        <w:tc>
          <w:tcPr>
            <w:tcW w:w="2589" w:type="dxa"/>
          </w:tcPr>
          <w:p w14:paraId="68879AD8" w14:textId="72E50FB8" w:rsidR="003F621F" w:rsidRPr="003F621F" w:rsidRDefault="003F621F" w:rsidP="00F550D5">
            <w:pPr>
              <w:spacing w:line="360" w:lineRule="auto"/>
              <w:jc w:val="both"/>
              <w:rPr>
                <w:b/>
                <w:lang w:val="vi-VN"/>
              </w:rPr>
            </w:pPr>
            <w:r w:rsidRPr="003F621F">
              <w:rPr>
                <w:b/>
                <w:lang w:val="vi-VN"/>
              </w:rPr>
              <w:t xml:space="preserve">TN1: </w:t>
            </w:r>
            <w:r w:rsidR="00AE7D8E">
              <w:rPr>
                <w:bCs/>
                <w:lang w:val="vi-VN"/>
              </w:rPr>
              <w:t>2% O</w:t>
            </w:r>
            <w:r w:rsidR="00AE7D8E">
              <w:rPr>
                <w:bCs/>
                <w:vertAlign w:val="subscript"/>
              </w:rPr>
              <w:t>2</w:t>
            </w:r>
            <w:bookmarkStart w:id="8" w:name="_GoBack"/>
            <w:bookmarkEnd w:id="8"/>
          </w:p>
        </w:tc>
        <w:tc>
          <w:tcPr>
            <w:tcW w:w="1440" w:type="dxa"/>
          </w:tcPr>
          <w:p w14:paraId="354C3194" w14:textId="0E77B877" w:rsidR="003F621F" w:rsidRDefault="003F621F" w:rsidP="003F621F">
            <w:pPr>
              <w:spacing w:line="360" w:lineRule="auto"/>
              <w:jc w:val="center"/>
              <w:rPr>
                <w:bCs/>
                <w:lang w:val="vi-VN"/>
              </w:rPr>
            </w:pPr>
            <w:r>
              <w:rPr>
                <w:bCs/>
                <w:lang w:val="vi-VN"/>
              </w:rPr>
              <w:t>1,5</w:t>
            </w:r>
          </w:p>
        </w:tc>
        <w:tc>
          <w:tcPr>
            <w:tcW w:w="1260" w:type="dxa"/>
          </w:tcPr>
          <w:p w14:paraId="4716BDD4" w14:textId="34E9B8F8" w:rsidR="003F621F" w:rsidRDefault="003F621F" w:rsidP="003F621F">
            <w:pPr>
              <w:spacing w:line="360" w:lineRule="auto"/>
              <w:jc w:val="center"/>
              <w:rPr>
                <w:bCs/>
                <w:lang w:val="vi-VN"/>
              </w:rPr>
            </w:pPr>
            <w:r>
              <w:rPr>
                <w:bCs/>
                <w:lang w:val="vi-VN"/>
              </w:rPr>
              <w:t>2,8</w:t>
            </w:r>
          </w:p>
        </w:tc>
        <w:tc>
          <w:tcPr>
            <w:tcW w:w="1260" w:type="dxa"/>
          </w:tcPr>
          <w:p w14:paraId="4E7D374C" w14:textId="3A857798" w:rsidR="003F621F" w:rsidRDefault="003F621F" w:rsidP="003F621F">
            <w:pPr>
              <w:spacing w:line="360" w:lineRule="auto"/>
              <w:jc w:val="center"/>
              <w:rPr>
                <w:bCs/>
                <w:lang w:val="vi-VN"/>
              </w:rPr>
            </w:pPr>
            <w:r>
              <w:rPr>
                <w:bCs/>
                <w:lang w:val="vi-VN"/>
              </w:rPr>
              <w:t>4,2</w:t>
            </w:r>
          </w:p>
        </w:tc>
        <w:tc>
          <w:tcPr>
            <w:tcW w:w="1170" w:type="dxa"/>
          </w:tcPr>
          <w:p w14:paraId="34BF2AD0" w14:textId="055E341F" w:rsidR="003F621F" w:rsidRDefault="003F621F" w:rsidP="003F621F">
            <w:pPr>
              <w:spacing w:line="360" w:lineRule="auto"/>
              <w:jc w:val="center"/>
              <w:rPr>
                <w:bCs/>
                <w:lang w:val="vi-VN"/>
              </w:rPr>
            </w:pPr>
            <w:r>
              <w:rPr>
                <w:bCs/>
                <w:lang w:val="vi-VN"/>
              </w:rPr>
              <w:t>5,8</w:t>
            </w:r>
          </w:p>
        </w:tc>
        <w:tc>
          <w:tcPr>
            <w:tcW w:w="1020" w:type="dxa"/>
          </w:tcPr>
          <w:p w14:paraId="24DA3CFD" w14:textId="1277031D" w:rsidR="003F621F" w:rsidRDefault="003F621F" w:rsidP="003F621F">
            <w:pPr>
              <w:spacing w:line="360" w:lineRule="auto"/>
              <w:jc w:val="center"/>
              <w:rPr>
                <w:bCs/>
                <w:lang w:val="vi-VN"/>
              </w:rPr>
            </w:pPr>
            <w:r>
              <w:rPr>
                <w:bCs/>
                <w:lang w:val="vi-VN"/>
              </w:rPr>
              <w:t>7,5</w:t>
            </w:r>
          </w:p>
        </w:tc>
      </w:tr>
      <w:tr w:rsidR="003F621F" w14:paraId="5C7033C2" w14:textId="77777777" w:rsidTr="003F621F">
        <w:tc>
          <w:tcPr>
            <w:tcW w:w="1456" w:type="dxa"/>
            <w:vMerge/>
          </w:tcPr>
          <w:p w14:paraId="548B28F1" w14:textId="77777777" w:rsidR="003F621F" w:rsidRPr="003F621F" w:rsidRDefault="003F621F" w:rsidP="003F621F">
            <w:pPr>
              <w:spacing w:line="360" w:lineRule="auto"/>
              <w:jc w:val="center"/>
              <w:rPr>
                <w:b/>
                <w:lang w:val="vi-VN"/>
              </w:rPr>
            </w:pPr>
          </w:p>
        </w:tc>
        <w:tc>
          <w:tcPr>
            <w:tcW w:w="2589" w:type="dxa"/>
          </w:tcPr>
          <w:p w14:paraId="79AE8C6D" w14:textId="561374F3" w:rsidR="003F621F" w:rsidRPr="003F621F" w:rsidRDefault="003F621F" w:rsidP="00F550D5">
            <w:pPr>
              <w:spacing w:line="360" w:lineRule="auto"/>
              <w:jc w:val="both"/>
              <w:rPr>
                <w:b/>
                <w:lang w:val="vi-VN"/>
              </w:rPr>
            </w:pPr>
            <w:r>
              <w:rPr>
                <w:b/>
                <w:lang w:val="vi-VN"/>
              </w:rPr>
              <w:t xml:space="preserve">TN2: </w:t>
            </w:r>
            <w:r w:rsidRPr="003F621F">
              <w:rPr>
                <w:bCs/>
                <w:lang w:val="vi-VN"/>
              </w:rPr>
              <w:t xml:space="preserve">21% </w:t>
            </w:r>
            <w:r w:rsidR="00AE7D8E">
              <w:rPr>
                <w:bCs/>
                <w:lang w:val="vi-VN"/>
              </w:rPr>
              <w:t>O</w:t>
            </w:r>
            <w:r w:rsidR="00AE7D8E">
              <w:rPr>
                <w:bCs/>
                <w:vertAlign w:val="subscript"/>
              </w:rPr>
              <w:t>2</w:t>
            </w:r>
          </w:p>
        </w:tc>
        <w:tc>
          <w:tcPr>
            <w:tcW w:w="1440" w:type="dxa"/>
          </w:tcPr>
          <w:p w14:paraId="384E1A80" w14:textId="4C42720B" w:rsidR="003F621F" w:rsidRDefault="003F621F" w:rsidP="003F621F">
            <w:pPr>
              <w:spacing w:line="360" w:lineRule="auto"/>
              <w:jc w:val="center"/>
              <w:rPr>
                <w:bCs/>
                <w:lang w:val="vi-VN"/>
              </w:rPr>
            </w:pPr>
            <w:r>
              <w:rPr>
                <w:bCs/>
                <w:lang w:val="vi-VN"/>
              </w:rPr>
              <w:t>1,5</w:t>
            </w:r>
          </w:p>
        </w:tc>
        <w:tc>
          <w:tcPr>
            <w:tcW w:w="1260" w:type="dxa"/>
          </w:tcPr>
          <w:p w14:paraId="275B5F5E" w14:textId="36616048" w:rsidR="003F621F" w:rsidRDefault="003F621F" w:rsidP="003F621F">
            <w:pPr>
              <w:spacing w:line="360" w:lineRule="auto"/>
              <w:jc w:val="center"/>
              <w:rPr>
                <w:bCs/>
                <w:lang w:val="vi-VN"/>
              </w:rPr>
            </w:pPr>
            <w:r>
              <w:rPr>
                <w:bCs/>
                <w:lang w:val="vi-VN"/>
              </w:rPr>
              <w:t>2,8</w:t>
            </w:r>
          </w:p>
        </w:tc>
        <w:tc>
          <w:tcPr>
            <w:tcW w:w="1260" w:type="dxa"/>
          </w:tcPr>
          <w:p w14:paraId="77665BD5" w14:textId="7EBEB185" w:rsidR="003F621F" w:rsidRDefault="003F621F" w:rsidP="003F621F">
            <w:pPr>
              <w:spacing w:line="360" w:lineRule="auto"/>
              <w:jc w:val="center"/>
              <w:rPr>
                <w:bCs/>
                <w:lang w:val="vi-VN"/>
              </w:rPr>
            </w:pPr>
            <w:r>
              <w:rPr>
                <w:bCs/>
                <w:lang w:val="vi-VN"/>
              </w:rPr>
              <w:t>4,2</w:t>
            </w:r>
          </w:p>
        </w:tc>
        <w:tc>
          <w:tcPr>
            <w:tcW w:w="1170" w:type="dxa"/>
          </w:tcPr>
          <w:p w14:paraId="2CDDED8C" w14:textId="6E4C31BF" w:rsidR="003F621F" w:rsidRDefault="003F621F" w:rsidP="003F621F">
            <w:pPr>
              <w:spacing w:line="360" w:lineRule="auto"/>
              <w:jc w:val="center"/>
              <w:rPr>
                <w:bCs/>
                <w:lang w:val="vi-VN"/>
              </w:rPr>
            </w:pPr>
            <w:r>
              <w:rPr>
                <w:bCs/>
                <w:lang w:val="vi-VN"/>
              </w:rPr>
              <w:t>5,8</w:t>
            </w:r>
          </w:p>
        </w:tc>
        <w:tc>
          <w:tcPr>
            <w:tcW w:w="1020" w:type="dxa"/>
          </w:tcPr>
          <w:p w14:paraId="58EECE61" w14:textId="491FBCE8" w:rsidR="003F621F" w:rsidRDefault="003F621F" w:rsidP="003F621F">
            <w:pPr>
              <w:spacing w:line="360" w:lineRule="auto"/>
              <w:jc w:val="center"/>
              <w:rPr>
                <w:bCs/>
                <w:lang w:val="vi-VN"/>
              </w:rPr>
            </w:pPr>
            <w:r>
              <w:rPr>
                <w:bCs/>
                <w:lang w:val="vi-VN"/>
              </w:rPr>
              <w:t>7,5</w:t>
            </w:r>
          </w:p>
        </w:tc>
      </w:tr>
      <w:tr w:rsidR="003F621F" w14:paraId="313E3840" w14:textId="77777777" w:rsidTr="003F621F">
        <w:tc>
          <w:tcPr>
            <w:tcW w:w="1456" w:type="dxa"/>
            <w:vMerge w:val="restart"/>
          </w:tcPr>
          <w:p w14:paraId="577E6F1E" w14:textId="6F86FFCE" w:rsidR="003F621F" w:rsidRPr="003F621F" w:rsidRDefault="003F621F" w:rsidP="003F621F">
            <w:pPr>
              <w:spacing w:line="360" w:lineRule="auto"/>
              <w:jc w:val="center"/>
              <w:rPr>
                <w:b/>
                <w:lang w:val="vi-VN"/>
              </w:rPr>
            </w:pPr>
            <w:r w:rsidRPr="003F621F">
              <w:rPr>
                <w:b/>
                <w:lang w:val="vi-VN"/>
              </w:rPr>
              <w:t>Loài B</w:t>
            </w:r>
          </w:p>
        </w:tc>
        <w:tc>
          <w:tcPr>
            <w:tcW w:w="2589" w:type="dxa"/>
          </w:tcPr>
          <w:p w14:paraId="2879C357" w14:textId="4CA259EB" w:rsidR="003F621F" w:rsidRPr="003F621F" w:rsidRDefault="003F621F" w:rsidP="00F550D5">
            <w:pPr>
              <w:spacing w:line="360" w:lineRule="auto"/>
              <w:jc w:val="both"/>
              <w:rPr>
                <w:b/>
                <w:lang w:val="vi-VN"/>
              </w:rPr>
            </w:pPr>
            <w:r>
              <w:rPr>
                <w:b/>
                <w:lang w:val="vi-VN"/>
              </w:rPr>
              <w:t xml:space="preserve">TN3: </w:t>
            </w:r>
            <w:r w:rsidRPr="003F621F">
              <w:rPr>
                <w:bCs/>
                <w:lang w:val="vi-VN"/>
              </w:rPr>
              <w:t xml:space="preserve">2% </w:t>
            </w:r>
            <w:r w:rsidR="00AE7D8E">
              <w:rPr>
                <w:bCs/>
                <w:lang w:val="vi-VN"/>
              </w:rPr>
              <w:t>O</w:t>
            </w:r>
            <w:r w:rsidR="00AE7D8E">
              <w:rPr>
                <w:bCs/>
                <w:vertAlign w:val="subscript"/>
              </w:rPr>
              <w:t>2</w:t>
            </w:r>
          </w:p>
        </w:tc>
        <w:tc>
          <w:tcPr>
            <w:tcW w:w="1440" w:type="dxa"/>
          </w:tcPr>
          <w:p w14:paraId="6247BA98" w14:textId="66B5CA88" w:rsidR="003F621F" w:rsidRDefault="003F621F" w:rsidP="003F621F">
            <w:pPr>
              <w:spacing w:line="360" w:lineRule="auto"/>
              <w:jc w:val="center"/>
              <w:rPr>
                <w:bCs/>
                <w:lang w:val="vi-VN"/>
              </w:rPr>
            </w:pPr>
            <w:r>
              <w:rPr>
                <w:bCs/>
                <w:lang w:val="vi-VN"/>
              </w:rPr>
              <w:t>1,8</w:t>
            </w:r>
          </w:p>
        </w:tc>
        <w:tc>
          <w:tcPr>
            <w:tcW w:w="1260" w:type="dxa"/>
          </w:tcPr>
          <w:p w14:paraId="74CE38D3" w14:textId="4373416D" w:rsidR="003F621F" w:rsidRDefault="003F621F" w:rsidP="003F621F">
            <w:pPr>
              <w:spacing w:line="360" w:lineRule="auto"/>
              <w:jc w:val="center"/>
              <w:rPr>
                <w:bCs/>
                <w:lang w:val="vi-VN"/>
              </w:rPr>
            </w:pPr>
            <w:r>
              <w:rPr>
                <w:bCs/>
                <w:lang w:val="vi-VN"/>
              </w:rPr>
              <w:t>3,2</w:t>
            </w:r>
          </w:p>
        </w:tc>
        <w:tc>
          <w:tcPr>
            <w:tcW w:w="1260" w:type="dxa"/>
          </w:tcPr>
          <w:p w14:paraId="2666EE2A" w14:textId="2A4632CC" w:rsidR="003F621F" w:rsidRDefault="003F621F" w:rsidP="003F621F">
            <w:pPr>
              <w:spacing w:line="360" w:lineRule="auto"/>
              <w:jc w:val="center"/>
              <w:rPr>
                <w:bCs/>
                <w:lang w:val="vi-VN"/>
              </w:rPr>
            </w:pPr>
            <w:r>
              <w:rPr>
                <w:bCs/>
                <w:lang w:val="vi-VN"/>
              </w:rPr>
              <w:t>4,6</w:t>
            </w:r>
          </w:p>
        </w:tc>
        <w:tc>
          <w:tcPr>
            <w:tcW w:w="1170" w:type="dxa"/>
          </w:tcPr>
          <w:p w14:paraId="55CB904E" w14:textId="473EB5F1" w:rsidR="003F621F" w:rsidRDefault="003F621F" w:rsidP="003F621F">
            <w:pPr>
              <w:spacing w:line="360" w:lineRule="auto"/>
              <w:jc w:val="center"/>
              <w:rPr>
                <w:bCs/>
                <w:lang w:val="vi-VN"/>
              </w:rPr>
            </w:pPr>
            <w:r>
              <w:rPr>
                <w:bCs/>
                <w:lang w:val="vi-VN"/>
              </w:rPr>
              <w:t>6,2</w:t>
            </w:r>
          </w:p>
        </w:tc>
        <w:tc>
          <w:tcPr>
            <w:tcW w:w="1020" w:type="dxa"/>
          </w:tcPr>
          <w:p w14:paraId="7D6BF260" w14:textId="6CC39A0B" w:rsidR="003F621F" w:rsidRDefault="003F621F" w:rsidP="003F621F">
            <w:pPr>
              <w:spacing w:line="360" w:lineRule="auto"/>
              <w:jc w:val="center"/>
              <w:rPr>
                <w:bCs/>
                <w:lang w:val="vi-VN"/>
              </w:rPr>
            </w:pPr>
            <w:r>
              <w:rPr>
                <w:bCs/>
                <w:lang w:val="vi-VN"/>
              </w:rPr>
              <w:t>8,0</w:t>
            </w:r>
          </w:p>
        </w:tc>
      </w:tr>
      <w:tr w:rsidR="003F621F" w14:paraId="05643F22" w14:textId="77777777" w:rsidTr="003F621F">
        <w:tc>
          <w:tcPr>
            <w:tcW w:w="1456" w:type="dxa"/>
            <w:vMerge/>
          </w:tcPr>
          <w:p w14:paraId="3B00ADF7" w14:textId="77777777" w:rsidR="003F621F" w:rsidRPr="003F621F" w:rsidRDefault="003F621F" w:rsidP="003F621F">
            <w:pPr>
              <w:spacing w:line="360" w:lineRule="auto"/>
              <w:jc w:val="center"/>
              <w:rPr>
                <w:b/>
                <w:lang w:val="vi-VN"/>
              </w:rPr>
            </w:pPr>
          </w:p>
        </w:tc>
        <w:tc>
          <w:tcPr>
            <w:tcW w:w="2589" w:type="dxa"/>
          </w:tcPr>
          <w:p w14:paraId="241EB7D8" w14:textId="0F48F43F" w:rsidR="003F621F" w:rsidRPr="003F621F" w:rsidRDefault="003F621F" w:rsidP="00F550D5">
            <w:pPr>
              <w:spacing w:line="360" w:lineRule="auto"/>
              <w:jc w:val="both"/>
              <w:rPr>
                <w:b/>
                <w:lang w:val="vi-VN"/>
              </w:rPr>
            </w:pPr>
            <w:r>
              <w:rPr>
                <w:b/>
                <w:lang w:val="vi-VN"/>
              </w:rPr>
              <w:t xml:space="preserve">TN4: </w:t>
            </w:r>
            <w:r w:rsidRPr="003F621F">
              <w:rPr>
                <w:bCs/>
                <w:lang w:val="vi-VN"/>
              </w:rPr>
              <w:t xml:space="preserve">21% </w:t>
            </w:r>
            <w:r w:rsidR="00AE7D8E">
              <w:rPr>
                <w:bCs/>
                <w:lang w:val="vi-VN"/>
              </w:rPr>
              <w:t>O</w:t>
            </w:r>
            <w:r w:rsidR="00AE7D8E">
              <w:rPr>
                <w:bCs/>
                <w:vertAlign w:val="subscript"/>
              </w:rPr>
              <w:t>2</w:t>
            </w:r>
          </w:p>
        </w:tc>
        <w:tc>
          <w:tcPr>
            <w:tcW w:w="1440" w:type="dxa"/>
          </w:tcPr>
          <w:p w14:paraId="497FAE83" w14:textId="09DB0E3C" w:rsidR="003F621F" w:rsidRDefault="003F621F" w:rsidP="003F621F">
            <w:pPr>
              <w:spacing w:line="360" w:lineRule="auto"/>
              <w:jc w:val="center"/>
              <w:rPr>
                <w:bCs/>
                <w:lang w:val="vi-VN"/>
              </w:rPr>
            </w:pPr>
            <w:r>
              <w:rPr>
                <w:bCs/>
                <w:lang w:val="vi-VN"/>
              </w:rPr>
              <w:t>1,5</w:t>
            </w:r>
          </w:p>
        </w:tc>
        <w:tc>
          <w:tcPr>
            <w:tcW w:w="1260" w:type="dxa"/>
          </w:tcPr>
          <w:p w14:paraId="4256B7A6" w14:textId="69F11456" w:rsidR="003F621F" w:rsidRDefault="003F621F" w:rsidP="003F621F">
            <w:pPr>
              <w:spacing w:line="360" w:lineRule="auto"/>
              <w:jc w:val="center"/>
              <w:rPr>
                <w:bCs/>
                <w:lang w:val="vi-VN"/>
              </w:rPr>
            </w:pPr>
            <w:r>
              <w:rPr>
                <w:bCs/>
                <w:lang w:val="vi-VN"/>
              </w:rPr>
              <w:t>2,6</w:t>
            </w:r>
          </w:p>
        </w:tc>
        <w:tc>
          <w:tcPr>
            <w:tcW w:w="1260" w:type="dxa"/>
          </w:tcPr>
          <w:p w14:paraId="13D02FE7" w14:textId="6E919CF3" w:rsidR="003F621F" w:rsidRDefault="003F621F" w:rsidP="003F621F">
            <w:pPr>
              <w:spacing w:line="360" w:lineRule="auto"/>
              <w:jc w:val="center"/>
              <w:rPr>
                <w:bCs/>
                <w:lang w:val="vi-VN"/>
              </w:rPr>
            </w:pPr>
            <w:r>
              <w:rPr>
                <w:bCs/>
                <w:lang w:val="vi-VN"/>
              </w:rPr>
              <w:t>4,0</w:t>
            </w:r>
          </w:p>
        </w:tc>
        <w:tc>
          <w:tcPr>
            <w:tcW w:w="1170" w:type="dxa"/>
          </w:tcPr>
          <w:p w14:paraId="34CA672B" w14:textId="7CB16E76" w:rsidR="003F621F" w:rsidRDefault="003F621F" w:rsidP="003F621F">
            <w:pPr>
              <w:spacing w:line="360" w:lineRule="auto"/>
              <w:jc w:val="center"/>
              <w:rPr>
                <w:bCs/>
                <w:lang w:val="vi-VN"/>
              </w:rPr>
            </w:pPr>
            <w:r>
              <w:rPr>
                <w:bCs/>
                <w:lang w:val="vi-VN"/>
              </w:rPr>
              <w:t>5,5</w:t>
            </w:r>
          </w:p>
        </w:tc>
        <w:tc>
          <w:tcPr>
            <w:tcW w:w="1020" w:type="dxa"/>
          </w:tcPr>
          <w:p w14:paraId="53E4A394" w14:textId="1C8B793E" w:rsidR="003F621F" w:rsidRDefault="003F621F" w:rsidP="003F621F">
            <w:pPr>
              <w:spacing w:line="360" w:lineRule="auto"/>
              <w:jc w:val="center"/>
              <w:rPr>
                <w:bCs/>
                <w:lang w:val="vi-VN"/>
              </w:rPr>
            </w:pPr>
            <w:r>
              <w:rPr>
                <w:bCs/>
                <w:lang w:val="vi-VN"/>
              </w:rPr>
              <w:t>4,8</w:t>
            </w:r>
          </w:p>
        </w:tc>
      </w:tr>
    </w:tbl>
    <w:p w14:paraId="5BF3931F" w14:textId="292B77DC" w:rsidR="00471763" w:rsidRPr="003F621F" w:rsidRDefault="00471763" w:rsidP="00B83F87">
      <w:pPr>
        <w:spacing w:line="360" w:lineRule="auto"/>
        <w:jc w:val="both"/>
        <w:rPr>
          <w:b/>
          <w:lang w:val="vi-VN"/>
        </w:rPr>
      </w:pPr>
      <w:r>
        <w:rPr>
          <w:b/>
          <w:lang w:val="vi-VN"/>
        </w:rPr>
        <w:t xml:space="preserve">a. </w:t>
      </w:r>
      <w:r w:rsidRPr="003F621F">
        <w:rPr>
          <w:bCs/>
          <w:lang w:val="vi-VN"/>
        </w:rPr>
        <w:t>Hãy vẽ một đồ thị đường – điểm mô tả kết quả của mỗi thí nghiệm với quy ướ</w:t>
      </w:r>
      <w:r w:rsidR="00AE7D8E">
        <w:rPr>
          <w:bCs/>
          <w:lang w:val="vi-VN"/>
        </w:rPr>
        <w:t>c trục tung là tốc độ cố định O</w:t>
      </w:r>
      <w:r w:rsidR="00AE7D8E">
        <w:rPr>
          <w:bCs/>
          <w:vertAlign w:val="subscript"/>
        </w:rPr>
        <w:t>2</w:t>
      </w:r>
      <w:r w:rsidRPr="003F621F">
        <w:rPr>
          <w:bCs/>
          <w:lang w:val="vi-VN"/>
        </w:rPr>
        <w:t xml:space="preserve"> môi trường đến khả năng quang hợp của </w:t>
      </w:r>
      <w:r w:rsidR="003F621F" w:rsidRPr="003F621F">
        <w:rPr>
          <w:bCs/>
          <w:lang w:val="vi-VN"/>
        </w:rPr>
        <w:t>cây.</w:t>
      </w:r>
      <w:r w:rsidR="003F621F" w:rsidRPr="003F621F">
        <w:rPr>
          <w:b/>
          <w:lang w:val="vi-VN"/>
        </w:rPr>
        <w:t xml:space="preserve"> </w:t>
      </w:r>
    </w:p>
    <w:p w14:paraId="4B25A079" w14:textId="42479833" w:rsidR="003F621F" w:rsidRPr="003F621F" w:rsidRDefault="003F621F" w:rsidP="00B83F87">
      <w:pPr>
        <w:spacing w:line="360" w:lineRule="auto"/>
        <w:jc w:val="both"/>
        <w:rPr>
          <w:bCs/>
          <w:lang w:val="vi-VN"/>
        </w:rPr>
      </w:pPr>
      <w:r>
        <w:rPr>
          <w:b/>
          <w:lang w:val="vi-VN"/>
        </w:rPr>
        <w:t xml:space="preserve">b. </w:t>
      </w:r>
      <w:r w:rsidRPr="003F621F">
        <w:rPr>
          <w:bCs/>
          <w:lang w:val="vi-VN"/>
        </w:rPr>
        <w:t>Dựa</w:t>
      </w:r>
      <w:r w:rsidR="00AE7D8E">
        <w:rPr>
          <w:bCs/>
          <w:lang w:val="vi-VN"/>
        </w:rPr>
        <w:t xml:space="preserve"> vào sự ảnh hưởng của nồng độ O</w:t>
      </w:r>
      <w:r w:rsidR="00AE7D8E">
        <w:rPr>
          <w:bCs/>
          <w:vertAlign w:val="subscript"/>
        </w:rPr>
        <w:t>2</w:t>
      </w:r>
      <w:r w:rsidRPr="003F621F">
        <w:rPr>
          <w:bCs/>
          <w:lang w:val="vi-VN"/>
        </w:rPr>
        <w:t xml:space="preserve"> môi trường đến khả năng quang hợp của cây, hãy cho biết mỗi loài A và B là thực vật C3 hay C4. Giải thích. </w:t>
      </w:r>
    </w:p>
    <w:p w14:paraId="5B0BB4C1" w14:textId="18124744" w:rsidR="00C875F0" w:rsidRPr="003F621F" w:rsidRDefault="003F621F" w:rsidP="003F621F">
      <w:pPr>
        <w:spacing w:line="360" w:lineRule="auto"/>
        <w:jc w:val="both"/>
        <w:rPr>
          <w:bCs/>
          <w:lang w:val="vi-VN"/>
        </w:rPr>
      </w:pPr>
      <w:r>
        <w:rPr>
          <w:b/>
          <w:lang w:val="vi-VN"/>
        </w:rPr>
        <w:t xml:space="preserve">c. </w:t>
      </w:r>
      <w:r w:rsidRPr="003F621F">
        <w:rPr>
          <w:bCs/>
          <w:lang w:val="vi-VN"/>
        </w:rPr>
        <w:t>Tại sao kết quả TN2 và TN4 không khác biệt đáng kể khi cường độ ánh sáng ở mức thấp hơn 1600 đơn vị?</w:t>
      </w:r>
    </w:p>
    <w:p w14:paraId="42C1235E" w14:textId="62C28240" w:rsidR="00213CB9" w:rsidRPr="00FB658E" w:rsidRDefault="00213CB9" w:rsidP="00B83F87">
      <w:pPr>
        <w:spacing w:line="360" w:lineRule="auto"/>
        <w:ind w:firstLine="720"/>
        <w:jc w:val="center"/>
        <w:rPr>
          <w:rFonts w:eastAsia="Calibri"/>
          <w:lang w:val="vi-VN"/>
        </w:rPr>
      </w:pPr>
      <w:r w:rsidRPr="00FB658E">
        <w:rPr>
          <w:rFonts w:eastAsia="Calibri"/>
          <w:lang w:val="vi-VN"/>
        </w:rPr>
        <w:t>----- HẾT -----</w:t>
      </w:r>
    </w:p>
    <w:p w14:paraId="0676959C" w14:textId="3ACAFBFB" w:rsidR="003915CF" w:rsidRPr="008F04AE" w:rsidRDefault="008F04AE" w:rsidP="00B83F87">
      <w:pPr>
        <w:spacing w:line="360" w:lineRule="auto"/>
        <w:rPr>
          <w:b/>
          <w:bCs/>
          <w:lang w:val="vi-VN"/>
        </w:rPr>
      </w:pPr>
      <w:r w:rsidRPr="008F04AE">
        <w:rPr>
          <w:b/>
          <w:bCs/>
        </w:rPr>
        <w:t>Người</w:t>
      </w:r>
      <w:r w:rsidRPr="008F04AE">
        <w:rPr>
          <w:b/>
          <w:bCs/>
          <w:lang w:val="vi-VN"/>
        </w:rPr>
        <w:t xml:space="preserve"> ra đề: Nguyễn Trần Bảo Duy (SDT: 0373585427).</w:t>
      </w:r>
    </w:p>
    <w:p w14:paraId="0E562797" w14:textId="77777777" w:rsidR="003915CF" w:rsidRPr="00FB658E" w:rsidRDefault="003915CF" w:rsidP="00B83F87">
      <w:pPr>
        <w:spacing w:line="360" w:lineRule="auto"/>
        <w:jc w:val="both"/>
        <w:rPr>
          <w:lang w:val="nl-NL"/>
        </w:rPr>
      </w:pPr>
    </w:p>
    <w:p w14:paraId="1A397BE3" w14:textId="77777777" w:rsidR="003915CF" w:rsidRPr="00FB658E" w:rsidRDefault="003915CF" w:rsidP="00B83F87">
      <w:pPr>
        <w:spacing w:line="360" w:lineRule="auto"/>
        <w:jc w:val="both"/>
        <w:rPr>
          <w:lang w:val="nl-NL"/>
        </w:rPr>
      </w:pPr>
    </w:p>
    <w:p w14:paraId="2A527780" w14:textId="77777777" w:rsidR="003915CF" w:rsidRPr="00FB658E" w:rsidRDefault="003915CF" w:rsidP="00B83F87">
      <w:pPr>
        <w:spacing w:line="360" w:lineRule="auto"/>
        <w:jc w:val="both"/>
        <w:rPr>
          <w:lang w:val="nl-NL"/>
        </w:rPr>
      </w:pPr>
    </w:p>
    <w:p w14:paraId="38BF40A4" w14:textId="77777777" w:rsidR="003915CF" w:rsidRPr="00FB658E" w:rsidRDefault="003915CF" w:rsidP="00B83F87">
      <w:pPr>
        <w:spacing w:line="360" w:lineRule="auto"/>
        <w:jc w:val="both"/>
        <w:rPr>
          <w:lang w:val="nl-NL"/>
        </w:rPr>
      </w:pPr>
    </w:p>
    <w:p w14:paraId="1C1FB6F0" w14:textId="77777777" w:rsidR="005475CC" w:rsidRPr="00FB658E" w:rsidRDefault="005475CC" w:rsidP="00B83F87">
      <w:pPr>
        <w:spacing w:line="360" w:lineRule="auto"/>
        <w:jc w:val="both"/>
      </w:pPr>
    </w:p>
    <w:p w14:paraId="07B9C31F" w14:textId="77777777" w:rsidR="003915CF" w:rsidRPr="00FB658E" w:rsidRDefault="003915CF" w:rsidP="00B83F87">
      <w:pPr>
        <w:spacing w:line="360" w:lineRule="auto"/>
        <w:jc w:val="both"/>
        <w:rPr>
          <w:lang w:val="nl-NL"/>
        </w:rPr>
      </w:pPr>
    </w:p>
    <w:p w14:paraId="7C7F3CFF" w14:textId="77777777" w:rsidR="003915CF" w:rsidRPr="00FB658E" w:rsidRDefault="003915CF" w:rsidP="00B83F87">
      <w:pPr>
        <w:spacing w:line="360" w:lineRule="auto"/>
        <w:jc w:val="both"/>
        <w:rPr>
          <w:lang w:val="nl-NL"/>
        </w:rPr>
      </w:pPr>
    </w:p>
    <w:p w14:paraId="38540071" w14:textId="77777777" w:rsidR="003915CF" w:rsidRPr="00FB658E" w:rsidRDefault="003915CF" w:rsidP="00B83F87">
      <w:pPr>
        <w:spacing w:line="360" w:lineRule="auto"/>
        <w:jc w:val="both"/>
        <w:rPr>
          <w:lang w:val="nl-NL"/>
        </w:rPr>
      </w:pPr>
    </w:p>
    <w:p w14:paraId="09A1C7FF" w14:textId="77777777" w:rsidR="003915CF" w:rsidRPr="00FB658E" w:rsidRDefault="003915CF" w:rsidP="00B83F87">
      <w:pPr>
        <w:spacing w:line="360" w:lineRule="auto"/>
        <w:jc w:val="both"/>
        <w:rPr>
          <w:bCs/>
        </w:rPr>
      </w:pPr>
      <w:r w:rsidRPr="00FB658E">
        <w:rPr>
          <w:bCs/>
        </w:rPr>
        <w:t xml:space="preserve"> </w:t>
      </w:r>
    </w:p>
    <w:p w14:paraId="1E82260E" w14:textId="77777777" w:rsidR="00010E5D" w:rsidRPr="00FB658E" w:rsidRDefault="00010E5D" w:rsidP="00B83F87">
      <w:pPr>
        <w:spacing w:line="360" w:lineRule="auto"/>
        <w:jc w:val="both"/>
        <w:rPr>
          <w:b/>
        </w:rPr>
      </w:pPr>
    </w:p>
    <w:p w14:paraId="01FAA535" w14:textId="77777777" w:rsidR="00010E5D" w:rsidRPr="00FB658E" w:rsidRDefault="00010E5D" w:rsidP="00B83F87">
      <w:pPr>
        <w:spacing w:line="360" w:lineRule="auto"/>
        <w:jc w:val="both"/>
        <w:rPr>
          <w:bCs/>
          <w:lang w:val="vi-VN"/>
        </w:rPr>
      </w:pPr>
    </w:p>
    <w:p w14:paraId="07A085A0" w14:textId="77777777" w:rsidR="00390D9F" w:rsidRPr="00FB658E" w:rsidRDefault="00390D9F" w:rsidP="00B83F87">
      <w:pPr>
        <w:spacing w:line="360" w:lineRule="auto"/>
        <w:jc w:val="both"/>
      </w:pPr>
      <w:r w:rsidRPr="00FB658E">
        <w:t>.</w:t>
      </w:r>
    </w:p>
    <w:p w14:paraId="3432F46A" w14:textId="77777777" w:rsidR="00390D9F" w:rsidRPr="00FB658E" w:rsidRDefault="00390D9F" w:rsidP="00B83F87">
      <w:pPr>
        <w:spacing w:line="360" w:lineRule="auto"/>
        <w:jc w:val="both"/>
        <w:rPr>
          <w:lang w:val="vi-VN"/>
        </w:rPr>
      </w:pPr>
    </w:p>
    <w:p w14:paraId="21D75434" w14:textId="77777777" w:rsidR="002E4216" w:rsidRPr="00FB658E" w:rsidRDefault="002E4216" w:rsidP="00B83F87">
      <w:pPr>
        <w:autoSpaceDE w:val="0"/>
        <w:autoSpaceDN w:val="0"/>
        <w:adjustRightInd w:val="0"/>
        <w:spacing w:line="360" w:lineRule="auto"/>
        <w:jc w:val="center"/>
        <w:rPr>
          <w:b/>
          <w:color w:val="000000"/>
          <w:u w:val="single"/>
        </w:rPr>
      </w:pPr>
    </w:p>
    <w:p w14:paraId="5CC600FB" w14:textId="77777777" w:rsidR="002E4216" w:rsidRPr="00FB658E" w:rsidRDefault="002E4216" w:rsidP="00B83F87">
      <w:pPr>
        <w:autoSpaceDE w:val="0"/>
        <w:autoSpaceDN w:val="0"/>
        <w:adjustRightInd w:val="0"/>
        <w:spacing w:line="360" w:lineRule="auto"/>
        <w:jc w:val="center"/>
        <w:rPr>
          <w:b/>
          <w:color w:val="000000"/>
          <w:u w:val="single"/>
        </w:rPr>
      </w:pPr>
    </w:p>
    <w:p w14:paraId="33207437" w14:textId="77777777" w:rsidR="002E4216" w:rsidRPr="00FB658E" w:rsidRDefault="002E4216" w:rsidP="00B83F87">
      <w:pPr>
        <w:autoSpaceDE w:val="0"/>
        <w:autoSpaceDN w:val="0"/>
        <w:adjustRightInd w:val="0"/>
        <w:spacing w:line="360" w:lineRule="auto"/>
        <w:jc w:val="center"/>
        <w:rPr>
          <w:b/>
          <w:color w:val="000000"/>
          <w:u w:val="single"/>
        </w:rPr>
      </w:pPr>
    </w:p>
    <w:p w14:paraId="7F1727A9" w14:textId="77777777" w:rsidR="002E4216" w:rsidRPr="00FB658E" w:rsidRDefault="002E4216" w:rsidP="00B83F87">
      <w:pPr>
        <w:autoSpaceDE w:val="0"/>
        <w:autoSpaceDN w:val="0"/>
        <w:adjustRightInd w:val="0"/>
        <w:spacing w:line="360" w:lineRule="auto"/>
        <w:jc w:val="center"/>
        <w:rPr>
          <w:b/>
          <w:color w:val="000000"/>
          <w:u w:val="single"/>
        </w:rPr>
      </w:pPr>
    </w:p>
    <w:p w14:paraId="36597BC0" w14:textId="77777777" w:rsidR="001170F3" w:rsidRPr="00FB658E" w:rsidRDefault="001170F3" w:rsidP="00B83F87">
      <w:pPr>
        <w:spacing w:line="360" w:lineRule="auto"/>
        <w:jc w:val="both"/>
      </w:pPr>
    </w:p>
    <w:p w14:paraId="21ED4A3F" w14:textId="77777777" w:rsidR="001170F3" w:rsidRPr="00FB658E" w:rsidRDefault="001170F3" w:rsidP="00B83F87">
      <w:pPr>
        <w:spacing w:line="360" w:lineRule="auto"/>
        <w:jc w:val="both"/>
        <w:rPr>
          <w:lang w:val="nl-NL"/>
        </w:rPr>
      </w:pPr>
    </w:p>
    <w:p w14:paraId="27461008" w14:textId="77777777" w:rsidR="001170F3" w:rsidRPr="00FB658E" w:rsidRDefault="001170F3" w:rsidP="00B83F87">
      <w:pPr>
        <w:spacing w:line="360" w:lineRule="auto"/>
        <w:jc w:val="both"/>
        <w:rPr>
          <w:lang w:val="nl-NL"/>
        </w:rPr>
      </w:pPr>
    </w:p>
    <w:p w14:paraId="45E1BEC6" w14:textId="77777777" w:rsidR="001170F3" w:rsidRPr="00FB658E" w:rsidRDefault="001170F3" w:rsidP="00B83F87">
      <w:pPr>
        <w:spacing w:line="360" w:lineRule="auto"/>
        <w:jc w:val="both"/>
        <w:rPr>
          <w:lang w:val="nl-NL"/>
        </w:rPr>
      </w:pPr>
    </w:p>
    <w:p w14:paraId="006090CB" w14:textId="77777777" w:rsidR="001170F3" w:rsidRPr="00FB658E" w:rsidRDefault="001170F3" w:rsidP="00B83F87">
      <w:pPr>
        <w:spacing w:line="360" w:lineRule="auto"/>
        <w:jc w:val="both"/>
        <w:rPr>
          <w:lang w:val="nl-NL"/>
        </w:rPr>
      </w:pPr>
    </w:p>
    <w:p w14:paraId="139F6D94" w14:textId="77777777" w:rsidR="001170F3" w:rsidRPr="00FB658E" w:rsidRDefault="001170F3" w:rsidP="00B83F87">
      <w:pPr>
        <w:spacing w:line="360" w:lineRule="auto"/>
        <w:jc w:val="both"/>
        <w:rPr>
          <w:b/>
          <w:u w:val="single"/>
        </w:rPr>
      </w:pPr>
    </w:p>
    <w:p w14:paraId="663B7239" w14:textId="77777777" w:rsidR="001170F3" w:rsidRPr="00FB658E" w:rsidRDefault="001170F3" w:rsidP="00B83F87">
      <w:pPr>
        <w:spacing w:line="360" w:lineRule="auto"/>
        <w:jc w:val="both"/>
        <w:rPr>
          <w:b/>
          <w:u w:val="single"/>
        </w:rPr>
      </w:pPr>
    </w:p>
    <w:p w14:paraId="1199EA67" w14:textId="77777777" w:rsidR="001170F3" w:rsidRPr="00FB658E" w:rsidRDefault="001170F3" w:rsidP="00B83F87">
      <w:pPr>
        <w:spacing w:line="360" w:lineRule="auto"/>
        <w:jc w:val="both"/>
        <w:rPr>
          <w:b/>
          <w:u w:val="single"/>
        </w:rPr>
      </w:pPr>
    </w:p>
    <w:p w14:paraId="58C23A79" w14:textId="77777777" w:rsidR="001170F3" w:rsidRPr="00FB658E" w:rsidRDefault="001170F3" w:rsidP="00B83F87">
      <w:pPr>
        <w:spacing w:line="360" w:lineRule="auto"/>
        <w:jc w:val="both"/>
        <w:rPr>
          <w:b/>
          <w:u w:val="single"/>
        </w:rPr>
      </w:pPr>
    </w:p>
    <w:p w14:paraId="2E4A119E" w14:textId="77777777" w:rsidR="001170F3" w:rsidRPr="00FB658E" w:rsidRDefault="001170F3" w:rsidP="00B83F87">
      <w:pPr>
        <w:spacing w:line="360" w:lineRule="auto"/>
        <w:jc w:val="both"/>
        <w:rPr>
          <w:b/>
          <w:u w:val="single"/>
        </w:rPr>
      </w:pPr>
    </w:p>
    <w:p w14:paraId="6A92B62F" w14:textId="77777777" w:rsidR="001170F3" w:rsidRPr="00FB658E" w:rsidRDefault="001170F3" w:rsidP="00B83F87">
      <w:pPr>
        <w:spacing w:line="360" w:lineRule="auto"/>
        <w:jc w:val="both"/>
        <w:rPr>
          <w:b/>
          <w:u w:val="single"/>
        </w:rPr>
      </w:pPr>
    </w:p>
    <w:p w14:paraId="19641679" w14:textId="77777777" w:rsidR="001170F3" w:rsidRPr="00FB658E" w:rsidRDefault="001170F3" w:rsidP="00B83F87">
      <w:pPr>
        <w:spacing w:line="360" w:lineRule="auto"/>
        <w:jc w:val="both"/>
        <w:rPr>
          <w:b/>
          <w:u w:val="single"/>
        </w:rPr>
      </w:pPr>
    </w:p>
    <w:p w14:paraId="2FBEDAED" w14:textId="77777777" w:rsidR="001170F3" w:rsidRPr="00FB658E" w:rsidRDefault="001170F3" w:rsidP="00B83F87">
      <w:pPr>
        <w:spacing w:line="360" w:lineRule="auto"/>
        <w:jc w:val="both"/>
        <w:rPr>
          <w:b/>
          <w:u w:val="single"/>
        </w:rPr>
      </w:pPr>
    </w:p>
    <w:p w14:paraId="47E18E10" w14:textId="77777777" w:rsidR="001170F3" w:rsidRPr="00FB658E" w:rsidRDefault="001170F3" w:rsidP="00B83F87">
      <w:pPr>
        <w:spacing w:line="360" w:lineRule="auto"/>
        <w:jc w:val="both"/>
        <w:rPr>
          <w:b/>
          <w:u w:val="single"/>
        </w:rPr>
      </w:pPr>
    </w:p>
    <w:p w14:paraId="3313DF18" w14:textId="77777777" w:rsidR="001170F3" w:rsidRPr="00FB658E" w:rsidRDefault="001170F3" w:rsidP="00B83F87">
      <w:pPr>
        <w:spacing w:line="360" w:lineRule="auto"/>
        <w:jc w:val="both"/>
        <w:rPr>
          <w:b/>
          <w:u w:val="single"/>
        </w:rPr>
      </w:pPr>
    </w:p>
    <w:p w14:paraId="1C62690C" w14:textId="77777777" w:rsidR="001170F3" w:rsidRPr="00FB658E" w:rsidRDefault="001170F3" w:rsidP="00B83F87">
      <w:pPr>
        <w:spacing w:line="360" w:lineRule="auto"/>
        <w:jc w:val="both"/>
        <w:rPr>
          <w:b/>
          <w:u w:val="single"/>
        </w:rPr>
      </w:pPr>
    </w:p>
    <w:p w14:paraId="0664B639" w14:textId="77777777" w:rsidR="001170F3" w:rsidRPr="00FB658E" w:rsidRDefault="001170F3" w:rsidP="00B83F87">
      <w:pPr>
        <w:spacing w:line="360" w:lineRule="auto"/>
        <w:jc w:val="both"/>
        <w:rPr>
          <w:b/>
          <w:u w:val="single"/>
        </w:rPr>
      </w:pPr>
    </w:p>
    <w:p w14:paraId="60AF5969" w14:textId="77777777" w:rsidR="001170F3" w:rsidRPr="00FB658E" w:rsidRDefault="001170F3" w:rsidP="00B83F87">
      <w:pPr>
        <w:spacing w:line="360" w:lineRule="auto"/>
        <w:jc w:val="both"/>
        <w:rPr>
          <w:b/>
          <w:u w:val="single"/>
        </w:rPr>
      </w:pPr>
    </w:p>
    <w:p w14:paraId="4205ED88" w14:textId="77777777" w:rsidR="00DF224C" w:rsidRPr="00FB658E" w:rsidRDefault="00DF224C" w:rsidP="00B83F87">
      <w:pPr>
        <w:spacing w:line="360" w:lineRule="auto"/>
        <w:jc w:val="both"/>
      </w:pPr>
    </w:p>
    <w:p w14:paraId="787652D2" w14:textId="77777777" w:rsidR="00564725" w:rsidRPr="00FB658E" w:rsidRDefault="00564725" w:rsidP="00B83F87">
      <w:pPr>
        <w:spacing w:line="360" w:lineRule="auto"/>
        <w:jc w:val="both"/>
        <w:rPr>
          <w:bCs/>
          <w:lang w:val="vi-VN"/>
        </w:rPr>
      </w:pPr>
    </w:p>
    <w:p w14:paraId="6E542903" w14:textId="77777777" w:rsidR="00564725" w:rsidRPr="00FB658E" w:rsidRDefault="00564725" w:rsidP="00B83F87">
      <w:pPr>
        <w:spacing w:line="360" w:lineRule="auto"/>
        <w:jc w:val="both"/>
        <w:rPr>
          <w:bCs/>
          <w:lang w:val="vi-VN"/>
        </w:rPr>
      </w:pPr>
    </w:p>
    <w:p w14:paraId="2DB6597E" w14:textId="77777777" w:rsidR="00564725" w:rsidRPr="00FB658E" w:rsidRDefault="00564725" w:rsidP="00B83F87">
      <w:pPr>
        <w:spacing w:line="360" w:lineRule="auto"/>
        <w:jc w:val="both"/>
        <w:rPr>
          <w:bCs/>
          <w:lang w:val="vi-VN"/>
        </w:rPr>
      </w:pPr>
    </w:p>
    <w:p w14:paraId="479404EC" w14:textId="77777777" w:rsidR="00564725" w:rsidRPr="00FB658E" w:rsidRDefault="00564725" w:rsidP="00B83F87">
      <w:pPr>
        <w:spacing w:line="360" w:lineRule="auto"/>
        <w:jc w:val="both"/>
        <w:rPr>
          <w:bCs/>
          <w:lang w:val="vi-VN"/>
        </w:rPr>
      </w:pPr>
    </w:p>
    <w:p w14:paraId="148DBCE3" w14:textId="77777777" w:rsidR="00564725" w:rsidRPr="00FB658E" w:rsidRDefault="00564725" w:rsidP="00B83F87">
      <w:pPr>
        <w:spacing w:line="360" w:lineRule="auto"/>
        <w:jc w:val="both"/>
        <w:rPr>
          <w:bCs/>
          <w:lang w:val="vi-VN"/>
        </w:rPr>
      </w:pPr>
    </w:p>
    <w:p w14:paraId="1C93FA34" w14:textId="77777777" w:rsidR="00564725" w:rsidRPr="00FB658E" w:rsidRDefault="00564725" w:rsidP="00B83F87">
      <w:pPr>
        <w:spacing w:line="360" w:lineRule="auto"/>
        <w:jc w:val="both"/>
        <w:rPr>
          <w:bCs/>
          <w:lang w:val="vi-VN"/>
        </w:rPr>
      </w:pPr>
    </w:p>
    <w:p w14:paraId="73F25708" w14:textId="77777777" w:rsidR="00564725" w:rsidRPr="00FB658E" w:rsidRDefault="00564725" w:rsidP="00B83F87">
      <w:pPr>
        <w:spacing w:line="360" w:lineRule="auto"/>
        <w:jc w:val="both"/>
        <w:rPr>
          <w:bCs/>
          <w:lang w:val="vi-VN"/>
        </w:rPr>
      </w:pPr>
    </w:p>
    <w:p w14:paraId="3301CC50" w14:textId="77777777" w:rsidR="00564725" w:rsidRPr="00FB658E" w:rsidRDefault="00564725" w:rsidP="00B83F87">
      <w:pPr>
        <w:spacing w:line="360" w:lineRule="auto"/>
        <w:jc w:val="both"/>
        <w:rPr>
          <w:bCs/>
          <w:lang w:val="vi-VN"/>
        </w:rPr>
      </w:pPr>
    </w:p>
    <w:p w14:paraId="6707DD05" w14:textId="77777777" w:rsidR="00564725" w:rsidRPr="00FB658E" w:rsidRDefault="00564725" w:rsidP="00B83F87">
      <w:pPr>
        <w:spacing w:line="360" w:lineRule="auto"/>
        <w:jc w:val="both"/>
        <w:rPr>
          <w:bCs/>
          <w:lang w:val="vi-VN"/>
        </w:rPr>
      </w:pPr>
    </w:p>
    <w:p w14:paraId="33B6FF5B" w14:textId="77777777" w:rsidR="00564725" w:rsidRPr="00FB658E" w:rsidRDefault="00564725" w:rsidP="00B83F87">
      <w:pPr>
        <w:spacing w:line="360" w:lineRule="auto"/>
        <w:jc w:val="both"/>
        <w:rPr>
          <w:bCs/>
          <w:lang w:val="vi-VN"/>
        </w:rPr>
      </w:pPr>
    </w:p>
    <w:p w14:paraId="0E6F072D" w14:textId="77777777" w:rsidR="00B91D4D" w:rsidRPr="00FB658E" w:rsidRDefault="00B91D4D" w:rsidP="00B83F87">
      <w:pPr>
        <w:tabs>
          <w:tab w:val="left" w:pos="426"/>
          <w:tab w:val="left" w:pos="600"/>
        </w:tabs>
        <w:spacing w:line="360" w:lineRule="auto"/>
        <w:jc w:val="both"/>
        <w:rPr>
          <w:color w:val="FF0000"/>
        </w:rPr>
      </w:pPr>
    </w:p>
    <w:p w14:paraId="5472F6E7" w14:textId="77777777" w:rsidR="00564725" w:rsidRPr="00FB658E" w:rsidRDefault="00564725" w:rsidP="00B83F87">
      <w:pPr>
        <w:tabs>
          <w:tab w:val="left" w:pos="426"/>
          <w:tab w:val="left" w:pos="600"/>
        </w:tabs>
        <w:spacing w:line="360" w:lineRule="auto"/>
        <w:jc w:val="both"/>
        <w:rPr>
          <w:color w:val="FF0000"/>
        </w:rPr>
      </w:pPr>
    </w:p>
    <w:p w14:paraId="5976E68A" w14:textId="77777777" w:rsidR="00DF224C" w:rsidRPr="00FB658E" w:rsidRDefault="00DF224C" w:rsidP="00B83F87">
      <w:pPr>
        <w:tabs>
          <w:tab w:val="left" w:pos="360"/>
          <w:tab w:val="left" w:pos="810"/>
          <w:tab w:val="left" w:pos="1080"/>
        </w:tabs>
        <w:spacing w:line="360" w:lineRule="auto"/>
        <w:jc w:val="both"/>
        <w:rPr>
          <w:b/>
          <w:spacing w:val="-8"/>
        </w:rPr>
      </w:pPr>
    </w:p>
    <w:p w14:paraId="4177282E" w14:textId="77777777" w:rsidR="00F734CA" w:rsidRPr="00FB658E" w:rsidRDefault="00F734CA" w:rsidP="00B83F87">
      <w:pPr>
        <w:tabs>
          <w:tab w:val="left" w:pos="426"/>
        </w:tabs>
        <w:spacing w:line="360" w:lineRule="auto"/>
        <w:jc w:val="both"/>
        <w:rPr>
          <w:color w:val="FF0000"/>
        </w:rPr>
      </w:pPr>
    </w:p>
    <w:sectPr w:rsidR="00F734CA" w:rsidRPr="00FB658E" w:rsidSect="00A54A23">
      <w:footerReference w:type="default" r:id="rId16"/>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CE31D" w14:textId="77777777" w:rsidR="00E163B3" w:rsidRDefault="00E163B3" w:rsidP="003F0740">
      <w:r>
        <w:separator/>
      </w:r>
    </w:p>
  </w:endnote>
  <w:endnote w:type="continuationSeparator" w:id="0">
    <w:p w14:paraId="4E1C60B8" w14:textId="77777777" w:rsidR="00E163B3" w:rsidRDefault="00E163B3" w:rsidP="003F0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036206"/>
      <w:docPartObj>
        <w:docPartGallery w:val="Page Numbers (Bottom of Page)"/>
        <w:docPartUnique/>
      </w:docPartObj>
    </w:sdtPr>
    <w:sdtEndPr>
      <w:rPr>
        <w:noProof/>
      </w:rPr>
    </w:sdtEndPr>
    <w:sdtContent>
      <w:p w14:paraId="7903E2DF" w14:textId="77777777" w:rsidR="003F0740" w:rsidRDefault="003F0740" w:rsidP="003F0740">
        <w:pPr>
          <w:pStyle w:val="Footer"/>
          <w:ind w:left="3960" w:firstLine="4680"/>
          <w:jc w:val="center"/>
        </w:pPr>
        <w:r>
          <w:rPr>
            <w:lang w:val="vi-VN"/>
          </w:rPr>
          <w:t xml:space="preserve">Trang </w:t>
        </w:r>
        <w:r>
          <w:fldChar w:fldCharType="begin"/>
        </w:r>
        <w:r>
          <w:instrText xml:space="preserve"> PAGE   \* MERGEFORMAT </w:instrText>
        </w:r>
        <w:r>
          <w:fldChar w:fldCharType="separate"/>
        </w:r>
        <w:r w:rsidR="00F550D5">
          <w:rPr>
            <w:noProof/>
          </w:rPr>
          <w:t>1</w:t>
        </w:r>
        <w:r>
          <w:rPr>
            <w:noProof/>
          </w:rPr>
          <w:fldChar w:fldCharType="end"/>
        </w:r>
      </w:p>
    </w:sdtContent>
  </w:sdt>
  <w:p w14:paraId="25236E5D" w14:textId="77777777" w:rsidR="003F0740" w:rsidRDefault="003F0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3FD3E" w14:textId="77777777" w:rsidR="00E163B3" w:rsidRDefault="00E163B3" w:rsidP="003F0740">
      <w:r>
        <w:separator/>
      </w:r>
    </w:p>
  </w:footnote>
  <w:footnote w:type="continuationSeparator" w:id="0">
    <w:p w14:paraId="5A013B2D" w14:textId="77777777" w:rsidR="00E163B3" w:rsidRDefault="00E163B3" w:rsidP="003F07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5679B"/>
    <w:multiLevelType w:val="hybridMultilevel"/>
    <w:tmpl w:val="E9D67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BE1D35"/>
    <w:multiLevelType w:val="hybridMultilevel"/>
    <w:tmpl w:val="CB143C0C"/>
    <w:lvl w:ilvl="0" w:tplc="FE465226">
      <w:start w:val="1"/>
      <w:numFmt w:val="lowerLetter"/>
      <w:lvlText w:val="%1)"/>
      <w:lvlJc w:val="left"/>
      <w:pPr>
        <w:ind w:left="608" w:hanging="238"/>
      </w:pPr>
      <w:rPr>
        <w:rFonts w:ascii="Times New Roman" w:eastAsia="Times New Roman" w:hAnsi="Times New Roman" w:cs="Times New Roman" w:hint="default"/>
        <w:b/>
        <w:w w:val="100"/>
        <w:sz w:val="23"/>
        <w:szCs w:val="23"/>
        <w:lang w:eastAsia="en-US" w:bidi="ar-SA"/>
      </w:rPr>
    </w:lvl>
    <w:lvl w:ilvl="1" w:tplc="9EC8E272">
      <w:start w:val="1"/>
      <w:numFmt w:val="lowerLetter"/>
      <w:lvlText w:val="%2)"/>
      <w:lvlJc w:val="left"/>
      <w:pPr>
        <w:ind w:left="100" w:hanging="271"/>
      </w:pPr>
      <w:rPr>
        <w:rFonts w:ascii="Times New Roman" w:eastAsia="Times New Roman" w:hAnsi="Times New Roman" w:cs="Times New Roman" w:hint="default"/>
        <w:w w:val="100"/>
        <w:sz w:val="23"/>
        <w:szCs w:val="23"/>
        <w:lang w:eastAsia="en-US" w:bidi="ar-SA"/>
      </w:rPr>
    </w:lvl>
    <w:lvl w:ilvl="2" w:tplc="AC0A9002">
      <w:numFmt w:val="bullet"/>
      <w:lvlText w:val="•"/>
      <w:lvlJc w:val="left"/>
      <w:pPr>
        <w:ind w:left="1757" w:hanging="271"/>
      </w:pPr>
      <w:rPr>
        <w:rFonts w:hint="default"/>
        <w:lang w:eastAsia="en-US" w:bidi="ar-SA"/>
      </w:rPr>
    </w:lvl>
    <w:lvl w:ilvl="3" w:tplc="23FE0CD6">
      <w:numFmt w:val="bullet"/>
      <w:lvlText w:val="•"/>
      <w:lvlJc w:val="left"/>
      <w:pPr>
        <w:ind w:left="2915" w:hanging="271"/>
      </w:pPr>
      <w:rPr>
        <w:rFonts w:hint="default"/>
        <w:lang w:eastAsia="en-US" w:bidi="ar-SA"/>
      </w:rPr>
    </w:lvl>
    <w:lvl w:ilvl="4" w:tplc="CC16217E">
      <w:numFmt w:val="bullet"/>
      <w:lvlText w:val="•"/>
      <w:lvlJc w:val="left"/>
      <w:pPr>
        <w:ind w:left="4073" w:hanging="271"/>
      </w:pPr>
      <w:rPr>
        <w:rFonts w:hint="default"/>
        <w:lang w:eastAsia="en-US" w:bidi="ar-SA"/>
      </w:rPr>
    </w:lvl>
    <w:lvl w:ilvl="5" w:tplc="35DEFD5E">
      <w:numFmt w:val="bullet"/>
      <w:lvlText w:val="•"/>
      <w:lvlJc w:val="left"/>
      <w:pPr>
        <w:ind w:left="5231" w:hanging="271"/>
      </w:pPr>
      <w:rPr>
        <w:rFonts w:hint="default"/>
        <w:lang w:eastAsia="en-US" w:bidi="ar-SA"/>
      </w:rPr>
    </w:lvl>
    <w:lvl w:ilvl="6" w:tplc="9F62E930">
      <w:numFmt w:val="bullet"/>
      <w:lvlText w:val="•"/>
      <w:lvlJc w:val="left"/>
      <w:pPr>
        <w:ind w:left="6388" w:hanging="271"/>
      </w:pPr>
      <w:rPr>
        <w:rFonts w:hint="default"/>
        <w:lang w:eastAsia="en-US" w:bidi="ar-SA"/>
      </w:rPr>
    </w:lvl>
    <w:lvl w:ilvl="7" w:tplc="773CAFE6">
      <w:numFmt w:val="bullet"/>
      <w:lvlText w:val="•"/>
      <w:lvlJc w:val="left"/>
      <w:pPr>
        <w:ind w:left="7546" w:hanging="271"/>
      </w:pPr>
      <w:rPr>
        <w:rFonts w:hint="default"/>
        <w:lang w:eastAsia="en-US" w:bidi="ar-SA"/>
      </w:rPr>
    </w:lvl>
    <w:lvl w:ilvl="8" w:tplc="827C6CC8">
      <w:numFmt w:val="bullet"/>
      <w:lvlText w:val="•"/>
      <w:lvlJc w:val="left"/>
      <w:pPr>
        <w:ind w:left="8704" w:hanging="271"/>
      </w:pPr>
      <w:rPr>
        <w:rFonts w:hint="default"/>
        <w:lang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D4D"/>
    <w:rsid w:val="00010E5D"/>
    <w:rsid w:val="000145E7"/>
    <w:rsid w:val="00107B66"/>
    <w:rsid w:val="00115721"/>
    <w:rsid w:val="001170F3"/>
    <w:rsid w:val="00137C8D"/>
    <w:rsid w:val="001E2326"/>
    <w:rsid w:val="001E25A1"/>
    <w:rsid w:val="00212204"/>
    <w:rsid w:val="00213CB9"/>
    <w:rsid w:val="0022118D"/>
    <w:rsid w:val="0024499C"/>
    <w:rsid w:val="00275DC5"/>
    <w:rsid w:val="002E2E0C"/>
    <w:rsid w:val="002E4216"/>
    <w:rsid w:val="00325FB7"/>
    <w:rsid w:val="00341D45"/>
    <w:rsid w:val="00390D9F"/>
    <w:rsid w:val="003915CF"/>
    <w:rsid w:val="00396919"/>
    <w:rsid w:val="00396BE4"/>
    <w:rsid w:val="003A6064"/>
    <w:rsid w:val="003B3D75"/>
    <w:rsid w:val="003F0740"/>
    <w:rsid w:val="003F621F"/>
    <w:rsid w:val="00417282"/>
    <w:rsid w:val="00436C9E"/>
    <w:rsid w:val="00467262"/>
    <w:rsid w:val="00471763"/>
    <w:rsid w:val="00485F07"/>
    <w:rsid w:val="004C100C"/>
    <w:rsid w:val="00504A65"/>
    <w:rsid w:val="005463FF"/>
    <w:rsid w:val="005475CC"/>
    <w:rsid w:val="00564725"/>
    <w:rsid w:val="00610325"/>
    <w:rsid w:val="00623E5D"/>
    <w:rsid w:val="006879A9"/>
    <w:rsid w:val="00691922"/>
    <w:rsid w:val="006B7C7E"/>
    <w:rsid w:val="006D40F3"/>
    <w:rsid w:val="00732A4A"/>
    <w:rsid w:val="007554E9"/>
    <w:rsid w:val="007A0A41"/>
    <w:rsid w:val="007B588F"/>
    <w:rsid w:val="0088115F"/>
    <w:rsid w:val="00897121"/>
    <w:rsid w:val="008A23B7"/>
    <w:rsid w:val="008A75E6"/>
    <w:rsid w:val="008B74AF"/>
    <w:rsid w:val="008C0A49"/>
    <w:rsid w:val="008F04AE"/>
    <w:rsid w:val="00930B36"/>
    <w:rsid w:val="00951DB5"/>
    <w:rsid w:val="00955B3E"/>
    <w:rsid w:val="00957F4F"/>
    <w:rsid w:val="00964EB9"/>
    <w:rsid w:val="00992464"/>
    <w:rsid w:val="009D24B0"/>
    <w:rsid w:val="00A029EE"/>
    <w:rsid w:val="00A02B92"/>
    <w:rsid w:val="00A15FC4"/>
    <w:rsid w:val="00A20EAC"/>
    <w:rsid w:val="00A54A23"/>
    <w:rsid w:val="00AD2D5D"/>
    <w:rsid w:val="00AE7D8E"/>
    <w:rsid w:val="00AF2472"/>
    <w:rsid w:val="00B01C55"/>
    <w:rsid w:val="00B53A2A"/>
    <w:rsid w:val="00B65B99"/>
    <w:rsid w:val="00B779C5"/>
    <w:rsid w:val="00B82493"/>
    <w:rsid w:val="00B83F87"/>
    <w:rsid w:val="00B91D4D"/>
    <w:rsid w:val="00B96300"/>
    <w:rsid w:val="00BB1AA1"/>
    <w:rsid w:val="00BD66B5"/>
    <w:rsid w:val="00C14479"/>
    <w:rsid w:val="00C67905"/>
    <w:rsid w:val="00C875F0"/>
    <w:rsid w:val="00CE2977"/>
    <w:rsid w:val="00D63AAD"/>
    <w:rsid w:val="00DB2BC0"/>
    <w:rsid w:val="00DC2085"/>
    <w:rsid w:val="00DF224C"/>
    <w:rsid w:val="00E14C7A"/>
    <w:rsid w:val="00E163B3"/>
    <w:rsid w:val="00E60F13"/>
    <w:rsid w:val="00E658FC"/>
    <w:rsid w:val="00F13F71"/>
    <w:rsid w:val="00F27797"/>
    <w:rsid w:val="00F54BC1"/>
    <w:rsid w:val="00F550D5"/>
    <w:rsid w:val="00F6796F"/>
    <w:rsid w:val="00F734CA"/>
    <w:rsid w:val="00F812C7"/>
    <w:rsid w:val="00FA3571"/>
    <w:rsid w:val="00FB658E"/>
    <w:rsid w:val="00FD4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53A76"/>
  <w15:chartTrackingRefBased/>
  <w15:docId w15:val="{98FC8A6E-22A5-4543-B483-CEFF10A9D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D4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hc">
    <w:name w:val="Khác_"/>
    <w:link w:val="Khc0"/>
    <w:rsid w:val="00B91D4D"/>
    <w:rPr>
      <w:rFonts w:ascii="Times New Roman" w:eastAsia="Times New Roman" w:hAnsi="Times New Roman"/>
      <w:shd w:val="clear" w:color="auto" w:fill="FFFFFF"/>
    </w:rPr>
  </w:style>
  <w:style w:type="paragraph" w:customStyle="1" w:styleId="Khc0">
    <w:name w:val="Khác"/>
    <w:basedOn w:val="Normal"/>
    <w:link w:val="Khc"/>
    <w:rsid w:val="00B91D4D"/>
    <w:pPr>
      <w:widowControl w:val="0"/>
      <w:shd w:val="clear" w:color="auto" w:fill="FFFFFF"/>
      <w:spacing w:line="264" w:lineRule="auto"/>
      <w:ind w:firstLine="300"/>
    </w:pPr>
    <w:rPr>
      <w:rFonts w:cstheme="minorBidi"/>
      <w:sz w:val="22"/>
      <w:szCs w:val="22"/>
    </w:rPr>
  </w:style>
  <w:style w:type="table" w:styleId="TableGrid">
    <w:name w:val="Table Grid"/>
    <w:basedOn w:val="TableNormal"/>
    <w:uiPriority w:val="39"/>
    <w:rsid w:val="00B91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0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085"/>
    <w:rPr>
      <w:rFonts w:ascii="Segoe UI" w:eastAsia="Times New Roman" w:hAnsi="Segoe UI" w:cs="Segoe UI"/>
      <w:sz w:val="18"/>
      <w:szCs w:val="18"/>
    </w:rPr>
  </w:style>
  <w:style w:type="paragraph" w:styleId="Header">
    <w:name w:val="header"/>
    <w:basedOn w:val="Normal"/>
    <w:link w:val="HeaderChar"/>
    <w:uiPriority w:val="99"/>
    <w:unhideWhenUsed/>
    <w:rsid w:val="003F0740"/>
    <w:pPr>
      <w:tabs>
        <w:tab w:val="center" w:pos="4680"/>
        <w:tab w:val="right" w:pos="9360"/>
      </w:tabs>
    </w:pPr>
  </w:style>
  <w:style w:type="character" w:customStyle="1" w:styleId="HeaderChar">
    <w:name w:val="Header Char"/>
    <w:basedOn w:val="DefaultParagraphFont"/>
    <w:link w:val="Header"/>
    <w:uiPriority w:val="99"/>
    <w:rsid w:val="003F07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F0740"/>
    <w:pPr>
      <w:tabs>
        <w:tab w:val="center" w:pos="4680"/>
        <w:tab w:val="right" w:pos="9360"/>
      </w:tabs>
    </w:pPr>
  </w:style>
  <w:style w:type="character" w:customStyle="1" w:styleId="FooterChar">
    <w:name w:val="Footer Char"/>
    <w:basedOn w:val="DefaultParagraphFont"/>
    <w:link w:val="Footer"/>
    <w:uiPriority w:val="99"/>
    <w:rsid w:val="003F0740"/>
    <w:rPr>
      <w:rFonts w:ascii="Times New Roman" w:eastAsia="Times New Roman" w:hAnsi="Times New Roman" w:cs="Times New Roman"/>
      <w:sz w:val="24"/>
      <w:szCs w:val="24"/>
    </w:rPr>
  </w:style>
  <w:style w:type="paragraph" w:styleId="ListParagraph">
    <w:name w:val="List Paragraph"/>
    <w:basedOn w:val="Normal"/>
    <w:uiPriority w:val="1"/>
    <w:qFormat/>
    <w:rsid w:val="00BB1AA1"/>
    <w:pPr>
      <w:ind w:left="720"/>
      <w:contextualSpacing/>
    </w:pPr>
  </w:style>
  <w:style w:type="paragraph" w:styleId="NoSpacing">
    <w:name w:val="No Spacing"/>
    <w:link w:val="NoSpacingChar"/>
    <w:uiPriority w:val="99"/>
    <w:qFormat/>
    <w:rsid w:val="0022118D"/>
    <w:pPr>
      <w:spacing w:after="0" w:line="240" w:lineRule="auto"/>
    </w:pPr>
    <w:rPr>
      <w:rFonts w:ascii="Calibri" w:eastAsia="Times New Roman" w:hAnsi="Calibri" w:cs="Times New Roman"/>
    </w:rPr>
  </w:style>
  <w:style w:type="character" w:customStyle="1" w:styleId="NoSpacingChar">
    <w:name w:val="No Spacing Char"/>
    <w:link w:val="NoSpacing"/>
    <w:uiPriority w:val="99"/>
    <w:locked/>
    <w:rsid w:val="0022118D"/>
    <w:rPr>
      <w:rFonts w:ascii="Calibri" w:eastAsia="Times New Roman" w:hAnsi="Calibri" w:cs="Times New Roman"/>
    </w:rPr>
  </w:style>
  <w:style w:type="paragraph" w:customStyle="1" w:styleId="TableParagraph">
    <w:name w:val="Table Paragraph"/>
    <w:basedOn w:val="Normal"/>
    <w:uiPriority w:val="1"/>
    <w:qFormat/>
    <w:rsid w:val="00FB658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8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nbkqna.edu.vn/images/stories/hinhanh/logo-cua-truong.png"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1457</TotalTime>
  <Pages>1</Pages>
  <Words>1687</Words>
  <Characters>9621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19</cp:revision>
  <cp:lastPrinted>2022-10-20T10:59:00Z</cp:lastPrinted>
  <dcterms:created xsi:type="dcterms:W3CDTF">2022-09-12T10:32:00Z</dcterms:created>
  <dcterms:modified xsi:type="dcterms:W3CDTF">2023-06-26T15:50:00Z</dcterms:modified>
</cp:coreProperties>
</file>