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4"/>
        <w:gridCol w:w="6044"/>
      </w:tblGrid>
      <w:tr w:rsidR="00BC0002" w:rsidRPr="00F026FD" w14:paraId="66B3CF70" w14:textId="77777777" w:rsidTr="003C37DB">
        <w:trPr>
          <w:trHeight w:val="1124"/>
        </w:trPr>
        <w:tc>
          <w:tcPr>
            <w:tcW w:w="3904" w:type="dxa"/>
            <w:tcBorders>
              <w:top w:val="nil"/>
              <w:left w:val="nil"/>
              <w:bottom w:val="nil"/>
              <w:right w:val="nil"/>
            </w:tcBorders>
            <w:hideMark/>
          </w:tcPr>
          <w:p w14:paraId="284CA3B3" w14:textId="77777777" w:rsidR="00BC0002" w:rsidRPr="00DA2E45" w:rsidRDefault="00BC0002" w:rsidP="003C37DB">
            <w:pPr>
              <w:spacing w:after="0" w:line="276" w:lineRule="auto"/>
              <w:rPr>
                <w:b/>
                <w:bCs/>
                <w:lang w:val="en-US"/>
              </w:rPr>
            </w:pPr>
            <w:r w:rsidRPr="00DA2E45">
              <w:rPr>
                <w:b/>
                <w:bCs/>
                <w:lang w:val="en-US"/>
              </w:rPr>
              <w:t>SỞ GD&amp;ĐT TỈNH QUẢNG NAM</w:t>
            </w:r>
          </w:p>
          <w:p w14:paraId="1F30D781" w14:textId="77777777" w:rsidR="00BC0002" w:rsidRPr="00DA2E45" w:rsidRDefault="00BC0002" w:rsidP="003C37DB">
            <w:pPr>
              <w:spacing w:after="0" w:line="276" w:lineRule="auto"/>
              <w:rPr>
                <w:b/>
                <w:bCs/>
                <w:lang w:val="en-US"/>
              </w:rPr>
            </w:pPr>
            <w:r w:rsidRPr="00DA2E45">
              <w:rPr>
                <w:b/>
                <w:bCs/>
                <w:lang w:val="en-US"/>
              </w:rPr>
              <w:t>TRƯỜNG THPT VÕ NGUYÊN GIÁP</w:t>
            </w:r>
          </w:p>
          <w:p w14:paraId="2FC842A9" w14:textId="77777777" w:rsidR="00BC0002" w:rsidRPr="00DA2E45" w:rsidRDefault="00BC0002" w:rsidP="003C37DB">
            <w:pPr>
              <w:spacing w:after="0" w:line="276" w:lineRule="auto"/>
              <w:rPr>
                <w:b/>
                <w:bCs/>
                <w:lang w:val="en-US"/>
              </w:rPr>
            </w:pPr>
            <w:r w:rsidRPr="00DA2E45">
              <w:rPr>
                <w:b/>
                <w:bCs/>
                <w:lang w:val="en-US"/>
              </w:rPr>
              <w:t xml:space="preserve">   (Đề thi gồm có 03 trang)</w:t>
            </w:r>
          </w:p>
        </w:tc>
        <w:tc>
          <w:tcPr>
            <w:tcW w:w="6044" w:type="dxa"/>
            <w:tcBorders>
              <w:top w:val="nil"/>
              <w:left w:val="nil"/>
              <w:bottom w:val="nil"/>
              <w:right w:val="nil"/>
            </w:tcBorders>
            <w:hideMark/>
          </w:tcPr>
          <w:p w14:paraId="30B21C38" w14:textId="77777777" w:rsidR="00BC0002" w:rsidRPr="00DA2E45" w:rsidRDefault="00BC0002" w:rsidP="003C37DB">
            <w:pPr>
              <w:spacing w:after="0" w:line="276" w:lineRule="auto"/>
              <w:jc w:val="center"/>
              <w:rPr>
                <w:b/>
                <w:bCs/>
                <w:lang w:val="en-US"/>
              </w:rPr>
            </w:pPr>
            <w:r w:rsidRPr="00DA2E45">
              <w:rPr>
                <w:b/>
                <w:bCs/>
                <w:lang w:val="en-US"/>
              </w:rPr>
              <w:t xml:space="preserve">ĐỀ KIỂM TRA GIỮA HỌC KÌ </w:t>
            </w:r>
          </w:p>
          <w:p w14:paraId="3BF16D7B" w14:textId="77777777" w:rsidR="00BC0002" w:rsidRPr="00DA2E45" w:rsidRDefault="00BC0002" w:rsidP="003C37DB">
            <w:pPr>
              <w:spacing w:after="0" w:line="276" w:lineRule="auto"/>
              <w:jc w:val="center"/>
              <w:rPr>
                <w:b/>
                <w:bCs/>
                <w:lang w:val="en-US"/>
              </w:rPr>
            </w:pPr>
            <w:r w:rsidRPr="00DA2E45">
              <w:rPr>
                <w:b/>
                <w:bCs/>
                <w:lang w:val="en-US"/>
              </w:rPr>
              <w:t>(Năm học : 2023- 2024)</w:t>
            </w:r>
          </w:p>
          <w:p w14:paraId="3801D90E" w14:textId="77777777" w:rsidR="00BC0002" w:rsidRPr="00DA2E45" w:rsidRDefault="00BC0002" w:rsidP="003C37DB">
            <w:pPr>
              <w:spacing w:after="0" w:line="276" w:lineRule="auto"/>
              <w:jc w:val="center"/>
              <w:rPr>
                <w:b/>
                <w:bCs/>
                <w:lang w:val="en-US"/>
              </w:rPr>
            </w:pPr>
            <w:r w:rsidRPr="00DA2E45">
              <w:rPr>
                <w:b/>
                <w:bCs/>
                <w:lang w:val="en-US"/>
              </w:rPr>
              <w:t>Môn: NGỮ VĂN 10</w:t>
            </w:r>
          </w:p>
          <w:p w14:paraId="39F0D1F7" w14:textId="77777777" w:rsidR="00BC0002" w:rsidRPr="00DA2E45" w:rsidRDefault="00BC0002" w:rsidP="003C37DB">
            <w:pPr>
              <w:spacing w:after="0" w:line="276" w:lineRule="auto"/>
              <w:jc w:val="center"/>
              <w:rPr>
                <w:b/>
                <w:bCs/>
                <w:lang w:val="en-US"/>
              </w:rPr>
            </w:pPr>
            <w:r w:rsidRPr="00DA2E45">
              <w:rPr>
                <w:b/>
                <w:bCs/>
                <w:lang w:val="en-US"/>
              </w:rPr>
              <w:t>(Thời gian làm bài: 90 phút)</w:t>
            </w:r>
          </w:p>
        </w:tc>
      </w:tr>
    </w:tbl>
    <w:p w14:paraId="1B29EC4F" w14:textId="77777777" w:rsidR="00BC0002" w:rsidRPr="00B75CA9" w:rsidRDefault="00BC0002" w:rsidP="00BC0002">
      <w:pPr>
        <w:spacing w:after="0" w:line="276" w:lineRule="auto"/>
        <w:rPr>
          <w:b/>
          <w:bCs/>
        </w:rPr>
      </w:pPr>
      <w:r w:rsidRPr="00B75CA9">
        <w:rPr>
          <w:b/>
          <w:bCs/>
        </w:rPr>
        <w:t>Phần I. Đọc hiểu (6,0 điểm)</w:t>
      </w:r>
    </w:p>
    <w:p w14:paraId="325B4667" w14:textId="77777777" w:rsidR="00BC0002" w:rsidRPr="00B75CA9" w:rsidRDefault="00BC0002" w:rsidP="00BC0002">
      <w:pPr>
        <w:spacing w:after="0" w:line="276" w:lineRule="auto"/>
        <w:rPr>
          <w:b/>
          <w:bCs/>
        </w:rPr>
      </w:pPr>
    </w:p>
    <w:p w14:paraId="72A89DA1" w14:textId="77777777" w:rsidR="00BC0002" w:rsidRPr="00B75CA9" w:rsidRDefault="00BC0002" w:rsidP="00BC0002">
      <w:pPr>
        <w:rPr>
          <w:b/>
          <w:bCs/>
        </w:rPr>
      </w:pPr>
      <w:r w:rsidRPr="00B75CA9">
        <w:t xml:space="preserve">   </w:t>
      </w:r>
      <w:r w:rsidRPr="00B75CA9">
        <w:rPr>
          <w:b/>
          <w:bCs/>
        </w:rPr>
        <w:t>Đọc văn bản:</w:t>
      </w:r>
    </w:p>
    <w:p w14:paraId="1DC4B317" w14:textId="612847FA" w:rsidR="00BC0002" w:rsidRPr="00B75CA9" w:rsidRDefault="00BC0002" w:rsidP="001579C0">
      <w:pPr>
        <w:rPr>
          <w:b/>
          <w:bCs/>
          <w:i/>
          <w:iCs/>
        </w:rPr>
      </w:pPr>
      <w:r w:rsidRPr="00B75CA9">
        <w:t xml:space="preserve">     </w:t>
      </w:r>
      <w:r w:rsidRPr="00B75CA9">
        <w:tab/>
      </w:r>
      <w:r w:rsidRPr="00B75CA9">
        <w:tab/>
      </w:r>
      <w:r w:rsidR="001579C0">
        <w:t xml:space="preserve"> </w:t>
      </w:r>
      <w:r w:rsidR="001579C0">
        <w:tab/>
      </w:r>
      <w:r w:rsidRPr="00B75CA9">
        <w:t xml:space="preserve"> </w:t>
      </w:r>
      <w:r w:rsidRPr="00B75CA9">
        <w:rPr>
          <w:b/>
          <w:bCs/>
        </w:rPr>
        <w:t>CHÂN QUÊ</w:t>
      </w:r>
    </w:p>
    <w:p w14:paraId="1E173A8C" w14:textId="77777777" w:rsidR="00BC0002" w:rsidRPr="00B75CA9" w:rsidRDefault="00BC0002" w:rsidP="00BC0002">
      <w:pPr>
        <w:spacing w:line="240" w:lineRule="auto"/>
        <w:ind w:left="1440"/>
      </w:pPr>
      <w:r w:rsidRPr="00B75CA9">
        <w:t>Hôm qua em đi tỉnh về,</w:t>
      </w:r>
    </w:p>
    <w:p w14:paraId="7C2DC161" w14:textId="77777777" w:rsidR="00BC0002" w:rsidRDefault="00BC0002" w:rsidP="00BC0002">
      <w:pPr>
        <w:spacing w:line="240" w:lineRule="auto"/>
        <w:ind w:left="1440"/>
      </w:pPr>
      <w:r w:rsidRPr="00B75CA9">
        <w:t>Đợi em ở mãi con đê đầu làng.</w:t>
      </w:r>
      <w:r w:rsidRPr="00B75CA9">
        <w:br/>
        <w:t>Khăn nhung, quần lĩnh rộn ràng.</w:t>
      </w:r>
      <w:r w:rsidRPr="00B75CA9">
        <w:br/>
        <w:t>Áo cài khuy bấm, em làm khổ tôi!</w:t>
      </w:r>
      <w:r w:rsidRPr="00B75CA9">
        <w:br/>
        <w:t>Nào đâu cái yếm lụa sồi?</w:t>
      </w:r>
      <w:r w:rsidRPr="00B75CA9">
        <w:br/>
        <w:t>Cái dây lưng đũi nhuộm hồi sang xuân?</w:t>
      </w:r>
      <w:r w:rsidRPr="00B75CA9">
        <w:br/>
        <w:t>Nào đâu cái áo tứ thân?</w:t>
      </w:r>
      <w:r w:rsidRPr="00B75CA9">
        <w:br/>
        <w:t>Cái khăn mỏ quạ, cái quần nái đen?</w:t>
      </w:r>
      <w:r w:rsidRPr="00B75CA9">
        <w:br/>
      </w:r>
      <w:r w:rsidRPr="00B75CA9">
        <w:br/>
        <w:t>Nói ra sợ mất lòng em,</w:t>
      </w:r>
      <w:r w:rsidRPr="00B75CA9">
        <w:br/>
        <w:t>Van em! Em hãy giữ nguyên quê mùa.</w:t>
      </w:r>
      <w:r w:rsidRPr="00B75CA9">
        <w:br/>
        <w:t>Như hôm em đi lễ chùa,</w:t>
      </w:r>
      <w:r w:rsidRPr="00B75CA9">
        <w:br/>
        <w:t>Cứ ăn mặc thế cho vừa lòng anh.</w:t>
      </w:r>
      <w:r w:rsidRPr="00B75CA9">
        <w:br/>
        <w:t>Hoa chanh nở giữa vườn chanh,</w:t>
      </w:r>
      <w:r w:rsidRPr="00B75CA9">
        <w:br/>
        <w:t>Thầy u mình với chúng mình chân quê.</w:t>
      </w:r>
      <w:r w:rsidRPr="00B75CA9">
        <w:br/>
        <w:t>Hôm qua em đi tỉnh về,</w:t>
      </w:r>
      <w:r w:rsidRPr="00B75CA9">
        <w:br/>
        <w:t>Hương đồng gió nội bay đi ít nhiều.</w:t>
      </w:r>
    </w:p>
    <w:p w14:paraId="72583596" w14:textId="2D35E5A7" w:rsidR="001579C0" w:rsidRPr="001579C0" w:rsidRDefault="001579C0" w:rsidP="001579C0">
      <w:pPr>
        <w:ind w:left="5040" w:firstLine="720"/>
        <w:jc w:val="center"/>
        <w:rPr>
          <w:b/>
          <w:bCs/>
          <w:i/>
          <w:iCs/>
        </w:rPr>
      </w:pPr>
      <w:r w:rsidRPr="00B75CA9">
        <w:rPr>
          <w:b/>
          <w:bCs/>
          <w:i/>
          <w:iCs/>
        </w:rPr>
        <w:t>Nguyễn Bính</w:t>
      </w:r>
    </w:p>
    <w:p w14:paraId="0260B31C" w14:textId="77777777" w:rsidR="00BC0002" w:rsidRPr="00B75CA9" w:rsidRDefault="00BC0002" w:rsidP="00BC0002">
      <w:pPr>
        <w:rPr>
          <w:b/>
          <w:bCs/>
        </w:rPr>
      </w:pPr>
      <w:r w:rsidRPr="00B75CA9">
        <w:rPr>
          <w:b/>
          <w:bCs/>
        </w:rPr>
        <w:t>Lựa chọn đáp án đúng nhất:</w:t>
      </w:r>
    </w:p>
    <w:p w14:paraId="52C3D8DE" w14:textId="77777777" w:rsidR="00BC0002" w:rsidRPr="00B75CA9" w:rsidRDefault="00BC0002" w:rsidP="00BC0002">
      <w:pPr>
        <w:rPr>
          <w:b/>
          <w:bCs/>
        </w:rPr>
      </w:pPr>
      <w:r w:rsidRPr="00B75CA9">
        <w:rPr>
          <w:b/>
          <w:bCs/>
        </w:rPr>
        <w:t>Câu 1. Văn bản trên được viết theo thể thơ nào?</w:t>
      </w:r>
    </w:p>
    <w:p w14:paraId="3E63901F" w14:textId="77777777" w:rsidR="00BC0002" w:rsidRPr="00B75CA9" w:rsidRDefault="00BC0002" w:rsidP="00BC0002">
      <w:r w:rsidRPr="00B75CA9">
        <w:t>A. Song thất lục bát</w:t>
      </w:r>
      <w:r w:rsidRPr="00B75CA9">
        <w:tab/>
      </w:r>
      <w:r w:rsidRPr="00B75CA9">
        <w:tab/>
      </w:r>
      <w:r w:rsidRPr="00B75CA9">
        <w:tab/>
      </w:r>
      <w:r w:rsidRPr="00B75CA9">
        <w:tab/>
      </w:r>
      <w:r w:rsidRPr="00B75CA9">
        <w:tab/>
      </w:r>
      <w:r w:rsidRPr="00B75CA9">
        <w:tab/>
      </w:r>
      <w:r w:rsidRPr="00B75CA9">
        <w:tab/>
        <w:t>B. Lục bát</w:t>
      </w:r>
    </w:p>
    <w:p w14:paraId="0C9CCD15" w14:textId="77777777" w:rsidR="00BC0002" w:rsidRPr="00E95BB9" w:rsidRDefault="00BC0002" w:rsidP="00BC0002">
      <w:pPr>
        <w:rPr>
          <w:lang w:val="en-US"/>
        </w:rPr>
      </w:pPr>
      <w:r w:rsidRPr="00E95BB9">
        <w:rPr>
          <w:lang w:val="en-US"/>
        </w:rPr>
        <w:t>C. Tự do</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E95BB9">
        <w:rPr>
          <w:lang w:val="en-US"/>
        </w:rPr>
        <w:t>D. Thất ngôn bát cú</w:t>
      </w:r>
    </w:p>
    <w:p w14:paraId="76744D9B" w14:textId="77777777" w:rsidR="00BC0002" w:rsidRPr="00BD29BD" w:rsidRDefault="00BC0002" w:rsidP="00BC0002">
      <w:pPr>
        <w:rPr>
          <w:b/>
          <w:bCs/>
          <w:lang w:val="en-US"/>
        </w:rPr>
      </w:pPr>
      <w:r w:rsidRPr="00BD29BD">
        <w:rPr>
          <w:b/>
          <w:bCs/>
          <w:lang w:val="en-US"/>
        </w:rPr>
        <w:t>Câu 2. Phương thức biểu đạt chính của văn bản là</w:t>
      </w:r>
    </w:p>
    <w:p w14:paraId="66D22F3D" w14:textId="77777777" w:rsidR="00BC0002" w:rsidRPr="00E95BB9" w:rsidRDefault="00BC0002" w:rsidP="00BC0002">
      <w:pPr>
        <w:rPr>
          <w:lang w:val="en-US"/>
        </w:rPr>
      </w:pPr>
      <w:r w:rsidRPr="00E95BB9">
        <w:rPr>
          <w:lang w:val="en-US"/>
        </w:rPr>
        <w:t xml:space="preserve">A. </w:t>
      </w:r>
      <w:r>
        <w:rPr>
          <w:lang w:val="en-US"/>
        </w:rPr>
        <w:t>N</w:t>
      </w:r>
      <w:r w:rsidRPr="00E95BB9">
        <w:rPr>
          <w:lang w:val="en-US"/>
        </w:rPr>
        <w:t>ghị luận.</w:t>
      </w:r>
      <w:r>
        <w:rPr>
          <w:lang w:val="en-US"/>
        </w:rPr>
        <w:tab/>
      </w:r>
      <w:r>
        <w:rPr>
          <w:lang w:val="en-US"/>
        </w:rPr>
        <w:tab/>
      </w:r>
      <w:r>
        <w:rPr>
          <w:lang w:val="en-US"/>
        </w:rPr>
        <w:tab/>
      </w:r>
      <w:r>
        <w:rPr>
          <w:lang w:val="en-US"/>
        </w:rPr>
        <w:tab/>
      </w:r>
      <w:r>
        <w:rPr>
          <w:lang w:val="en-US"/>
        </w:rPr>
        <w:tab/>
      </w:r>
      <w:r>
        <w:rPr>
          <w:lang w:val="en-US"/>
        </w:rPr>
        <w:tab/>
      </w:r>
      <w:r>
        <w:rPr>
          <w:lang w:val="en-US"/>
        </w:rPr>
        <w:tab/>
      </w:r>
      <w:r w:rsidRPr="00E95BB9">
        <w:rPr>
          <w:lang w:val="en-US"/>
        </w:rPr>
        <w:t xml:space="preserve">B. </w:t>
      </w:r>
      <w:r>
        <w:rPr>
          <w:lang w:val="en-US"/>
        </w:rPr>
        <w:t>T</w:t>
      </w:r>
      <w:r w:rsidRPr="00E95BB9">
        <w:rPr>
          <w:lang w:val="en-US"/>
        </w:rPr>
        <w:t>ự sự.</w:t>
      </w:r>
    </w:p>
    <w:p w14:paraId="286B21C9" w14:textId="77777777" w:rsidR="00BC0002" w:rsidRPr="00E95BB9" w:rsidRDefault="00BC0002" w:rsidP="00BC0002">
      <w:pPr>
        <w:rPr>
          <w:lang w:val="en-US"/>
        </w:rPr>
      </w:pPr>
      <w:r w:rsidRPr="00E95BB9">
        <w:rPr>
          <w:lang w:val="en-US"/>
        </w:rPr>
        <w:t xml:space="preserve">C. </w:t>
      </w:r>
      <w:r>
        <w:rPr>
          <w:lang w:val="en-US"/>
        </w:rPr>
        <w:t>M</w:t>
      </w:r>
      <w:r w:rsidRPr="00E95BB9">
        <w:rPr>
          <w:lang w:val="en-US"/>
        </w:rPr>
        <w:t>iêu tả.</w:t>
      </w:r>
      <w:r>
        <w:rPr>
          <w:lang w:val="en-US"/>
        </w:rPr>
        <w:tab/>
      </w:r>
      <w:r>
        <w:rPr>
          <w:lang w:val="en-US"/>
        </w:rPr>
        <w:tab/>
      </w:r>
      <w:r>
        <w:rPr>
          <w:lang w:val="en-US"/>
        </w:rPr>
        <w:tab/>
      </w:r>
      <w:r>
        <w:rPr>
          <w:lang w:val="en-US"/>
        </w:rPr>
        <w:tab/>
      </w:r>
      <w:r>
        <w:rPr>
          <w:lang w:val="en-US"/>
        </w:rPr>
        <w:tab/>
      </w:r>
      <w:r>
        <w:rPr>
          <w:lang w:val="en-US"/>
        </w:rPr>
        <w:tab/>
      </w:r>
      <w:r>
        <w:rPr>
          <w:lang w:val="en-US"/>
        </w:rPr>
        <w:tab/>
      </w:r>
      <w:r w:rsidRPr="00E95BB9">
        <w:rPr>
          <w:lang w:val="en-US"/>
        </w:rPr>
        <w:t xml:space="preserve">D. </w:t>
      </w:r>
      <w:r>
        <w:rPr>
          <w:lang w:val="en-US"/>
        </w:rPr>
        <w:t>B</w:t>
      </w:r>
      <w:r w:rsidRPr="00E95BB9">
        <w:rPr>
          <w:lang w:val="en-US"/>
        </w:rPr>
        <w:t>iểu cảm.</w:t>
      </w:r>
    </w:p>
    <w:p w14:paraId="30FBE1B4" w14:textId="77777777" w:rsidR="00BC0002" w:rsidRPr="00BD29BD" w:rsidRDefault="00BC0002" w:rsidP="00BC0002">
      <w:pPr>
        <w:rPr>
          <w:b/>
          <w:bCs/>
          <w:lang w:val="en-US"/>
        </w:rPr>
      </w:pPr>
      <w:r w:rsidRPr="00BD29BD">
        <w:rPr>
          <w:b/>
          <w:bCs/>
          <w:lang w:val="en-US"/>
        </w:rPr>
        <w:t>Câu 3. Hình ảnh nào không phải là nét chân quê của cô gái trong bài thơ ?</w:t>
      </w:r>
    </w:p>
    <w:p w14:paraId="4A0E8D62" w14:textId="77777777" w:rsidR="00BC0002" w:rsidRPr="00E95BB9" w:rsidRDefault="00BC0002" w:rsidP="00BC0002">
      <w:pPr>
        <w:rPr>
          <w:lang w:val="en-US"/>
        </w:rPr>
      </w:pPr>
      <w:r w:rsidRPr="00E95BB9">
        <w:rPr>
          <w:lang w:val="en-US"/>
        </w:rPr>
        <w:t>A. Khăn nhung, quần lĩnh</w:t>
      </w:r>
      <w:r>
        <w:rPr>
          <w:lang w:val="en-US"/>
        </w:rPr>
        <w:tab/>
      </w:r>
      <w:r>
        <w:rPr>
          <w:lang w:val="en-US"/>
        </w:rPr>
        <w:tab/>
      </w:r>
      <w:r>
        <w:rPr>
          <w:lang w:val="en-US"/>
        </w:rPr>
        <w:tab/>
      </w:r>
      <w:r>
        <w:rPr>
          <w:lang w:val="en-US"/>
        </w:rPr>
        <w:tab/>
      </w:r>
      <w:r>
        <w:rPr>
          <w:lang w:val="en-US"/>
        </w:rPr>
        <w:tab/>
      </w:r>
      <w:r w:rsidRPr="00E95BB9">
        <w:rPr>
          <w:lang w:val="en-US"/>
        </w:rPr>
        <w:t xml:space="preserve">B. Chiếc nón quai thao </w:t>
      </w:r>
    </w:p>
    <w:p w14:paraId="2B52BE05" w14:textId="77777777" w:rsidR="00BC0002" w:rsidRPr="00E95BB9" w:rsidRDefault="00BC0002" w:rsidP="00BC0002">
      <w:pPr>
        <w:rPr>
          <w:lang w:val="en-US"/>
        </w:rPr>
      </w:pPr>
      <w:r w:rsidRPr="00E95BB9">
        <w:rPr>
          <w:lang w:val="en-US"/>
        </w:rPr>
        <w:t>C. Cái yếm lụa sồi</w:t>
      </w:r>
      <w:r>
        <w:rPr>
          <w:lang w:val="en-US"/>
        </w:rPr>
        <w:tab/>
      </w:r>
      <w:r>
        <w:rPr>
          <w:lang w:val="en-US"/>
        </w:rPr>
        <w:tab/>
      </w:r>
      <w:r>
        <w:rPr>
          <w:lang w:val="en-US"/>
        </w:rPr>
        <w:tab/>
      </w:r>
      <w:r>
        <w:rPr>
          <w:lang w:val="en-US"/>
        </w:rPr>
        <w:tab/>
      </w:r>
      <w:r>
        <w:rPr>
          <w:lang w:val="en-US"/>
        </w:rPr>
        <w:tab/>
      </w:r>
      <w:r>
        <w:rPr>
          <w:lang w:val="en-US"/>
        </w:rPr>
        <w:tab/>
      </w:r>
      <w:r w:rsidRPr="00E95BB9">
        <w:rPr>
          <w:lang w:val="en-US"/>
        </w:rPr>
        <w:t>D. Áo cài khuy bấm</w:t>
      </w:r>
    </w:p>
    <w:p w14:paraId="2050A25B" w14:textId="77777777" w:rsidR="00BC0002" w:rsidRPr="00BD29BD" w:rsidRDefault="00BC0002" w:rsidP="00BC0002">
      <w:pPr>
        <w:rPr>
          <w:b/>
          <w:bCs/>
          <w:lang w:val="en-US"/>
        </w:rPr>
      </w:pPr>
      <w:r w:rsidRPr="00BD29BD">
        <w:rPr>
          <w:b/>
          <w:bCs/>
          <w:lang w:val="en-US"/>
        </w:rPr>
        <w:t xml:space="preserve">Câu 4. Tác dụng của biện pháp tu từ điệp ngữ trong đoạn thơ: </w:t>
      </w:r>
    </w:p>
    <w:p w14:paraId="50713D0C" w14:textId="77777777" w:rsidR="00BC0002" w:rsidRPr="00E95BB9" w:rsidRDefault="00BC0002" w:rsidP="00BC0002">
      <w:pPr>
        <w:rPr>
          <w:lang w:val="en-US"/>
        </w:rPr>
      </w:pPr>
      <w:r w:rsidRPr="00E95BB9">
        <w:rPr>
          <w:lang w:val="en-US"/>
        </w:rPr>
        <w:t xml:space="preserve">      </w:t>
      </w:r>
      <w:r>
        <w:rPr>
          <w:lang w:val="en-US"/>
        </w:rPr>
        <w:tab/>
      </w:r>
      <w:r>
        <w:rPr>
          <w:lang w:val="en-US"/>
        </w:rPr>
        <w:tab/>
      </w:r>
      <w:r>
        <w:rPr>
          <w:lang w:val="en-US"/>
        </w:rPr>
        <w:tab/>
      </w:r>
      <w:r w:rsidRPr="00E95BB9">
        <w:rPr>
          <w:lang w:val="en-US"/>
        </w:rPr>
        <w:t>Nào đâu cái yếm lụa sồi ?</w:t>
      </w:r>
      <w:r w:rsidRPr="00E95BB9">
        <w:rPr>
          <w:lang w:val="en-US"/>
        </w:rPr>
        <w:br/>
        <w:t xml:space="preserve">        </w:t>
      </w:r>
      <w:r>
        <w:rPr>
          <w:lang w:val="en-US"/>
        </w:rPr>
        <w:tab/>
      </w:r>
      <w:r>
        <w:rPr>
          <w:lang w:val="en-US"/>
        </w:rPr>
        <w:tab/>
      </w:r>
      <w:r w:rsidRPr="00E95BB9">
        <w:rPr>
          <w:lang w:val="en-US"/>
        </w:rPr>
        <w:t>Cái dây lưng đũi nhuộm hồi sang xuân?</w:t>
      </w:r>
    </w:p>
    <w:p w14:paraId="233FD3D9" w14:textId="77777777" w:rsidR="00BC0002" w:rsidRPr="00E95BB9" w:rsidRDefault="00BC0002" w:rsidP="00BC0002">
      <w:pPr>
        <w:rPr>
          <w:lang w:val="en-US"/>
        </w:rPr>
      </w:pPr>
      <w:r w:rsidRPr="00E95BB9">
        <w:rPr>
          <w:lang w:val="en-US"/>
        </w:rPr>
        <w:t xml:space="preserve">            </w:t>
      </w:r>
      <w:r>
        <w:rPr>
          <w:lang w:val="en-US"/>
        </w:rPr>
        <w:tab/>
      </w:r>
      <w:r>
        <w:rPr>
          <w:lang w:val="en-US"/>
        </w:rPr>
        <w:tab/>
      </w:r>
      <w:r w:rsidRPr="00E95BB9">
        <w:rPr>
          <w:lang w:val="en-US"/>
        </w:rPr>
        <w:t>Nào đâu cái áo tứ thân?</w:t>
      </w:r>
      <w:r w:rsidRPr="00E95BB9">
        <w:rPr>
          <w:lang w:val="en-US"/>
        </w:rPr>
        <w:br/>
        <w:t xml:space="preserve">       </w:t>
      </w:r>
      <w:r>
        <w:rPr>
          <w:lang w:val="en-US"/>
        </w:rPr>
        <w:tab/>
      </w:r>
      <w:r>
        <w:rPr>
          <w:lang w:val="en-US"/>
        </w:rPr>
        <w:tab/>
      </w:r>
      <w:r w:rsidRPr="00E95BB9">
        <w:rPr>
          <w:lang w:val="en-US"/>
        </w:rPr>
        <w:t xml:space="preserve"> Cái khăn mỏ quạ, cái quần nái đen?</w:t>
      </w:r>
    </w:p>
    <w:p w14:paraId="62AEE12E" w14:textId="77777777" w:rsidR="00BC0002" w:rsidRPr="00E95BB9" w:rsidRDefault="00BC0002" w:rsidP="00BC0002">
      <w:pPr>
        <w:rPr>
          <w:lang w:val="en-US"/>
        </w:rPr>
      </w:pPr>
      <w:r w:rsidRPr="00E95BB9">
        <w:rPr>
          <w:lang w:val="en-US"/>
        </w:rPr>
        <w:lastRenderedPageBreak/>
        <w:t>A. Nhấn mạnh nét hiện đại của cô gái</w:t>
      </w:r>
    </w:p>
    <w:p w14:paraId="6A018823" w14:textId="77777777" w:rsidR="00BC0002" w:rsidRPr="00E95BB9" w:rsidRDefault="00BC0002" w:rsidP="00BC0002">
      <w:pPr>
        <w:rPr>
          <w:lang w:val="en-US"/>
        </w:rPr>
      </w:pPr>
      <w:r w:rsidRPr="00E95BB9">
        <w:rPr>
          <w:lang w:val="en-US"/>
        </w:rPr>
        <w:t>B. Nhấn mạnh sự thay đổi ngoại hình của cô gái</w:t>
      </w:r>
    </w:p>
    <w:p w14:paraId="57D08C2B" w14:textId="77777777" w:rsidR="00BC0002" w:rsidRPr="00E95BB9" w:rsidRDefault="00BC0002" w:rsidP="00BC0002">
      <w:pPr>
        <w:rPr>
          <w:lang w:val="en-US"/>
        </w:rPr>
      </w:pPr>
      <w:r w:rsidRPr="00E95BB9">
        <w:rPr>
          <w:lang w:val="en-US"/>
        </w:rPr>
        <w:t>C. Nhấn mạnh sự mất mát của chàng trai trước sự thay đổi của cô gái</w:t>
      </w:r>
    </w:p>
    <w:p w14:paraId="769E2536" w14:textId="77777777" w:rsidR="00BC0002" w:rsidRPr="00E95BB9" w:rsidRDefault="00BC0002" w:rsidP="00BC0002">
      <w:pPr>
        <w:rPr>
          <w:lang w:val="en-US"/>
        </w:rPr>
      </w:pPr>
      <w:r w:rsidRPr="00E95BB9">
        <w:rPr>
          <w:lang w:val="en-US"/>
        </w:rPr>
        <w:t>D. Nhấn mạnh sự nuối tiếc, hụt hẫng của chàng trai trước sự thay đổi của cô gái</w:t>
      </w:r>
    </w:p>
    <w:p w14:paraId="2C066F6C" w14:textId="77777777" w:rsidR="00BC0002" w:rsidRPr="00BD29BD" w:rsidRDefault="00BC0002" w:rsidP="00BC0002">
      <w:pPr>
        <w:rPr>
          <w:b/>
          <w:bCs/>
          <w:lang w:val="en-US"/>
        </w:rPr>
      </w:pPr>
      <w:r w:rsidRPr="00BD29BD">
        <w:rPr>
          <w:b/>
          <w:bCs/>
          <w:lang w:val="en-US"/>
        </w:rPr>
        <w:t xml:space="preserve">Câu 5. Ngôn ngữ của tác giả trong bài thơ là ngôn ngữ:      </w:t>
      </w:r>
    </w:p>
    <w:p w14:paraId="0DED3DCE" w14:textId="77777777" w:rsidR="00BC0002" w:rsidRPr="00E95BB9" w:rsidRDefault="00BC0002" w:rsidP="00BC0002">
      <w:pPr>
        <w:rPr>
          <w:lang w:val="en-US"/>
        </w:rPr>
      </w:pPr>
      <w:r w:rsidRPr="00E95BB9">
        <w:rPr>
          <w:lang w:val="en-US"/>
        </w:rPr>
        <w:t xml:space="preserve">A. </w:t>
      </w:r>
      <w:r>
        <w:rPr>
          <w:lang w:val="en-US"/>
        </w:rPr>
        <w:t>G</w:t>
      </w:r>
      <w:r w:rsidRPr="00E95BB9">
        <w:rPr>
          <w:lang w:val="en-US"/>
        </w:rPr>
        <w:t>iản dị, mộc mạc, gần gũi với ngôn ngữ dân gian.</w:t>
      </w:r>
    </w:p>
    <w:p w14:paraId="6168CAD2" w14:textId="77777777" w:rsidR="00BC0002" w:rsidRPr="00E95BB9" w:rsidRDefault="00BC0002" w:rsidP="00BC0002">
      <w:pPr>
        <w:rPr>
          <w:lang w:val="en-US"/>
        </w:rPr>
      </w:pPr>
      <w:r w:rsidRPr="00E95BB9">
        <w:rPr>
          <w:lang w:val="en-US"/>
        </w:rPr>
        <w:t xml:space="preserve">B. </w:t>
      </w:r>
      <w:r>
        <w:rPr>
          <w:lang w:val="en-US"/>
        </w:rPr>
        <w:t>M</w:t>
      </w:r>
      <w:r w:rsidRPr="00E95BB9">
        <w:rPr>
          <w:lang w:val="en-US"/>
        </w:rPr>
        <w:t>ộc mạc, quê mùa, hóm hỉnh, gần gũi với người dân quê.</w:t>
      </w:r>
    </w:p>
    <w:p w14:paraId="0C39C2F8" w14:textId="77777777" w:rsidR="00BC0002" w:rsidRPr="00E95BB9" w:rsidRDefault="00BC0002" w:rsidP="00BC0002">
      <w:pPr>
        <w:rPr>
          <w:lang w:val="en-US"/>
        </w:rPr>
      </w:pPr>
      <w:r w:rsidRPr="00E95BB9">
        <w:rPr>
          <w:lang w:val="en-US"/>
        </w:rPr>
        <w:t xml:space="preserve">C. </w:t>
      </w:r>
      <w:r>
        <w:rPr>
          <w:lang w:val="en-US"/>
        </w:rPr>
        <w:t>C</w:t>
      </w:r>
      <w:r w:rsidRPr="00E95BB9">
        <w:rPr>
          <w:lang w:val="en-US"/>
        </w:rPr>
        <w:t>ổ kính mà hiện đại.</w:t>
      </w:r>
    </w:p>
    <w:p w14:paraId="1EF94E0E" w14:textId="77777777" w:rsidR="00BC0002" w:rsidRPr="00E95BB9" w:rsidRDefault="00BC0002" w:rsidP="00BC0002">
      <w:pPr>
        <w:rPr>
          <w:lang w:val="en-US"/>
        </w:rPr>
      </w:pPr>
      <w:r w:rsidRPr="00E95BB9">
        <w:rPr>
          <w:lang w:val="en-US"/>
        </w:rPr>
        <w:t xml:space="preserve">D. </w:t>
      </w:r>
      <w:r>
        <w:rPr>
          <w:lang w:val="en-US"/>
        </w:rPr>
        <w:t>H</w:t>
      </w:r>
      <w:r w:rsidRPr="00E95BB9">
        <w:rPr>
          <w:lang w:val="en-US"/>
        </w:rPr>
        <w:t>iện đại, cách tân táo bạo.</w:t>
      </w:r>
    </w:p>
    <w:p w14:paraId="5D343E22" w14:textId="77777777" w:rsidR="00BC0002" w:rsidRPr="00BD29BD" w:rsidRDefault="00BC0002" w:rsidP="00BC0002">
      <w:pPr>
        <w:rPr>
          <w:b/>
          <w:bCs/>
          <w:lang w:val="en-US"/>
        </w:rPr>
      </w:pPr>
      <w:r w:rsidRPr="00BD29BD">
        <w:rPr>
          <w:b/>
          <w:bCs/>
          <w:lang w:val="en-US"/>
        </w:rPr>
        <w:t>Câu 6. Chàng trai muốn nhắn nhủ điều gì qua câu thơ:</w:t>
      </w:r>
    </w:p>
    <w:p w14:paraId="38409065" w14:textId="77777777" w:rsidR="00BC0002" w:rsidRPr="00E95BB9" w:rsidRDefault="00BC0002" w:rsidP="00BC0002">
      <w:pPr>
        <w:rPr>
          <w:lang w:val="en-US"/>
        </w:rPr>
      </w:pPr>
      <w:r w:rsidRPr="00E95BB9">
        <w:rPr>
          <w:lang w:val="en-US"/>
        </w:rPr>
        <w:t xml:space="preserve"> </w:t>
      </w:r>
      <w:r>
        <w:rPr>
          <w:lang w:val="en-US"/>
        </w:rPr>
        <w:tab/>
      </w:r>
      <w:r w:rsidRPr="00E95BB9">
        <w:rPr>
          <w:lang w:val="en-US"/>
        </w:rPr>
        <w:t xml:space="preserve">“Van em! Em hãy giữ nguyên quê mùa” </w:t>
      </w:r>
    </w:p>
    <w:p w14:paraId="1FF037B4" w14:textId="77777777" w:rsidR="00BC0002" w:rsidRPr="00E95BB9" w:rsidRDefault="00BC0002" w:rsidP="00BC0002">
      <w:pPr>
        <w:rPr>
          <w:lang w:val="en-US"/>
        </w:rPr>
      </w:pPr>
      <w:r w:rsidRPr="00E95BB9">
        <w:rPr>
          <w:lang w:val="en-US"/>
        </w:rPr>
        <w:t>A. Nhắn nhủ cô gái giữ gìn những nét đẹp thôn quê</w:t>
      </w:r>
    </w:p>
    <w:p w14:paraId="5D95B307" w14:textId="77777777" w:rsidR="00BC0002" w:rsidRPr="00E95BB9" w:rsidRDefault="00BC0002" w:rsidP="00BC0002">
      <w:pPr>
        <w:rPr>
          <w:lang w:val="en-US"/>
        </w:rPr>
      </w:pPr>
      <w:r w:rsidRPr="00E95BB9">
        <w:rPr>
          <w:lang w:val="en-US"/>
        </w:rPr>
        <w:t>B. Nhắn nhủ cô gái giữ gìn những nét đẹp truyền thống</w:t>
      </w:r>
    </w:p>
    <w:p w14:paraId="53020E0D" w14:textId="77777777" w:rsidR="00BC0002" w:rsidRPr="00E95BB9" w:rsidRDefault="00BC0002" w:rsidP="00BC0002">
      <w:pPr>
        <w:rPr>
          <w:lang w:val="en-US"/>
        </w:rPr>
      </w:pPr>
      <w:r w:rsidRPr="00E95BB9">
        <w:rPr>
          <w:lang w:val="en-US"/>
        </w:rPr>
        <w:t xml:space="preserve">C. Nhắn nhủ cô gái giữ gìn những nét đẹp dân dã </w:t>
      </w:r>
    </w:p>
    <w:p w14:paraId="10E1E1E4" w14:textId="77777777" w:rsidR="00BC0002" w:rsidRPr="00E95BB9" w:rsidRDefault="00BC0002" w:rsidP="00BC0002">
      <w:pPr>
        <w:rPr>
          <w:lang w:val="en-US"/>
        </w:rPr>
      </w:pPr>
      <w:r w:rsidRPr="00E95BB9">
        <w:rPr>
          <w:lang w:val="en-US"/>
        </w:rPr>
        <w:t>D. Nhắn nhủ cô gái đừng chạy theo trào lưu hiện đại</w:t>
      </w:r>
    </w:p>
    <w:p w14:paraId="44A3A126" w14:textId="77777777" w:rsidR="00BC0002" w:rsidRPr="00BD29BD" w:rsidRDefault="00BC0002" w:rsidP="00BC0002">
      <w:pPr>
        <w:rPr>
          <w:b/>
          <w:bCs/>
          <w:lang w:val="en-US"/>
        </w:rPr>
      </w:pPr>
      <w:r w:rsidRPr="00BD29BD">
        <w:rPr>
          <w:b/>
          <w:bCs/>
          <w:lang w:val="en-US"/>
        </w:rPr>
        <w:t xml:space="preserve">Câu 7. Qua bài thơ, từ “chân quê” được hiểu là: </w:t>
      </w:r>
    </w:p>
    <w:p w14:paraId="546A06EB" w14:textId="77777777" w:rsidR="00BC0002" w:rsidRPr="00E95BB9" w:rsidRDefault="00BC0002" w:rsidP="00BC0002">
      <w:pPr>
        <w:rPr>
          <w:lang w:val="en-US"/>
        </w:rPr>
      </w:pPr>
      <w:r w:rsidRPr="00E95BB9">
        <w:rPr>
          <w:lang w:val="en-US"/>
        </w:rPr>
        <w:t xml:space="preserve"> A. </w:t>
      </w:r>
      <w:r>
        <w:rPr>
          <w:lang w:val="en-US"/>
        </w:rPr>
        <w:t>S</w:t>
      </w:r>
      <w:r w:rsidRPr="00E95BB9">
        <w:rPr>
          <w:lang w:val="en-US"/>
        </w:rPr>
        <w:t>ự mộc mạc, giản dị của người nông dân.</w:t>
      </w:r>
    </w:p>
    <w:p w14:paraId="02985698" w14:textId="77777777" w:rsidR="00BC0002" w:rsidRPr="00E95BB9" w:rsidRDefault="00BC0002" w:rsidP="00BC0002">
      <w:pPr>
        <w:rPr>
          <w:lang w:val="en-US"/>
        </w:rPr>
      </w:pPr>
      <w:r w:rsidRPr="00E95BB9">
        <w:rPr>
          <w:lang w:val="en-US"/>
        </w:rPr>
        <w:t xml:space="preserve"> B. </w:t>
      </w:r>
      <w:r>
        <w:rPr>
          <w:lang w:val="en-US"/>
        </w:rPr>
        <w:t>S</w:t>
      </w:r>
      <w:r w:rsidRPr="00E95BB9">
        <w:rPr>
          <w:lang w:val="en-US"/>
        </w:rPr>
        <w:t>ự quê mùa, lạc hậu của chàng trai.</w:t>
      </w:r>
    </w:p>
    <w:p w14:paraId="293EA3F1" w14:textId="77777777" w:rsidR="00BC0002" w:rsidRPr="00E95BB9" w:rsidRDefault="00BC0002" w:rsidP="00BC0002">
      <w:pPr>
        <w:rPr>
          <w:lang w:val="en-US"/>
        </w:rPr>
      </w:pPr>
      <w:r w:rsidRPr="00E95BB9">
        <w:rPr>
          <w:lang w:val="en-US"/>
        </w:rPr>
        <w:t xml:space="preserve"> C. </w:t>
      </w:r>
      <w:r>
        <w:rPr>
          <w:lang w:val="en-US"/>
        </w:rPr>
        <w:t>S</w:t>
      </w:r>
      <w:r w:rsidRPr="00E95BB9">
        <w:rPr>
          <w:lang w:val="en-US"/>
        </w:rPr>
        <w:t>ự mộc mạc, chân chất, đằm thắm của vẻ đẹp truyền thống.</w:t>
      </w:r>
    </w:p>
    <w:p w14:paraId="63241A29" w14:textId="77777777" w:rsidR="00BC0002" w:rsidRPr="00E95BB9" w:rsidRDefault="00BC0002" w:rsidP="00BC0002">
      <w:pPr>
        <w:rPr>
          <w:lang w:val="en-US"/>
        </w:rPr>
      </w:pPr>
      <w:r>
        <w:rPr>
          <w:lang w:val="en-US"/>
        </w:rPr>
        <w:t xml:space="preserve"> </w:t>
      </w:r>
      <w:r w:rsidRPr="00E95BB9">
        <w:rPr>
          <w:lang w:val="en-US"/>
        </w:rPr>
        <w:t xml:space="preserve">D. </w:t>
      </w:r>
      <w:r>
        <w:rPr>
          <w:lang w:val="en-US"/>
        </w:rPr>
        <w:t>S</w:t>
      </w:r>
      <w:r w:rsidRPr="00E95BB9">
        <w:rPr>
          <w:lang w:val="en-US"/>
        </w:rPr>
        <w:t>ự mộc mạc, chân chất của trang phục truyền thống.</w:t>
      </w:r>
    </w:p>
    <w:p w14:paraId="7B0C7DEB" w14:textId="77777777" w:rsidR="00BC0002" w:rsidRPr="00BD29BD" w:rsidRDefault="00BC0002" w:rsidP="00BC0002">
      <w:pPr>
        <w:rPr>
          <w:b/>
          <w:bCs/>
          <w:i/>
          <w:iCs/>
          <w:lang w:val="en-US"/>
        </w:rPr>
      </w:pPr>
      <w:r w:rsidRPr="00BD29BD">
        <w:rPr>
          <w:b/>
          <w:bCs/>
          <w:i/>
          <w:iCs/>
          <w:lang w:val="en-US"/>
        </w:rPr>
        <w:t>Trả lời câu hỏi/ thực hiện yêu cầu:</w:t>
      </w:r>
    </w:p>
    <w:p w14:paraId="29479736" w14:textId="77777777" w:rsidR="00BC0002" w:rsidRPr="00BD29BD" w:rsidRDefault="00BC0002" w:rsidP="00BC0002">
      <w:pPr>
        <w:rPr>
          <w:b/>
          <w:bCs/>
          <w:lang w:val="en-US"/>
        </w:rPr>
      </w:pPr>
      <w:r w:rsidRPr="00BD29BD">
        <w:rPr>
          <w:b/>
          <w:bCs/>
          <w:lang w:val="en-US"/>
        </w:rPr>
        <w:t xml:space="preserve">Câu 8. </w:t>
      </w:r>
      <w:r w:rsidRPr="00BD29BD">
        <w:rPr>
          <w:lang w:val="en-US"/>
        </w:rPr>
        <w:t>Chàng trai thể hiện thái độ gì trong hai câu thơ sau:</w:t>
      </w:r>
    </w:p>
    <w:p w14:paraId="3A80A964" w14:textId="77777777" w:rsidR="00BC0002" w:rsidRPr="00E95BB9" w:rsidRDefault="00BC0002" w:rsidP="00BC0002">
      <w:pPr>
        <w:ind w:left="1440" w:firstLine="720"/>
        <w:rPr>
          <w:lang w:val="en-US"/>
        </w:rPr>
      </w:pPr>
      <w:r w:rsidRPr="00E95BB9">
        <w:rPr>
          <w:lang w:val="en-US"/>
        </w:rPr>
        <w:t>Nói ra sợ mất lòng em,</w:t>
      </w:r>
      <w:r w:rsidRPr="00E95BB9">
        <w:rPr>
          <w:lang w:val="en-US"/>
        </w:rPr>
        <w:br/>
        <w:t>Van em! Em hãy giữ nguyên quê mùa.</w:t>
      </w:r>
    </w:p>
    <w:p w14:paraId="74EF32B3" w14:textId="77777777" w:rsidR="00BC0002" w:rsidRPr="00E95BB9" w:rsidRDefault="00BC0002" w:rsidP="00BC0002">
      <w:pPr>
        <w:rPr>
          <w:lang w:val="en-US"/>
        </w:rPr>
      </w:pPr>
      <w:r w:rsidRPr="00BD29BD">
        <w:rPr>
          <w:b/>
          <w:bCs/>
          <w:lang w:val="en-US"/>
        </w:rPr>
        <w:t>Câu 9.</w:t>
      </w:r>
      <w:r w:rsidRPr="00E95BB9">
        <w:rPr>
          <w:lang w:val="en-US"/>
        </w:rPr>
        <w:t xml:space="preserve"> Anh/ chị có đồng tình với quan niệm “giữ nguyên quê mùa” của chàng trai trong bài thơ không? Vì sao ?</w:t>
      </w:r>
    </w:p>
    <w:p w14:paraId="1778E0E9" w14:textId="77777777" w:rsidR="00BC0002" w:rsidRPr="00E95BB9" w:rsidRDefault="00BC0002" w:rsidP="00BC0002">
      <w:pPr>
        <w:rPr>
          <w:lang w:val="en-US"/>
        </w:rPr>
      </w:pPr>
      <w:r w:rsidRPr="00BD29BD">
        <w:rPr>
          <w:b/>
          <w:bCs/>
          <w:lang w:val="en-US"/>
        </w:rPr>
        <w:t>Câu 10.</w:t>
      </w:r>
      <w:r w:rsidRPr="00E95BB9">
        <w:rPr>
          <w:lang w:val="en-US"/>
        </w:rPr>
        <w:t xml:space="preserve"> Anh/ chị cần làm gì trong việc giữ gìn những giá trị văn hoá truyền thống?</w:t>
      </w:r>
      <w:r>
        <w:rPr>
          <w:lang w:val="en-US"/>
        </w:rPr>
        <w:t xml:space="preserve"> (Khoảng 5-7 dòng)</w:t>
      </w:r>
    </w:p>
    <w:p w14:paraId="13590312" w14:textId="77777777" w:rsidR="00BC0002" w:rsidRDefault="00BC0002" w:rsidP="00BC0002">
      <w:pPr>
        <w:rPr>
          <w:b/>
          <w:bCs/>
          <w:lang w:val="en-US"/>
        </w:rPr>
      </w:pPr>
      <w:r>
        <w:rPr>
          <w:b/>
          <w:bCs/>
          <w:lang w:val="en-US"/>
        </w:rPr>
        <w:t>Ph</w:t>
      </w:r>
      <w:r>
        <w:rPr>
          <w:b/>
          <w:bCs/>
        </w:rPr>
        <w:t xml:space="preserve">ần </w:t>
      </w:r>
      <w:r w:rsidRPr="00BD29BD">
        <w:rPr>
          <w:b/>
          <w:bCs/>
          <w:lang w:val="en-US"/>
        </w:rPr>
        <w:t>II. VIẾT (4.0 điểm)</w:t>
      </w:r>
    </w:p>
    <w:p w14:paraId="58D77466" w14:textId="77777777" w:rsidR="00BC0002" w:rsidRPr="00BD29BD" w:rsidRDefault="00BC0002" w:rsidP="00BC0002">
      <w:pPr>
        <w:rPr>
          <w:b/>
          <w:bCs/>
          <w:lang w:val="en-US"/>
        </w:rPr>
      </w:pPr>
      <w:r w:rsidRPr="00E95BB9">
        <w:rPr>
          <w:lang w:val="en-US"/>
        </w:rPr>
        <w:t xml:space="preserve">   </w:t>
      </w:r>
      <w:r w:rsidRPr="00F026FD">
        <w:rPr>
          <w:lang w:val="en-US"/>
        </w:rPr>
        <w:t>Hãy viết một bài văn trình bày quan điểm của anh/chị về vai trò của ước mơ đối với tuổi trẻ</w:t>
      </w:r>
      <w:r>
        <w:rPr>
          <w:lang w:val="en-US"/>
        </w:rPr>
        <w:t xml:space="preserve"> </w:t>
      </w:r>
      <w:r w:rsidRPr="00F026FD">
        <w:rPr>
          <w:lang w:val="en-US"/>
        </w:rPr>
        <w:t>(Khoảng 500 chữ)</w:t>
      </w:r>
      <w:r>
        <w:rPr>
          <w:lang w:val="en-US"/>
        </w:rPr>
        <w:t>.</w:t>
      </w:r>
    </w:p>
    <w:p w14:paraId="5C9942FF" w14:textId="77777777" w:rsidR="00BC0002" w:rsidRPr="00FF5391" w:rsidRDefault="00BC0002" w:rsidP="00BC0002">
      <w:pPr>
        <w:spacing w:before="120" w:after="120" w:line="340" w:lineRule="exact"/>
        <w:jc w:val="center"/>
        <w:rPr>
          <w:rFonts w:ascii="Times New Roman" w:eastAsia="Times New Roman" w:hAnsi="Times New Roman" w:cs="Times New Roman"/>
          <w:b/>
          <w:sz w:val="28"/>
          <w:szCs w:val="28"/>
          <w:lang w:eastAsia="en-GB"/>
        </w:rPr>
      </w:pPr>
      <w:r w:rsidRPr="00FF5391">
        <w:rPr>
          <w:rFonts w:ascii="Times New Roman" w:eastAsia="Times New Roman" w:hAnsi="Times New Roman" w:cs="Times New Roman"/>
          <w:b/>
          <w:sz w:val="28"/>
          <w:szCs w:val="28"/>
          <w:lang w:eastAsia="en-GB"/>
        </w:rPr>
        <w:t>- - - Hết - - -</w:t>
      </w:r>
    </w:p>
    <w:p w14:paraId="7EAC1796" w14:textId="77777777" w:rsidR="00BC0002" w:rsidRPr="00684037" w:rsidRDefault="00BC0002" w:rsidP="00BC0002">
      <w:pPr>
        <w:spacing w:after="0" w:line="280" w:lineRule="exact"/>
        <w:jc w:val="center"/>
        <w:rPr>
          <w:sz w:val="26"/>
          <w:szCs w:val="26"/>
        </w:rPr>
      </w:pPr>
      <w:r w:rsidRPr="00684037">
        <w:rPr>
          <w:rFonts w:ascii="Times New Roman" w:eastAsia="Times New Roman" w:hAnsi="Times New Roman" w:cs="Times New Roman"/>
          <w:i/>
          <w:sz w:val="26"/>
          <w:szCs w:val="26"/>
          <w:lang w:eastAsia="en-GB"/>
        </w:rPr>
        <w:t>Học sinh không được phép sử dụng tài liệu. Cán bộ coi thi không giải thích gì thêm.</w:t>
      </w:r>
    </w:p>
    <w:p w14:paraId="2B11C55D" w14:textId="77777777" w:rsidR="00BC0002" w:rsidRPr="00535229" w:rsidRDefault="00BC0002" w:rsidP="00BC0002"/>
    <w:p w14:paraId="63CD3B9A" w14:textId="77777777" w:rsidR="00BC0002" w:rsidRPr="00535229" w:rsidRDefault="00BC0002" w:rsidP="00BC0002"/>
    <w:p w14:paraId="18AA66CB" w14:textId="77777777" w:rsidR="00BC0002" w:rsidRPr="005377BF" w:rsidRDefault="00BC0002" w:rsidP="00BC0002">
      <w:pPr>
        <w:spacing w:after="0" w:line="276" w:lineRule="auto"/>
        <w:jc w:val="center"/>
        <w:rPr>
          <w:rFonts w:eastAsia="Times New Roman" w:cs="Times New Roman"/>
          <w:b/>
          <w:color w:val="000000" w:themeColor="text1"/>
          <w:sz w:val="26"/>
          <w:szCs w:val="26"/>
          <w:lang w:val="pt-BR"/>
        </w:rPr>
      </w:pPr>
      <w:r w:rsidRPr="005377BF">
        <w:rPr>
          <w:rFonts w:eastAsia="Times New Roman" w:cs="Times New Roman"/>
          <w:b/>
          <w:color w:val="000000" w:themeColor="text1"/>
          <w:sz w:val="26"/>
          <w:szCs w:val="26"/>
          <w:lang w:val="pt-BR"/>
        </w:rPr>
        <w:t xml:space="preserve">HƯỚNG DẪN CHẤM </w:t>
      </w:r>
    </w:p>
    <w:p w14:paraId="5C3626DA" w14:textId="77777777" w:rsidR="00BC0002" w:rsidRPr="00BC0002" w:rsidRDefault="00BC0002" w:rsidP="00BC0002">
      <w:pPr>
        <w:spacing w:after="0" w:line="276" w:lineRule="auto"/>
        <w:jc w:val="center"/>
        <w:rPr>
          <w:rFonts w:eastAsia="Times New Roman" w:cs="Times New Roman"/>
          <w:b/>
          <w:color w:val="000000" w:themeColor="text1"/>
          <w:sz w:val="26"/>
          <w:szCs w:val="26"/>
        </w:rPr>
      </w:pPr>
      <w:r w:rsidRPr="00BC0002">
        <w:rPr>
          <w:rFonts w:eastAsia="Times New Roman" w:cs="Times New Roman"/>
          <w:b/>
          <w:color w:val="000000" w:themeColor="text1"/>
          <w:sz w:val="26"/>
          <w:szCs w:val="26"/>
        </w:rPr>
        <w:t>ĐỀ KIỂM TRA GIỮA HỌC KÌ I</w:t>
      </w:r>
    </w:p>
    <w:p w14:paraId="247D6060" w14:textId="5C3956D8" w:rsidR="00BC0002" w:rsidRPr="005377BF" w:rsidRDefault="00BC0002" w:rsidP="00BC0002">
      <w:pPr>
        <w:spacing w:after="0" w:line="276" w:lineRule="auto"/>
        <w:jc w:val="center"/>
        <w:rPr>
          <w:rFonts w:eastAsia="Times New Roman" w:cs="Times New Roman"/>
          <w:b/>
          <w:i/>
          <w:color w:val="000000" w:themeColor="text1"/>
          <w:sz w:val="26"/>
          <w:szCs w:val="26"/>
          <w:lang w:val="fr-FR"/>
        </w:rPr>
      </w:pPr>
      <w:r w:rsidRPr="005377BF">
        <w:rPr>
          <w:rFonts w:eastAsia="Times New Roman" w:cs="Times New Roman"/>
          <w:b/>
          <w:color w:val="000000" w:themeColor="text1"/>
          <w:sz w:val="26"/>
          <w:szCs w:val="26"/>
          <w:lang w:val="fr-FR"/>
        </w:rPr>
        <w:t xml:space="preserve">Môn: </w:t>
      </w:r>
      <w:r w:rsidRPr="005377BF">
        <w:rPr>
          <w:rFonts w:eastAsia="Times New Roman" w:cs="Times New Roman"/>
          <w:b/>
          <w:i/>
          <w:color w:val="000000" w:themeColor="text1"/>
          <w:sz w:val="26"/>
          <w:szCs w:val="26"/>
          <w:lang w:val="fr-FR"/>
        </w:rPr>
        <w:t>NGỮ VĂN</w:t>
      </w:r>
      <w:r>
        <w:rPr>
          <w:rFonts w:eastAsia="Times New Roman" w:cs="Times New Roman"/>
          <w:b/>
          <w:i/>
          <w:color w:val="000000" w:themeColor="text1"/>
          <w:sz w:val="26"/>
          <w:szCs w:val="26"/>
          <w:lang w:val="fr-FR"/>
        </w:rPr>
        <w:t xml:space="preserve"> 10</w:t>
      </w:r>
    </w:p>
    <w:p w14:paraId="78E6FAEB" w14:textId="77777777" w:rsidR="00BC0002" w:rsidRPr="00E95BB9" w:rsidRDefault="00BC0002" w:rsidP="00BC0002">
      <w:pPr>
        <w:rPr>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BC0002" w:rsidRPr="00F026FD" w14:paraId="76EE5FD1" w14:textId="77777777" w:rsidTr="003C37DB">
        <w:trPr>
          <w:jc w:val="center"/>
        </w:trPr>
        <w:tc>
          <w:tcPr>
            <w:tcW w:w="648" w:type="dxa"/>
            <w:shd w:val="clear" w:color="auto" w:fill="auto"/>
          </w:tcPr>
          <w:p w14:paraId="5035047A" w14:textId="77777777" w:rsidR="00BC0002" w:rsidRPr="00E95BB9" w:rsidRDefault="00BC0002" w:rsidP="003C37DB">
            <w:pPr>
              <w:rPr>
                <w:lang w:val="en-US"/>
              </w:rPr>
            </w:pPr>
            <w:r w:rsidRPr="00E95BB9">
              <w:rPr>
                <w:lang w:val="en-US"/>
              </w:rPr>
              <w:t>Phần</w:t>
            </w:r>
          </w:p>
        </w:tc>
        <w:tc>
          <w:tcPr>
            <w:tcW w:w="558" w:type="dxa"/>
            <w:shd w:val="clear" w:color="auto" w:fill="auto"/>
          </w:tcPr>
          <w:p w14:paraId="1CF9A6F2" w14:textId="77777777" w:rsidR="00BC0002" w:rsidRPr="00E95BB9" w:rsidRDefault="00BC0002" w:rsidP="003C37DB">
            <w:pPr>
              <w:rPr>
                <w:lang w:val="en-US"/>
              </w:rPr>
            </w:pPr>
            <w:r w:rsidRPr="00E95BB9">
              <w:rPr>
                <w:lang w:val="en-US"/>
              </w:rPr>
              <w:t>Câu</w:t>
            </w:r>
          </w:p>
        </w:tc>
        <w:tc>
          <w:tcPr>
            <w:tcW w:w="7195" w:type="dxa"/>
            <w:shd w:val="clear" w:color="auto" w:fill="auto"/>
          </w:tcPr>
          <w:p w14:paraId="30865799" w14:textId="77777777" w:rsidR="00BC0002" w:rsidRPr="00E95BB9" w:rsidRDefault="00BC0002" w:rsidP="003C37DB">
            <w:pPr>
              <w:rPr>
                <w:lang w:val="en-US"/>
              </w:rPr>
            </w:pPr>
            <w:r w:rsidRPr="00E95BB9">
              <w:rPr>
                <w:lang w:val="en-US"/>
              </w:rPr>
              <w:t>Nội dung</w:t>
            </w:r>
          </w:p>
        </w:tc>
        <w:tc>
          <w:tcPr>
            <w:tcW w:w="671" w:type="dxa"/>
            <w:shd w:val="clear" w:color="auto" w:fill="auto"/>
          </w:tcPr>
          <w:p w14:paraId="2CDB5F93" w14:textId="77777777" w:rsidR="00BC0002" w:rsidRPr="00E95BB9" w:rsidRDefault="00BC0002" w:rsidP="003C37DB">
            <w:pPr>
              <w:rPr>
                <w:lang w:val="en-US"/>
              </w:rPr>
            </w:pPr>
            <w:r w:rsidRPr="00E95BB9">
              <w:rPr>
                <w:lang w:val="en-US"/>
              </w:rPr>
              <w:t>Điểm</w:t>
            </w:r>
          </w:p>
        </w:tc>
      </w:tr>
      <w:tr w:rsidR="00BC0002" w:rsidRPr="00F026FD" w14:paraId="3D8B2F20" w14:textId="77777777" w:rsidTr="003C37DB">
        <w:trPr>
          <w:jc w:val="center"/>
        </w:trPr>
        <w:tc>
          <w:tcPr>
            <w:tcW w:w="648" w:type="dxa"/>
            <w:shd w:val="clear" w:color="auto" w:fill="auto"/>
          </w:tcPr>
          <w:p w14:paraId="31DED7D4" w14:textId="77777777" w:rsidR="00BC0002" w:rsidRPr="00E95BB9" w:rsidRDefault="00BC0002" w:rsidP="003C37DB">
            <w:pPr>
              <w:rPr>
                <w:lang w:val="en-US"/>
              </w:rPr>
            </w:pPr>
            <w:r w:rsidRPr="00E95BB9">
              <w:rPr>
                <w:lang w:val="en-US"/>
              </w:rPr>
              <w:t>I</w:t>
            </w:r>
          </w:p>
        </w:tc>
        <w:tc>
          <w:tcPr>
            <w:tcW w:w="558" w:type="dxa"/>
            <w:shd w:val="clear" w:color="auto" w:fill="auto"/>
          </w:tcPr>
          <w:p w14:paraId="4D0AA014" w14:textId="77777777" w:rsidR="00BC0002" w:rsidRPr="00E95BB9" w:rsidRDefault="00BC0002" w:rsidP="003C37DB">
            <w:pPr>
              <w:rPr>
                <w:lang w:val="en-US"/>
              </w:rPr>
            </w:pPr>
          </w:p>
        </w:tc>
        <w:tc>
          <w:tcPr>
            <w:tcW w:w="7195" w:type="dxa"/>
            <w:shd w:val="clear" w:color="auto" w:fill="auto"/>
          </w:tcPr>
          <w:p w14:paraId="2BAC04B8" w14:textId="77777777" w:rsidR="00BC0002" w:rsidRPr="00BD29BD" w:rsidRDefault="00BC0002" w:rsidP="003C37DB">
            <w:pPr>
              <w:rPr>
                <w:b/>
                <w:bCs/>
                <w:lang w:val="en-US"/>
              </w:rPr>
            </w:pPr>
            <w:r w:rsidRPr="00BD29BD">
              <w:rPr>
                <w:b/>
                <w:bCs/>
                <w:lang w:val="en-US"/>
              </w:rPr>
              <w:t>ĐỌC HIỂU</w:t>
            </w:r>
          </w:p>
        </w:tc>
        <w:tc>
          <w:tcPr>
            <w:tcW w:w="671" w:type="dxa"/>
            <w:shd w:val="clear" w:color="auto" w:fill="auto"/>
          </w:tcPr>
          <w:p w14:paraId="013DDE70" w14:textId="77777777" w:rsidR="00BC0002" w:rsidRPr="00E95BB9" w:rsidRDefault="00BC0002" w:rsidP="003C37DB">
            <w:pPr>
              <w:rPr>
                <w:lang w:val="en-US"/>
              </w:rPr>
            </w:pPr>
            <w:r w:rsidRPr="00E95BB9">
              <w:rPr>
                <w:lang w:val="en-US"/>
              </w:rPr>
              <w:t>6,0</w:t>
            </w:r>
          </w:p>
        </w:tc>
      </w:tr>
      <w:tr w:rsidR="00BC0002" w:rsidRPr="00F026FD" w14:paraId="4C8493B9" w14:textId="77777777" w:rsidTr="003C37DB">
        <w:trPr>
          <w:jc w:val="center"/>
        </w:trPr>
        <w:tc>
          <w:tcPr>
            <w:tcW w:w="648" w:type="dxa"/>
            <w:vMerge w:val="restart"/>
            <w:shd w:val="clear" w:color="auto" w:fill="auto"/>
          </w:tcPr>
          <w:p w14:paraId="1F9BC08F" w14:textId="77777777" w:rsidR="00BC0002" w:rsidRPr="00E95BB9" w:rsidRDefault="00BC0002" w:rsidP="003C37DB">
            <w:pPr>
              <w:rPr>
                <w:lang w:val="en-US"/>
              </w:rPr>
            </w:pPr>
          </w:p>
        </w:tc>
        <w:tc>
          <w:tcPr>
            <w:tcW w:w="558" w:type="dxa"/>
            <w:shd w:val="clear" w:color="auto" w:fill="auto"/>
          </w:tcPr>
          <w:p w14:paraId="3536FC66" w14:textId="77777777" w:rsidR="00BC0002" w:rsidRPr="00E95BB9" w:rsidRDefault="00BC0002" w:rsidP="003C37DB">
            <w:pPr>
              <w:rPr>
                <w:lang w:val="en-US"/>
              </w:rPr>
            </w:pPr>
            <w:r w:rsidRPr="00E95BB9">
              <w:rPr>
                <w:lang w:val="en-US"/>
              </w:rPr>
              <w:t>1</w:t>
            </w:r>
          </w:p>
        </w:tc>
        <w:tc>
          <w:tcPr>
            <w:tcW w:w="7195" w:type="dxa"/>
            <w:shd w:val="clear" w:color="auto" w:fill="auto"/>
          </w:tcPr>
          <w:p w14:paraId="197DB5B7" w14:textId="77777777" w:rsidR="00BC0002" w:rsidRPr="00E95BB9" w:rsidRDefault="00BC0002" w:rsidP="003C37DB">
            <w:pPr>
              <w:rPr>
                <w:lang w:val="en-US"/>
              </w:rPr>
            </w:pPr>
            <w:r w:rsidRPr="00E95BB9">
              <w:rPr>
                <w:lang w:val="en-US"/>
              </w:rPr>
              <w:t>B</w:t>
            </w:r>
          </w:p>
        </w:tc>
        <w:tc>
          <w:tcPr>
            <w:tcW w:w="671" w:type="dxa"/>
            <w:shd w:val="clear" w:color="auto" w:fill="auto"/>
          </w:tcPr>
          <w:p w14:paraId="06B0ED19" w14:textId="77777777" w:rsidR="00BC0002" w:rsidRPr="00E95BB9" w:rsidRDefault="00BC0002" w:rsidP="003C37DB">
            <w:pPr>
              <w:rPr>
                <w:lang w:val="en-US"/>
              </w:rPr>
            </w:pPr>
            <w:r w:rsidRPr="00E95BB9">
              <w:rPr>
                <w:lang w:val="en-US"/>
              </w:rPr>
              <w:t>0,5</w:t>
            </w:r>
          </w:p>
        </w:tc>
      </w:tr>
      <w:tr w:rsidR="00BC0002" w:rsidRPr="00F026FD" w14:paraId="084AA932" w14:textId="77777777" w:rsidTr="003C37DB">
        <w:trPr>
          <w:jc w:val="center"/>
        </w:trPr>
        <w:tc>
          <w:tcPr>
            <w:tcW w:w="648" w:type="dxa"/>
            <w:vMerge/>
            <w:shd w:val="clear" w:color="auto" w:fill="auto"/>
          </w:tcPr>
          <w:p w14:paraId="15241087" w14:textId="77777777" w:rsidR="00BC0002" w:rsidRPr="00E95BB9" w:rsidRDefault="00BC0002" w:rsidP="003C37DB">
            <w:pPr>
              <w:rPr>
                <w:lang w:val="en-US"/>
              </w:rPr>
            </w:pPr>
          </w:p>
        </w:tc>
        <w:tc>
          <w:tcPr>
            <w:tcW w:w="558" w:type="dxa"/>
            <w:shd w:val="clear" w:color="auto" w:fill="auto"/>
          </w:tcPr>
          <w:p w14:paraId="239AC93C" w14:textId="77777777" w:rsidR="00BC0002" w:rsidRPr="00E95BB9" w:rsidRDefault="00BC0002" w:rsidP="003C37DB">
            <w:pPr>
              <w:rPr>
                <w:lang w:val="en-US"/>
              </w:rPr>
            </w:pPr>
            <w:r w:rsidRPr="00E95BB9">
              <w:rPr>
                <w:lang w:val="en-US"/>
              </w:rPr>
              <w:t>2</w:t>
            </w:r>
          </w:p>
        </w:tc>
        <w:tc>
          <w:tcPr>
            <w:tcW w:w="7195" w:type="dxa"/>
            <w:shd w:val="clear" w:color="auto" w:fill="auto"/>
          </w:tcPr>
          <w:p w14:paraId="0426D380" w14:textId="77777777" w:rsidR="00BC0002" w:rsidRPr="00E95BB9" w:rsidRDefault="00BC0002" w:rsidP="003C37DB">
            <w:pPr>
              <w:rPr>
                <w:lang w:val="en-US"/>
              </w:rPr>
            </w:pPr>
            <w:r w:rsidRPr="00E95BB9">
              <w:rPr>
                <w:lang w:val="en-US"/>
              </w:rPr>
              <w:t>D</w:t>
            </w:r>
          </w:p>
        </w:tc>
        <w:tc>
          <w:tcPr>
            <w:tcW w:w="671" w:type="dxa"/>
            <w:shd w:val="clear" w:color="auto" w:fill="auto"/>
          </w:tcPr>
          <w:p w14:paraId="608C7AAA" w14:textId="77777777" w:rsidR="00BC0002" w:rsidRPr="00E95BB9" w:rsidRDefault="00BC0002" w:rsidP="003C37DB">
            <w:pPr>
              <w:rPr>
                <w:lang w:val="en-US"/>
              </w:rPr>
            </w:pPr>
            <w:r w:rsidRPr="00E95BB9">
              <w:rPr>
                <w:lang w:val="en-US"/>
              </w:rPr>
              <w:t>0,5</w:t>
            </w:r>
          </w:p>
        </w:tc>
      </w:tr>
      <w:tr w:rsidR="00BC0002" w:rsidRPr="00F026FD" w14:paraId="563E2B28" w14:textId="77777777" w:rsidTr="003C37DB">
        <w:trPr>
          <w:jc w:val="center"/>
        </w:trPr>
        <w:tc>
          <w:tcPr>
            <w:tcW w:w="648" w:type="dxa"/>
            <w:vMerge/>
            <w:shd w:val="clear" w:color="auto" w:fill="auto"/>
          </w:tcPr>
          <w:p w14:paraId="3349AA0C" w14:textId="77777777" w:rsidR="00BC0002" w:rsidRPr="00E95BB9" w:rsidRDefault="00BC0002" w:rsidP="003C37DB">
            <w:pPr>
              <w:rPr>
                <w:lang w:val="en-US"/>
              </w:rPr>
            </w:pPr>
          </w:p>
        </w:tc>
        <w:tc>
          <w:tcPr>
            <w:tcW w:w="558" w:type="dxa"/>
            <w:shd w:val="clear" w:color="auto" w:fill="auto"/>
          </w:tcPr>
          <w:p w14:paraId="2C0D61C2" w14:textId="77777777" w:rsidR="00BC0002" w:rsidRPr="00E95BB9" w:rsidRDefault="00BC0002" w:rsidP="003C37DB">
            <w:pPr>
              <w:rPr>
                <w:lang w:val="en-US"/>
              </w:rPr>
            </w:pPr>
            <w:r w:rsidRPr="00E95BB9">
              <w:rPr>
                <w:lang w:val="en-US"/>
              </w:rPr>
              <w:t>3</w:t>
            </w:r>
          </w:p>
        </w:tc>
        <w:tc>
          <w:tcPr>
            <w:tcW w:w="7195" w:type="dxa"/>
            <w:shd w:val="clear" w:color="auto" w:fill="auto"/>
          </w:tcPr>
          <w:p w14:paraId="186C0953" w14:textId="77777777" w:rsidR="00BC0002" w:rsidRPr="00E95BB9" w:rsidRDefault="00BC0002" w:rsidP="003C37DB">
            <w:pPr>
              <w:rPr>
                <w:lang w:val="en-US"/>
              </w:rPr>
            </w:pPr>
            <w:r w:rsidRPr="00E95BB9">
              <w:rPr>
                <w:lang w:val="en-US"/>
              </w:rPr>
              <w:t>B</w:t>
            </w:r>
          </w:p>
        </w:tc>
        <w:tc>
          <w:tcPr>
            <w:tcW w:w="671" w:type="dxa"/>
            <w:shd w:val="clear" w:color="auto" w:fill="auto"/>
          </w:tcPr>
          <w:p w14:paraId="03AE7153" w14:textId="77777777" w:rsidR="00BC0002" w:rsidRPr="00E95BB9" w:rsidRDefault="00BC0002" w:rsidP="003C37DB">
            <w:pPr>
              <w:rPr>
                <w:lang w:val="en-US"/>
              </w:rPr>
            </w:pPr>
            <w:r w:rsidRPr="00E95BB9">
              <w:rPr>
                <w:lang w:val="en-US"/>
              </w:rPr>
              <w:t>0,5</w:t>
            </w:r>
          </w:p>
        </w:tc>
      </w:tr>
      <w:tr w:rsidR="00BC0002" w:rsidRPr="00F026FD" w14:paraId="29ED01C2" w14:textId="77777777" w:rsidTr="003C37DB">
        <w:trPr>
          <w:jc w:val="center"/>
        </w:trPr>
        <w:tc>
          <w:tcPr>
            <w:tcW w:w="648" w:type="dxa"/>
            <w:vMerge/>
            <w:shd w:val="clear" w:color="auto" w:fill="auto"/>
          </w:tcPr>
          <w:p w14:paraId="2A0A8B9A" w14:textId="77777777" w:rsidR="00BC0002" w:rsidRPr="00E95BB9" w:rsidRDefault="00BC0002" w:rsidP="003C37DB">
            <w:pPr>
              <w:rPr>
                <w:lang w:val="en-US"/>
              </w:rPr>
            </w:pPr>
          </w:p>
        </w:tc>
        <w:tc>
          <w:tcPr>
            <w:tcW w:w="558" w:type="dxa"/>
            <w:shd w:val="clear" w:color="auto" w:fill="auto"/>
          </w:tcPr>
          <w:p w14:paraId="719A6643" w14:textId="77777777" w:rsidR="00BC0002" w:rsidRPr="00E95BB9" w:rsidRDefault="00BC0002" w:rsidP="003C37DB">
            <w:pPr>
              <w:rPr>
                <w:lang w:val="en-US"/>
              </w:rPr>
            </w:pPr>
            <w:r w:rsidRPr="00E95BB9">
              <w:rPr>
                <w:lang w:val="en-US"/>
              </w:rPr>
              <w:t>4</w:t>
            </w:r>
          </w:p>
        </w:tc>
        <w:tc>
          <w:tcPr>
            <w:tcW w:w="7195" w:type="dxa"/>
            <w:shd w:val="clear" w:color="auto" w:fill="auto"/>
          </w:tcPr>
          <w:p w14:paraId="4B5217F1" w14:textId="77777777" w:rsidR="00BC0002" w:rsidRPr="00E95BB9" w:rsidRDefault="00BC0002" w:rsidP="003C37DB">
            <w:pPr>
              <w:rPr>
                <w:lang w:val="en-US"/>
              </w:rPr>
            </w:pPr>
            <w:r w:rsidRPr="00E95BB9">
              <w:rPr>
                <w:lang w:val="en-US"/>
              </w:rPr>
              <w:t>D</w:t>
            </w:r>
          </w:p>
        </w:tc>
        <w:tc>
          <w:tcPr>
            <w:tcW w:w="671" w:type="dxa"/>
            <w:shd w:val="clear" w:color="auto" w:fill="auto"/>
          </w:tcPr>
          <w:p w14:paraId="276D5F47" w14:textId="77777777" w:rsidR="00BC0002" w:rsidRPr="00E95BB9" w:rsidRDefault="00BC0002" w:rsidP="003C37DB">
            <w:pPr>
              <w:rPr>
                <w:lang w:val="en-US"/>
              </w:rPr>
            </w:pPr>
            <w:r w:rsidRPr="00E95BB9">
              <w:rPr>
                <w:lang w:val="en-US"/>
              </w:rPr>
              <w:t>0,5</w:t>
            </w:r>
          </w:p>
        </w:tc>
      </w:tr>
      <w:tr w:rsidR="00BC0002" w:rsidRPr="00F026FD" w14:paraId="08566E95" w14:textId="77777777" w:rsidTr="003C37DB">
        <w:trPr>
          <w:jc w:val="center"/>
        </w:trPr>
        <w:tc>
          <w:tcPr>
            <w:tcW w:w="648" w:type="dxa"/>
            <w:vMerge/>
            <w:shd w:val="clear" w:color="auto" w:fill="auto"/>
          </w:tcPr>
          <w:p w14:paraId="04693696" w14:textId="77777777" w:rsidR="00BC0002" w:rsidRPr="00E95BB9" w:rsidRDefault="00BC0002" w:rsidP="003C37DB">
            <w:pPr>
              <w:rPr>
                <w:lang w:val="en-US"/>
              </w:rPr>
            </w:pPr>
          </w:p>
        </w:tc>
        <w:tc>
          <w:tcPr>
            <w:tcW w:w="558" w:type="dxa"/>
            <w:shd w:val="clear" w:color="auto" w:fill="auto"/>
          </w:tcPr>
          <w:p w14:paraId="535FDA6E" w14:textId="77777777" w:rsidR="00BC0002" w:rsidRPr="00E95BB9" w:rsidRDefault="00BC0002" w:rsidP="003C37DB">
            <w:pPr>
              <w:rPr>
                <w:lang w:val="en-US"/>
              </w:rPr>
            </w:pPr>
            <w:r w:rsidRPr="00E95BB9">
              <w:rPr>
                <w:lang w:val="en-US"/>
              </w:rPr>
              <w:t>5</w:t>
            </w:r>
          </w:p>
        </w:tc>
        <w:tc>
          <w:tcPr>
            <w:tcW w:w="7195" w:type="dxa"/>
            <w:shd w:val="clear" w:color="auto" w:fill="auto"/>
          </w:tcPr>
          <w:p w14:paraId="1F4B81CF" w14:textId="77777777" w:rsidR="00BC0002" w:rsidRPr="00E95BB9" w:rsidRDefault="00BC0002" w:rsidP="003C37DB">
            <w:pPr>
              <w:rPr>
                <w:lang w:val="en-US"/>
              </w:rPr>
            </w:pPr>
            <w:r w:rsidRPr="00E95BB9">
              <w:rPr>
                <w:lang w:val="en-US"/>
              </w:rPr>
              <w:t>A</w:t>
            </w:r>
          </w:p>
        </w:tc>
        <w:tc>
          <w:tcPr>
            <w:tcW w:w="671" w:type="dxa"/>
            <w:shd w:val="clear" w:color="auto" w:fill="auto"/>
          </w:tcPr>
          <w:p w14:paraId="2EBF9F7E" w14:textId="77777777" w:rsidR="00BC0002" w:rsidRPr="00E95BB9" w:rsidRDefault="00BC0002" w:rsidP="003C37DB">
            <w:pPr>
              <w:rPr>
                <w:lang w:val="en-US"/>
              </w:rPr>
            </w:pPr>
            <w:r w:rsidRPr="00E95BB9">
              <w:rPr>
                <w:lang w:val="en-US"/>
              </w:rPr>
              <w:t>0,5</w:t>
            </w:r>
          </w:p>
        </w:tc>
      </w:tr>
      <w:tr w:rsidR="00BC0002" w:rsidRPr="00F026FD" w14:paraId="6EEAF443" w14:textId="77777777" w:rsidTr="003C37DB">
        <w:trPr>
          <w:jc w:val="center"/>
        </w:trPr>
        <w:tc>
          <w:tcPr>
            <w:tcW w:w="648" w:type="dxa"/>
            <w:vMerge/>
            <w:shd w:val="clear" w:color="auto" w:fill="auto"/>
          </w:tcPr>
          <w:p w14:paraId="76DCFA61" w14:textId="77777777" w:rsidR="00BC0002" w:rsidRPr="00E95BB9" w:rsidRDefault="00BC0002" w:rsidP="003C37DB">
            <w:pPr>
              <w:rPr>
                <w:lang w:val="en-US"/>
              </w:rPr>
            </w:pPr>
          </w:p>
        </w:tc>
        <w:tc>
          <w:tcPr>
            <w:tcW w:w="558" w:type="dxa"/>
            <w:shd w:val="clear" w:color="auto" w:fill="auto"/>
          </w:tcPr>
          <w:p w14:paraId="167E5A8B" w14:textId="77777777" w:rsidR="00BC0002" w:rsidRPr="00E95BB9" w:rsidRDefault="00BC0002" w:rsidP="003C37DB">
            <w:pPr>
              <w:rPr>
                <w:lang w:val="en-US"/>
              </w:rPr>
            </w:pPr>
            <w:r w:rsidRPr="00E95BB9">
              <w:rPr>
                <w:lang w:val="en-US"/>
              </w:rPr>
              <w:t>6</w:t>
            </w:r>
          </w:p>
        </w:tc>
        <w:tc>
          <w:tcPr>
            <w:tcW w:w="7195" w:type="dxa"/>
            <w:shd w:val="clear" w:color="auto" w:fill="auto"/>
          </w:tcPr>
          <w:p w14:paraId="0864515A" w14:textId="77777777" w:rsidR="00BC0002" w:rsidRPr="00E95BB9" w:rsidRDefault="00BC0002" w:rsidP="003C37DB">
            <w:pPr>
              <w:rPr>
                <w:lang w:val="en-US"/>
              </w:rPr>
            </w:pPr>
            <w:r w:rsidRPr="00E95BB9">
              <w:rPr>
                <w:lang w:val="en-US"/>
              </w:rPr>
              <w:t>B</w:t>
            </w:r>
          </w:p>
        </w:tc>
        <w:tc>
          <w:tcPr>
            <w:tcW w:w="671" w:type="dxa"/>
            <w:shd w:val="clear" w:color="auto" w:fill="auto"/>
          </w:tcPr>
          <w:p w14:paraId="0B91AEC8" w14:textId="77777777" w:rsidR="00BC0002" w:rsidRPr="00E95BB9" w:rsidRDefault="00BC0002" w:rsidP="003C37DB">
            <w:pPr>
              <w:rPr>
                <w:lang w:val="en-US"/>
              </w:rPr>
            </w:pPr>
            <w:r w:rsidRPr="00E95BB9">
              <w:rPr>
                <w:lang w:val="en-US"/>
              </w:rPr>
              <w:t>0,5</w:t>
            </w:r>
          </w:p>
        </w:tc>
      </w:tr>
      <w:tr w:rsidR="00BC0002" w:rsidRPr="00F026FD" w14:paraId="50AD4595" w14:textId="77777777" w:rsidTr="003C37DB">
        <w:trPr>
          <w:jc w:val="center"/>
        </w:trPr>
        <w:tc>
          <w:tcPr>
            <w:tcW w:w="648" w:type="dxa"/>
            <w:vMerge/>
            <w:shd w:val="clear" w:color="auto" w:fill="auto"/>
          </w:tcPr>
          <w:p w14:paraId="46A9A4BA" w14:textId="77777777" w:rsidR="00BC0002" w:rsidRPr="00E95BB9" w:rsidRDefault="00BC0002" w:rsidP="003C37DB">
            <w:pPr>
              <w:rPr>
                <w:lang w:val="en-US"/>
              </w:rPr>
            </w:pPr>
          </w:p>
        </w:tc>
        <w:tc>
          <w:tcPr>
            <w:tcW w:w="558" w:type="dxa"/>
            <w:shd w:val="clear" w:color="auto" w:fill="auto"/>
          </w:tcPr>
          <w:p w14:paraId="75214D1B" w14:textId="77777777" w:rsidR="00BC0002" w:rsidRPr="00E95BB9" w:rsidRDefault="00BC0002" w:rsidP="003C37DB">
            <w:pPr>
              <w:rPr>
                <w:lang w:val="en-US"/>
              </w:rPr>
            </w:pPr>
            <w:r w:rsidRPr="00E95BB9">
              <w:rPr>
                <w:lang w:val="en-US"/>
              </w:rPr>
              <w:t>7</w:t>
            </w:r>
          </w:p>
        </w:tc>
        <w:tc>
          <w:tcPr>
            <w:tcW w:w="7195" w:type="dxa"/>
            <w:shd w:val="clear" w:color="auto" w:fill="auto"/>
          </w:tcPr>
          <w:p w14:paraId="19980756" w14:textId="77777777" w:rsidR="00BC0002" w:rsidRPr="00E95BB9" w:rsidRDefault="00BC0002" w:rsidP="003C37DB">
            <w:pPr>
              <w:rPr>
                <w:lang w:val="en-US"/>
              </w:rPr>
            </w:pPr>
            <w:r w:rsidRPr="00E95BB9">
              <w:rPr>
                <w:lang w:val="en-US"/>
              </w:rPr>
              <w:t>C</w:t>
            </w:r>
          </w:p>
        </w:tc>
        <w:tc>
          <w:tcPr>
            <w:tcW w:w="671" w:type="dxa"/>
            <w:shd w:val="clear" w:color="auto" w:fill="auto"/>
          </w:tcPr>
          <w:p w14:paraId="785E31E6" w14:textId="77777777" w:rsidR="00BC0002" w:rsidRPr="00E95BB9" w:rsidRDefault="00BC0002" w:rsidP="003C37DB">
            <w:pPr>
              <w:rPr>
                <w:lang w:val="en-US"/>
              </w:rPr>
            </w:pPr>
            <w:r w:rsidRPr="00E95BB9">
              <w:rPr>
                <w:lang w:val="en-US"/>
              </w:rPr>
              <w:t>0,5</w:t>
            </w:r>
          </w:p>
        </w:tc>
      </w:tr>
      <w:tr w:rsidR="00BC0002" w:rsidRPr="00F026FD" w14:paraId="50BC8AD3" w14:textId="77777777" w:rsidTr="003C37DB">
        <w:trPr>
          <w:jc w:val="center"/>
        </w:trPr>
        <w:tc>
          <w:tcPr>
            <w:tcW w:w="648" w:type="dxa"/>
            <w:vMerge/>
            <w:shd w:val="clear" w:color="auto" w:fill="auto"/>
          </w:tcPr>
          <w:p w14:paraId="225336E1" w14:textId="77777777" w:rsidR="00BC0002" w:rsidRPr="00E95BB9" w:rsidRDefault="00BC0002" w:rsidP="003C37DB">
            <w:pPr>
              <w:rPr>
                <w:lang w:val="en-US"/>
              </w:rPr>
            </w:pPr>
          </w:p>
        </w:tc>
        <w:tc>
          <w:tcPr>
            <w:tcW w:w="558" w:type="dxa"/>
            <w:shd w:val="clear" w:color="auto" w:fill="auto"/>
          </w:tcPr>
          <w:p w14:paraId="6D6D0FBB" w14:textId="77777777" w:rsidR="00BC0002" w:rsidRPr="00E95BB9" w:rsidRDefault="00BC0002" w:rsidP="003C37DB">
            <w:pPr>
              <w:rPr>
                <w:lang w:val="en-US"/>
              </w:rPr>
            </w:pPr>
            <w:r w:rsidRPr="00E95BB9">
              <w:rPr>
                <w:lang w:val="en-US"/>
              </w:rPr>
              <w:t>8</w:t>
            </w:r>
          </w:p>
        </w:tc>
        <w:tc>
          <w:tcPr>
            <w:tcW w:w="7195" w:type="dxa"/>
            <w:shd w:val="clear" w:color="auto" w:fill="auto"/>
          </w:tcPr>
          <w:p w14:paraId="0C016968" w14:textId="77777777" w:rsidR="00BC0002" w:rsidRPr="00E95BB9" w:rsidRDefault="00BC0002" w:rsidP="003C37DB">
            <w:pPr>
              <w:rPr>
                <w:lang w:val="en-US"/>
              </w:rPr>
            </w:pPr>
            <w:r w:rsidRPr="00E95BB9">
              <w:rPr>
                <w:lang w:val="en-US"/>
              </w:rPr>
              <w:t>Thái độ của chàng trai: chân thành, tha thiết, tâm huyết trong việc giữ gìn những nét đẹp văn hoá truyền thống của dân tộc.</w:t>
            </w:r>
          </w:p>
          <w:p w14:paraId="2D35609F" w14:textId="77777777" w:rsidR="00BC0002" w:rsidRPr="00E95BB9" w:rsidRDefault="00BC0002" w:rsidP="003C37DB">
            <w:pPr>
              <w:rPr>
                <w:lang w:val="en-US"/>
              </w:rPr>
            </w:pPr>
            <w:r w:rsidRPr="00E95BB9">
              <w:rPr>
                <w:lang w:val="en-US"/>
              </w:rPr>
              <w:t>Hướng dẫn chấm:</w:t>
            </w:r>
          </w:p>
          <w:p w14:paraId="73C8832F" w14:textId="46D1E155" w:rsidR="00BC0002" w:rsidRPr="00E95BB9" w:rsidRDefault="00BC0002" w:rsidP="003C37DB">
            <w:pPr>
              <w:rPr>
                <w:lang w:val="en-US"/>
              </w:rPr>
            </w:pPr>
            <w:r w:rsidRPr="00E95BB9">
              <w:rPr>
                <w:lang w:val="en-US"/>
              </w:rPr>
              <w:t xml:space="preserve">- Học sinh trả lời tương đương như đáp án: </w:t>
            </w:r>
            <w:r>
              <w:rPr>
                <w:lang w:val="en-US"/>
              </w:rPr>
              <w:t>1,0</w:t>
            </w:r>
            <w:r w:rsidRPr="00E95BB9">
              <w:rPr>
                <w:lang w:val="en-US"/>
              </w:rPr>
              <w:t xml:space="preserve"> điểm.</w:t>
            </w:r>
          </w:p>
          <w:p w14:paraId="6E5D9097" w14:textId="13B2B392" w:rsidR="00BC0002" w:rsidRPr="00E95BB9" w:rsidRDefault="00BC0002" w:rsidP="003C37DB">
            <w:pPr>
              <w:rPr>
                <w:lang w:val="en-US"/>
              </w:rPr>
            </w:pPr>
            <w:r w:rsidRPr="00E95BB9">
              <w:rPr>
                <w:lang w:val="en-US"/>
              </w:rPr>
              <w:t>- Học sinh trả lời có nội dung phù hợp nhưng diễn đạt chưa tốt: 0,</w:t>
            </w:r>
            <w:r>
              <w:rPr>
                <w:lang w:val="en-US"/>
              </w:rPr>
              <w:t>5</w:t>
            </w:r>
            <w:r w:rsidRPr="00E95BB9">
              <w:rPr>
                <w:lang w:val="en-US"/>
              </w:rPr>
              <w:t xml:space="preserve"> điểm.</w:t>
            </w:r>
          </w:p>
          <w:p w14:paraId="1680EE10" w14:textId="77777777" w:rsidR="00BC0002" w:rsidRPr="00E95BB9" w:rsidRDefault="00BC0002" w:rsidP="003C37DB">
            <w:pPr>
              <w:rPr>
                <w:lang w:val="en-US"/>
              </w:rPr>
            </w:pPr>
            <w:r w:rsidRPr="00E95BB9">
              <w:rPr>
                <w:lang w:val="en-US"/>
              </w:rPr>
              <w:t>- Học sinh trả lời không thuyết phục hoặc không trả lời: 0,0 điểm.</w:t>
            </w:r>
          </w:p>
          <w:p w14:paraId="6B39A35E" w14:textId="77777777" w:rsidR="00BC0002" w:rsidRPr="00E95BB9" w:rsidRDefault="00BC0002" w:rsidP="003C37DB">
            <w:pPr>
              <w:rPr>
                <w:lang w:val="en-US"/>
              </w:rPr>
            </w:pPr>
            <w:r w:rsidRPr="00E95BB9">
              <w:rPr>
                <w:lang w:val="en-US"/>
              </w:rPr>
              <w:t>* Lưu ý: Học sinh có thể trả lời khác đáp án nhưng thuyết phục, diễn đạt nhiều cách miễn hợp lý là chấp nhận được.</w:t>
            </w:r>
          </w:p>
        </w:tc>
        <w:tc>
          <w:tcPr>
            <w:tcW w:w="671" w:type="dxa"/>
            <w:shd w:val="clear" w:color="auto" w:fill="auto"/>
          </w:tcPr>
          <w:p w14:paraId="1D3D38E6" w14:textId="77777777" w:rsidR="00BC0002" w:rsidRPr="00E95BB9" w:rsidRDefault="00BC0002" w:rsidP="003C37DB">
            <w:pPr>
              <w:rPr>
                <w:lang w:val="en-US"/>
              </w:rPr>
            </w:pPr>
            <w:r>
              <w:rPr>
                <w:lang w:val="en-US"/>
              </w:rPr>
              <w:t>1,0</w:t>
            </w:r>
          </w:p>
        </w:tc>
      </w:tr>
      <w:tr w:rsidR="00BC0002" w:rsidRPr="00F026FD" w14:paraId="57561F92" w14:textId="77777777" w:rsidTr="003C37DB">
        <w:trPr>
          <w:jc w:val="center"/>
        </w:trPr>
        <w:tc>
          <w:tcPr>
            <w:tcW w:w="648" w:type="dxa"/>
            <w:vMerge/>
            <w:shd w:val="clear" w:color="auto" w:fill="auto"/>
          </w:tcPr>
          <w:p w14:paraId="6C268E20" w14:textId="77777777" w:rsidR="00BC0002" w:rsidRPr="00E95BB9" w:rsidRDefault="00BC0002" w:rsidP="003C37DB">
            <w:pPr>
              <w:rPr>
                <w:lang w:val="en-US"/>
              </w:rPr>
            </w:pPr>
          </w:p>
        </w:tc>
        <w:tc>
          <w:tcPr>
            <w:tcW w:w="558" w:type="dxa"/>
            <w:shd w:val="clear" w:color="auto" w:fill="auto"/>
          </w:tcPr>
          <w:p w14:paraId="1E275AC9" w14:textId="77777777" w:rsidR="00BC0002" w:rsidRPr="00E95BB9" w:rsidRDefault="00BC0002" w:rsidP="003C37DB">
            <w:pPr>
              <w:rPr>
                <w:lang w:val="en-US"/>
              </w:rPr>
            </w:pPr>
            <w:r w:rsidRPr="00E95BB9">
              <w:rPr>
                <w:lang w:val="en-US"/>
              </w:rPr>
              <w:t>9</w:t>
            </w:r>
          </w:p>
        </w:tc>
        <w:tc>
          <w:tcPr>
            <w:tcW w:w="7195" w:type="dxa"/>
            <w:shd w:val="clear" w:color="auto" w:fill="auto"/>
          </w:tcPr>
          <w:p w14:paraId="66D29FEB" w14:textId="77777777" w:rsidR="00BC0002" w:rsidRPr="00E95BB9" w:rsidRDefault="00BC0002" w:rsidP="003C37DB">
            <w:pPr>
              <w:rPr>
                <w:lang w:val="en-US"/>
              </w:rPr>
            </w:pPr>
            <w:r w:rsidRPr="00E95BB9">
              <w:rPr>
                <w:lang w:val="en-US"/>
              </w:rPr>
              <w:t>Học sinh có thể trả lời đồng tình / không đồng tình hoặc là kết hợp cả hai</w:t>
            </w:r>
          </w:p>
          <w:p w14:paraId="394DDE7A" w14:textId="77777777" w:rsidR="00BC0002" w:rsidRPr="00E95BB9" w:rsidRDefault="00BC0002" w:rsidP="003C37DB">
            <w:pPr>
              <w:rPr>
                <w:lang w:val="en-US"/>
              </w:rPr>
            </w:pPr>
            <w:r w:rsidRPr="00E95BB9">
              <w:rPr>
                <w:lang w:val="en-US"/>
              </w:rPr>
              <w:t>- Đồng tình: trong thời hội nhập, việc giữ gìn những giá trị văn hoá truyền thống là cần thiết, cần phát huy.</w:t>
            </w:r>
          </w:p>
          <w:p w14:paraId="7B5CBB91" w14:textId="77777777" w:rsidR="00BC0002" w:rsidRPr="00E95BB9" w:rsidRDefault="00BC0002" w:rsidP="003C37DB">
            <w:pPr>
              <w:rPr>
                <w:lang w:val="en-US"/>
              </w:rPr>
            </w:pPr>
            <w:r w:rsidRPr="00E95BB9">
              <w:rPr>
                <w:lang w:val="en-US"/>
              </w:rPr>
              <w:t>- Không đồng tình: vì con người cần thay đổi cho phù hợp môi trường hội nhập, xã hội hiện đại.</w:t>
            </w:r>
          </w:p>
          <w:p w14:paraId="2F94B44B" w14:textId="77777777" w:rsidR="00BC0002" w:rsidRPr="00E95BB9" w:rsidRDefault="00BC0002" w:rsidP="003C37DB">
            <w:pPr>
              <w:rPr>
                <w:lang w:val="en-US"/>
              </w:rPr>
            </w:pPr>
            <w:r w:rsidRPr="00E95BB9">
              <w:rPr>
                <w:lang w:val="en-US"/>
              </w:rPr>
              <w:t>Hướng dẫn chấm:</w:t>
            </w:r>
          </w:p>
          <w:p w14:paraId="76D57C95" w14:textId="77777777" w:rsidR="00BC0002" w:rsidRPr="00E95BB9" w:rsidRDefault="00BC0002" w:rsidP="003C37DB">
            <w:pPr>
              <w:rPr>
                <w:lang w:val="en-US"/>
              </w:rPr>
            </w:pPr>
            <w:r w:rsidRPr="00E95BB9">
              <w:rPr>
                <w:lang w:val="en-US"/>
              </w:rPr>
              <w:t>- Học sinh trả lời tương đương như đáp án: 1,0 điểm.</w:t>
            </w:r>
          </w:p>
          <w:p w14:paraId="77194A13" w14:textId="77777777" w:rsidR="00BC0002" w:rsidRPr="00E95BB9" w:rsidRDefault="00BC0002" w:rsidP="003C37DB">
            <w:pPr>
              <w:rPr>
                <w:lang w:val="en-US"/>
              </w:rPr>
            </w:pPr>
            <w:r w:rsidRPr="00E95BB9">
              <w:rPr>
                <w:lang w:val="en-US"/>
              </w:rPr>
              <w:t>- Học sinh trả lời đúng 1 ý: 0,5 điểm.</w:t>
            </w:r>
          </w:p>
          <w:p w14:paraId="203BB51D" w14:textId="77777777" w:rsidR="00BC0002" w:rsidRPr="00E95BB9" w:rsidRDefault="00BC0002" w:rsidP="003C37DB">
            <w:pPr>
              <w:rPr>
                <w:lang w:val="en-US"/>
              </w:rPr>
            </w:pPr>
            <w:r w:rsidRPr="00E95BB9">
              <w:rPr>
                <w:lang w:val="en-US"/>
              </w:rPr>
              <w:t>- Học sinh trả lời có nội dung phù hợp nhưng diễn đạt chưa tốt: 0,25 điểm.</w:t>
            </w:r>
          </w:p>
          <w:p w14:paraId="2D9FD6E7" w14:textId="77777777" w:rsidR="00BC0002" w:rsidRPr="00E95BB9" w:rsidRDefault="00BC0002" w:rsidP="003C37DB">
            <w:pPr>
              <w:rPr>
                <w:lang w:val="en-US"/>
              </w:rPr>
            </w:pPr>
            <w:r w:rsidRPr="00E95BB9">
              <w:rPr>
                <w:lang w:val="en-US"/>
              </w:rPr>
              <w:t>- Học sinh trả lời không thuyết phục hoặc không trả lời: 0,0 điểm.</w:t>
            </w:r>
          </w:p>
          <w:p w14:paraId="68042CB0" w14:textId="77777777" w:rsidR="00BC0002" w:rsidRPr="00E95BB9" w:rsidRDefault="00BC0002" w:rsidP="003C37DB">
            <w:pPr>
              <w:rPr>
                <w:lang w:val="en-US"/>
              </w:rPr>
            </w:pPr>
            <w:r w:rsidRPr="00E95BB9">
              <w:rPr>
                <w:lang w:val="en-US"/>
              </w:rPr>
              <w:lastRenderedPageBreak/>
              <w:t>* Lưu ý: Học sinh có thể trả lời khác đáp án nhưng thuyết phục, diễn đạt nhiều cách miễn hợp lý là chấp nhận được.</w:t>
            </w:r>
          </w:p>
        </w:tc>
        <w:tc>
          <w:tcPr>
            <w:tcW w:w="671" w:type="dxa"/>
            <w:shd w:val="clear" w:color="auto" w:fill="auto"/>
          </w:tcPr>
          <w:p w14:paraId="033354CD" w14:textId="77777777" w:rsidR="00BC0002" w:rsidRPr="00E95BB9" w:rsidRDefault="00BC0002" w:rsidP="003C37DB">
            <w:pPr>
              <w:rPr>
                <w:lang w:val="en-US"/>
              </w:rPr>
            </w:pPr>
            <w:r w:rsidRPr="00E95BB9">
              <w:rPr>
                <w:lang w:val="en-US"/>
              </w:rPr>
              <w:lastRenderedPageBreak/>
              <w:t>1.0</w:t>
            </w:r>
          </w:p>
          <w:p w14:paraId="6348EF6C" w14:textId="77777777" w:rsidR="00BC0002" w:rsidRPr="00E95BB9" w:rsidRDefault="00BC0002" w:rsidP="003C37DB">
            <w:pPr>
              <w:rPr>
                <w:lang w:val="en-US"/>
              </w:rPr>
            </w:pPr>
          </w:p>
          <w:p w14:paraId="0015EFDC" w14:textId="77777777" w:rsidR="00BC0002" w:rsidRPr="00E95BB9" w:rsidRDefault="00BC0002" w:rsidP="003C37DB">
            <w:pPr>
              <w:rPr>
                <w:lang w:val="en-US"/>
              </w:rPr>
            </w:pPr>
          </w:p>
          <w:p w14:paraId="649F8B6F" w14:textId="77777777" w:rsidR="00BC0002" w:rsidRPr="00E95BB9" w:rsidRDefault="00BC0002" w:rsidP="003C37DB">
            <w:pPr>
              <w:rPr>
                <w:lang w:val="en-US"/>
              </w:rPr>
            </w:pPr>
          </w:p>
          <w:p w14:paraId="57B50A39" w14:textId="77777777" w:rsidR="00BC0002" w:rsidRPr="00E95BB9" w:rsidRDefault="00BC0002" w:rsidP="003C37DB">
            <w:pPr>
              <w:rPr>
                <w:lang w:val="en-US"/>
              </w:rPr>
            </w:pPr>
          </w:p>
        </w:tc>
      </w:tr>
      <w:tr w:rsidR="00BC0002" w:rsidRPr="00F026FD" w14:paraId="344FE5AD" w14:textId="77777777" w:rsidTr="003C37DB">
        <w:trPr>
          <w:jc w:val="center"/>
        </w:trPr>
        <w:tc>
          <w:tcPr>
            <w:tcW w:w="648" w:type="dxa"/>
            <w:vMerge/>
            <w:shd w:val="clear" w:color="auto" w:fill="auto"/>
          </w:tcPr>
          <w:p w14:paraId="1E060F57" w14:textId="77777777" w:rsidR="00BC0002" w:rsidRPr="00E95BB9" w:rsidRDefault="00BC0002" w:rsidP="003C37DB">
            <w:pPr>
              <w:rPr>
                <w:lang w:val="en-US"/>
              </w:rPr>
            </w:pPr>
          </w:p>
        </w:tc>
        <w:tc>
          <w:tcPr>
            <w:tcW w:w="558" w:type="dxa"/>
            <w:shd w:val="clear" w:color="auto" w:fill="auto"/>
          </w:tcPr>
          <w:p w14:paraId="69873446" w14:textId="77777777" w:rsidR="00BC0002" w:rsidRPr="00E95BB9" w:rsidRDefault="00BC0002" w:rsidP="003C37DB">
            <w:pPr>
              <w:rPr>
                <w:lang w:val="en-US"/>
              </w:rPr>
            </w:pPr>
            <w:r w:rsidRPr="00E95BB9">
              <w:rPr>
                <w:lang w:val="en-US"/>
              </w:rPr>
              <w:t>10</w:t>
            </w:r>
          </w:p>
        </w:tc>
        <w:tc>
          <w:tcPr>
            <w:tcW w:w="7195" w:type="dxa"/>
            <w:shd w:val="clear" w:color="auto" w:fill="auto"/>
          </w:tcPr>
          <w:p w14:paraId="02ED6010" w14:textId="77777777" w:rsidR="00BC0002" w:rsidRPr="00E95BB9" w:rsidRDefault="00BC0002" w:rsidP="003C37DB">
            <w:pPr>
              <w:rPr>
                <w:lang w:val="en-US"/>
              </w:rPr>
            </w:pPr>
            <w:r w:rsidRPr="00E95BB9">
              <w:rPr>
                <w:lang w:val="en-US"/>
              </w:rPr>
              <w:t xml:space="preserve">      Học sinh có thể nêu những việc cần làm trong việc giữ gìn những giá trị văn hoá truyền thống theo nhiều cách khác nhau, miễn hợp lí, thuyết phục, chẳng hạn:</w:t>
            </w:r>
          </w:p>
          <w:p w14:paraId="678AF83D" w14:textId="77777777" w:rsidR="00BC0002" w:rsidRPr="00E95BB9" w:rsidRDefault="00BC0002" w:rsidP="003C37DB">
            <w:pPr>
              <w:rPr>
                <w:lang w:val="en-US"/>
              </w:rPr>
            </w:pPr>
            <w:r w:rsidRPr="00E95BB9">
              <w:rPr>
                <w:lang w:val="en-US"/>
              </w:rPr>
              <w:t xml:space="preserve">- </w:t>
            </w:r>
            <w:r>
              <w:rPr>
                <w:lang w:val="en-US"/>
              </w:rPr>
              <w:t>C</w:t>
            </w:r>
            <w:r w:rsidRPr="00E95BB9">
              <w:rPr>
                <w:lang w:val="en-US"/>
              </w:rPr>
              <w:t>ần trân  trọng, yêu quý những giá trị văn hoá truyền thống</w:t>
            </w:r>
          </w:p>
          <w:p w14:paraId="59621F5E" w14:textId="77777777" w:rsidR="00BC0002" w:rsidRPr="00E95BB9" w:rsidRDefault="00BC0002" w:rsidP="003C37DB">
            <w:pPr>
              <w:rPr>
                <w:lang w:val="en-US"/>
              </w:rPr>
            </w:pPr>
            <w:r w:rsidRPr="00E95BB9">
              <w:rPr>
                <w:lang w:val="en-US"/>
              </w:rPr>
              <w:t xml:space="preserve">- </w:t>
            </w:r>
            <w:r>
              <w:rPr>
                <w:lang w:val="en-US"/>
              </w:rPr>
              <w:t>C</w:t>
            </w:r>
            <w:r w:rsidRPr="00E95BB9">
              <w:rPr>
                <w:lang w:val="en-US"/>
              </w:rPr>
              <w:t>ần tiếp thu có chọn lọc những giá trị văn hoá thời hội nhập</w:t>
            </w:r>
          </w:p>
          <w:p w14:paraId="245A3683" w14:textId="77777777" w:rsidR="00BC0002" w:rsidRPr="00E95BB9" w:rsidRDefault="00BC0002" w:rsidP="003C37DB">
            <w:pPr>
              <w:rPr>
                <w:lang w:val="en-US"/>
              </w:rPr>
            </w:pPr>
            <w:r w:rsidRPr="00E95BB9">
              <w:rPr>
                <w:lang w:val="en-US"/>
              </w:rPr>
              <w:t>- …….</w:t>
            </w:r>
          </w:p>
          <w:p w14:paraId="33E9FF81" w14:textId="77777777" w:rsidR="00BC0002" w:rsidRPr="00E95BB9" w:rsidRDefault="00BC0002" w:rsidP="003C37DB">
            <w:pPr>
              <w:rPr>
                <w:lang w:val="en-US"/>
              </w:rPr>
            </w:pPr>
            <w:r w:rsidRPr="00E95BB9">
              <w:rPr>
                <w:lang w:val="en-US"/>
              </w:rPr>
              <w:t>Hướng dẫn chấm:</w:t>
            </w:r>
          </w:p>
          <w:p w14:paraId="32FBCF61" w14:textId="77777777" w:rsidR="00BC0002" w:rsidRPr="00E95BB9" w:rsidRDefault="00BC0002" w:rsidP="003C37DB">
            <w:pPr>
              <w:rPr>
                <w:lang w:val="en-US"/>
              </w:rPr>
            </w:pPr>
            <w:r w:rsidRPr="00E95BB9">
              <w:rPr>
                <w:lang w:val="en-US"/>
              </w:rPr>
              <w:t xml:space="preserve">- Học sinh trả lời tương đương 1 trong 2  ý như đáp án: </w:t>
            </w:r>
            <w:r>
              <w:rPr>
                <w:lang w:val="en-US"/>
              </w:rPr>
              <w:t>0</w:t>
            </w:r>
            <w:r>
              <w:t>.5</w:t>
            </w:r>
            <w:r w:rsidRPr="00E95BB9">
              <w:rPr>
                <w:lang w:val="en-US"/>
              </w:rPr>
              <w:t xml:space="preserve"> điểm.</w:t>
            </w:r>
          </w:p>
          <w:p w14:paraId="014F9C13" w14:textId="77777777" w:rsidR="00BC0002" w:rsidRDefault="00BC0002" w:rsidP="003C37DB">
            <w:pPr>
              <w:rPr>
                <w:lang w:val="en-US"/>
              </w:rPr>
            </w:pPr>
            <w:r w:rsidRPr="00E95BB9">
              <w:rPr>
                <w:lang w:val="en-US"/>
              </w:rPr>
              <w:t xml:space="preserve">- Học sinh trả lời có nội dung phù hợp nhưng diễn đạt chưa tốt: 0,25 </w:t>
            </w:r>
            <w:r>
              <w:rPr>
                <w:lang w:val="en-US"/>
              </w:rPr>
              <w:t>điểm</w:t>
            </w:r>
          </w:p>
          <w:p w14:paraId="66234497" w14:textId="77777777" w:rsidR="00BC0002" w:rsidRPr="00E95BB9" w:rsidRDefault="00BC0002" w:rsidP="003C37DB">
            <w:pPr>
              <w:rPr>
                <w:lang w:val="en-US"/>
              </w:rPr>
            </w:pPr>
            <w:r w:rsidRPr="00E95BB9">
              <w:rPr>
                <w:lang w:val="en-US"/>
              </w:rPr>
              <w:t>- Học sinh trả lời không thuyết phục hoặc không trả lời: 0,0 điểm.</w:t>
            </w:r>
          </w:p>
        </w:tc>
        <w:tc>
          <w:tcPr>
            <w:tcW w:w="671" w:type="dxa"/>
            <w:shd w:val="clear" w:color="auto" w:fill="auto"/>
          </w:tcPr>
          <w:p w14:paraId="720B3DD4" w14:textId="77777777" w:rsidR="00BC0002" w:rsidRPr="00E95BB9" w:rsidRDefault="00BC0002" w:rsidP="003C37DB">
            <w:pPr>
              <w:rPr>
                <w:lang w:val="en-US"/>
              </w:rPr>
            </w:pPr>
            <w:r>
              <w:rPr>
                <w:lang w:val="en-US"/>
              </w:rPr>
              <w:t>0.5</w:t>
            </w:r>
          </w:p>
        </w:tc>
      </w:tr>
    </w:tbl>
    <w:p w14:paraId="782AFAD5" w14:textId="77777777" w:rsidR="00BC0002" w:rsidRPr="00E95BB9" w:rsidRDefault="00BC0002" w:rsidP="00BC0002">
      <w:pPr>
        <w:rPr>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BC0002" w:rsidRPr="00F026FD" w14:paraId="156F7D04" w14:textId="77777777" w:rsidTr="003C37DB">
        <w:trPr>
          <w:jc w:val="center"/>
        </w:trPr>
        <w:tc>
          <w:tcPr>
            <w:tcW w:w="737" w:type="dxa"/>
            <w:vMerge w:val="restart"/>
            <w:shd w:val="clear" w:color="auto" w:fill="auto"/>
          </w:tcPr>
          <w:p w14:paraId="23E5A72E" w14:textId="77777777" w:rsidR="00BC0002" w:rsidRPr="00E95BB9" w:rsidRDefault="00BC0002" w:rsidP="003C37DB">
            <w:pPr>
              <w:rPr>
                <w:lang w:val="en-US"/>
              </w:rPr>
            </w:pPr>
            <w:r w:rsidRPr="00E95BB9">
              <w:rPr>
                <w:lang w:val="en-US"/>
              </w:rPr>
              <w:t>II</w:t>
            </w:r>
          </w:p>
        </w:tc>
        <w:tc>
          <w:tcPr>
            <w:tcW w:w="612" w:type="dxa"/>
            <w:shd w:val="clear" w:color="auto" w:fill="auto"/>
          </w:tcPr>
          <w:p w14:paraId="3C4B5578" w14:textId="77777777" w:rsidR="00BC0002" w:rsidRPr="00FC3EE9" w:rsidRDefault="00BC0002" w:rsidP="003C37DB">
            <w:pPr>
              <w:rPr>
                <w:b/>
                <w:bCs/>
                <w:lang w:val="en-US"/>
              </w:rPr>
            </w:pPr>
          </w:p>
        </w:tc>
        <w:tc>
          <w:tcPr>
            <w:tcW w:w="6971" w:type="dxa"/>
            <w:shd w:val="clear" w:color="auto" w:fill="auto"/>
          </w:tcPr>
          <w:p w14:paraId="311ABA8E" w14:textId="77777777" w:rsidR="00BC0002" w:rsidRPr="00FC3EE9" w:rsidRDefault="00BC0002" w:rsidP="003C37DB">
            <w:pPr>
              <w:rPr>
                <w:b/>
                <w:bCs/>
                <w:lang w:val="en-US"/>
              </w:rPr>
            </w:pPr>
            <w:r w:rsidRPr="00FC3EE9">
              <w:rPr>
                <w:b/>
                <w:bCs/>
                <w:lang w:val="en-US"/>
              </w:rPr>
              <w:t>VIẾT</w:t>
            </w:r>
          </w:p>
        </w:tc>
        <w:tc>
          <w:tcPr>
            <w:tcW w:w="752" w:type="dxa"/>
            <w:shd w:val="clear" w:color="auto" w:fill="auto"/>
          </w:tcPr>
          <w:p w14:paraId="6973AAE2" w14:textId="77777777" w:rsidR="00BC0002" w:rsidRPr="00E95BB9" w:rsidRDefault="00BC0002" w:rsidP="003C37DB">
            <w:pPr>
              <w:rPr>
                <w:lang w:val="en-US"/>
              </w:rPr>
            </w:pPr>
            <w:r w:rsidRPr="00E95BB9">
              <w:rPr>
                <w:lang w:val="en-US"/>
              </w:rPr>
              <w:t>4,0</w:t>
            </w:r>
          </w:p>
        </w:tc>
      </w:tr>
      <w:tr w:rsidR="00BC0002" w:rsidRPr="00F026FD" w14:paraId="79EA2784" w14:textId="77777777" w:rsidTr="003C37DB">
        <w:trPr>
          <w:jc w:val="center"/>
        </w:trPr>
        <w:tc>
          <w:tcPr>
            <w:tcW w:w="737" w:type="dxa"/>
            <w:vMerge/>
            <w:shd w:val="clear" w:color="auto" w:fill="auto"/>
          </w:tcPr>
          <w:p w14:paraId="711BBEEB" w14:textId="77777777" w:rsidR="00BC0002" w:rsidRPr="00E95BB9" w:rsidRDefault="00BC0002" w:rsidP="003C37DB">
            <w:pPr>
              <w:rPr>
                <w:lang w:val="en-US"/>
              </w:rPr>
            </w:pPr>
          </w:p>
        </w:tc>
        <w:tc>
          <w:tcPr>
            <w:tcW w:w="612" w:type="dxa"/>
            <w:shd w:val="clear" w:color="auto" w:fill="auto"/>
          </w:tcPr>
          <w:p w14:paraId="50782D9D" w14:textId="77777777" w:rsidR="00BC0002" w:rsidRPr="00E95BB9" w:rsidRDefault="00BC0002" w:rsidP="003C37DB">
            <w:pPr>
              <w:rPr>
                <w:lang w:val="en-US"/>
              </w:rPr>
            </w:pPr>
          </w:p>
        </w:tc>
        <w:tc>
          <w:tcPr>
            <w:tcW w:w="6971" w:type="dxa"/>
            <w:shd w:val="clear" w:color="auto" w:fill="auto"/>
          </w:tcPr>
          <w:p w14:paraId="2D7ABDC6" w14:textId="77777777" w:rsidR="00BC0002" w:rsidRPr="00F026FD" w:rsidRDefault="00BC0002" w:rsidP="003C37DB">
            <w:pPr>
              <w:spacing w:before="40" w:after="20" w:line="240" w:lineRule="auto"/>
              <w:jc w:val="both"/>
              <w:rPr>
                <w:lang w:val="en-US"/>
              </w:rPr>
            </w:pPr>
            <w:r w:rsidRPr="00F026FD">
              <w:rPr>
                <w:lang w:val="en-US"/>
              </w:rPr>
              <w:t>a. Đảm bảo cấu trúc bài nghị luận</w:t>
            </w:r>
          </w:p>
          <w:p w14:paraId="58CF1152" w14:textId="77777777" w:rsidR="00BC0002" w:rsidRPr="00F026FD" w:rsidRDefault="00BC0002" w:rsidP="003C37DB">
            <w:pPr>
              <w:rPr>
                <w:lang w:val="en-US"/>
              </w:rPr>
            </w:pPr>
            <w:r w:rsidRPr="00F026FD">
              <w:rPr>
                <w:lang w:val="en-US"/>
              </w:rPr>
              <w:t>Mở bài nêu được vấn đề, Thân bài triển khai được vấn đề, Kết bài khái quát được vấn đề</w:t>
            </w:r>
          </w:p>
        </w:tc>
        <w:tc>
          <w:tcPr>
            <w:tcW w:w="752" w:type="dxa"/>
            <w:shd w:val="clear" w:color="auto" w:fill="auto"/>
          </w:tcPr>
          <w:p w14:paraId="1AD86011" w14:textId="77777777" w:rsidR="00BC0002" w:rsidRPr="00E95BB9" w:rsidRDefault="00BC0002" w:rsidP="003C37DB">
            <w:pPr>
              <w:rPr>
                <w:lang w:val="en-US"/>
              </w:rPr>
            </w:pPr>
            <w:r w:rsidRPr="00E95BB9">
              <w:rPr>
                <w:lang w:val="en-US"/>
              </w:rPr>
              <w:t>0,25</w:t>
            </w:r>
          </w:p>
        </w:tc>
      </w:tr>
      <w:tr w:rsidR="00BC0002" w:rsidRPr="00F026FD" w14:paraId="554E7724" w14:textId="77777777" w:rsidTr="003C37DB">
        <w:trPr>
          <w:jc w:val="center"/>
        </w:trPr>
        <w:tc>
          <w:tcPr>
            <w:tcW w:w="737" w:type="dxa"/>
            <w:vMerge/>
            <w:shd w:val="clear" w:color="auto" w:fill="auto"/>
          </w:tcPr>
          <w:p w14:paraId="26FAEDC3" w14:textId="77777777" w:rsidR="00BC0002" w:rsidRPr="00E95BB9" w:rsidRDefault="00BC0002" w:rsidP="003C37DB">
            <w:pPr>
              <w:rPr>
                <w:lang w:val="en-US"/>
              </w:rPr>
            </w:pPr>
          </w:p>
        </w:tc>
        <w:tc>
          <w:tcPr>
            <w:tcW w:w="612" w:type="dxa"/>
            <w:shd w:val="clear" w:color="auto" w:fill="auto"/>
          </w:tcPr>
          <w:p w14:paraId="03802098" w14:textId="77777777" w:rsidR="00BC0002" w:rsidRPr="00E95BB9" w:rsidRDefault="00BC0002" w:rsidP="003C37DB">
            <w:pPr>
              <w:rPr>
                <w:lang w:val="en-US"/>
              </w:rPr>
            </w:pPr>
          </w:p>
        </w:tc>
        <w:tc>
          <w:tcPr>
            <w:tcW w:w="6971" w:type="dxa"/>
            <w:shd w:val="clear" w:color="auto" w:fill="auto"/>
          </w:tcPr>
          <w:p w14:paraId="656F1705" w14:textId="77777777" w:rsidR="00BC0002" w:rsidRPr="00F026FD" w:rsidRDefault="00BC0002" w:rsidP="003C37DB">
            <w:pPr>
              <w:spacing w:before="40" w:after="20" w:line="240" w:lineRule="auto"/>
              <w:jc w:val="both"/>
              <w:rPr>
                <w:lang w:val="en-US"/>
              </w:rPr>
            </w:pPr>
            <w:r w:rsidRPr="00F026FD">
              <w:rPr>
                <w:lang w:val="en-US"/>
              </w:rPr>
              <w:t>b. Xác định đúng yêu cầu của đề.</w:t>
            </w:r>
          </w:p>
          <w:p w14:paraId="71D316AC" w14:textId="77777777" w:rsidR="00BC0002" w:rsidRPr="00FC3EE9" w:rsidRDefault="00BC0002" w:rsidP="003C37DB">
            <w:pPr>
              <w:rPr>
                <w:b/>
                <w:bCs/>
                <w:lang w:val="en-US"/>
              </w:rPr>
            </w:pPr>
            <w:r w:rsidRPr="00FC3EE9">
              <w:rPr>
                <w:b/>
                <w:bCs/>
                <w:lang w:val="en-US"/>
              </w:rPr>
              <w:t>Vai trò của ước mơ đối với tuổi trẻ</w:t>
            </w:r>
          </w:p>
        </w:tc>
        <w:tc>
          <w:tcPr>
            <w:tcW w:w="752" w:type="dxa"/>
            <w:shd w:val="clear" w:color="auto" w:fill="auto"/>
          </w:tcPr>
          <w:p w14:paraId="4A19A7FD" w14:textId="77777777" w:rsidR="00BC0002" w:rsidRPr="00E95BB9" w:rsidRDefault="00BC0002" w:rsidP="003C37DB">
            <w:pPr>
              <w:rPr>
                <w:lang w:val="en-US"/>
              </w:rPr>
            </w:pPr>
            <w:r w:rsidRPr="00E95BB9">
              <w:rPr>
                <w:lang w:val="en-US"/>
              </w:rPr>
              <w:t>0,25</w:t>
            </w:r>
          </w:p>
        </w:tc>
      </w:tr>
      <w:tr w:rsidR="00BC0002" w:rsidRPr="00F026FD" w14:paraId="1D4BF5D6" w14:textId="77777777" w:rsidTr="003C37DB">
        <w:trPr>
          <w:jc w:val="center"/>
        </w:trPr>
        <w:tc>
          <w:tcPr>
            <w:tcW w:w="737" w:type="dxa"/>
            <w:vMerge/>
            <w:shd w:val="clear" w:color="auto" w:fill="auto"/>
          </w:tcPr>
          <w:p w14:paraId="3E3D7EF0" w14:textId="77777777" w:rsidR="00BC0002" w:rsidRPr="00E95BB9" w:rsidRDefault="00BC0002" w:rsidP="003C37DB">
            <w:pPr>
              <w:rPr>
                <w:lang w:val="en-US"/>
              </w:rPr>
            </w:pPr>
          </w:p>
        </w:tc>
        <w:tc>
          <w:tcPr>
            <w:tcW w:w="612" w:type="dxa"/>
            <w:shd w:val="clear" w:color="auto" w:fill="auto"/>
          </w:tcPr>
          <w:p w14:paraId="583B9560" w14:textId="77777777" w:rsidR="00BC0002" w:rsidRPr="00E95BB9" w:rsidRDefault="00BC0002" w:rsidP="003C37DB">
            <w:pPr>
              <w:rPr>
                <w:lang w:val="en-US"/>
              </w:rPr>
            </w:pPr>
          </w:p>
        </w:tc>
        <w:tc>
          <w:tcPr>
            <w:tcW w:w="6971" w:type="dxa"/>
            <w:shd w:val="clear" w:color="auto" w:fill="auto"/>
          </w:tcPr>
          <w:p w14:paraId="00DE7C10" w14:textId="77777777" w:rsidR="00BC0002" w:rsidRPr="00F026FD" w:rsidRDefault="00BC0002" w:rsidP="003C37DB">
            <w:pPr>
              <w:spacing w:before="40" w:after="20" w:line="240" w:lineRule="auto"/>
              <w:jc w:val="both"/>
              <w:rPr>
                <w:lang w:val="en-US"/>
              </w:rPr>
            </w:pPr>
            <w:r w:rsidRPr="00F026FD">
              <w:rPr>
                <w:lang w:val="en-US"/>
              </w:rPr>
              <w:t>c. Triển khai vấn đề nghị luận thành các luận điểm</w:t>
            </w:r>
          </w:p>
          <w:p w14:paraId="724A32C6" w14:textId="77777777" w:rsidR="00BC0002" w:rsidRPr="00F026FD" w:rsidRDefault="00BC0002" w:rsidP="003C37DB">
            <w:pPr>
              <w:rPr>
                <w:lang w:val="en-US"/>
              </w:rPr>
            </w:pPr>
            <w:r w:rsidRPr="00F026FD">
              <w:rPr>
                <w:lang w:val="en-US"/>
              </w:rPr>
              <w:t>HS có thể viết bài nhiều cách trên cơ sở kết hợp được lí lẽ và dẫn chứng để tạo tính chặt chẽ, logic của mỗi luận điểm; đảm bảo các yêu cầu sau:</w:t>
            </w:r>
          </w:p>
        </w:tc>
        <w:tc>
          <w:tcPr>
            <w:tcW w:w="752" w:type="dxa"/>
            <w:vMerge w:val="restart"/>
            <w:shd w:val="clear" w:color="auto" w:fill="auto"/>
          </w:tcPr>
          <w:p w14:paraId="238AC247" w14:textId="77777777" w:rsidR="00BC0002" w:rsidRPr="00E95BB9" w:rsidRDefault="00BC0002" w:rsidP="003C37DB">
            <w:pPr>
              <w:rPr>
                <w:lang w:val="en-US"/>
              </w:rPr>
            </w:pPr>
            <w:r w:rsidRPr="00E95BB9">
              <w:rPr>
                <w:lang w:val="en-US"/>
              </w:rPr>
              <w:t>2.0</w:t>
            </w:r>
          </w:p>
        </w:tc>
      </w:tr>
      <w:tr w:rsidR="00BC0002" w:rsidRPr="001D37B5" w14:paraId="38592736" w14:textId="77777777" w:rsidTr="003C37DB">
        <w:trPr>
          <w:jc w:val="center"/>
        </w:trPr>
        <w:tc>
          <w:tcPr>
            <w:tcW w:w="737" w:type="dxa"/>
            <w:vMerge/>
            <w:shd w:val="clear" w:color="auto" w:fill="auto"/>
          </w:tcPr>
          <w:p w14:paraId="0622D6A2" w14:textId="77777777" w:rsidR="00BC0002" w:rsidRPr="00E95BB9" w:rsidRDefault="00BC0002" w:rsidP="003C37DB">
            <w:pPr>
              <w:rPr>
                <w:lang w:val="en-US"/>
              </w:rPr>
            </w:pPr>
          </w:p>
        </w:tc>
        <w:tc>
          <w:tcPr>
            <w:tcW w:w="612" w:type="dxa"/>
            <w:shd w:val="clear" w:color="auto" w:fill="auto"/>
          </w:tcPr>
          <w:p w14:paraId="0190A7B3" w14:textId="77777777" w:rsidR="00BC0002" w:rsidRPr="00E95BB9" w:rsidRDefault="00BC0002" w:rsidP="003C37DB">
            <w:pPr>
              <w:rPr>
                <w:lang w:val="en-US"/>
              </w:rPr>
            </w:pPr>
          </w:p>
        </w:tc>
        <w:tc>
          <w:tcPr>
            <w:tcW w:w="6971" w:type="dxa"/>
            <w:shd w:val="clear" w:color="auto" w:fill="auto"/>
          </w:tcPr>
          <w:p w14:paraId="257E1CE6" w14:textId="77777777" w:rsidR="00BC0002" w:rsidRPr="00FC3EE9" w:rsidRDefault="00BC0002" w:rsidP="003C37DB">
            <w:pPr>
              <w:spacing w:line="240" w:lineRule="auto"/>
              <w:jc w:val="both"/>
              <w:rPr>
                <w:b/>
                <w:bCs/>
                <w:lang w:val="en-US"/>
              </w:rPr>
            </w:pPr>
            <w:r w:rsidRPr="00FC3EE9">
              <w:rPr>
                <w:b/>
                <w:bCs/>
                <w:lang w:val="en-US"/>
              </w:rPr>
              <w:t>* Giải thích:</w:t>
            </w:r>
          </w:p>
          <w:p w14:paraId="72277719" w14:textId="77777777" w:rsidR="00BC0002" w:rsidRPr="00F026FD" w:rsidRDefault="00BC0002" w:rsidP="003C37DB">
            <w:pPr>
              <w:spacing w:line="240" w:lineRule="auto"/>
              <w:jc w:val="both"/>
              <w:rPr>
                <w:lang w:val="en-US"/>
              </w:rPr>
            </w:pPr>
            <w:r w:rsidRPr="00F026FD">
              <w:rPr>
                <w:lang w:val="en-US"/>
              </w:rPr>
              <w:t>- “Ước mơ” là những mong muốn, nguyện ước tốt đẹp mà con người mong muốn có được trong tương lai.</w:t>
            </w:r>
          </w:p>
          <w:p w14:paraId="6F10F3BA" w14:textId="77777777" w:rsidR="00BC0002" w:rsidRPr="00F026FD" w:rsidRDefault="00BC0002" w:rsidP="003C37DB">
            <w:pPr>
              <w:spacing w:line="240" w:lineRule="auto"/>
              <w:jc w:val="both"/>
              <w:rPr>
                <w:lang w:val="en-US"/>
              </w:rPr>
            </w:pPr>
            <w:r w:rsidRPr="00F026FD">
              <w:rPr>
                <w:lang w:val="en-US"/>
              </w:rPr>
              <w:t xml:space="preserve">* </w:t>
            </w:r>
            <w:r w:rsidRPr="00FC3EE9">
              <w:rPr>
                <w:b/>
                <w:bCs/>
                <w:lang w:val="en-US"/>
              </w:rPr>
              <w:t>Bàn luận</w:t>
            </w:r>
            <w:r w:rsidRPr="00F026FD">
              <w:rPr>
                <w:lang w:val="en-US"/>
              </w:rPr>
              <w:t>: Vai trò của ước mơ</w:t>
            </w:r>
          </w:p>
          <w:p w14:paraId="78630F8B" w14:textId="77777777" w:rsidR="00BC0002" w:rsidRPr="00F026FD" w:rsidRDefault="00BC0002" w:rsidP="003C37DB">
            <w:pPr>
              <w:spacing w:line="240" w:lineRule="auto"/>
              <w:jc w:val="both"/>
              <w:rPr>
                <w:lang w:val="en-US"/>
              </w:rPr>
            </w:pPr>
            <w:r w:rsidRPr="00F026FD">
              <w:rPr>
                <w:lang w:val="en-US"/>
              </w:rPr>
              <w:t>- Là định hướng cho những nỗ lực, cố gắng để thực hiện thực hóa mục tiêu</w:t>
            </w:r>
          </w:p>
          <w:p w14:paraId="0B5833C5" w14:textId="77777777" w:rsidR="00BC0002" w:rsidRPr="00F026FD" w:rsidRDefault="00BC0002" w:rsidP="003C37DB">
            <w:pPr>
              <w:spacing w:line="240" w:lineRule="auto"/>
              <w:jc w:val="both"/>
              <w:rPr>
                <w:lang w:val="en-US"/>
              </w:rPr>
            </w:pPr>
            <w:r w:rsidRPr="00F026FD">
              <w:rPr>
                <w:lang w:val="en-US"/>
              </w:rPr>
              <w:t>- Là động lực cho con người vượt qua khó khăn, trở ngại</w:t>
            </w:r>
          </w:p>
          <w:p w14:paraId="51C6D22D" w14:textId="77777777" w:rsidR="00BC0002" w:rsidRPr="00F026FD" w:rsidRDefault="00BC0002" w:rsidP="003C37DB">
            <w:pPr>
              <w:spacing w:line="240" w:lineRule="auto"/>
              <w:jc w:val="both"/>
              <w:rPr>
                <w:lang w:val="en-US"/>
              </w:rPr>
            </w:pPr>
            <w:r w:rsidRPr="00F026FD">
              <w:rPr>
                <w:lang w:val="en-US"/>
              </w:rPr>
              <w:t> - Giúp con người hoạch định cuộc sống cá nhân một cách dễ dàng, không lãng phí thời gian vào những điều vô bổ</w:t>
            </w:r>
          </w:p>
          <w:p w14:paraId="5379D85F" w14:textId="77777777" w:rsidR="00BC0002" w:rsidRPr="00F026FD" w:rsidRDefault="00BC0002" w:rsidP="003C37DB">
            <w:pPr>
              <w:spacing w:line="240" w:lineRule="auto"/>
              <w:jc w:val="both"/>
              <w:rPr>
                <w:lang w:val="en-US"/>
              </w:rPr>
            </w:pPr>
            <w:r w:rsidRPr="00F026FD">
              <w:rPr>
                <w:lang w:val="en-US"/>
              </w:rPr>
              <w:t>- Giúp mỗi người có thể khai phá ra những điều mới mẻ của bản thân, cuộc sống có ý nghĩa hơn.</w:t>
            </w:r>
          </w:p>
          <w:p w14:paraId="046E8E0E" w14:textId="77777777" w:rsidR="00BC0002" w:rsidRPr="00F026FD" w:rsidRDefault="00BC0002" w:rsidP="003C37DB">
            <w:pPr>
              <w:spacing w:line="240" w:lineRule="auto"/>
              <w:jc w:val="both"/>
              <w:rPr>
                <w:lang w:val="en-US"/>
              </w:rPr>
            </w:pPr>
            <w:r w:rsidRPr="00F026FD">
              <w:rPr>
                <w:lang w:val="en-US"/>
              </w:rPr>
              <w:t>- Giúp mỗi người luôn hướng đến những điều tốt đẹp.</w:t>
            </w:r>
          </w:p>
          <w:p w14:paraId="204C64E3" w14:textId="77777777" w:rsidR="00BC0002" w:rsidRDefault="00BC0002" w:rsidP="003C37DB">
            <w:pPr>
              <w:spacing w:line="240" w:lineRule="auto"/>
              <w:jc w:val="both"/>
              <w:rPr>
                <w:lang w:val="en-US"/>
              </w:rPr>
            </w:pPr>
            <w:r w:rsidRPr="00F026FD">
              <w:rPr>
                <w:lang w:val="en-US"/>
              </w:rPr>
              <w:t>-…</w:t>
            </w:r>
          </w:p>
          <w:p w14:paraId="2DC71BFA" w14:textId="77777777" w:rsidR="00BC0002" w:rsidRDefault="00BC0002" w:rsidP="003C37DB">
            <w:pPr>
              <w:spacing w:line="240" w:lineRule="auto"/>
              <w:jc w:val="both"/>
              <w:rPr>
                <w:b/>
                <w:bCs/>
                <w:lang w:val="en-US"/>
              </w:rPr>
            </w:pPr>
            <w:r w:rsidRPr="001D37B5">
              <w:rPr>
                <w:b/>
                <w:bCs/>
                <w:lang w:val="en-US"/>
              </w:rPr>
              <w:lastRenderedPageBreak/>
              <w:t>* Chứng minh:</w:t>
            </w:r>
          </w:p>
          <w:p w14:paraId="4A89128C" w14:textId="77777777" w:rsidR="00BC0002" w:rsidRPr="001D37B5" w:rsidRDefault="00BC0002" w:rsidP="003C37DB">
            <w:pPr>
              <w:spacing w:line="240" w:lineRule="auto"/>
              <w:jc w:val="both"/>
              <w:rPr>
                <w:lang w:val="en-US"/>
              </w:rPr>
            </w:pPr>
            <w:r w:rsidRPr="001D37B5">
              <w:rPr>
                <w:lang w:val="en-US"/>
              </w:rPr>
              <w:t>Học sinh lấy dẫn chứng về những con người sống có ước mơ nổi bật, tiêu biểu mà được nhiều người biết đến.</w:t>
            </w:r>
          </w:p>
          <w:p w14:paraId="07995EB4" w14:textId="77777777" w:rsidR="00BC0002" w:rsidRDefault="00BC0002" w:rsidP="003C37DB">
            <w:pPr>
              <w:spacing w:line="240" w:lineRule="auto"/>
              <w:jc w:val="both"/>
              <w:rPr>
                <w:lang w:val="en-US"/>
              </w:rPr>
            </w:pPr>
            <w:r w:rsidRPr="00F026FD">
              <w:rPr>
                <w:lang w:val="en-US"/>
              </w:rPr>
              <w:t xml:space="preserve">* </w:t>
            </w:r>
            <w:r w:rsidRPr="00FC3EE9">
              <w:rPr>
                <w:b/>
                <w:bCs/>
                <w:lang w:val="en-US"/>
              </w:rPr>
              <w:t>Phản đề:</w:t>
            </w:r>
          </w:p>
          <w:p w14:paraId="21D2CAB4" w14:textId="77777777" w:rsidR="00BC0002" w:rsidRDefault="00BC0002" w:rsidP="003C37DB">
            <w:pPr>
              <w:spacing w:line="240" w:lineRule="auto"/>
              <w:jc w:val="both"/>
              <w:rPr>
                <w:lang w:val="en-US"/>
              </w:rPr>
            </w:pPr>
            <w:r>
              <w:rPr>
                <w:lang w:val="en-US"/>
              </w:rPr>
              <w:t xml:space="preserve">- </w:t>
            </w:r>
            <w:r w:rsidRPr="00F026FD">
              <w:rPr>
                <w:lang w:val="en-US"/>
              </w:rPr>
              <w:t>Phê phán những người sống thờ ơ, không có ước mơ, không có mục đích</w:t>
            </w:r>
            <w:r>
              <w:rPr>
                <w:lang w:val="en-US"/>
              </w:rPr>
              <w:t xml:space="preserve"> hoặc đặt ra ước mơ nhưng không chịu hành động.</w:t>
            </w:r>
          </w:p>
          <w:p w14:paraId="2EB70E6B" w14:textId="77777777" w:rsidR="00BC0002" w:rsidRPr="00F026FD" w:rsidRDefault="00BC0002" w:rsidP="003C37DB">
            <w:pPr>
              <w:spacing w:line="240" w:lineRule="auto"/>
              <w:jc w:val="both"/>
              <w:rPr>
                <w:lang w:val="en-US"/>
              </w:rPr>
            </w:pPr>
            <w:r>
              <w:rPr>
                <w:lang w:val="en-US"/>
              </w:rPr>
              <w:t xml:space="preserve">- </w:t>
            </w:r>
            <w:r w:rsidRPr="00F026FD">
              <w:rPr>
                <w:lang w:val="en-US"/>
              </w:rPr>
              <w:t>Phân biệt giữa ước mơ và ảo tưởng…</w:t>
            </w:r>
          </w:p>
          <w:p w14:paraId="3FB0ED19" w14:textId="77777777" w:rsidR="00BC0002" w:rsidRPr="00342369" w:rsidRDefault="00BC0002" w:rsidP="003C37DB">
            <w:pPr>
              <w:rPr>
                <w:b/>
                <w:bCs/>
                <w:lang w:val="en-US"/>
              </w:rPr>
            </w:pPr>
            <w:r w:rsidRPr="00342369">
              <w:rPr>
                <w:b/>
                <w:bCs/>
                <w:lang w:val="en-US"/>
              </w:rPr>
              <w:t xml:space="preserve">* Bài học nhận thức và hành động: </w:t>
            </w:r>
          </w:p>
          <w:p w14:paraId="0184A3D7" w14:textId="77777777" w:rsidR="00BC0002" w:rsidRDefault="00BC0002" w:rsidP="003C37DB">
            <w:pPr>
              <w:rPr>
                <w:lang w:val="en-US"/>
              </w:rPr>
            </w:pPr>
            <w:r>
              <w:rPr>
                <w:lang w:val="en-US"/>
              </w:rPr>
              <w:t xml:space="preserve">- </w:t>
            </w:r>
            <w:r w:rsidRPr="00F026FD">
              <w:rPr>
                <w:lang w:val="en-US"/>
              </w:rPr>
              <w:t>Ước mơ cần gắn với hành động để hiện thức hóa chúng</w:t>
            </w:r>
          </w:p>
          <w:p w14:paraId="588E14B8" w14:textId="77777777" w:rsidR="00BC0002" w:rsidRPr="001D37B5" w:rsidRDefault="00BC0002" w:rsidP="003C37DB">
            <w:pPr>
              <w:shd w:val="clear" w:color="auto" w:fill="FFFFFF"/>
              <w:spacing w:after="0" w:line="240" w:lineRule="auto"/>
              <w:rPr>
                <w:lang w:val="en-US"/>
              </w:rPr>
            </w:pPr>
            <w:r>
              <w:rPr>
                <w:lang w:val="en-US"/>
              </w:rPr>
              <w:t xml:space="preserve">- </w:t>
            </w:r>
            <w:r w:rsidRPr="001D37B5">
              <w:rPr>
                <w:lang w:val="en-US"/>
              </w:rPr>
              <w:t>Mỗi chúng ta hãy đặt ra cho mình ước mơ phù hợp và cố gắng, nỗ lực thực hiện.</w:t>
            </w:r>
          </w:p>
          <w:p w14:paraId="5DBDB7BA" w14:textId="77777777" w:rsidR="00BC0002" w:rsidRPr="001D37B5" w:rsidRDefault="00BC0002" w:rsidP="003C37DB">
            <w:pPr>
              <w:shd w:val="clear" w:color="auto" w:fill="FFFFFF"/>
              <w:spacing w:after="0" w:line="240" w:lineRule="auto"/>
              <w:rPr>
                <w:lang w:val="en-US"/>
              </w:rPr>
            </w:pPr>
            <w:r>
              <w:rPr>
                <w:lang w:val="en-US"/>
              </w:rPr>
              <w:t xml:space="preserve">- </w:t>
            </w:r>
            <w:r w:rsidRPr="001D37B5">
              <w:rPr>
                <w:lang w:val="en-US"/>
              </w:rPr>
              <w:t>Trên con đường đi tới ước mơ, sẽ có lúc khiến ta nản lòng, nhưng chúng ta hãy lạc quan, tin tưởng vào tương lai.</w:t>
            </w:r>
          </w:p>
        </w:tc>
        <w:tc>
          <w:tcPr>
            <w:tcW w:w="752" w:type="dxa"/>
            <w:vMerge/>
            <w:shd w:val="clear" w:color="auto" w:fill="auto"/>
          </w:tcPr>
          <w:p w14:paraId="523E3A8D" w14:textId="77777777" w:rsidR="00BC0002" w:rsidRPr="001D37B5" w:rsidRDefault="00BC0002" w:rsidP="003C37DB"/>
        </w:tc>
      </w:tr>
      <w:tr w:rsidR="00BC0002" w:rsidRPr="00F026FD" w14:paraId="5BBC44B6" w14:textId="77777777" w:rsidTr="003C37DB">
        <w:trPr>
          <w:jc w:val="center"/>
        </w:trPr>
        <w:tc>
          <w:tcPr>
            <w:tcW w:w="737" w:type="dxa"/>
            <w:vMerge/>
            <w:shd w:val="clear" w:color="auto" w:fill="auto"/>
          </w:tcPr>
          <w:p w14:paraId="4F422359" w14:textId="77777777" w:rsidR="00BC0002" w:rsidRPr="001D37B5" w:rsidRDefault="00BC0002" w:rsidP="003C37DB"/>
        </w:tc>
        <w:tc>
          <w:tcPr>
            <w:tcW w:w="612" w:type="dxa"/>
            <w:shd w:val="clear" w:color="auto" w:fill="auto"/>
          </w:tcPr>
          <w:p w14:paraId="3752FA47" w14:textId="77777777" w:rsidR="00BC0002" w:rsidRPr="001D37B5" w:rsidRDefault="00BC0002" w:rsidP="003C37DB"/>
        </w:tc>
        <w:tc>
          <w:tcPr>
            <w:tcW w:w="6971" w:type="dxa"/>
            <w:shd w:val="clear" w:color="auto" w:fill="auto"/>
          </w:tcPr>
          <w:p w14:paraId="055853AF" w14:textId="77777777" w:rsidR="00BC0002" w:rsidRPr="005777C4" w:rsidRDefault="00BC0002" w:rsidP="003C37DB">
            <w:pPr>
              <w:spacing w:before="40" w:after="20" w:line="240" w:lineRule="auto"/>
              <w:jc w:val="both"/>
            </w:pPr>
            <w:r w:rsidRPr="005777C4">
              <w:t>d. Chính tả, ngữ pháp</w:t>
            </w:r>
          </w:p>
          <w:p w14:paraId="288F048B" w14:textId="77777777" w:rsidR="00BC0002" w:rsidRPr="005777C4" w:rsidRDefault="00BC0002" w:rsidP="003C37DB">
            <w:r w:rsidRPr="005777C4">
              <w:t>Đảm bảo chuẩn chính tả, ngữ pháp Tiếng Việt.</w:t>
            </w:r>
          </w:p>
        </w:tc>
        <w:tc>
          <w:tcPr>
            <w:tcW w:w="752" w:type="dxa"/>
            <w:shd w:val="clear" w:color="auto" w:fill="auto"/>
          </w:tcPr>
          <w:p w14:paraId="11AE032B" w14:textId="77777777" w:rsidR="00BC0002" w:rsidRPr="00E95BB9" w:rsidRDefault="00BC0002" w:rsidP="003C37DB">
            <w:pPr>
              <w:rPr>
                <w:lang w:val="en-US"/>
              </w:rPr>
            </w:pPr>
            <w:r w:rsidRPr="00E95BB9">
              <w:rPr>
                <w:lang w:val="en-US"/>
              </w:rPr>
              <w:t>0,5</w:t>
            </w:r>
          </w:p>
        </w:tc>
      </w:tr>
      <w:tr w:rsidR="00BC0002" w:rsidRPr="00F026FD" w14:paraId="3EB00264" w14:textId="77777777" w:rsidTr="003C37DB">
        <w:trPr>
          <w:jc w:val="center"/>
        </w:trPr>
        <w:tc>
          <w:tcPr>
            <w:tcW w:w="737" w:type="dxa"/>
            <w:vMerge/>
            <w:shd w:val="clear" w:color="auto" w:fill="auto"/>
          </w:tcPr>
          <w:p w14:paraId="60A4EDE1" w14:textId="77777777" w:rsidR="00BC0002" w:rsidRPr="00E95BB9" w:rsidRDefault="00BC0002" w:rsidP="003C37DB">
            <w:pPr>
              <w:rPr>
                <w:lang w:val="en-US"/>
              </w:rPr>
            </w:pPr>
          </w:p>
        </w:tc>
        <w:tc>
          <w:tcPr>
            <w:tcW w:w="612" w:type="dxa"/>
            <w:shd w:val="clear" w:color="auto" w:fill="auto"/>
          </w:tcPr>
          <w:p w14:paraId="3246C2EE" w14:textId="77777777" w:rsidR="00BC0002" w:rsidRPr="00E95BB9" w:rsidRDefault="00BC0002" w:rsidP="003C37DB">
            <w:pPr>
              <w:rPr>
                <w:lang w:val="en-US"/>
              </w:rPr>
            </w:pPr>
          </w:p>
        </w:tc>
        <w:tc>
          <w:tcPr>
            <w:tcW w:w="6971" w:type="dxa"/>
            <w:shd w:val="clear" w:color="auto" w:fill="auto"/>
          </w:tcPr>
          <w:p w14:paraId="5FB0F768" w14:textId="77777777" w:rsidR="00BC0002" w:rsidRPr="00E95BB9" w:rsidRDefault="00BC0002" w:rsidP="003C37DB">
            <w:pPr>
              <w:rPr>
                <w:lang w:val="en-US"/>
              </w:rPr>
            </w:pPr>
            <w:r w:rsidRPr="00F026FD">
              <w:rPr>
                <w:lang w:val="en-US"/>
              </w:rPr>
              <w:t>e. Sáng tạo: Thể hiện suy nghĩ sâu sắc về vấn đề nghị luận; có cách diễn đạt mới mẻ.</w:t>
            </w:r>
          </w:p>
        </w:tc>
        <w:tc>
          <w:tcPr>
            <w:tcW w:w="752" w:type="dxa"/>
            <w:shd w:val="clear" w:color="auto" w:fill="auto"/>
          </w:tcPr>
          <w:p w14:paraId="23102D8B" w14:textId="77777777" w:rsidR="00BC0002" w:rsidRPr="00E95BB9" w:rsidRDefault="00BC0002" w:rsidP="003C37DB">
            <w:pPr>
              <w:rPr>
                <w:lang w:val="en-US"/>
              </w:rPr>
            </w:pPr>
            <w:r w:rsidRPr="00E95BB9">
              <w:rPr>
                <w:lang w:val="en-US"/>
              </w:rPr>
              <w:t>0,5</w:t>
            </w:r>
          </w:p>
        </w:tc>
      </w:tr>
      <w:tr w:rsidR="00BC0002" w:rsidRPr="00F026FD" w14:paraId="3C77809D" w14:textId="77777777" w:rsidTr="003C37DB">
        <w:trPr>
          <w:gridAfter w:val="3"/>
          <w:wAfter w:w="8335" w:type="dxa"/>
          <w:trHeight w:val="433"/>
          <w:jc w:val="center"/>
        </w:trPr>
        <w:tc>
          <w:tcPr>
            <w:tcW w:w="737" w:type="dxa"/>
            <w:vMerge/>
            <w:shd w:val="clear" w:color="auto" w:fill="auto"/>
          </w:tcPr>
          <w:p w14:paraId="01588874" w14:textId="77777777" w:rsidR="00BC0002" w:rsidRPr="00E95BB9" w:rsidRDefault="00BC0002" w:rsidP="003C37DB">
            <w:pPr>
              <w:rPr>
                <w:lang w:val="en-US"/>
              </w:rPr>
            </w:pPr>
          </w:p>
        </w:tc>
      </w:tr>
      <w:tr w:rsidR="00BC0002" w:rsidRPr="00F026FD" w14:paraId="6035AB8F" w14:textId="77777777" w:rsidTr="003C37DB">
        <w:trPr>
          <w:jc w:val="center"/>
        </w:trPr>
        <w:tc>
          <w:tcPr>
            <w:tcW w:w="737" w:type="dxa"/>
            <w:shd w:val="clear" w:color="auto" w:fill="auto"/>
          </w:tcPr>
          <w:p w14:paraId="4F8DE2E6" w14:textId="77777777" w:rsidR="00BC0002" w:rsidRPr="00E95BB9" w:rsidRDefault="00BC0002" w:rsidP="003C37DB">
            <w:pPr>
              <w:rPr>
                <w:lang w:val="en-US"/>
              </w:rPr>
            </w:pPr>
            <w:r w:rsidRPr="00E95BB9">
              <w:rPr>
                <w:lang w:val="en-US"/>
              </w:rPr>
              <w:t>I + II</w:t>
            </w:r>
          </w:p>
        </w:tc>
        <w:tc>
          <w:tcPr>
            <w:tcW w:w="612" w:type="dxa"/>
            <w:shd w:val="clear" w:color="auto" w:fill="auto"/>
          </w:tcPr>
          <w:p w14:paraId="11466B06" w14:textId="77777777" w:rsidR="00BC0002" w:rsidRPr="00E95BB9" w:rsidRDefault="00BC0002" w:rsidP="003C37DB">
            <w:pPr>
              <w:rPr>
                <w:lang w:val="en-US"/>
              </w:rPr>
            </w:pPr>
          </w:p>
        </w:tc>
        <w:tc>
          <w:tcPr>
            <w:tcW w:w="6971" w:type="dxa"/>
            <w:shd w:val="clear" w:color="auto" w:fill="auto"/>
          </w:tcPr>
          <w:p w14:paraId="55847402" w14:textId="77777777" w:rsidR="00BC0002" w:rsidRPr="00E95BB9" w:rsidRDefault="00BC0002" w:rsidP="003C37DB">
            <w:pPr>
              <w:rPr>
                <w:lang w:val="en-US"/>
              </w:rPr>
            </w:pPr>
          </w:p>
        </w:tc>
        <w:tc>
          <w:tcPr>
            <w:tcW w:w="752" w:type="dxa"/>
            <w:shd w:val="clear" w:color="auto" w:fill="auto"/>
          </w:tcPr>
          <w:p w14:paraId="55635EB8" w14:textId="77777777" w:rsidR="00BC0002" w:rsidRPr="00E95BB9" w:rsidRDefault="00BC0002" w:rsidP="003C37DB">
            <w:pPr>
              <w:rPr>
                <w:lang w:val="en-US"/>
              </w:rPr>
            </w:pPr>
            <w:r w:rsidRPr="00E95BB9">
              <w:rPr>
                <w:lang w:val="en-US"/>
              </w:rPr>
              <w:t>10</w:t>
            </w:r>
          </w:p>
        </w:tc>
      </w:tr>
    </w:tbl>
    <w:p w14:paraId="06036A50" w14:textId="77777777" w:rsidR="00BC0002" w:rsidRPr="00E95BB9" w:rsidRDefault="00BC0002" w:rsidP="00BC0002">
      <w:pPr>
        <w:rPr>
          <w:lang w:val="en-US"/>
        </w:rPr>
      </w:pPr>
    </w:p>
    <w:p w14:paraId="4C123EFA" w14:textId="77777777" w:rsidR="00BC0002" w:rsidRPr="00E95BB9" w:rsidRDefault="00BC0002" w:rsidP="00BC0002">
      <w:pPr>
        <w:rPr>
          <w:lang w:val="en-US"/>
        </w:rPr>
      </w:pPr>
    </w:p>
    <w:p w14:paraId="7306D455" w14:textId="77777777" w:rsidR="00BC0002" w:rsidRDefault="00BC0002" w:rsidP="00BC0002"/>
    <w:p w14:paraId="53747356" w14:textId="77777777" w:rsidR="00BC0002" w:rsidRPr="00535229" w:rsidRDefault="00BC0002" w:rsidP="00BC0002"/>
    <w:p w14:paraId="357995C4" w14:textId="77777777" w:rsidR="00BC0002" w:rsidRPr="00535229" w:rsidRDefault="00BC0002" w:rsidP="00BC0002"/>
    <w:p w14:paraId="14734CC8" w14:textId="77777777" w:rsidR="00BC0002" w:rsidRPr="00535229" w:rsidRDefault="00BC0002" w:rsidP="00BC0002"/>
    <w:p w14:paraId="2655608F" w14:textId="77777777" w:rsidR="00BC0002" w:rsidRPr="00535229" w:rsidRDefault="00BC0002" w:rsidP="00BC0002"/>
    <w:p w14:paraId="346627DD" w14:textId="77777777" w:rsidR="00BC0002" w:rsidRPr="00535229" w:rsidRDefault="00BC0002" w:rsidP="00BC0002"/>
    <w:p w14:paraId="4E1421ED" w14:textId="77777777" w:rsidR="00BC0002" w:rsidRPr="00535229" w:rsidRDefault="00BC0002" w:rsidP="00BC0002"/>
    <w:p w14:paraId="7566565D" w14:textId="77777777" w:rsidR="00BC0002" w:rsidRPr="00535229" w:rsidRDefault="00BC0002" w:rsidP="00BC0002"/>
    <w:p w14:paraId="720C22BF" w14:textId="77777777" w:rsidR="00BC0002" w:rsidRPr="00535229" w:rsidRDefault="00BC0002" w:rsidP="00BC0002"/>
    <w:p w14:paraId="569DE80E" w14:textId="77777777" w:rsidR="00BC0002" w:rsidRPr="00535229" w:rsidRDefault="00BC0002" w:rsidP="00BC0002"/>
    <w:p w14:paraId="02DC45DE" w14:textId="77777777" w:rsidR="00BC0002" w:rsidRPr="00535229" w:rsidRDefault="00BC0002" w:rsidP="00BC0002"/>
    <w:p w14:paraId="577114E3" w14:textId="77777777" w:rsidR="00BC0002" w:rsidRPr="00535229" w:rsidRDefault="00BC0002" w:rsidP="00BC0002"/>
    <w:p w14:paraId="283B2DFF" w14:textId="77777777" w:rsidR="00BC0002" w:rsidRPr="00535229" w:rsidRDefault="00BC0002" w:rsidP="00BC0002"/>
    <w:p w14:paraId="01605ED7" w14:textId="77777777" w:rsidR="00BC0002" w:rsidRPr="00535229" w:rsidRDefault="00BC0002" w:rsidP="00BC0002"/>
    <w:p w14:paraId="6923115B" w14:textId="77777777" w:rsidR="00BC0002" w:rsidRPr="00535229" w:rsidRDefault="00BC0002" w:rsidP="00BC0002"/>
    <w:p w14:paraId="015DB332" w14:textId="77777777" w:rsidR="00BC0002" w:rsidRPr="00535229" w:rsidRDefault="00BC0002" w:rsidP="00BC0002"/>
    <w:p w14:paraId="02B029A9" w14:textId="77777777" w:rsidR="00BC0002" w:rsidRPr="00535229" w:rsidRDefault="00BC0002" w:rsidP="00BC0002"/>
    <w:p w14:paraId="3B3AD71E" w14:textId="77777777" w:rsidR="00BC0002" w:rsidRPr="00535229" w:rsidRDefault="00BC0002" w:rsidP="00BC0002"/>
    <w:p w14:paraId="5B5B6B01" w14:textId="77777777" w:rsidR="00BC0002" w:rsidRPr="00535229" w:rsidRDefault="00BC0002" w:rsidP="00BC0002"/>
    <w:p w14:paraId="5D24F36E" w14:textId="77777777" w:rsidR="00BC0002" w:rsidRPr="00535229" w:rsidRDefault="00BC0002" w:rsidP="00BC0002"/>
    <w:p w14:paraId="6D9BBCA4" w14:textId="77777777" w:rsidR="00BC0002" w:rsidRPr="00535229" w:rsidRDefault="00BC0002" w:rsidP="00BC0002"/>
    <w:p w14:paraId="0AA0DF2F" w14:textId="77777777" w:rsidR="00BC0002" w:rsidRPr="00535229" w:rsidRDefault="00BC0002" w:rsidP="00BC0002"/>
    <w:p w14:paraId="589ECE70" w14:textId="77777777" w:rsidR="00BC0002" w:rsidRPr="00535229" w:rsidRDefault="00BC0002" w:rsidP="00BC0002"/>
    <w:p w14:paraId="5F6279A6" w14:textId="77777777" w:rsidR="00BC0002" w:rsidRPr="00535229" w:rsidRDefault="00BC0002" w:rsidP="00BC0002"/>
    <w:p w14:paraId="5FE1C2C6" w14:textId="77777777" w:rsidR="00BC0002" w:rsidRPr="00535229" w:rsidRDefault="00BC0002" w:rsidP="00BC0002"/>
    <w:p w14:paraId="72FA0E3A" w14:textId="77777777" w:rsidR="00BC0002" w:rsidRPr="00535229" w:rsidRDefault="00BC0002" w:rsidP="00BC0002"/>
    <w:p w14:paraId="7E00C146" w14:textId="77777777" w:rsidR="00BC0002" w:rsidRPr="00535229" w:rsidRDefault="00BC0002" w:rsidP="00BC0002"/>
    <w:p w14:paraId="7E03A485" w14:textId="77777777" w:rsidR="00BC0002" w:rsidRPr="00535229" w:rsidRDefault="00BC0002" w:rsidP="00BC0002"/>
    <w:p w14:paraId="6CCB7986" w14:textId="77777777" w:rsidR="00BC0002" w:rsidRPr="00535229" w:rsidRDefault="00BC0002" w:rsidP="00BC0002"/>
    <w:p w14:paraId="55020995" w14:textId="77777777" w:rsidR="00BC0002" w:rsidRPr="00535229" w:rsidRDefault="00BC0002" w:rsidP="00BC0002"/>
    <w:p w14:paraId="4A36755E" w14:textId="77777777" w:rsidR="00BC0002" w:rsidRPr="00535229" w:rsidRDefault="00BC0002" w:rsidP="00BC0002"/>
    <w:p w14:paraId="264161A1" w14:textId="77777777" w:rsidR="00BC0002" w:rsidRPr="00535229" w:rsidRDefault="00BC0002" w:rsidP="00BC0002"/>
    <w:p w14:paraId="1E9D4547" w14:textId="77777777" w:rsidR="00FD0D4D" w:rsidRDefault="00FD0D4D"/>
    <w:sectPr w:rsidR="00FD0D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2"/>
    <w:rsid w:val="001579C0"/>
    <w:rsid w:val="00BC0002"/>
    <w:rsid w:val="00FD0D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745D"/>
  <w15:chartTrackingRefBased/>
  <w15:docId w15:val="{5201734A-0C6A-4A82-9C21-8715C974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980</Words>
  <Characters>5587</Characters>
  <DocSecurity>0</DocSecurity>
  <Lines>46</Lines>
  <Paragraphs>13</Paragraphs>
  <ScaleCrop>false</ScaleCrop>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2023-10-30T01:42:00Z</dcterms:created>
  <dcterms:modified xsi:type="dcterms:W3CDTF">2023-10-30T01:46:00Z</dcterms:modified>
</cp:coreProperties>
</file>