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5D" w:rsidRPr="003A5AE5" w:rsidRDefault="000C345D" w:rsidP="000C345D">
      <w:pPr>
        <w:spacing w:line="240" w:lineRule="auto"/>
        <w:ind w:left="48" w:right="48"/>
        <w:rPr>
          <w:rFonts w:eastAsia="Times New Roman" w:cs="Times New Roman"/>
          <w:color w:val="000000" w:themeColor="text1"/>
          <w:szCs w:val="28"/>
        </w:rPr>
      </w:pPr>
      <w:r w:rsidRPr="003A5AE5">
        <w:rPr>
          <w:rFonts w:eastAsia="Times New Roman" w:cs="Times New Roman"/>
          <w:b/>
          <w:bCs/>
          <w:color w:val="000000" w:themeColor="text1"/>
          <w:szCs w:val="28"/>
        </w:rPr>
        <w:t>BÀI 1: SỬ DỤNG MỘT SỐ HOÁ CHẤT, THIẾT BỊ CƠ BẢN TRONG PHÒNG THÍ NGHIỆM</w:t>
      </w:r>
    </w:p>
    <w:p w:rsidR="000C345D" w:rsidRPr="003A5AE5" w:rsidRDefault="000C345D" w:rsidP="000C345D">
      <w:pPr>
        <w:spacing w:line="240" w:lineRule="auto"/>
        <w:ind w:right="48"/>
        <w:jc w:val="both"/>
        <w:rPr>
          <w:rFonts w:eastAsia="Times New Roman" w:cs="Times New Roman"/>
          <w:color w:val="000000"/>
          <w:szCs w:val="28"/>
        </w:rPr>
      </w:pPr>
      <w:r w:rsidRPr="003A5AE5">
        <w:rPr>
          <w:rFonts w:eastAsia="Times New Roman" w:cs="Times New Roman"/>
          <w:b/>
          <w:bCs/>
          <w:color w:val="000000"/>
          <w:szCs w:val="28"/>
        </w:rPr>
        <w:t>I. MỤC TIÊU</w:t>
      </w:r>
    </w:p>
    <w:p w:rsidR="000C345D" w:rsidRPr="003A5AE5" w:rsidRDefault="000C345D" w:rsidP="000C345D">
      <w:pPr>
        <w:spacing w:line="240" w:lineRule="auto"/>
        <w:ind w:right="48"/>
        <w:jc w:val="both"/>
        <w:rPr>
          <w:rFonts w:eastAsia="Times New Roman" w:cs="Times New Roman"/>
          <w:color w:val="000000"/>
          <w:szCs w:val="28"/>
        </w:rPr>
      </w:pPr>
      <w:r w:rsidRPr="003A5AE5">
        <w:rPr>
          <w:rFonts w:eastAsia="Times New Roman" w:cs="Times New Roman"/>
          <w:b/>
          <w:bCs/>
          <w:color w:val="000000"/>
          <w:szCs w:val="28"/>
        </w:rPr>
        <w:t xml:space="preserve">1. </w:t>
      </w:r>
      <w:r>
        <w:rPr>
          <w:rFonts w:eastAsia="Times New Roman" w:cs="Times New Roman"/>
          <w:b/>
          <w:bCs/>
          <w:color w:val="000000"/>
          <w:szCs w:val="28"/>
        </w:rPr>
        <w:t xml:space="preserve">Kiến thức </w:t>
      </w:r>
      <w:r>
        <w:rPr>
          <w:rFonts w:eastAsia="Times New Roman" w:cs="Times New Roman"/>
          <w:color w:val="000000"/>
          <w:szCs w:val="28"/>
        </w:rPr>
        <w:t>(</w:t>
      </w:r>
      <w:r w:rsidRPr="003A5AE5">
        <w:rPr>
          <w:rFonts w:eastAsia="Times New Roman" w:cs="Times New Roman"/>
          <w:i/>
          <w:iCs/>
          <w:color w:val="000000"/>
          <w:szCs w:val="28"/>
        </w:rPr>
        <w:t>Năng lực khoa học tự nhiên</w:t>
      </w:r>
      <w:r>
        <w:rPr>
          <w:rFonts w:eastAsia="Times New Roman" w:cs="Times New Roman"/>
          <w:i/>
          <w:iCs/>
          <w:color w:val="000000"/>
          <w:szCs w:val="28"/>
        </w:rPr>
        <w: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Nhận thức khoa học tự nhiên: Nhận biết được một số dụng cụ hoá chất và nêu được các quy tắc sử dụng dụng cụ, hoá chất an toàn trong phòng thí nghiệm; Nhận biết được một số thiết bị đo trong môn KHTN8 và cách sử dụng điện an toàn.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Tìm hiểu tự nhiên: Biết cách khai thác thông tin trên nhãn hoá chất để sử dụng chúng đúng cách và an toàn; Sử dụng được một số hoá chất, dụng cụ thí nghiệm, thiết bị điện trong thực tế cuộc sống và trong phòng thí nghiệm.</w:t>
      </w:r>
    </w:p>
    <w:p w:rsidR="000C345D" w:rsidRPr="003A5AE5" w:rsidRDefault="000C345D" w:rsidP="000C345D">
      <w:pPr>
        <w:spacing w:line="240" w:lineRule="auto"/>
        <w:ind w:right="48"/>
        <w:jc w:val="both"/>
        <w:rPr>
          <w:rFonts w:eastAsia="Times New Roman" w:cs="Times New Roman"/>
          <w:b/>
          <w:color w:val="000000"/>
          <w:szCs w:val="28"/>
        </w:rPr>
      </w:pPr>
      <w:r w:rsidRPr="003A5AE5">
        <w:rPr>
          <w:rFonts w:eastAsia="Times New Roman" w:cs="Times New Roman"/>
          <w:b/>
          <w:iCs/>
          <w:color w:val="000000"/>
          <w:szCs w:val="28"/>
        </w:rPr>
        <w:t xml:space="preserve">2. </w:t>
      </w:r>
      <w:r w:rsidRPr="003A5AE5">
        <w:rPr>
          <w:rFonts w:eastAsia="Times New Roman" w:cs="Times New Roman"/>
          <w:b/>
          <w:bCs/>
          <w:color w:val="000000"/>
          <w:szCs w:val="28"/>
        </w:rPr>
        <w:t>Năng lực</w:t>
      </w:r>
      <w:r w:rsidRPr="003A5AE5">
        <w:rPr>
          <w:rFonts w:eastAsia="Times New Roman" w:cs="Times New Roman"/>
          <w:b/>
          <w:iCs/>
          <w:color w:val="000000"/>
          <w:szCs w:val="28"/>
        </w:rPr>
        <w:t xml:space="preserve">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Tự chủ và tự học: Chủ động, tích cực tìm hiểu các phương pháp và kĩ thuật học tập môn Khoa học tự nhiên.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Giao tiếp và hợp tác: Hoạt động nhóm một cách hiệu quả theo đúng yêu cầu của GV đảm bảo các thành viên trong nhóm đều được tham gia và trình bày báo cáo.</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Giải quyết vấn đề và sáng tạo: Thảo luận với các thành viên trong nhóm nhằm giải quyết các vấn đề trong bài học để hoàn thành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Phẩm chất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Hứng thú, tự giác, chủ động, sáng tạo trong tiếp cận kiến thức mới qua sách vở và thực tiễn.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Trung thực, cẩn thận trong thực hành, ghi chép kết quả thực hành, thí nghiệm.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ý thức sử dụng hợp lý và bảo vệ nguồn tài sản chung.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 THIẾT BỊ DẠY HỌC VÀ HỌC LIỆU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Giáo viên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Hình ảnh một số nhãn hoá chất (hoặc hình ảnh phóng to hình 1.1); hình ảnh các thiết bị điện (có trong mục III.3 SGK KHTN8).</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Một số dụng cụ thuỷ tinh như: ống nghiệm, cốc thuỷ tinh, bình nón, phễu lọc, ống đong, ống hút nhỏ giọt, kẹp gỗ … (hoặc hình ảnh phóng to hình 1.2).</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Một số thiết bị: máy đo pH, huyết áp kế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Thiết kế phiếu học tập, slide, máy tính tính, máy chiếu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Học sinh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mẫu nước (nước máy, nước mưa, nước ao, nước chanh, nước cam, nước vôi trong … để đo pH, mỗi HS chuẩn bị 1 mẫu).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SGK, vở ghi…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III. TIẾN TRÌNH DẠY HỌC</w:t>
      </w:r>
    </w:p>
    <w:p w:rsidR="000C345D" w:rsidRPr="000578EC" w:rsidRDefault="000C345D" w:rsidP="000C345D">
      <w:pPr>
        <w:spacing w:line="240" w:lineRule="auto"/>
        <w:rPr>
          <w:rFonts w:cs="Times New Roman"/>
          <w:b/>
          <w:szCs w:val="28"/>
        </w:rPr>
      </w:pPr>
      <w:r w:rsidRPr="000578EC">
        <w:rPr>
          <w:rFonts w:cs="Times New Roman"/>
          <w:b/>
          <w:szCs w:val="28"/>
        </w:rPr>
        <w:t>TIẾ</w:t>
      </w:r>
      <w:r>
        <w:rPr>
          <w:rFonts w:cs="Times New Roman"/>
          <w:b/>
          <w:szCs w:val="28"/>
        </w:rPr>
        <w:t>T 1</w:t>
      </w:r>
    </w:p>
    <w:p w:rsidR="000C345D" w:rsidRPr="000578EC" w:rsidRDefault="000C345D" w:rsidP="000C345D">
      <w:pPr>
        <w:spacing w:line="240" w:lineRule="auto"/>
        <w:ind w:firstLine="720"/>
        <w:rPr>
          <w:rFonts w:cs="Times New Roman"/>
          <w:b/>
          <w:szCs w:val="28"/>
        </w:rPr>
      </w:pPr>
      <w:r w:rsidRPr="000578EC">
        <w:rPr>
          <w:rFonts w:cs="Times New Roman"/>
          <w:b/>
          <w:szCs w:val="28"/>
        </w:rPr>
        <w:t>A. HOẠT ĐỘNG KHỞI ĐỘNG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Tạo tâm thế hứng thú cho học sinh và từng bước làm quen bài mới.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GV dựa vào câu hỏi mở đầu SGK – KHTN8 tr6 để dẫn dắt vào bài mới.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r w:rsidRPr="003A5AE5">
        <w:rPr>
          <w:rFonts w:eastAsia="Times New Roman" w:cs="Times New Roman"/>
          <w:color w:val="000000"/>
          <w:szCs w:val="28"/>
        </w:rPr>
        <w:t> Câu trả lời của học sinh, câu trả lời có thể đúng hoặc sai, giáo viên không nhận xét tính đúng sai mà căn cứ vào đó để dẫn dắt vào bài mới.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d. Tổ chức thực hiện: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an toàn?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làm việc theo cặp cùng bàn, thảo luận.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theo dõi và hỗ trợ HS khi cần thiết.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một cặp đôi báo cáo kết quả.</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không nhận xét tính đúng sai mà căn cứ vào đó để dẫn dắt vào bài mới.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GV dẫn dắt vào bài:</w:t>
      </w:r>
      <w:r w:rsidRPr="003A5AE5">
        <w:rPr>
          <w:rFonts w:eastAsia="Times New Roman" w:cs="Times New Roman"/>
          <w:color w:val="000000"/>
          <w:szCs w:val="28"/>
        </w:rPr>
        <w:t> Để biết được những điều cần chú ý khi sử dụng các dụng cụ thí nghiệm, thiết bị đo và hoá chất đảm bảo thành công và an toàn chúng ta cùng tìm hiểu bài học hôm nay:</w:t>
      </w:r>
    </w:p>
    <w:p w:rsidR="000C345D" w:rsidRPr="003A5AE5" w:rsidRDefault="000C345D" w:rsidP="000C345D">
      <w:pPr>
        <w:spacing w:line="240" w:lineRule="auto"/>
        <w:ind w:left="48" w:right="48"/>
        <w:rPr>
          <w:rFonts w:eastAsia="Times New Roman" w:cs="Times New Roman"/>
          <w:color w:val="000000"/>
          <w:szCs w:val="28"/>
        </w:rPr>
      </w:pPr>
      <w:r w:rsidRPr="003A5AE5">
        <w:rPr>
          <w:rFonts w:eastAsia="Times New Roman" w:cs="Times New Roman"/>
          <w:color w:val="000000"/>
          <w:szCs w:val="28"/>
        </w:rPr>
        <w:t>Bài 1: Sử dụng một số hoá chất, thiết bị cơ bản trong phòng thí nghiệm</w:t>
      </w:r>
    </w:p>
    <w:p w:rsidR="000C345D" w:rsidRPr="003A5AE5" w:rsidRDefault="000C345D" w:rsidP="000C345D">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 HÌNH THÀNH KIẾN THỨC MỚI</w:t>
      </w:r>
    </w:p>
    <w:p w:rsidR="000C345D" w:rsidRPr="003A5AE5" w:rsidRDefault="000C345D" w:rsidP="000C345D">
      <w:pPr>
        <w:spacing w:line="240" w:lineRule="auto"/>
        <w:ind w:left="48" w:right="48"/>
        <w:rPr>
          <w:rFonts w:eastAsia="Times New Roman" w:cs="Times New Roman"/>
          <w:color w:val="000000"/>
          <w:szCs w:val="28"/>
        </w:rPr>
      </w:pPr>
      <w:r>
        <w:rPr>
          <w:rFonts w:eastAsia="Times New Roman" w:cs="Times New Roman"/>
          <w:b/>
          <w:bCs/>
          <w:color w:val="000000"/>
          <w:szCs w:val="28"/>
        </w:rPr>
        <w:t>Hoạt động 1</w:t>
      </w:r>
      <w:r w:rsidRPr="003A5AE5">
        <w:rPr>
          <w:rFonts w:eastAsia="Times New Roman" w:cs="Times New Roman"/>
          <w:b/>
          <w:bCs/>
          <w:color w:val="000000"/>
          <w:szCs w:val="28"/>
        </w:rPr>
        <w:t>: Tìm hiểu cách nhận biết hoá chất và quy tắc sử dụng hoá chất an toàn trong phòng thí nghiệm</w:t>
      </w:r>
    </w:p>
    <w:p w:rsidR="000C345D" w:rsidRPr="003A5AE5" w:rsidRDefault="000C345D" w:rsidP="000C345D">
      <w:pPr>
        <w:spacing w:line="240" w:lineRule="auto"/>
        <w:ind w:left="48" w:right="48"/>
        <w:jc w:val="both"/>
        <w:rPr>
          <w:rFonts w:eastAsia="Times New Roman" w:cs="Times New Roman"/>
          <w:color w:val="000000"/>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6"/>
        <w:gridCol w:w="4402"/>
      </w:tblGrid>
      <w:tr w:rsidR="000C345D" w:rsidRPr="003A5AE5" w:rsidTr="00284988">
        <w:tc>
          <w:tcPr>
            <w:tcW w:w="4686"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GV VÀ HS</w:t>
            </w:r>
          </w:p>
        </w:tc>
        <w:tc>
          <w:tcPr>
            <w:tcW w:w="4402"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0C345D" w:rsidRPr="003A5AE5" w:rsidTr="00284988">
        <w:tc>
          <w:tcPr>
            <w:tcW w:w="4686"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làm việc theo nhóm nhỏ (theo bàn) thảo luận và hoàn thiện phiếu học tập số 1.</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nghiên cứu tài liệu, thảo luận nhóm, hoàn thiện phiếu học tập số 1.</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theo dõi, đôn đốc và hỗ trợ học sinh khi cần thiết.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3 nhóm lần lượt trình bày đáp án từng câu hỏi, các nhóm khác theo dõi, nhận xét, bổ sung.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c>
          <w:tcPr>
            <w:tcW w:w="4402"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xml:space="preserve">I. Nhận biết hoá chất và quy tắc sử </w:t>
            </w:r>
            <w:proofErr w:type="gramStart"/>
            <w:r w:rsidRPr="003A5AE5">
              <w:rPr>
                <w:rFonts w:eastAsia="Times New Roman" w:cs="Times New Roman"/>
                <w:b/>
                <w:bCs/>
                <w:color w:val="000000"/>
                <w:szCs w:val="28"/>
              </w:rPr>
              <w:t>dụng  hoá</w:t>
            </w:r>
            <w:proofErr w:type="gramEnd"/>
            <w:r w:rsidRPr="003A5AE5">
              <w:rPr>
                <w:rFonts w:eastAsia="Times New Roman" w:cs="Times New Roman"/>
                <w:b/>
                <w:bCs/>
                <w:color w:val="000000"/>
                <w:szCs w:val="28"/>
              </w:rPr>
              <w:t xml:space="preserve"> chất an toàn trong phòng thí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Nhận biết hoá chất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Quy tắc sử dụng hoá chất an toàn trong phòng thí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Không sử dụng hoá chất đựng trong đồ chứa không có nhãn hoặc nhãn mờ, mất chữ. Đọc cẩn thận nhãn hoá chất, tìm hiểu kĩ tính chất, cảnh báo … của mỗi loại hoá chất trước khi sử dụng.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 Thực hiện thí nghiệm cẩn thận, đúng </w:t>
            </w:r>
            <w:r w:rsidRPr="003A5AE5">
              <w:rPr>
                <w:rFonts w:eastAsia="Times New Roman" w:cs="Times New Roman"/>
                <w:color w:val="000000"/>
                <w:szCs w:val="28"/>
              </w:rPr>
              <w:lastRenderedPageBreak/>
              <w:t>quy tắc, không dùng tay trực tiếp lấy hoá chất.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Khi bị hoá chất dính vào người hoặc hoá chất bị đổ, bị tràn cần báo cáo với giáo viên để được hướng dẫn xử lí.</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hoá chất dùng xong còn thừa, không được đổ trở lại bình chứa mà cần được xử lí theo hướng dẫn của giáo viên.</w:t>
            </w:r>
          </w:p>
        </w:tc>
      </w:tr>
    </w:tbl>
    <w:p w:rsidR="000C345D" w:rsidRDefault="000C345D" w:rsidP="000C345D">
      <w:pPr>
        <w:spacing w:line="240" w:lineRule="auto"/>
        <w:ind w:left="48" w:right="48"/>
        <w:rPr>
          <w:rFonts w:eastAsia="Times New Roman" w:cs="Times New Roman"/>
          <w:b/>
          <w:bCs/>
          <w:color w:val="000000"/>
          <w:szCs w:val="28"/>
        </w:rPr>
      </w:pPr>
      <w:r>
        <w:rPr>
          <w:rFonts w:eastAsia="Times New Roman" w:cs="Times New Roman"/>
          <w:b/>
          <w:bCs/>
          <w:color w:val="000000"/>
          <w:szCs w:val="28"/>
        </w:rPr>
        <w:lastRenderedPageBreak/>
        <w:t>TIẾT 2</w:t>
      </w:r>
    </w:p>
    <w:p w:rsidR="000C345D" w:rsidRPr="003A5AE5" w:rsidRDefault="000C345D" w:rsidP="000C345D">
      <w:pPr>
        <w:spacing w:line="240" w:lineRule="auto"/>
        <w:ind w:left="48" w:right="48"/>
        <w:rPr>
          <w:rFonts w:eastAsia="Times New Roman" w:cs="Times New Roman"/>
          <w:color w:val="000000"/>
          <w:szCs w:val="28"/>
        </w:rPr>
      </w:pPr>
      <w:r>
        <w:rPr>
          <w:rFonts w:eastAsia="Times New Roman" w:cs="Times New Roman"/>
          <w:b/>
          <w:bCs/>
          <w:color w:val="000000"/>
          <w:szCs w:val="28"/>
        </w:rPr>
        <w:t>Hoạt động 2</w:t>
      </w:r>
      <w:r w:rsidRPr="003A5AE5">
        <w:rPr>
          <w:rFonts w:eastAsia="Times New Roman" w:cs="Times New Roman"/>
          <w:b/>
          <w:bCs/>
          <w:color w:val="000000"/>
          <w:szCs w:val="28"/>
        </w:rPr>
        <w:t>: Tìm hiểu một số dụng cụ thí nghiệm và cách sử dụng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Học sinh nêu được một số dụng cụ thí nghiệm thông dụng (ống nghiệm, cốc thuỷ tinh, bình nón, phễu lọc, ống đong, ống hút, ống nhỏ giọt, kẹp gỗ …) và cách sử dụng một số dụng cụ thí nghiệm này.</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Học sinh thảo luận theo nhóm nhỏ, hoàn thành phiếu học tập số 2,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0C345D"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2</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 </w:t>
            </w:r>
            <w:r w:rsidRPr="003A5AE5">
              <w:rPr>
                <w:rFonts w:eastAsia="Times New Roman" w:cs="Times New Roman"/>
                <w:color w:val="000000"/>
                <w:szCs w:val="28"/>
              </w:rPr>
              <w:t>Tìm dụng cụ cần thiết trong cột B phù hợp với mục đích sử dụng trong cột A.</w:t>
            </w:r>
          </w:p>
          <w:p w:rsidR="000C345D" w:rsidRPr="003A5AE5" w:rsidRDefault="000C345D" w:rsidP="00284988">
            <w:pPr>
              <w:spacing w:line="240" w:lineRule="auto"/>
              <w:jc w:val="left"/>
              <w:rPr>
                <w:rFonts w:eastAsia="Times New Roman" w:cs="Times New Roman"/>
                <w:color w:val="313131"/>
                <w:szCs w:val="28"/>
              </w:rPr>
            </w:pPr>
            <w:r>
              <w:rPr>
                <w:noProof/>
              </w:rPr>
              <w:drawing>
                <wp:inline distT="0" distB="0" distL="0" distR="0" wp14:anchorId="5C4EEE88" wp14:editId="5B21CC25">
                  <wp:extent cx="5715000" cy="2752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20273" cy="2755265"/>
                          </a:xfrm>
                          <a:prstGeom prst="rect">
                            <a:avLst/>
                          </a:prstGeom>
                        </pic:spPr>
                      </pic:pic>
                    </a:graphicData>
                  </a:graphic>
                </wp:inline>
              </w:drawing>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 </w:t>
            </w:r>
            <w:r w:rsidRPr="003A5AE5">
              <w:rPr>
                <w:rFonts w:eastAsia="Times New Roman" w:cs="Times New Roman"/>
                <w:color w:val="000000"/>
                <w:szCs w:val="28"/>
              </w:rPr>
              <w:t>Khi đun nóng hoá chất trong ống nghiệm, không nên kẹp ống nghiệm quá cao hoặc quá thấp và phải hơ nóng đều ống nghiệm. Hãy giải thích điều này.</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 </w:t>
            </w:r>
            <w:r w:rsidRPr="003A5AE5">
              <w:rPr>
                <w:rFonts w:eastAsia="Times New Roman" w:cs="Times New Roman"/>
                <w:color w:val="000000"/>
                <w:szCs w:val="28"/>
              </w:rPr>
              <w:t>Nêu cách sử dụng ống hút nhỏ giọt khi làm thí nghiệm.</w:t>
            </w:r>
          </w:p>
        </w:tc>
      </w:tr>
    </w:tbl>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 </w:t>
      </w:r>
      <w:r w:rsidRPr="003A5AE5">
        <w:rPr>
          <w:rFonts w:eastAsia="Times New Roman" w:cs="Times New Roman"/>
          <w:color w:val="000000"/>
          <w:szCs w:val="28"/>
        </w:rPr>
        <w:t>Câu trả lời của học sinh.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Dự kiến sản phẩm: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a – 2; b – 4; c – 6; d – 1; e – 3; g - 5.</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Khi kẹp ống nghiệm, cần kẹp ở vị trí 1/3 ống nghiệm, tính từ miệng ống nghiệm xuống.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Không nên kẹp ống nghiệm quá cao để dễ dàng thao tác thí nghiệm; không nên kẹp ống nghiệm quá thấp tránh để tuột, rơi ống nghiệm, đặc biệt là ống nghiệm đã chứa hoá chất, gây nguy hiểm.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 </w:t>
      </w:r>
      <w:r w:rsidRPr="003A5AE5">
        <w:rPr>
          <w:rFonts w:eastAsia="Times New Roman" w:cs="Times New Roman"/>
          <w:color w:val="000000"/>
          <w:szCs w:val="28"/>
        </w:rPr>
        <w:t>Cách sử dụng ống hút nhỏ giọt khi làm thí nghiệm: 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0"/>
        <w:gridCol w:w="4118"/>
      </w:tblGrid>
      <w:tr w:rsidR="000C345D" w:rsidRPr="003A5AE5" w:rsidTr="00284988">
        <w:tc>
          <w:tcPr>
            <w:tcW w:w="497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GV VÀ HS</w:t>
            </w:r>
          </w:p>
        </w:tc>
        <w:tc>
          <w:tcPr>
            <w:tcW w:w="4118"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0C345D" w:rsidRPr="003A5AE5" w:rsidTr="00284988">
        <w:tc>
          <w:tcPr>
            <w:tcW w:w="497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làm việc theo nhóm nhỏ (theo bàn) thảo luận và hoàn thiện phiếu học tập số 2.</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nghiên cứu tài liệu, thảo luận nhóm, hoàn thiện phiếu học tập số 2.</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theo dõi, đôn đốc và hỗ trợ học sinh khi cần thiết.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3 nhóm lần lượt trình bày đáp án từng câu hỏi, các nhóm khác theo dõi, nhận xét, bổ sung.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c>
          <w:tcPr>
            <w:tcW w:w="4118"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 Giới thiệu một số dụng cụ thí nghiệm và cách sử dụng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Một số dụng cụ thí nghiệm thông dụng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Ống nghiệm, cốc thuỷ tinh, bình nón, phễu lọc, ống đong, ống hút nhỏ giọt, kẹp gỗ…</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Cách sử dụng một số dụng cụ thí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Ống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 Khi thực hiện thí nghiệm, </w:t>
            </w:r>
            <w:bookmarkStart w:id="0" w:name="_GoBack"/>
            <w:bookmarkEnd w:id="0"/>
            <w:r w:rsidRPr="003A5AE5">
              <w:rPr>
                <w:rFonts w:eastAsia="Times New Roman" w:cs="Times New Roman"/>
                <w:color w:val="000000"/>
                <w:szCs w:val="28"/>
              </w:rPr>
              <w:t>giữ ống nghiệm bằng tay không thuận, dùng tay thuận để thêm hoá chất vào ống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Khi đun nóng hoá chất trong ống nghiệm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chạm vào bấc đèn cồn.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Ống hút nhỏ giọt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Ống hút nhỏ giọt thường có quả bóp cao su để lấy chất lỏng với lượng nhỏ. Khi lấy chất lỏng, bóp </w:t>
            </w:r>
            <w:r w:rsidRPr="003A5AE5">
              <w:rPr>
                <w:rFonts w:eastAsia="Times New Roman" w:cs="Times New Roman"/>
                <w:color w:val="000000"/>
                <w:szCs w:val="28"/>
              </w:rPr>
              <w:lastRenderedPageBreak/>
              <w:t>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tc>
      </w:tr>
    </w:tbl>
    <w:p w:rsidR="000C345D" w:rsidRDefault="000C345D" w:rsidP="000C345D">
      <w:pPr>
        <w:spacing w:line="240" w:lineRule="auto"/>
        <w:ind w:left="48" w:right="48"/>
        <w:rPr>
          <w:rFonts w:eastAsia="Times New Roman" w:cs="Times New Roman"/>
          <w:b/>
          <w:bCs/>
          <w:color w:val="000000"/>
          <w:szCs w:val="28"/>
        </w:rPr>
      </w:pPr>
      <w:r>
        <w:rPr>
          <w:rFonts w:eastAsia="Times New Roman" w:cs="Times New Roman"/>
          <w:b/>
          <w:bCs/>
          <w:color w:val="000000"/>
          <w:szCs w:val="28"/>
        </w:rPr>
        <w:lastRenderedPageBreak/>
        <w:t>TIẾT 3</w:t>
      </w:r>
    </w:p>
    <w:p w:rsidR="000C345D" w:rsidRDefault="000C345D" w:rsidP="000C345D">
      <w:pPr>
        <w:spacing w:line="240" w:lineRule="auto"/>
        <w:rPr>
          <w:rFonts w:cs="Times New Roman"/>
          <w:b/>
          <w:szCs w:val="28"/>
        </w:rPr>
      </w:pPr>
      <w:r w:rsidRPr="000578EC">
        <w:rPr>
          <w:rFonts w:cs="Times New Roman"/>
          <w:b/>
          <w:szCs w:val="28"/>
        </w:rPr>
        <w:t>Hoạt độ</w:t>
      </w:r>
      <w:r>
        <w:rPr>
          <w:rFonts w:cs="Times New Roman"/>
          <w:b/>
          <w:szCs w:val="28"/>
        </w:rPr>
        <w:t>ng 3</w:t>
      </w:r>
      <w:r w:rsidRPr="000578EC">
        <w:rPr>
          <w:rFonts w:cs="Times New Roman"/>
          <w:b/>
          <w:szCs w:val="28"/>
        </w:rPr>
        <w:t xml:space="preserve">: </w:t>
      </w:r>
      <w:r>
        <w:rPr>
          <w:rFonts w:cs="Times New Roman"/>
          <w:b/>
          <w:szCs w:val="28"/>
        </w:rPr>
        <w:t>Giới thiệu một số thiết bị và cách sử dụng</w:t>
      </w:r>
    </w:p>
    <w:p w:rsidR="000C345D" w:rsidRPr="003A5AE5" w:rsidRDefault="000C345D" w:rsidP="000C345D">
      <w:pPr>
        <w:spacing w:line="240" w:lineRule="auto"/>
        <w:ind w:left="48" w:right="48"/>
        <w:rPr>
          <w:rFonts w:eastAsia="Times New Roman" w:cs="Times New Roman"/>
          <w:color w:val="000000"/>
          <w:szCs w:val="28"/>
        </w:rPr>
      </w:pPr>
      <w:r>
        <w:rPr>
          <w:rFonts w:cs="Times New Roman"/>
          <w:b/>
          <w:szCs w:val="28"/>
        </w:rPr>
        <w:t>Hoạt động 3.1</w:t>
      </w:r>
      <w:r w:rsidRPr="003A5AE5">
        <w:rPr>
          <w:rFonts w:eastAsia="Times New Roman" w:cs="Times New Roman"/>
          <w:b/>
          <w:bCs/>
          <w:color w:val="000000"/>
          <w:szCs w:val="28"/>
        </w:rPr>
        <w:t>. Thiết bị đo pH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nắm được cách sử dụng thiết bị đo pH.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thực hiện đo và đọc kết quả pH của một số dung dịch.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Học sinh làm việc theo nhóm, nghiên cứu SGK và thực hiện hoạt động – SGK tr8, hoàn thành phiếu học tập số 3,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0C345D"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3</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 </w:t>
            </w:r>
            <w:r w:rsidRPr="003A5AE5">
              <w:rPr>
                <w:rFonts w:eastAsia="Times New Roman" w:cs="Times New Roman"/>
                <w:color w:val="000000"/>
                <w:szCs w:val="28"/>
              </w:rPr>
              <w:t>Nêu cách sử dụng thiết bị đo pH.</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 </w:t>
            </w:r>
            <w:r w:rsidRPr="003A5AE5">
              <w:rPr>
                <w:rFonts w:eastAsia="Times New Roman" w:cs="Times New Roman"/>
                <w:color w:val="000000"/>
                <w:szCs w:val="28"/>
              </w:rPr>
              <w:t>Sử dụng thiết bị đo pH để xác định pH của các mẫu sau: a) nước máy; b) nước mưa; c) nước hồ/ ao; d) nước chanh; e) nước cam; g) nước vôi trong.</w:t>
            </w:r>
          </w:p>
        </w:tc>
      </w:tr>
    </w:tbl>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 </w:t>
      </w:r>
      <w:r w:rsidRPr="003A5AE5">
        <w:rPr>
          <w:rFonts w:eastAsia="Times New Roman" w:cs="Times New Roman"/>
          <w:color w:val="000000"/>
          <w:szCs w:val="28"/>
        </w:rPr>
        <w:t>Câu trả lời của học sinh.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Dự kiến: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 </w:t>
      </w:r>
      <w:r w:rsidRPr="003A5AE5">
        <w:rPr>
          <w:rFonts w:eastAsia="Times New Roman" w:cs="Times New Roman"/>
          <w:color w:val="000000"/>
          <w:szCs w:val="28"/>
        </w:rPr>
        <w:t>Cách sử dụng thiết bị đo pH: cho điện cực của thiết bị vào dung dịch cần đo pH, giá trị pH của dung dịch sẽ xuất hiện trên thiết bị đo.</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 </w:t>
      </w:r>
      <w:r w:rsidRPr="003A5AE5">
        <w:rPr>
          <w:rFonts w:eastAsia="Times New Roman" w:cs="Times New Roman"/>
          <w:color w:val="000000"/>
          <w:szCs w:val="28"/>
        </w:rPr>
        <w:t>Kết quả tham khảo: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9"/>
        <w:gridCol w:w="4529"/>
      </w:tblGrid>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Mẫu</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w:t>
            </w:r>
          </w:p>
        </w:tc>
      </w:tr>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a) nước máy</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7,5</w:t>
            </w:r>
          </w:p>
        </w:tc>
      </w:tr>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 nước mưa</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6,5</w:t>
            </w:r>
          </w:p>
        </w:tc>
      </w:tr>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 nước hồ/ ao</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7,6</w:t>
            </w:r>
          </w:p>
        </w:tc>
      </w:tr>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 nước chanh</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2,4</w:t>
            </w:r>
          </w:p>
        </w:tc>
      </w:tr>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e) nước cam</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3,5</w:t>
            </w:r>
          </w:p>
        </w:tc>
      </w:tr>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 nước vôi trong</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12</w:t>
            </w:r>
          </w:p>
        </w:tc>
      </w:tr>
    </w:tbl>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 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5"/>
        <w:gridCol w:w="3693"/>
      </w:tblGrid>
      <w:tr w:rsidR="000C345D" w:rsidRPr="003A5AE5" w:rsidTr="00284988">
        <w:tc>
          <w:tcPr>
            <w:tcW w:w="53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GV VÀ HS</w:t>
            </w:r>
          </w:p>
        </w:tc>
        <w:tc>
          <w:tcPr>
            <w:tcW w:w="3693"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0C345D" w:rsidRPr="003A5AE5" w:rsidTr="00284988">
        <w:tc>
          <w:tcPr>
            <w:tcW w:w="53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chiếu hình ảnh máy đo pH phân tích cấu tạo máy đo pH và cách sử dụng.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giao mỗi nhóm 1 bút đo pH, yêu cầu HS quan sát. Sau đó GV làm mẫu đo pH của 1 dung dịch bất kì bằng bút đo pH.</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làm việc theo nhóm hoàn thiện phiếu học tập số 3.</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Bước 2. Thực hiện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thảo luận nhóm hoàn thiện câu hỏi 1 sau đó thực hành theo nhóm xác định pH của các dung dịch và ghi lại kết quả.</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đôn đốc và hỗ trợ học sinh khi cần thiết.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từng nhóm HS báo cáo kết quả, các nhóm khác theo dõi nhận xét.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c>
          <w:tcPr>
            <w:tcW w:w="3693"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III. Giới thiệu một số thiết bị và cách sử dụng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Thiết bị đo pH</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Cách sử dụng thiết bị đo pH: cho điện cực của thiết bị vào dung dịch cần đo pH, giá trị pH của dung dịch sẽ xuất hiện trên thiết bị đo.</w:t>
            </w:r>
          </w:p>
        </w:tc>
      </w:tr>
    </w:tbl>
    <w:p w:rsidR="000C345D" w:rsidRPr="003A5AE5" w:rsidRDefault="000C345D" w:rsidP="000C345D">
      <w:pPr>
        <w:spacing w:line="240" w:lineRule="auto"/>
        <w:ind w:left="48" w:right="48"/>
        <w:rPr>
          <w:rFonts w:eastAsia="Times New Roman" w:cs="Times New Roman"/>
          <w:color w:val="000000"/>
          <w:szCs w:val="28"/>
        </w:rPr>
      </w:pPr>
      <w:r>
        <w:rPr>
          <w:rFonts w:eastAsia="Times New Roman" w:cs="Times New Roman"/>
          <w:b/>
          <w:bCs/>
          <w:color w:val="000000"/>
          <w:szCs w:val="28"/>
        </w:rPr>
        <w:lastRenderedPageBreak/>
        <w:t>Hoạt động 3.2</w:t>
      </w:r>
      <w:r w:rsidRPr="003A5AE5">
        <w:rPr>
          <w:rFonts w:eastAsia="Times New Roman" w:cs="Times New Roman"/>
          <w:b/>
          <w:bCs/>
          <w:color w:val="000000"/>
          <w:szCs w:val="28"/>
        </w:rPr>
        <w:t>: Tìm hiểu về huyết áp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Học sinh nắm được cấu tạo của huyết áp kế đồng hồ, biết cách sử dụng huyết áp kế đồng hồ để đo huyết áp.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w:t>
      </w:r>
      <w:r w:rsidRPr="003A5AE5">
        <w:rPr>
          <w:rFonts w:eastAsia="Times New Roman" w:cs="Times New Roman"/>
          <w:color w:val="000000"/>
          <w:szCs w:val="28"/>
        </w:rPr>
        <w:t>HS tìm hiểu SGK và quan sát thực tế huyết áp kế đồng hồ nêu được cấu tạo và cách sử dụng huyết áp kế đồng hồ.</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hành đo huyết áp của bạn cùng bàn bằng huyết áp kế đồng hồ.</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Kết quả đo huyết áp của bạn bên cạnh.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5"/>
        <w:gridCol w:w="3693"/>
      </w:tblGrid>
      <w:tr w:rsidR="000C345D" w:rsidRPr="003A5AE5" w:rsidTr="00284988">
        <w:tc>
          <w:tcPr>
            <w:tcW w:w="53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GV VÀ HS</w:t>
            </w:r>
          </w:p>
        </w:tc>
        <w:tc>
          <w:tcPr>
            <w:tcW w:w="3693"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0C345D" w:rsidRPr="003A5AE5" w:rsidTr="00284988">
        <w:tc>
          <w:tcPr>
            <w:tcW w:w="53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giới thiệu huyết áp kế đồng hồ, yêu cầu HS nêu cấu tạo của huyết áp kế đồng hồ.</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tiến hành đo huyết áp của một bạn HS để làm mẫu. Sau đó yêu cầu HS thực hành đo huyết áp của bạn bên cạnh, ghi lại kết quả.</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đôn đốc, theo dõi và hỗ trợ học sinh khi cần thiết.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Một số HS đại diện báo cáo kết quả đo huyết áp của bạn bên cạnh.</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 GV tổng kết và có thể mở rộng thêm kiến thức về chỉ số huyết áp đến sức khoẻ con </w:t>
            </w:r>
            <w:r w:rsidRPr="003A5AE5">
              <w:rPr>
                <w:rFonts w:eastAsia="Times New Roman" w:cs="Times New Roman"/>
                <w:color w:val="000000"/>
                <w:szCs w:val="28"/>
              </w:rPr>
              <w:lastRenderedPageBreak/>
              <w:t>người.</w:t>
            </w:r>
          </w:p>
        </w:tc>
        <w:tc>
          <w:tcPr>
            <w:tcW w:w="3693"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2. Huyết áp kế</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Huyết áp kế dùng để đo huyết áp gồm huyết áp kế đồng hồ và huyết áp kế thuỷ ngân….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bl>
    <w:p w:rsidR="000C345D" w:rsidRPr="003A5AE5" w:rsidRDefault="000C345D" w:rsidP="000C345D">
      <w:pPr>
        <w:spacing w:line="240" w:lineRule="auto"/>
        <w:ind w:left="48" w:right="48"/>
        <w:rPr>
          <w:rFonts w:eastAsia="Times New Roman" w:cs="Times New Roman"/>
          <w:color w:val="000000"/>
          <w:szCs w:val="28"/>
        </w:rPr>
      </w:pPr>
      <w:r>
        <w:rPr>
          <w:rFonts w:eastAsia="Times New Roman" w:cs="Times New Roman"/>
          <w:b/>
          <w:bCs/>
          <w:color w:val="000000"/>
          <w:szCs w:val="28"/>
        </w:rPr>
        <w:lastRenderedPageBreak/>
        <w:t>Hoạt động 3.3</w:t>
      </w:r>
      <w:r w:rsidRPr="003A5AE5">
        <w:rPr>
          <w:rFonts w:eastAsia="Times New Roman" w:cs="Times New Roman"/>
          <w:b/>
          <w:bCs/>
          <w:color w:val="000000"/>
          <w:szCs w:val="28"/>
        </w:rPr>
        <w:t>: Tìm hiểu thiết bị điện và cách sử dụng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Học sinh nêu được 1 số thiết bị điện và cách sử dụng các thiết bị này.</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Học sinh nghiên cứu SGK, thảo luận theo nhóm hoàn thành phiếu học tập số 4,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0C345D" w:rsidRPr="003A5AE5" w:rsidTr="0028498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4</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 </w:t>
            </w:r>
            <w:r w:rsidRPr="003A5AE5">
              <w:rPr>
                <w:rFonts w:eastAsia="Times New Roman" w:cs="Times New Roman"/>
                <w:color w:val="000000"/>
                <w:szCs w:val="28"/>
              </w:rPr>
              <w:t>Trong gia đình cũng có một số thiết bị điện cơ bản, kể tên những thiết bị đó?</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 </w:t>
            </w:r>
            <w:r w:rsidRPr="003A5AE5">
              <w:rPr>
                <w:rFonts w:eastAsia="Times New Roman" w:cs="Times New Roman"/>
                <w:color w:val="000000"/>
                <w:szCs w:val="28"/>
              </w:rPr>
              <w:t>Kể và mô tả về một số loại pin mà em biết.</w:t>
            </w:r>
          </w:p>
          <w:p w:rsidR="000C345D"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 </w:t>
            </w:r>
            <w:r w:rsidRPr="003A5AE5">
              <w:rPr>
                <w:rFonts w:eastAsia="Times New Roman" w:cs="Times New Roman"/>
                <w:color w:val="000000"/>
                <w:szCs w:val="28"/>
              </w:rPr>
              <w:t>Quan sát ampe kế, vôn kế trong Hình 1.6:</w:t>
            </w:r>
          </w:p>
          <w:p w:rsidR="000C345D" w:rsidRPr="003A5AE5" w:rsidRDefault="000C345D" w:rsidP="00284988">
            <w:pPr>
              <w:spacing w:line="240" w:lineRule="auto"/>
              <w:ind w:left="48" w:right="48"/>
              <w:rPr>
                <w:rFonts w:eastAsia="Times New Roman" w:cs="Times New Roman"/>
                <w:color w:val="000000"/>
                <w:szCs w:val="28"/>
              </w:rPr>
            </w:pPr>
            <w:r>
              <w:rPr>
                <w:noProof/>
              </w:rPr>
              <w:drawing>
                <wp:inline distT="0" distB="0" distL="0" distR="0" wp14:anchorId="72590D57" wp14:editId="5D61B060">
                  <wp:extent cx="4171429" cy="2390476"/>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171429" cy="2390476"/>
                          </a:xfrm>
                          <a:prstGeom prst="rect">
                            <a:avLst/>
                          </a:prstGeom>
                        </pic:spPr>
                      </pic:pic>
                    </a:graphicData>
                  </a:graphic>
                </wp:inline>
              </w:drawing>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a. Chỉ ra các điểm đặc trưng của ampe kế và vôn kế.</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 Chỉ ra sự khác nhau giữa hai dụng cụ này.</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4: </w:t>
            </w:r>
            <w:r w:rsidRPr="003A5AE5">
              <w:rPr>
                <w:rFonts w:eastAsia="Times New Roman" w:cs="Times New Roman"/>
                <w:color w:val="000000"/>
                <w:szCs w:val="28"/>
              </w:rPr>
              <w:t>Hãy thảo luận nhóm về cách sử dụng điện an toàn trong phòng thí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Khi sử dụng thiết bị đo điện (ampe kế, vôn kế, joulemeter, …) cần lưu ý điều gì để đảm bảo an toàn cho thiết bị và người sử dụng?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Khi sử dụng nguồn điện và biến áp nguồn cần lưu ý điều gì?</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Trình bày cách sử dụng an toàn các thiết bị điện.</w:t>
            </w:r>
          </w:p>
        </w:tc>
      </w:tr>
    </w:tbl>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 </w:t>
      </w:r>
      <w:r w:rsidRPr="003A5AE5">
        <w:rPr>
          <w:rFonts w:eastAsia="Times New Roman" w:cs="Times New Roman"/>
          <w:color w:val="000000"/>
          <w:szCs w:val="28"/>
        </w:rPr>
        <w:t>Câu trả lời của học sinh. Dự kiến: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Điện trở, biến trở thường có trong các thiết bị sử dụng điện: quạt điện, bếp điện, ti vi,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Pin thường có trong các thiết bị điều khiển, đồ chơi trẻ em.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Công tắc, cầu chì, aptômát thường mắc trong mạch điện để bảo vệ các thiết bị sử dụng điện.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Ổ cắm điện, dây nối là các thiết bị điện hỗ trợ khi lắp mạch điện.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Pin tiểu (Pin 2A/ pin con thỏ, pin 3A) thường dùng trong các thiết bị điện tử cẩm tay như đồng hồ treo tường, điều khiển, đồ chơi trẻ em,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Pin trung (pin C) có hình trụ tròn, có kích thước 50 × 26mm, có dung lượng trung bình là khoảng 6000mAh và được sử dụng linh hoạt trong các thiết bị thông dụng như mồi lửa bếp ga, đài cát – sét,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Pin đại (pin D, pin LR20) là loại pin có dung lượng lớn nhất trong các loại pin hình trụ, với dung lượng tối đa lên tới 12.000 mAh, kích thước là 60 × 34 mm. Thường được sử dụng trong các mẫu đèn pin cỡ lớn.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vật dụng nhỏ như đồng hồ, đồ chơi.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a. Các điểm đặc trưng của ampe kế và vôn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điểm đặc trưng của ampe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Trên màn hình của ampe kế có chữ A hoặc mA.</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các chốt được ghi dấu (+) với chốt dương và dấu (–) với chốt âm.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nút điều chỉnh kim để có thể đưa ampe kế về chỉ số 0.</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điểm đặc trưng của vôn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Trên màn hình của ampe kế có chữ V hoặc mV.</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các chốt được ghi dấu (+) với chốt dương và dấu (–) với chốt âm.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nút điều chỉnh kim để có thể đưa vôn kế về chỉ số 0.</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1"/>
        <w:gridCol w:w="3851"/>
        <w:gridCol w:w="3616"/>
      </w:tblGrid>
      <w:tr w:rsidR="000C345D" w:rsidRPr="003A5AE5" w:rsidTr="00284988">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So sánh</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Ampe kế</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Vôn kế</w:t>
            </w:r>
          </w:p>
        </w:tc>
      </w:tr>
      <w:tr w:rsidR="000C345D" w:rsidRPr="003A5AE5" w:rsidTr="00284988">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Chức năng</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Là dụng cụ đo cường độ dòng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Là dụng cụ đo hiệu điện thế.</w:t>
            </w:r>
          </w:p>
        </w:tc>
      </w:tr>
      <w:tr w:rsidR="000C345D" w:rsidRPr="003A5AE5" w:rsidTr="00284988">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Cách mắc</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Mắc song song với thiết bị điện để đo hiệu điện thế của thiết bị.</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Mắc song song với nguồn điện để đo hiệu điện thế của nguồn.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Cụ thể: cực (+) của vôn kế nối với cực (+) của nguồn điện/thiết bị điện, cực (-) của vôn kế nối với cực (-) của nguồn điện/thiết bị điện.</w:t>
            </w:r>
          </w:p>
        </w:tc>
      </w:tr>
      <w:tr w:rsidR="000C345D" w:rsidRPr="003A5AE5" w:rsidTr="00284988">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Điện trở</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Ampe kế có điện trở không đáng kể.</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Vôn kế có điện trở vô cùng lớn.</w:t>
            </w:r>
          </w:p>
        </w:tc>
      </w:tr>
    </w:tbl>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4:</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Để đảm bảo an toàn cho thiết bị và người sử dụng khi sử dụng thiết bị đo điện (ampe kế, vôn kế, joulemeter, …) ta cần lưu ý:</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Sử dụng đúng chức năng, đúng thang đo của thiết bị đo điện.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Mắc vào mạch điện đúng cách.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Sử dụng nguồn điện phù hợp với thiết bị đo điện.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Khi sử dụng nguồn điện và biến áp nguồn cần lưu ý:</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Chọn đúng điện áp.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Chọn đúng chức năng.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Mắc đúng các chốt cắm.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Cách sử dụng an toàn các thiết bị điện: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Lắp đặt thiết bị đóng ngắt điện, thiết bị điện hỗ trợ đúng cách, phù hợp.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Giữ khoảng cách an toàn với nguồn điện trong gia đình.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Tránh xa nơi điện thế nguy hiểm.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Tránh sử dụng thiết bị điện khi đang sạc.</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3"/>
        <w:gridCol w:w="4565"/>
      </w:tblGrid>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GV VÀ HS</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0C345D" w:rsidRPr="003A5AE5" w:rsidTr="00284988">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làm việc theo nhóm nhỏ (theo bàn) thảo luận và hoàn thiện phiếu học tập số 4.</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nghiên cứu tài liệu, thảo luận nhóm, hoàn thiện phiếu học tập số 4.</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theo dõi, đôn đốc và hỗ trợ học sinh khi cần thiết.</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hoạt động và thảo luận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Đại diện 4 nhóm lần lượt trình bày đáp án từng câu hỏi, các nhóm khác theo dõi, nhận xét, bổ sung.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tổng kết, chuẩn hoá kiến thức.</w:t>
            </w:r>
          </w:p>
        </w:tc>
        <w:tc>
          <w:tcPr>
            <w:tcW w:w="498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3. Thiết bị điện và cách sử dụng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a) Thiết bị cung cấp điện (nguồn điện)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Các thí nghiệm thường dùng nguồn điện là pin 1,5 V. Để có bộ nguồn 3 V thì dùng hai pin, để có bộ nguồn 6 V thì dùng 4 pin.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 Biến áp nguồn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Biến áp nguồn là thiết bị có chức năng chuyển đổi điện áp xoay chiều có giá trị 220 V thành điện áp xoay chiều hoặc điện áp một chiều có giá trị nhỏ đảm bảo an toàn khi tiến hành thí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c) Thiết bị đo điện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Thiết bị đo điện gồm ampe kế và vôn kế: ampe kế đo cường độ dòng điện, vôn kế đo hiệu điện thế.</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d) Joulemeter</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Joulemeter là thiết bị có chức năng dùng để đo dòng điện, điện áp, công suất và năng lượng điện cung cấp cho mạch điện. Các giá trị này được hiển thị trên màn hình LED.</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e) Thiết bị sử dụng điện</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Một số thiết bị sử dụng điện trong phòng thí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Biến trở;</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Điôt phát quang (kèm điện trở bảo vệ)</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Bóng đèn kèm đui 3 V</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g) Thiết bị điện hỗ trợ</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Một số thiết bị điện hỗ trợ trong phòng thí nghiệm:</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Công tắc;</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Cầu chì ống;</w:t>
            </w:r>
          </w:p>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Dây nối…</w:t>
            </w:r>
          </w:p>
        </w:tc>
      </w:tr>
    </w:tbl>
    <w:p w:rsidR="000C345D" w:rsidRPr="003A5AE5" w:rsidRDefault="000C345D" w:rsidP="000C345D">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C.</w:t>
      </w:r>
      <w:r>
        <w:rPr>
          <w:rFonts w:eastAsia="Times New Roman" w:cs="Times New Roman"/>
          <w:b/>
          <w:bCs/>
          <w:color w:val="000000"/>
          <w:szCs w:val="28"/>
        </w:rPr>
        <w:t xml:space="preserve"> HOẠT ĐỘNG</w:t>
      </w:r>
      <w:r w:rsidRPr="003A5AE5">
        <w:rPr>
          <w:rFonts w:eastAsia="Times New Roman" w:cs="Times New Roman"/>
          <w:b/>
          <w:bCs/>
          <w:color w:val="000000"/>
          <w:szCs w:val="28"/>
        </w:rPr>
        <w:t xml:space="preserve"> LUYỆN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Hệ thống được một số kiến thức đã học.</w:t>
      </w:r>
      <w:r w:rsidRPr="003A5AE5">
        <w:rPr>
          <w:rFonts w:eastAsia="Times New Roman" w:cs="Times New Roman"/>
          <w:b/>
          <w:bCs/>
          <w:color w:val="000000"/>
          <w:szCs w:val="28"/>
        </w:rPr>
        <w:t> </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b) Nội dung: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học sinh làm việc theo cặp đôi, hoàn thiện phiếu học tập số 5:</w:t>
      </w:r>
    </w:p>
    <w:p w:rsidR="000C345D" w:rsidRPr="003A5AE5" w:rsidRDefault="000C345D" w:rsidP="000C345D">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5</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 </w:t>
      </w:r>
      <w:r w:rsidRPr="003A5AE5">
        <w:rPr>
          <w:rFonts w:eastAsia="Times New Roman" w:cs="Times New Roman"/>
          <w:color w:val="000000"/>
          <w:szCs w:val="28"/>
        </w:rPr>
        <w:t>Kí hiệu cảnh báo dưới đây được in trên nhãn chai hoá chất. Kí hiệu này có nghĩa là</w:t>
      </w:r>
    </w:p>
    <w:p w:rsidR="000C345D" w:rsidRPr="003A5AE5" w:rsidRDefault="000C345D" w:rsidP="000C345D">
      <w:pPr>
        <w:spacing w:line="240" w:lineRule="auto"/>
        <w:rPr>
          <w:rFonts w:eastAsia="Times New Roman" w:cs="Times New Roman"/>
          <w:szCs w:val="28"/>
        </w:rPr>
      </w:pPr>
      <w:r w:rsidRPr="003A5AE5">
        <w:rPr>
          <w:rFonts w:eastAsia="Times New Roman" w:cs="Times New Roman"/>
          <w:noProof/>
          <w:szCs w:val="28"/>
        </w:rPr>
        <mc:AlternateContent>
          <mc:Choice Requires="wps">
            <w:drawing>
              <wp:inline distT="0" distB="0" distL="0" distR="0" wp14:anchorId="41D12719" wp14:editId="0FD5AF2B">
                <wp:extent cx="304800" cy="304800"/>
                <wp:effectExtent l="0" t="0" r="0" b="0"/>
                <wp:docPr id="19" name="Rectangle 19"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0CA2C" id="Rectangle 19" o:spid="_x0000_s1026" alt="Giáo án Hóa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wlWEKHgMAAC0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w:drawing>
          <wp:inline distT="0" distB="0" distL="0" distR="0" wp14:anchorId="13ADCA3C" wp14:editId="0D340976">
            <wp:extent cx="2485714" cy="1771429"/>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85714" cy="1771429"/>
                    </a:xfrm>
                    <a:prstGeom prst="rect">
                      <a:avLst/>
                    </a:prstGeom>
                  </pic:spPr>
                </pic:pic>
              </a:graphicData>
            </a:graphic>
          </wp:inline>
        </w:drawing>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hoá chất dễ cháy.</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hoá chất độc với môi trường.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hoá chất kích ứng đường hô hấp.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hoá chất gây hại cho sức khoẻ.</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 </w:t>
      </w:r>
      <w:r w:rsidRPr="003A5AE5">
        <w:rPr>
          <w:rFonts w:eastAsia="Times New Roman" w:cs="Times New Roman"/>
          <w:color w:val="000000"/>
          <w:szCs w:val="28"/>
        </w:rPr>
        <w:t>Việc làm nào sau đây </w:t>
      </w:r>
      <w:r w:rsidRPr="003A5AE5">
        <w:rPr>
          <w:rFonts w:eastAsia="Times New Roman" w:cs="Times New Roman"/>
          <w:b/>
          <w:bCs/>
          <w:color w:val="000000"/>
          <w:szCs w:val="28"/>
        </w:rPr>
        <w:t>không </w:t>
      </w:r>
      <w:r w:rsidRPr="003A5AE5">
        <w:rPr>
          <w:rFonts w:eastAsia="Times New Roman" w:cs="Times New Roman"/>
          <w:color w:val="000000"/>
          <w:szCs w:val="28"/>
        </w:rPr>
        <w:t>đảm bảo quy tắc an toàn trong phòng thí nghiệm?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Không sử dụng hoá chất đựng trong đồ chứa không có nhãn hoặc nhãn mờ.</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Đọc cẩn thận nhãn hoá chất trước khi sử dụng.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Có thể dùng tay trực tiếp lấy hoá chất.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Không được đặt lại thìa, panh vào lọ đựng hoá chất sau khi đã sử dụng.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 </w:t>
      </w:r>
      <w:r w:rsidRPr="003A5AE5">
        <w:rPr>
          <w:rFonts w:eastAsia="Times New Roman" w:cs="Times New Roman"/>
          <w:color w:val="000000"/>
          <w:szCs w:val="28"/>
        </w:rPr>
        <w:t>Để lấy một lượng nhỏ dung dịch (khoảng 1 mL) thường dùng dụng cụ nào sau đây?</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Phễu lọc.</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Ống đong có mỏ.</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Ống nghiệm.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Ống hút nhỏ giọt.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4: </w:t>
      </w:r>
      <w:r w:rsidRPr="003A5AE5">
        <w:rPr>
          <w:rFonts w:eastAsia="Times New Roman" w:cs="Times New Roman"/>
          <w:color w:val="000000"/>
          <w:szCs w:val="28"/>
        </w:rPr>
        <w:t>Khi đun nóng hoá chất trong ống nghiệm, cách làm nào sau đây là </w:t>
      </w:r>
      <w:r w:rsidRPr="003A5AE5">
        <w:rPr>
          <w:rFonts w:eastAsia="Times New Roman" w:cs="Times New Roman"/>
          <w:b/>
          <w:bCs/>
          <w:color w:val="000000"/>
          <w:szCs w:val="28"/>
        </w:rPr>
        <w:t>sai</w:t>
      </w:r>
      <w:r w:rsidRPr="003A5AE5">
        <w:rPr>
          <w:rFonts w:eastAsia="Times New Roman" w:cs="Times New Roman"/>
          <w:color w:val="000000"/>
          <w:szCs w:val="28"/>
        </w:rPr>
        <w: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Kẹp ống nghiệm bằng kẹp ở khoảng 1/3 ống nghiệm tính từ miệng ống.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Miệng ống nghiệm nghiêng về phía không có người.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Làm nóng đều đáy ống nghiệm rồi mới đun trực tiếp tại nơi có hoá chất.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Để đáy ống nghiệm sát vào bấc đèn cồn.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5: </w:t>
      </w:r>
      <w:r w:rsidRPr="003A5AE5">
        <w:rPr>
          <w:rFonts w:eastAsia="Times New Roman" w:cs="Times New Roman"/>
          <w:color w:val="000000"/>
          <w:szCs w:val="28"/>
        </w:rPr>
        <w:t>Mẫu nước nào sau đây có pH &gt; 7?</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Nước cam.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Nước vôi trong.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Nước chanh.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Nước coca cola.</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6: </w:t>
      </w:r>
      <w:r w:rsidRPr="003A5AE5">
        <w:rPr>
          <w:rFonts w:eastAsia="Times New Roman" w:cs="Times New Roman"/>
          <w:color w:val="000000"/>
          <w:szCs w:val="28"/>
        </w:rPr>
        <w:t>Thiết bị cung cấp điện là</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pin 1,5 V.</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ampe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vôn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công tắc.</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Câu 7: </w:t>
      </w:r>
      <w:r w:rsidRPr="003A5AE5">
        <w:rPr>
          <w:rFonts w:eastAsia="Times New Roman" w:cs="Times New Roman"/>
          <w:color w:val="000000"/>
          <w:szCs w:val="28"/>
        </w:rPr>
        <w:t>Thiết bị đo cường độ dòng điện là</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vôn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ampe kế.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biến trở.</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cầu chì ống.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8: </w:t>
      </w:r>
      <w:r w:rsidRPr="003A5AE5">
        <w:rPr>
          <w:rFonts w:eastAsia="Times New Roman" w:cs="Times New Roman"/>
          <w:color w:val="000000"/>
          <w:szCs w:val="28"/>
        </w:rPr>
        <w:t>Biến áp nguồn là thiết bị có chức năng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đo cường độ dòng điện.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đo hiệu điện thế.</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chuyển đổi điện áp xoay chiều có giá trị 220V thành điện áp xoay chiều hoặc điện áp một chiều có giá trị nhỏ.</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đo dòng điện, điện áp, công suất và năng lượng điện cung cấp cho mạch điện.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9: </w:t>
      </w:r>
      <w:r w:rsidRPr="003A5AE5">
        <w:rPr>
          <w:rFonts w:eastAsia="Times New Roman" w:cs="Times New Roman"/>
          <w:color w:val="000000"/>
          <w:szCs w:val="28"/>
        </w:rPr>
        <w:t>Thiết bị sử dụng điện là</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điốt phát quang (kèm điện trở bảo vệ).</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dây nối.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công tắc.</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cầu chì.</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10: </w:t>
      </w:r>
      <w:r w:rsidRPr="003A5AE5">
        <w:rPr>
          <w:rFonts w:eastAsia="Times New Roman" w:cs="Times New Roman"/>
          <w:color w:val="000000"/>
          <w:szCs w:val="28"/>
        </w:rPr>
        <w:t>Thiết bị có chức năng dùng để đo dòng điện, điện áp, công suất và năng lượng điện cung cấp cho mạch điện là</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biến trở.</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w:t>
      </w:r>
      <w:r w:rsidRPr="003A5AE5">
        <w:rPr>
          <w:rFonts w:eastAsia="Times New Roman" w:cs="Times New Roman"/>
          <w:color w:val="000000"/>
          <w:szCs w:val="28"/>
        </w:rPr>
        <w:t>joulemeter.</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w:t>
      </w:r>
      <w:r w:rsidRPr="003A5AE5">
        <w:rPr>
          <w:rFonts w:eastAsia="Times New Roman" w:cs="Times New Roman"/>
          <w:color w:val="000000"/>
          <w:szCs w:val="28"/>
        </w:rPr>
        <w:t>cầu chì.</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w:t>
      </w:r>
      <w:r w:rsidRPr="003A5AE5">
        <w:rPr>
          <w:rFonts w:eastAsia="Times New Roman" w:cs="Times New Roman"/>
          <w:color w:val="000000"/>
          <w:szCs w:val="28"/>
        </w:rPr>
        <w:t>biến áp nguồn.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900"/>
        <w:gridCol w:w="900"/>
        <w:gridCol w:w="900"/>
        <w:gridCol w:w="901"/>
        <w:gridCol w:w="901"/>
        <w:gridCol w:w="901"/>
        <w:gridCol w:w="901"/>
        <w:gridCol w:w="901"/>
        <w:gridCol w:w="983"/>
      </w:tblGrid>
      <w:tr w:rsidR="000C345D" w:rsidRPr="003A5AE5" w:rsidTr="00284988">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3</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4</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6</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7</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8</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Câu 9</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Câu 10</w:t>
            </w:r>
          </w:p>
        </w:tc>
      </w:tr>
      <w:tr w:rsidR="000C345D" w:rsidRPr="003A5AE5" w:rsidTr="00284988">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A</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rsidR="000C345D" w:rsidRPr="003A5AE5" w:rsidRDefault="000C345D"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B</w:t>
            </w:r>
          </w:p>
        </w:tc>
      </w:tr>
    </w:tbl>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phát phiếu học tập số 5, yêu cầu học sinh thảo luận theo cặp đôi trong 15 phút, hoàn thành phiếu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thảo luận theo cặp đôi.</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đôn đốc và hỗ trợ khi cần thiết.</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và thảo luận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Lần lượt đại diện từng nhóm báo cáo kết quả, mỗi bạn báo cáo 1 câu, không trùng lặp.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nhóm còn lại theo dõi, nhận xét, góp ý (nếu có)</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chuẩn hoá kiến thức.</w:t>
      </w:r>
    </w:p>
    <w:p w:rsidR="000C345D" w:rsidRPr="003A5AE5" w:rsidRDefault="000C345D" w:rsidP="000C345D">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D.</w:t>
      </w:r>
      <w:r>
        <w:rPr>
          <w:rFonts w:eastAsia="Times New Roman" w:cs="Times New Roman"/>
          <w:b/>
          <w:bCs/>
          <w:color w:val="000000"/>
          <w:szCs w:val="28"/>
        </w:rPr>
        <w:t xml:space="preserve"> HOẠT ĐỘNG</w:t>
      </w:r>
      <w:r w:rsidRPr="003A5AE5">
        <w:rPr>
          <w:rFonts w:eastAsia="Times New Roman" w:cs="Times New Roman"/>
          <w:b/>
          <w:bCs/>
          <w:color w:val="000000"/>
          <w:szCs w:val="28"/>
        </w:rPr>
        <w:t xml:space="preserve"> VẬN DỤNG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Phát triển năng lực tự học, tự tìm hiểu của học sinh.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softHyphen/>
      </w:r>
      <w:r w:rsidRPr="003A5AE5">
        <w:rPr>
          <w:rFonts w:eastAsia="Times New Roman" w:cs="Times New Roman"/>
          <w:color w:val="000000"/>
          <w:szCs w:val="28"/>
        </w:rPr>
        <w:softHyphen/>
        <w:t>- Học sinh làm việc ở nhà: Sưu tầm hình ảnh 1 số nhãn dán hoá chất (trên sách, báo, internet …) và khai thác các thông tin trên nhãn hoá chất để sử dụng hoá chất đúng cách, an toàn.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Báo cáo của học sinh.</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1: Chuyển giao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yêu cầu học sinh về nhà: Sưu tầm hình ảnh 1 số nhãn dán hoá chất (trên sách, báo, internet …) và khai thác các thông tin trên nhãn hoá chất để sử dụng hoá chất đúng cách, an toàn. Học sinh nộp sản phẩm vào buổi học sau.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nhận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2: Thực hiện nhiệm vụ học tập</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tại nhà.</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3: Báo cáo kết quả và thảo luận</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nộp báo cáo sản phẩm vào buổi học sau.</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Bước 4: Đánh giá kết quả thực hiện nhiệm vụ</w:t>
      </w:r>
    </w:p>
    <w:p w:rsidR="000C345D" w:rsidRPr="003A5AE5" w:rsidRDefault="000C345D" w:rsidP="000C345D">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đánh giá và có thể cho điểm với những bài làm tốt.</w:t>
      </w:r>
    </w:p>
    <w:p w:rsidR="00AA1838" w:rsidRPr="003A5AE5" w:rsidRDefault="00AA1838" w:rsidP="00AA1838">
      <w:pPr>
        <w:spacing w:line="240" w:lineRule="auto"/>
        <w:ind w:left="48" w:right="48"/>
        <w:jc w:val="both"/>
        <w:rPr>
          <w:rFonts w:eastAsia="Times New Roman" w:cs="Times New Roman"/>
          <w:color w:val="000000"/>
          <w:szCs w:val="2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AA1838" w:rsidRPr="003A5AE5" w:rsidTr="00F9369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1838" w:rsidRPr="003A5AE5" w:rsidRDefault="00AA1838" w:rsidP="00F93699">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PHIẾU HỌC TẬP SỐ 1</w:t>
            </w:r>
          </w:p>
          <w:p w:rsidR="00AA1838" w:rsidRPr="003A5AE5" w:rsidRDefault="00AA1838" w:rsidP="00F936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1: </w:t>
            </w:r>
            <w:r w:rsidRPr="003A5AE5">
              <w:rPr>
                <w:rFonts w:eastAsia="Times New Roman" w:cs="Times New Roman"/>
                <w:color w:val="000000"/>
                <w:szCs w:val="28"/>
              </w:rPr>
              <w:t>Nhãn hoá chất cho biết các thông tin gì? Hãy cho biết thông tin có trên các nhãn hoá chất ở Hình 1.1?</w:t>
            </w:r>
          </w:p>
          <w:p w:rsidR="00AA1838" w:rsidRPr="003A5AE5" w:rsidRDefault="00AA1838" w:rsidP="00F93699">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7095CDF6" wp14:editId="3E0B3FDE">
                      <wp:extent cx="304800" cy="304800"/>
                      <wp:effectExtent l="0" t="0" r="0" b="0"/>
                      <wp:docPr id="24" name="Rectangle 24"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69E3A" id="Rectangle 24" o:spid="_x0000_s1026" alt="Giáo án Hóa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m2dl0HgMAAC0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w:t xml:space="preserve"> </w:t>
            </w:r>
            <w:r>
              <w:rPr>
                <w:noProof/>
              </w:rPr>
              <w:drawing>
                <wp:inline distT="0" distB="0" distL="0" distR="0" wp14:anchorId="509DF7E5" wp14:editId="573BFAA2">
                  <wp:extent cx="5266667" cy="276190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66667" cy="2761905"/>
                          </a:xfrm>
                          <a:prstGeom prst="rect">
                            <a:avLst/>
                          </a:prstGeom>
                        </pic:spPr>
                      </pic:pic>
                    </a:graphicData>
                  </a:graphic>
                </wp:inline>
              </w:drawing>
            </w:r>
          </w:p>
          <w:p w:rsidR="00AA1838" w:rsidRPr="003A5AE5" w:rsidRDefault="00AA1838" w:rsidP="00F936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2: </w:t>
            </w:r>
            <w:r w:rsidRPr="003A5AE5">
              <w:rPr>
                <w:rFonts w:eastAsia="Times New Roman" w:cs="Times New Roman"/>
                <w:color w:val="000000"/>
                <w:szCs w:val="28"/>
              </w:rPr>
              <w:t>Trình bày cách lấy hoá chất rắn và hoá chất lỏng.</w:t>
            </w:r>
          </w:p>
          <w:p w:rsidR="00AA1838" w:rsidRPr="003A5AE5" w:rsidRDefault="00AA1838" w:rsidP="00F936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Câu 3: </w:t>
            </w:r>
            <w:r w:rsidRPr="003A5AE5">
              <w:rPr>
                <w:rFonts w:eastAsia="Times New Roman" w:cs="Times New Roman"/>
                <w:color w:val="000000"/>
                <w:szCs w:val="28"/>
              </w:rPr>
              <w:t>Chỉ ra những tình huống nguy hiểm có thể gặp phải trong khi tiến hành thí nghiệm với hoá chất. Đề xuất cách xử lí an toàn cho mỗi tình huống đó.</w:t>
            </w:r>
          </w:p>
        </w:tc>
      </w:tr>
    </w:tbl>
    <w:p w:rsidR="00525D70" w:rsidRDefault="00525D70"/>
    <w:sectPr w:rsidR="00525D70" w:rsidSect="005223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5D"/>
    <w:rsid w:val="0004491B"/>
    <w:rsid w:val="000C345D"/>
    <w:rsid w:val="005223A7"/>
    <w:rsid w:val="00525D70"/>
    <w:rsid w:val="00AA1838"/>
    <w:rsid w:val="00D34EB9"/>
    <w:rsid w:val="00F5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1BE0"/>
  <w15:docId w15:val="{3A532A71-3914-49F7-8A6F-FDDA008E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3179</Words>
  <Characters>18124</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2023-06-05T03:01:00Z</dcterms:created>
  <dcterms:modified xsi:type="dcterms:W3CDTF">2023-07-05T03:36:00Z</dcterms:modified>
</cp:coreProperties>
</file>