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4338"/>
        <w:gridCol w:w="6118"/>
      </w:tblGrid>
      <w:tr w:rsidR="005D6127" w:rsidRPr="005D6127" w:rsidTr="00F66F94">
        <w:tc>
          <w:tcPr>
            <w:tcW w:w="4338" w:type="dxa"/>
            <w:hideMark/>
          </w:tcPr>
          <w:p w:rsidR="005D6127" w:rsidRPr="005D6127" w:rsidRDefault="005D6127" w:rsidP="00F66F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SỞ GIÁO DỤC VÀ ĐÀO TẠO</w:t>
            </w:r>
          </w:p>
          <w:p w:rsidR="005D6127" w:rsidRPr="005D6127" w:rsidRDefault="005D6127" w:rsidP="00F66F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TP. HỒ CHÍ MINH</w:t>
            </w:r>
          </w:p>
          <w:p w:rsidR="005D6127" w:rsidRPr="005D6127" w:rsidRDefault="005D6127" w:rsidP="00F66F9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TRƯỜNG THCS-THPT DIÊN HỒNG</w:t>
            </w:r>
          </w:p>
        </w:tc>
        <w:tc>
          <w:tcPr>
            <w:tcW w:w="6118" w:type="dxa"/>
            <w:hideMark/>
          </w:tcPr>
          <w:p w:rsidR="005D6127" w:rsidRPr="005D6127" w:rsidRDefault="005D6127" w:rsidP="00F66F9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KIỂM TRA CUỐI HỌC KỲ I </w:t>
            </w:r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D612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NĂM HỌC 2022 </w:t>
            </w:r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D6127">
              <w:rPr>
                <w:rFonts w:ascii="Times New Roman" w:hAnsi="Times New Roman" w:cs="Times New Roman"/>
                <w:b/>
                <w:sz w:val="24"/>
                <w:szCs w:val="24"/>
                <w:lang w:val="da-DK"/>
              </w:rPr>
              <w:t xml:space="preserve"> 2023</w:t>
            </w:r>
          </w:p>
          <w:p w:rsidR="005D6127" w:rsidRPr="005D6127" w:rsidRDefault="005D6127" w:rsidP="00F66F9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MÔN TOÁN –  LỚP 8</w:t>
            </w:r>
          </w:p>
          <w:p w:rsidR="005D6127" w:rsidRPr="005D6127" w:rsidRDefault="005D6127" w:rsidP="00F66F9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90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phút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D6127" w:rsidRPr="005D6127" w:rsidRDefault="005D6127" w:rsidP="005D6127">
      <w:pPr>
        <w:tabs>
          <w:tab w:val="center" w:pos="2127"/>
        </w:tabs>
        <w:spacing w:after="0"/>
        <w:ind w:firstLine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61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5B06" wp14:editId="64E4B59E">
                <wp:simplePos x="0" y="0"/>
                <wp:positionH relativeFrom="column">
                  <wp:posOffset>944880</wp:posOffset>
                </wp:positionH>
                <wp:positionV relativeFrom="paragraph">
                  <wp:posOffset>48260</wp:posOffset>
                </wp:positionV>
                <wp:extent cx="79883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4.4pt;margin-top:3.8pt;width:6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"/>
            </w:pict>
          </mc:Fallback>
        </mc:AlternateContent>
      </w:r>
      <w:r w:rsidRPr="005D612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85055" wp14:editId="00CEA6DF">
                <wp:simplePos x="0" y="0"/>
                <wp:positionH relativeFrom="column">
                  <wp:posOffset>3842385</wp:posOffset>
                </wp:positionH>
                <wp:positionV relativeFrom="paragraph">
                  <wp:posOffset>84455</wp:posOffset>
                </wp:positionV>
                <wp:extent cx="169354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5pt,6.65pt" to="435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" strokecolor="black [3213]"/>
            </w:pict>
          </mc:Fallback>
        </mc:AlternateContent>
      </w:r>
    </w:p>
    <w:p w:rsidR="005D6127" w:rsidRPr="005D6127" w:rsidRDefault="005D6127" w:rsidP="005D6127">
      <w:pPr>
        <w:tabs>
          <w:tab w:val="center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b/>
          <w:sz w:val="24"/>
          <w:szCs w:val="24"/>
        </w:rPr>
        <w:tab/>
        <w:t>ĐỀ CHÍNH THỨC</w:t>
      </w:r>
    </w:p>
    <w:p w:rsidR="005D6127" w:rsidRPr="005D6127" w:rsidRDefault="005D6127" w:rsidP="005D6127">
      <w:pPr>
        <w:tabs>
          <w:tab w:val="center" w:pos="2127"/>
        </w:tabs>
        <w:spacing w:after="0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5D612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>Đề</w:t>
      </w:r>
      <w:proofErr w:type="spellEnd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>thi</w:t>
      </w:r>
      <w:proofErr w:type="spellEnd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>gồm</w:t>
      </w:r>
      <w:proofErr w:type="spellEnd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 01 </w:t>
      </w:r>
      <w:proofErr w:type="spellStart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>trang</w:t>
      </w:r>
      <w:proofErr w:type="spellEnd"/>
      <w:r w:rsidRPr="005D6127">
        <w:rPr>
          <w:rFonts w:ascii="Times New Roman" w:eastAsia="Calibri" w:hAnsi="Times New Roman" w:cs="Times New Roman"/>
          <w:i/>
          <w:sz w:val="24"/>
          <w:szCs w:val="24"/>
          <w:lang w:val="en-GB"/>
        </w:rPr>
        <w:t>)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127">
        <w:rPr>
          <w:rFonts w:ascii="Times New Roman" w:hAnsi="Times New Roman" w:cs="Times New Roman"/>
          <w:b/>
          <w:iCs/>
          <w:sz w:val="24"/>
          <w:szCs w:val="24"/>
          <w:u w:val="single"/>
        </w:rPr>
        <w:t>Bài</w:t>
      </w:r>
      <w:proofErr w:type="spellEnd"/>
      <w:r w:rsidRPr="005D6127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proofErr w:type="gramStart"/>
      <w:r w:rsidRPr="005D6127">
        <w:rPr>
          <w:rFonts w:ascii="Times New Roman" w:hAnsi="Times New Roman" w:cs="Times New Roman"/>
          <w:b/>
          <w:iCs/>
          <w:sz w:val="24"/>
          <w:szCs w:val="24"/>
          <w:u w:val="single"/>
        </w:rPr>
        <w:t>1</w:t>
      </w:r>
      <w:r w:rsidRPr="005D6127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5D6127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5D6127">
        <w:rPr>
          <w:rFonts w:ascii="Times New Roman" w:hAnsi="Times New Roman" w:cs="Times New Roman"/>
          <w:bCs/>
          <w:i/>
          <w:sz w:val="24"/>
          <w:szCs w:val="24"/>
        </w:rPr>
        <w:t xml:space="preserve">(3 </w:t>
      </w:r>
      <w:proofErr w:type="spellStart"/>
      <w:r w:rsidRPr="005D6127">
        <w:rPr>
          <w:rFonts w:ascii="Times New Roman" w:hAnsi="Times New Roman" w:cs="Times New Roman"/>
          <w:bCs/>
          <w:i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5D6127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Thực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hiện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phép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tính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ab/>
        <w:t xml:space="preserve">a)  </w:t>
      </w:r>
      <w:proofErr w:type="gramStart"/>
      <w:r w:rsidRPr="005D6127">
        <w:rPr>
          <w:rFonts w:ascii="Times New Roman" w:hAnsi="Times New Roman" w:cs="Times New Roman"/>
          <w:sz w:val="24"/>
          <w:szCs w:val="24"/>
        </w:rPr>
        <w:t>x(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>x + 1) – 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6127">
        <w:rPr>
          <w:rFonts w:ascii="Times New Roman" w:hAnsi="Times New Roman" w:cs="Times New Roman"/>
          <w:sz w:val="24"/>
          <w:szCs w:val="24"/>
        </w:rPr>
        <w:t xml:space="preserve"> + 3</w:t>
      </w:r>
      <w:r w:rsidRPr="005D6127">
        <w:rPr>
          <w:rFonts w:ascii="Times New Roman" w:hAnsi="Times New Roman" w:cs="Times New Roman"/>
          <w:sz w:val="24"/>
          <w:szCs w:val="24"/>
        </w:rPr>
        <w:tab/>
      </w:r>
      <w:r w:rsidRPr="005D6127">
        <w:rPr>
          <w:rFonts w:ascii="Times New Roman" w:hAnsi="Times New Roman" w:cs="Times New Roman"/>
          <w:sz w:val="24"/>
          <w:szCs w:val="24"/>
        </w:rPr>
        <w:tab/>
      </w:r>
    </w:p>
    <w:p w:rsidR="005D6127" w:rsidRPr="005D6127" w:rsidRDefault="005D6127" w:rsidP="005D61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>b)  (x – 3</w:t>
      </w:r>
      <w:proofErr w:type="gramStart"/>
      <w:r w:rsidRPr="005D6127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>x + 3) – (x – 5)</w:t>
      </w:r>
      <w:r w:rsidRPr="005D61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6127">
        <w:rPr>
          <w:rFonts w:ascii="Times New Roman" w:hAnsi="Times New Roman" w:cs="Times New Roman"/>
          <w:sz w:val="24"/>
          <w:szCs w:val="24"/>
        </w:rPr>
        <w:t xml:space="preserve"> + 10x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r w:rsidRPr="005D6127">
        <w:rPr>
          <w:rFonts w:ascii="Times New Roman" w:hAnsi="Times New Roman" w:cs="Times New Roman"/>
          <w:sz w:val="24"/>
          <w:szCs w:val="24"/>
        </w:rPr>
        <w:tab/>
        <w:t>c)  (6x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D6127">
        <w:rPr>
          <w:rFonts w:ascii="Times New Roman" w:hAnsi="Times New Roman" w:cs="Times New Roman"/>
          <w:sz w:val="24"/>
          <w:szCs w:val="24"/>
        </w:rPr>
        <w:t xml:space="preserve"> – 7x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6127">
        <w:rPr>
          <w:rFonts w:ascii="Times New Roman" w:hAnsi="Times New Roman" w:cs="Times New Roman"/>
          <w:sz w:val="24"/>
          <w:szCs w:val="24"/>
        </w:rPr>
        <w:t xml:space="preserve"> + 14x – 8</w:t>
      </w:r>
      <w:proofErr w:type="gramStart"/>
      <w:r w:rsidRPr="005D6127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(3x – 2)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Bài</w:t>
      </w:r>
      <w:proofErr w:type="spellEnd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5D61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(2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>.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612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>)  7x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D6127">
        <w:rPr>
          <w:rFonts w:ascii="Times New Roman" w:hAnsi="Times New Roman" w:cs="Times New Roman"/>
          <w:sz w:val="24"/>
          <w:szCs w:val="24"/>
        </w:rPr>
        <w:t xml:space="preserve"> – 2x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6127">
        <w:rPr>
          <w:rFonts w:ascii="Times New Roman" w:hAnsi="Times New Roman" w:cs="Times New Roman"/>
          <w:sz w:val="24"/>
          <w:szCs w:val="24"/>
        </w:rPr>
        <w:t xml:space="preserve"> + x</w:t>
      </w:r>
      <w:r w:rsidRPr="005D6127">
        <w:rPr>
          <w:rFonts w:ascii="Times New Roman" w:hAnsi="Times New Roman" w:cs="Times New Roman"/>
          <w:sz w:val="24"/>
          <w:szCs w:val="24"/>
        </w:rPr>
        <w:tab/>
      </w:r>
    </w:p>
    <w:p w:rsidR="005D6127" w:rsidRPr="005D6127" w:rsidRDefault="005D6127" w:rsidP="005D61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5D6127">
        <w:rPr>
          <w:rFonts w:ascii="Times New Roman" w:hAnsi="Times New Roman" w:cs="Times New Roman"/>
          <w:sz w:val="24"/>
          <w:szCs w:val="24"/>
          <w:lang w:val="de-DE"/>
        </w:rPr>
        <w:t>b)  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5D6127">
        <w:rPr>
          <w:rFonts w:ascii="Times New Roman" w:hAnsi="Times New Roman" w:cs="Times New Roman"/>
          <w:sz w:val="24"/>
          <w:szCs w:val="24"/>
          <w:lang w:val="de-DE"/>
        </w:rPr>
        <w:t xml:space="preserve"> + xy –  5x – 5y</w:t>
      </w:r>
      <w:r w:rsidRPr="005D612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D612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D6127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5D6127" w:rsidRPr="005D6127" w:rsidRDefault="005D6127" w:rsidP="005D61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de-DE"/>
        </w:rPr>
      </w:pPr>
      <w:r w:rsidRPr="005D6127">
        <w:rPr>
          <w:rFonts w:ascii="Times New Roman" w:hAnsi="Times New Roman" w:cs="Times New Roman"/>
          <w:sz w:val="24"/>
          <w:szCs w:val="24"/>
          <w:lang w:val="de-DE"/>
        </w:rPr>
        <w:t>c)   x</w:t>
      </w:r>
      <w:r w:rsidRPr="005D6127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5D6127">
        <w:rPr>
          <w:rFonts w:ascii="Times New Roman" w:hAnsi="Times New Roman" w:cs="Times New Roman"/>
          <w:sz w:val="24"/>
          <w:szCs w:val="24"/>
          <w:lang w:val="de-DE"/>
        </w:rPr>
        <w:t xml:space="preserve"> + 2xy + y</w:t>
      </w:r>
      <w:r w:rsidRPr="005D6127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5D6127">
        <w:rPr>
          <w:rFonts w:ascii="Times New Roman" w:hAnsi="Times New Roman" w:cs="Times New Roman"/>
          <w:sz w:val="24"/>
          <w:szCs w:val="24"/>
          <w:lang w:val="de-DE"/>
        </w:rPr>
        <w:t xml:space="preserve">  – z</w:t>
      </w:r>
      <w:r w:rsidRPr="005D6127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Bài</w:t>
      </w:r>
      <w:proofErr w:type="spellEnd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5D61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(1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r w:rsidRPr="005D6127">
        <w:rPr>
          <w:rFonts w:ascii="Times New Roman" w:hAnsi="Times New Roman" w:cs="Times New Roman"/>
          <w:color w:val="000000"/>
          <w:position w:val="-26"/>
          <w:sz w:val="24"/>
          <w:szCs w:val="24"/>
          <w:lang w:val="it-IT"/>
        </w:rPr>
        <w:object w:dxaOrig="2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5pt;height:34.65pt" o:ole="">
            <v:imagedata r:id="rId5" o:title=""/>
          </v:shape>
          <o:OLEObject Type="Embed" ProgID="Equation.DSMT4" ShapeID="_x0000_i1025" DrawAspect="Content" ObjectID="_1731856488" r:id="rId6"/>
        </w:objec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6127" w:rsidRPr="005D6127" w:rsidRDefault="005D6127" w:rsidP="005D6127">
      <w:pPr>
        <w:spacing w:after="0"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Bài</w:t>
      </w:r>
      <w:proofErr w:type="spellEnd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5D61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(1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và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Bình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rủ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nhau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ra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công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viên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chơi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bập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bênh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Biết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chiều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cao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của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trụ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bập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bênh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50cm.Khi </w:t>
      </w:r>
      <w:proofErr w:type="gram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An</w:t>
      </w:r>
      <w:proofErr w:type="gram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cách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mặt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đất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30cm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thì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Bình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cách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mặt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đất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bao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nhiêu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? (</w:t>
      </w:r>
      <w:proofErr w:type="spellStart"/>
      <w:proofErr w:type="gram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cho</w:t>
      </w:r>
      <w:proofErr w:type="spellEnd"/>
      <w:proofErr w:type="gram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biết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5D6127" w:rsidRPr="005D6127" w:rsidRDefault="005D6127" w:rsidP="005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AD // </w:t>
      </w:r>
      <w:proofErr w:type="gram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BC ,</w:t>
      </w:r>
      <w:proofErr w:type="gram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và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lần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lượt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trung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điểm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của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>và</w:t>
      </w:r>
      <w:proofErr w:type="spellEnd"/>
      <w:r w:rsidRPr="005D6127">
        <w:rPr>
          <w:rStyle w:val="fontstyle01"/>
          <w:rFonts w:ascii="Times New Roman" w:hAnsi="Times New Roman" w:cs="Times New Roman"/>
          <w:sz w:val="24"/>
          <w:szCs w:val="24"/>
        </w:rPr>
        <w:t xml:space="preserve"> DC)</w:t>
      </w: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  <w:r w:rsidRPr="005D6127"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12E47243" wp14:editId="61001F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1695" cy="1656080"/>
            <wp:effectExtent l="0" t="0" r="190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pStyle w:val="NormalWeb"/>
        <w:spacing w:before="0" w:beforeAutospacing="0" w:after="0" w:afterAutospacing="0"/>
        <w:contextualSpacing/>
        <w:rPr>
          <w:b/>
          <w:bCs/>
          <w:u w:val="single"/>
        </w:rPr>
      </w:pPr>
    </w:p>
    <w:p w:rsidR="005D6127" w:rsidRPr="005D6127" w:rsidRDefault="005D6127" w:rsidP="005D61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6127" w:rsidRPr="005D6127" w:rsidRDefault="005D6127" w:rsidP="005D612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Bài</w:t>
      </w:r>
      <w:proofErr w:type="spellEnd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5D612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5D6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12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499579750"/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(3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D6127">
        <w:rPr>
          <w:rFonts w:ascii="Times New Roman" w:hAnsi="Times New Roman" w:cs="Times New Roman"/>
          <w:sz w:val="24"/>
          <w:szCs w:val="24"/>
        </w:rPr>
        <w:t xml:space="preserve">  Cho tam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ABC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A (AB &lt; AC). </w:t>
      </w:r>
      <w:proofErr w:type="spellStart"/>
      <w:proofErr w:type="gramStart"/>
      <w:r w:rsidRPr="005D6127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BC.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Vẽ</w:t>
      </w:r>
      <w:proofErr w:type="spellEnd"/>
    </w:p>
    <w:p w:rsidR="005D6127" w:rsidRPr="005D6127" w:rsidRDefault="005D6127" w:rsidP="005D6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 xml:space="preserve"> MD </w:t>
      </w:r>
      <w:r w:rsidRPr="005D6127">
        <w:rPr>
          <w:rFonts w:ascii="Times New Roman" w:hAnsi="Times New Roman" w:cs="Times New Roman"/>
          <w:sz w:val="24"/>
          <w:szCs w:val="24"/>
        </w:rPr>
        <w:sym w:font="Symbol" w:char="F05E"/>
      </w:r>
      <w:r w:rsidRPr="005D6127">
        <w:rPr>
          <w:rFonts w:ascii="Times New Roman" w:hAnsi="Times New Roman" w:cs="Times New Roman"/>
          <w:sz w:val="24"/>
          <w:szCs w:val="24"/>
        </w:rPr>
        <w:t xml:space="preserve"> AB (D </w:t>
      </w:r>
      <w:r w:rsidRPr="005D6127">
        <w:rPr>
          <w:rFonts w:ascii="Times New Roman" w:hAnsi="Times New Roman" w:cs="Times New Roman"/>
          <w:sz w:val="24"/>
          <w:szCs w:val="24"/>
        </w:rPr>
        <w:sym w:font="Symbol" w:char="F0CE"/>
      </w:r>
      <w:r w:rsidRPr="005D6127">
        <w:rPr>
          <w:rFonts w:ascii="Times New Roman" w:hAnsi="Times New Roman" w:cs="Times New Roman"/>
          <w:sz w:val="24"/>
          <w:szCs w:val="24"/>
        </w:rPr>
        <w:t xml:space="preserve"> AB) </w:t>
      </w:r>
      <w:proofErr w:type="spellStart"/>
      <w:proofErr w:type="gramStart"/>
      <w:r w:rsidRPr="005D612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 ME</w:t>
      </w:r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r w:rsidRPr="005D6127">
        <w:rPr>
          <w:rFonts w:ascii="Times New Roman" w:hAnsi="Times New Roman" w:cs="Times New Roman"/>
          <w:sz w:val="24"/>
          <w:szCs w:val="24"/>
        </w:rPr>
        <w:sym w:font="Symbol" w:char="F05E"/>
      </w:r>
      <w:r w:rsidRPr="005D6127">
        <w:rPr>
          <w:rFonts w:ascii="Times New Roman" w:hAnsi="Times New Roman" w:cs="Times New Roman"/>
          <w:sz w:val="24"/>
          <w:szCs w:val="24"/>
        </w:rPr>
        <w:t xml:space="preserve"> AC (E </w:t>
      </w:r>
      <w:r w:rsidRPr="005D6127">
        <w:rPr>
          <w:rFonts w:ascii="Times New Roman" w:hAnsi="Times New Roman" w:cs="Times New Roman"/>
          <w:sz w:val="24"/>
          <w:szCs w:val="24"/>
        </w:rPr>
        <w:sym w:font="Symbol" w:char="F0CE"/>
      </w:r>
      <w:r w:rsidRPr="005D6127">
        <w:rPr>
          <w:rFonts w:ascii="Times New Roman" w:hAnsi="Times New Roman" w:cs="Times New Roman"/>
          <w:sz w:val="24"/>
          <w:szCs w:val="24"/>
        </w:rPr>
        <w:t xml:space="preserve"> AC) . </w:t>
      </w:r>
    </w:p>
    <w:p w:rsidR="005D6127" w:rsidRPr="005D6127" w:rsidRDefault="005D6127" w:rsidP="005D612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 xml:space="preserve">a) 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ADME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>.</w:t>
      </w:r>
    </w:p>
    <w:p w:rsidR="005D6127" w:rsidRPr="005D6127" w:rsidRDefault="005D6127" w:rsidP="005D612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6127">
        <w:rPr>
          <w:rFonts w:ascii="Times New Roman" w:hAnsi="Times New Roman" w:cs="Times New Roman"/>
          <w:sz w:val="24"/>
          <w:szCs w:val="24"/>
        </w:rPr>
        <w:t>tia</w:t>
      </w:r>
      <w:proofErr w:type="spellEnd"/>
      <w:proofErr w:type="gramEnd"/>
      <w:r w:rsidRPr="005D6127">
        <w:rPr>
          <w:rFonts w:ascii="Times New Roman" w:hAnsi="Times New Roman" w:cs="Times New Roman"/>
          <w:sz w:val="24"/>
          <w:szCs w:val="24"/>
        </w:rPr>
        <w:t xml:space="preserve"> DM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lấy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MN. </w:t>
      </w:r>
      <w:proofErr w:type="spellStart"/>
      <w:proofErr w:type="gramStart"/>
      <w:r w:rsidRPr="005D612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AMBN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thoi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6127" w:rsidRPr="005D6127" w:rsidRDefault="005D6127" w:rsidP="005D6127">
      <w:pPr>
        <w:spacing w:after="0"/>
        <w:ind w:firstLine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5D6127">
        <w:rPr>
          <w:rFonts w:ascii="Times New Roman" w:hAnsi="Times New Roman" w:cs="Times New Roman"/>
          <w:sz w:val="24"/>
          <w:szCs w:val="24"/>
        </w:rPr>
        <w:t xml:space="preserve">c)  AM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 w:rsidRPr="005D6127">
        <w:rPr>
          <w:rFonts w:ascii="Times New Roman" w:hAnsi="Times New Roman" w:cs="Times New Roman"/>
          <w:sz w:val="24"/>
          <w:szCs w:val="24"/>
        </w:rPr>
        <w:t>rằng</w:t>
      </w:r>
      <w:proofErr w:type="spellEnd"/>
      <w:r w:rsidRPr="005D6127">
        <w:rPr>
          <w:rFonts w:ascii="Times New Roman" w:hAnsi="Times New Roman" w:cs="Times New Roman"/>
          <w:sz w:val="24"/>
          <w:szCs w:val="24"/>
        </w:rPr>
        <w:t xml:space="preserve"> MB = 3MF.</w:t>
      </w:r>
    </w:p>
    <w:bookmarkEnd w:id="0"/>
    <w:p w:rsidR="005D6127" w:rsidRPr="005D6127" w:rsidRDefault="005D6127" w:rsidP="005D6127">
      <w:pPr>
        <w:pStyle w:val="ListParagraph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D6127">
        <w:rPr>
          <w:rFonts w:ascii="Times New Roman" w:eastAsia="Times New Roman" w:hAnsi="Times New Roman" w:cs="Times New Roman"/>
          <w:b/>
          <w:sz w:val="24"/>
          <w:szCs w:val="24"/>
          <w:lang w:val="it-IT" w:eastAsia="vi-VN"/>
        </w:rPr>
        <w:t xml:space="preserve">----------- </w:t>
      </w:r>
      <w:r w:rsidRPr="005D6127">
        <w:rPr>
          <w:rFonts w:ascii="Times New Roman" w:hAnsi="Times New Roman" w:cs="Times New Roman"/>
          <w:sz w:val="24"/>
          <w:szCs w:val="24"/>
          <w:lang w:val="vi-VN" w:eastAsia="vi-VN"/>
        </w:rPr>
        <w:sym w:font="Wingdings" w:char="F096"/>
      </w:r>
      <w:r w:rsidRPr="005D6127">
        <w:rPr>
          <w:rFonts w:ascii="Times New Roman" w:eastAsia="Times New Roman" w:hAnsi="Times New Roman" w:cs="Times New Roman"/>
          <w:b/>
          <w:sz w:val="24"/>
          <w:szCs w:val="24"/>
          <w:lang w:val="it-IT" w:eastAsia="vi-VN"/>
        </w:rPr>
        <w:t xml:space="preserve">  HẾT </w:t>
      </w:r>
      <w:r w:rsidRPr="005D6127">
        <w:rPr>
          <w:rFonts w:ascii="Times New Roman" w:hAnsi="Times New Roman" w:cs="Times New Roman"/>
          <w:sz w:val="24"/>
          <w:szCs w:val="24"/>
          <w:lang w:val="vi-VN" w:eastAsia="vi-VN"/>
        </w:rPr>
        <w:sym w:font="Wingdings" w:char="F097"/>
      </w:r>
      <w:r w:rsidRPr="005D6127">
        <w:rPr>
          <w:rFonts w:ascii="Times New Roman" w:eastAsia="Times New Roman" w:hAnsi="Times New Roman" w:cs="Times New Roman"/>
          <w:b/>
          <w:sz w:val="24"/>
          <w:szCs w:val="24"/>
          <w:lang w:val="it-IT" w:eastAsia="vi-VN"/>
        </w:rPr>
        <w:t xml:space="preserve"> -----------</w:t>
      </w:r>
    </w:p>
    <w:p w:rsidR="005D6127" w:rsidRPr="005D6127" w:rsidRDefault="005D6127" w:rsidP="005D6127">
      <w:pPr>
        <w:pStyle w:val="Default"/>
        <w:spacing w:before="120"/>
        <w:ind w:left="720"/>
        <w:jc w:val="center"/>
        <w:rPr>
          <w:b/>
          <w:bCs/>
          <w:i/>
          <w:iCs/>
        </w:rPr>
      </w:pPr>
      <w:proofErr w:type="spellStart"/>
      <w:proofErr w:type="gramStart"/>
      <w:r w:rsidRPr="005D6127">
        <w:rPr>
          <w:b/>
          <w:bCs/>
          <w:i/>
          <w:iCs/>
        </w:rPr>
        <w:t>Học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sinh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không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được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sử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dụng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tài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liệu</w:t>
      </w:r>
      <w:proofErr w:type="spellEnd"/>
      <w:r w:rsidRPr="005D6127">
        <w:rPr>
          <w:b/>
          <w:bCs/>
          <w:i/>
          <w:iCs/>
        </w:rPr>
        <w:t>.</w:t>
      </w:r>
      <w:proofErr w:type="gramEnd"/>
      <w:r w:rsidRPr="005D6127">
        <w:rPr>
          <w:b/>
          <w:bCs/>
          <w:i/>
          <w:iCs/>
        </w:rPr>
        <w:t xml:space="preserve"> </w:t>
      </w:r>
      <w:proofErr w:type="spellStart"/>
      <w:proofErr w:type="gramStart"/>
      <w:r w:rsidRPr="005D6127">
        <w:rPr>
          <w:b/>
          <w:bCs/>
          <w:i/>
          <w:iCs/>
        </w:rPr>
        <w:t>Giám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thị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không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giải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thích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gì</w:t>
      </w:r>
      <w:proofErr w:type="spellEnd"/>
      <w:r w:rsidRPr="005D6127">
        <w:rPr>
          <w:b/>
          <w:bCs/>
          <w:i/>
          <w:iCs/>
        </w:rPr>
        <w:t xml:space="preserve"> </w:t>
      </w:r>
      <w:proofErr w:type="spellStart"/>
      <w:r w:rsidRPr="005D6127">
        <w:rPr>
          <w:b/>
          <w:bCs/>
          <w:i/>
          <w:iCs/>
        </w:rPr>
        <w:t>thêm</w:t>
      </w:r>
      <w:proofErr w:type="spellEnd"/>
      <w:r w:rsidRPr="005D6127">
        <w:rPr>
          <w:b/>
          <w:bCs/>
          <w:i/>
          <w:iCs/>
        </w:rPr>
        <w:t>.</w:t>
      </w:r>
      <w:proofErr w:type="gramEnd"/>
    </w:p>
    <w:p w:rsidR="005D6127" w:rsidRPr="005D6127" w:rsidRDefault="005D6127" w:rsidP="005D6127">
      <w:pPr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5D61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sinh</w:t>
      </w:r>
      <w:proofErr w:type="spellEnd"/>
      <w:proofErr w:type="gramStart"/>
      <w:r w:rsidRPr="005D6127">
        <w:rPr>
          <w:rFonts w:ascii="Times New Roman" w:hAnsi="Times New Roman" w:cs="Times New Roman"/>
          <w:i/>
          <w:iCs/>
          <w:sz w:val="24"/>
          <w:szCs w:val="24"/>
        </w:rPr>
        <w:t>:……………..………………………………………………………………………</w:t>
      </w:r>
      <w:proofErr w:type="gramEnd"/>
    </w:p>
    <w:p w:rsidR="005D6127" w:rsidRPr="005D6127" w:rsidRDefault="005D6127" w:rsidP="005D6127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D6127" w:rsidRPr="005D6127" w:rsidRDefault="005D6127" w:rsidP="005D6127">
      <w:pPr>
        <w:rPr>
          <w:rFonts w:ascii="Times New Roman" w:hAnsi="Times New Roman" w:cs="Times New Roman"/>
          <w:bCs/>
          <w:sz w:val="24"/>
          <w:szCs w:val="24"/>
          <w:lang w:val="it-IT" w:eastAsia="vi-VN"/>
        </w:rPr>
      </w:pPr>
      <w:r w:rsidRPr="005D6127">
        <w:rPr>
          <w:rFonts w:ascii="Times New Roman" w:hAnsi="Times New Roman" w:cs="Times New Roman"/>
          <w:bCs/>
          <w:sz w:val="24"/>
          <w:szCs w:val="24"/>
          <w:lang w:val="it-IT" w:eastAsia="vi-VN"/>
        </w:rPr>
        <w:br w:type="page"/>
      </w: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127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6" type="#_x0000_t75" style="position:absolute;left:0;text-align:left;margin-left:55pt;margin-top:827.6pt;width:318pt;height:160.5pt;z-index:-251654144;mso-position-horizontal-relative:text;mso-position-vertical-relative:text;mso-width-relative:page;mso-height-relative:page">
            <v:imagedata r:id="rId8" o:title=""/>
          </v:shape>
          <o:OLEObject Type="Embed" ProgID="PBrush" ShapeID="_x0000_s1026" DrawAspect="Content" ObjectID="_1731856493" r:id="rId9"/>
        </w:pict>
      </w:r>
      <w:r w:rsidRPr="005D6127">
        <w:rPr>
          <w:rFonts w:ascii="Times New Roman" w:eastAsia="Calibri" w:hAnsi="Times New Roman" w:cs="Times New Roman"/>
          <w:b/>
          <w:sz w:val="24"/>
          <w:szCs w:val="24"/>
        </w:rPr>
        <w:t xml:space="preserve">ĐÁP ÁN </w:t>
      </w:r>
      <w:r w:rsidRPr="005D61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KIỂM TRA CUỐI HỌC KỲ I TOÁN 8 </w:t>
      </w:r>
      <w:r w:rsidRPr="005D6127">
        <w:rPr>
          <w:rFonts w:ascii="Times New Roman" w:hAnsi="Times New Roman" w:cs="Times New Roman"/>
          <w:b/>
          <w:sz w:val="24"/>
          <w:szCs w:val="24"/>
        </w:rPr>
        <w:t>–</w:t>
      </w:r>
      <w:r w:rsidRPr="005D61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NĂM HỌC 2022 </w:t>
      </w:r>
      <w:r w:rsidRPr="005D6127">
        <w:rPr>
          <w:rFonts w:ascii="Times New Roman" w:hAnsi="Times New Roman" w:cs="Times New Roman"/>
          <w:b/>
          <w:sz w:val="24"/>
          <w:szCs w:val="24"/>
        </w:rPr>
        <w:t>–</w:t>
      </w:r>
      <w:r w:rsidRPr="005D61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7290"/>
        <w:gridCol w:w="1075"/>
      </w:tblGrid>
      <w:tr w:rsidR="005D6127" w:rsidRPr="005D6127" w:rsidTr="00F66F94">
        <w:tc>
          <w:tcPr>
            <w:tcW w:w="98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290" w:type="dxa"/>
          </w:tcPr>
          <w:p w:rsidR="005D6127" w:rsidRPr="005D6127" w:rsidRDefault="005D6127" w:rsidP="00F66F94">
            <w:pPr>
              <w:tabs>
                <w:tab w:val="right" w:pos="0"/>
              </w:tabs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5D6127" w:rsidRPr="005D6127" w:rsidTr="00F66F94">
        <w:tc>
          <w:tcPr>
            <w:tcW w:w="985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CB6E919" wp14:editId="70195DC3">
                      <wp:simplePos x="0" y="0"/>
                      <wp:positionH relativeFrom="column">
                        <wp:posOffset>491119</wp:posOffset>
                      </wp:positionH>
                      <wp:positionV relativeFrom="paragraph">
                        <wp:posOffset>1247775</wp:posOffset>
                      </wp:positionV>
                      <wp:extent cx="207010" cy="223520"/>
                      <wp:effectExtent l="0" t="0" r="2540" b="508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223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D6127" w:rsidRDefault="005D6127" w:rsidP="005D6127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8.65pt;margin-top:98.25pt;width:16.3pt;height:1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" fillcolor="white [3201]" stroked="f" strokeweight=".5pt">
                      <v:textbox>
                        <w:txbxContent>
                          <w:p w:rsidR="005D6127" w:rsidRDefault="005D6127" w:rsidP="005D6127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290" w:type="dxa"/>
          </w:tcPr>
          <w:p w:rsidR="005D6127" w:rsidRPr="005D6127" w:rsidRDefault="005D6127" w:rsidP="00F66F94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a)  x(x + 1) –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127" w:rsidRPr="005D6127" w:rsidRDefault="005D6127" w:rsidP="00F66F94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=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+ x –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</w:p>
          <w:p w:rsidR="005D6127" w:rsidRPr="005D6127" w:rsidRDefault="005D6127" w:rsidP="00F66F94">
            <w:pPr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= x + 3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b)  (x – 3)(x + 3) – (x – 5)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+ 10x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 =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– 9 –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+ 10x – 25 + 10x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 = 20x – 34 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c)  (6x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– 7x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+ 14x – 8) : (3x – 2)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1440"/>
            </w:tblGrid>
            <w:tr w:rsidR="005D6127" w:rsidRPr="005D6127" w:rsidTr="00F66F94">
              <w:tc>
                <w:tcPr>
                  <w:tcW w:w="2410" w:type="dxa"/>
                  <w:vMerge w:val="restart"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7x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+ 14x – 8</w:t>
                  </w:r>
                </w:p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4x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3x – 2</w:t>
                  </w:r>
                </w:p>
              </w:tc>
            </w:tr>
            <w:tr w:rsidR="005D6127" w:rsidRPr="005D6127" w:rsidTr="00F66F94">
              <w:trPr>
                <w:trHeight w:val="458"/>
              </w:trPr>
              <w:tc>
                <w:tcPr>
                  <w:tcW w:w="2410" w:type="dxa"/>
                  <w:vMerge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Merge w:val="restart"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x  + 4</w:t>
                  </w:r>
                </w:p>
              </w:tc>
            </w:tr>
            <w:tr w:rsidR="005D6127" w:rsidRPr="005D6127" w:rsidTr="00F66F94">
              <w:trPr>
                <w:trHeight w:val="562"/>
              </w:trPr>
              <w:tc>
                <w:tcPr>
                  <w:tcW w:w="2410" w:type="dxa"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182F0172" wp14:editId="5E5732C7">
                            <wp:simplePos x="0" y="0"/>
                            <wp:positionH relativeFrom="column">
                              <wp:posOffset>31486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07010" cy="223520"/>
                            <wp:effectExtent l="0" t="0" r="2540" b="508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010" cy="223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D6127" w:rsidRDefault="005D6127" w:rsidP="005D6127"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margin-left:2.5pt;margin-top:1.95pt;width:16.3pt;height:17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" fillcolor="white [3201]" stroked="f" strokeweight=".5pt">
                            <v:textbox>
                              <w:txbxContent>
                                <w:p w:rsidR="005D6127" w:rsidRDefault="005D6127" w:rsidP="005D6127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    – 3x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+ 14x – 8 </w:t>
                  </w:r>
                </w:p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– 3x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+ 2x</w:t>
                  </w:r>
                </w:p>
              </w:tc>
              <w:tc>
                <w:tcPr>
                  <w:tcW w:w="1440" w:type="dxa"/>
                  <w:vMerge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6127" w:rsidRPr="005D6127" w:rsidTr="00F66F94">
              <w:trPr>
                <w:trHeight w:val="562"/>
              </w:trPr>
              <w:tc>
                <w:tcPr>
                  <w:tcW w:w="2410" w:type="dxa"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5243D741" wp14:editId="0FA5C616">
                            <wp:simplePos x="0" y="0"/>
                            <wp:positionH relativeFrom="column">
                              <wp:posOffset>430159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07010" cy="223520"/>
                            <wp:effectExtent l="0" t="0" r="2540" b="508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010" cy="223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5D6127" w:rsidRDefault="005D6127" w:rsidP="005D6127"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" o:spid="_x0000_s1028" type="#_x0000_t202" style="position:absolute;margin-left:33.85pt;margin-top:1.2pt;width:16.3pt;height:17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" fillcolor="white [3201]" stroked="f" strokeweight=".5pt">
                            <v:textbox>
                              <w:txbxContent>
                                <w:p w:rsidR="005D6127" w:rsidRDefault="005D6127" w:rsidP="005D6127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0   + 12x – 8 </w:t>
                  </w:r>
                </w:p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12x – 8 </w:t>
                  </w:r>
                </w:p>
              </w:tc>
              <w:tc>
                <w:tcPr>
                  <w:tcW w:w="1440" w:type="dxa"/>
                  <w:vMerge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6127" w:rsidRPr="005D6127" w:rsidTr="00F66F94">
              <w:tc>
                <w:tcPr>
                  <w:tcW w:w="2410" w:type="dxa"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1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0       0</w:t>
                  </w:r>
                </w:p>
              </w:tc>
              <w:tc>
                <w:tcPr>
                  <w:tcW w:w="1440" w:type="dxa"/>
                  <w:vMerge/>
                </w:tcPr>
                <w:p w:rsidR="005D6127" w:rsidRPr="005D6127" w:rsidRDefault="005D6127" w:rsidP="00F66F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D6127" w:rsidRPr="005D6127" w:rsidRDefault="005D6127" w:rsidP="00F66F94">
            <w:pPr>
              <w:tabs>
                <w:tab w:val="right" w:pos="0"/>
              </w:tabs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bCs/>
                <w:sz w:val="24"/>
                <w:szCs w:val="24"/>
              </w:rPr>
              <w:t>2x</w:t>
            </w:r>
            <w:r w:rsidRPr="005D612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0,25đ x2</w:t>
            </w:r>
          </w:p>
        </w:tc>
      </w:tr>
      <w:tr w:rsidR="005D6127" w:rsidRPr="005D6127" w:rsidTr="00F66F94">
        <w:tc>
          <w:tcPr>
            <w:tcW w:w="985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290" w:type="dxa"/>
          </w:tcPr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a)  7x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– 2x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+ x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= x(7x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2x + 1)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b) 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+ xy –  5x – 5y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= x(x + y) – 5(x + y)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= (x + y)(x – 5)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c)   x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+ 2xy + y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– z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= (x + y)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– z</w:t>
            </w:r>
            <w:r w:rsidRPr="005D61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de-DE"/>
              </w:rPr>
              <w:t>2</w:t>
            </w:r>
          </w:p>
          <w:p w:rsidR="005D6127" w:rsidRPr="005D6127" w:rsidRDefault="005D6127" w:rsidP="00F66F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= (x + y – z)(x + y + z)</w:t>
            </w:r>
          </w:p>
          <w:p w:rsidR="005D6127" w:rsidRPr="005D6127" w:rsidRDefault="005D6127" w:rsidP="00F66F94">
            <w:pPr>
              <w:tabs>
                <w:tab w:val="right" w:pos="0"/>
              </w:tabs>
              <w:ind w:right="-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</w:tc>
      </w:tr>
      <w:tr w:rsidR="005D6127" w:rsidRPr="005D6127" w:rsidTr="00F66F94">
        <w:tc>
          <w:tcPr>
            <w:tcW w:w="985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Câu</w:t>
            </w:r>
            <w:proofErr w:type="spellEnd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290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color w:val="000000"/>
                <w:position w:val="-176"/>
                <w:sz w:val="24"/>
                <w:szCs w:val="24"/>
                <w:lang w:val="it-IT"/>
              </w:rPr>
              <w:object w:dxaOrig="2659" w:dyaOrig="3620">
                <v:shape id="_x0000_i1026" type="#_x0000_t75" style="width:133.15pt;height:182.7pt" o:ole="">
                  <v:imagedata r:id="rId10" o:title=""/>
                </v:shape>
                <o:OLEObject Type="Embed" ProgID="Equation.DSMT4" ShapeID="_x0000_i1026" DrawAspect="Content" ObjectID="_1731856489" r:id="rId11"/>
              </w:object>
            </w:r>
          </w:p>
        </w:tc>
        <w:tc>
          <w:tcPr>
            <w:tcW w:w="107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</w:tc>
      </w:tr>
      <w:tr w:rsidR="005D6127" w:rsidRPr="005D6127" w:rsidTr="00F66F94">
        <w:tc>
          <w:tcPr>
            <w:tcW w:w="985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290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ABCD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</w:p>
          <w:p w:rsidR="005D6127" w:rsidRPr="005D6127" w:rsidRDefault="005D6127" w:rsidP="00F66F94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 // BC (</w:t>
            </w:r>
            <w:proofErr w:type="spellStart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gt</w:t>
            </w:r>
            <w:proofErr w:type="spellEnd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6127" w:rsidRPr="005D6127" w:rsidRDefault="005D6127" w:rsidP="00F66F94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ABCD </w:t>
            </w:r>
            <w:proofErr w:type="spellStart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thang</w:t>
            </w:r>
            <w:proofErr w:type="spellEnd"/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M là trung điểm của AB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gt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N là trung điểm của CD (gt)</m:t>
                        </m:r>
                      </m:e>
                    </m:eqArr>
                  </m:e>
                </m:d>
              </m:oMath>
            </m:oMathPara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đường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trung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bình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thang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ABCD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position w:val="-54"/>
                <w:sz w:val="24"/>
                <w:szCs w:val="24"/>
              </w:rPr>
              <w:object w:dxaOrig="3760" w:dyaOrig="1560">
                <v:shape id="_x0000_i1027" type="#_x0000_t75" style="width:188.15pt;height:78.1pt" o:ole="">
                  <v:imagedata r:id="rId12" o:title=""/>
                </v:shape>
                <o:OLEObject Type="Embed" ProgID="Equation.DSMT4" ShapeID="_x0000_i1027" DrawAspect="Content" ObjectID="_1731856490" r:id="rId13"/>
              </w:objec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Vậy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Bình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cách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mặt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đất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70(cm)</w:t>
            </w:r>
          </w:p>
        </w:tc>
        <w:tc>
          <w:tcPr>
            <w:tcW w:w="107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127" w:rsidRPr="005D6127" w:rsidTr="00F66F94">
        <w:tc>
          <w:tcPr>
            <w:tcW w:w="985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pict>
                <v:shape id="_x0000_s1028" type="#_x0000_t75" style="position:absolute;margin-left:0;margin-top:0;width:325.5pt;height:143.25pt;z-index:-251649024;mso-position-horizontal-relative:text;mso-position-vertical-relative:text">
                  <v:imagedata r:id="rId14" o:title=""/>
                </v:shape>
                <o:OLEObject Type="Embed" ProgID="PBrush" ShapeID="_x0000_s1028" DrawAspect="Content" ObjectID="_1731856494" r:id="rId15"/>
              </w:pic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ADME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acc>
                        <m:ac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DAE</m:t>
                          </m:r>
                        </m:e>
                      </m:acc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gt</m:t>
                          </m:r>
                        </m:e>
                      </m:d>
                    </m:e>
                    <m:e>
                      <m:acc>
                        <m:ac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ADM</m:t>
                          </m:r>
                        </m:e>
                      </m:acc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gt</m:t>
                          </m:r>
                        </m:e>
                      </m:d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e>
                      <m:acc>
                        <m:accPr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</w:rPr>
                            <m:t>AEM</m:t>
                          </m:r>
                        </m:e>
                      </m:acc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 xml:space="preserve"> (gt)</m:t>
                      </m:r>
                    </m:e>
                  </m:eqArr>
                </m:e>
              </m:d>
            </m:oMath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ADME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chữ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nhật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b)  Ta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DM 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//</m:t>
                      </m:r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 AC 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cmt</m:t>
                          </m:r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                        </m:t>
                      </m:r>
                    </m:e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M là trung điểm của BC (gt)</m:t>
                      </m:r>
                    </m:e>
                  </m:eqArr>
                </m:e>
              </m:d>
            </m:oMath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trung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điểm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ANBM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D là trung điểm của AB 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cmt</m:t>
                          </m:r>
                        </m:e>
                      </m:d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                           </m:t>
                      </m:r>
                    </m:e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D là trung điểm của NM (N đ/x với M qua D)</m:t>
                      </m:r>
                    </m:e>
                  </m:eqArr>
                </m:e>
              </m:d>
            </m:oMath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ANBM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bình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hành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(1)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Mà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NM </w:t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5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  (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gt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  (2)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Từ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 </w:t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ANBM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thoi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  Tam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vuông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tại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đường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trung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tuyến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(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gt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3260" w:dyaOrig="620">
                <v:shape id="_x0000_i1028" type="#_x0000_t75" style="width:163pt;height:31.25pt" o:ole="">
                  <v:imagedata r:id="rId16" o:title=""/>
                </v:shape>
                <o:OLEObject Type="Embed" ProgID="Equation.DSMT4" ShapeID="_x0000_i1028" DrawAspect="Content" ObjectID="_1731856491" r:id="rId17"/>
              </w:objec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AM là đường trung tuyến thứ nhất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gt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CD là đường trung tuyến thứ hai </m:t>
                        </m:r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cmt</m:t>
                            </m:r>
                          </m:e>
                        </m:d>
                        <m:ctrlPr>
                          <w:rPr>
                            <w:rFonts w:ascii="Cambria Math" w:eastAsia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sz w:val="24"/>
                            <w:szCs w:val="24"/>
                          </w:rPr>
                          <m:t xml:space="preserve">AM cắt CD tại F                                                </m:t>
                        </m:r>
                      </m:e>
                    </m:eqArr>
                  </m:e>
                </m:d>
              </m:oMath>
            </m:oMathPara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trọng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tâm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của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ABC </w: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position w:val="-24"/>
                <w:sz w:val="24"/>
                <w:szCs w:val="24"/>
              </w:rPr>
              <w:object w:dxaOrig="2140" w:dyaOrig="620">
                <v:shape id="_x0000_i1029" type="#_x0000_t75" style="width:107.3pt;height:31.25pt" o:ole="">
                  <v:imagedata r:id="rId18" o:title=""/>
                </v:shape>
                <o:OLEObject Type="Embed" ProgID="Equation.DSMT4" ShapeID="_x0000_i1029" DrawAspect="Content" ObjectID="_1731856492" r:id="rId19"/>
              </w:object>
            </w:r>
          </w:p>
          <w:p w:rsidR="005D6127" w:rsidRPr="005D6127" w:rsidRDefault="005D6127" w:rsidP="00F66F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Từ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(3) </w:t>
            </w:r>
            <w:proofErr w:type="spellStart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và</w:t>
            </w:r>
            <w:proofErr w:type="spellEnd"/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(4) </w:t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DE"/>
            </w: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BM = 3MF</w:t>
            </w:r>
          </w:p>
        </w:tc>
        <w:tc>
          <w:tcPr>
            <w:tcW w:w="1075" w:type="dxa"/>
          </w:tcPr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0,25x3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eastAsia="Calibri" w:hAnsi="Times New Roman" w:cs="Times New Roman"/>
                <w:sz w:val="24"/>
                <w:szCs w:val="24"/>
              </w:rPr>
              <w:t>0,25đ</w:t>
            </w:r>
          </w:p>
        </w:tc>
      </w:tr>
    </w:tbl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127" w:rsidRPr="005D6127" w:rsidRDefault="005D6127" w:rsidP="005D61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5D6127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75" style="position:absolute;left:0;text-align:left;margin-left:55pt;margin-top:827.6pt;width:318pt;height:160.5pt;z-index:-251653120;mso-position-horizontal-relative:text;mso-position-vertical-relative:text;mso-width-relative:page;mso-height-relative:page">
            <v:imagedata r:id="rId8" o:title=""/>
          </v:shape>
          <o:OLEObject Type="Embed" ProgID="PBrush" ShapeID="_x0000_s1027" DrawAspect="Content" ObjectID="_1731856495" r:id="rId20"/>
        </w:pict>
      </w:r>
      <w:r w:rsidRPr="005D6127">
        <w:rPr>
          <w:rFonts w:ascii="Times New Roman" w:eastAsia="Calibri" w:hAnsi="Times New Roman" w:cs="Times New Roman"/>
          <w:b/>
          <w:sz w:val="24"/>
          <w:szCs w:val="24"/>
        </w:rPr>
        <w:t xml:space="preserve">MA TRẬN ĐỀ </w:t>
      </w:r>
      <w:r w:rsidRPr="005D61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KIỂM TRA CUỐI HỌC KỲ I MÔN TOÁN 8 </w:t>
      </w:r>
      <w:r w:rsidRPr="005D6127">
        <w:rPr>
          <w:rFonts w:ascii="Times New Roman" w:hAnsi="Times New Roman" w:cs="Times New Roman"/>
          <w:b/>
          <w:sz w:val="24"/>
          <w:szCs w:val="24"/>
        </w:rPr>
        <w:t>–</w:t>
      </w:r>
      <w:r w:rsidRPr="005D61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NĂM HỌC 2022 </w:t>
      </w:r>
      <w:r w:rsidRPr="005D6127">
        <w:rPr>
          <w:rFonts w:ascii="Times New Roman" w:hAnsi="Times New Roman" w:cs="Times New Roman"/>
          <w:b/>
          <w:sz w:val="24"/>
          <w:szCs w:val="24"/>
        </w:rPr>
        <w:t>–</w:t>
      </w:r>
      <w:r w:rsidRPr="005D61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2023</w:t>
      </w: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640"/>
        <w:gridCol w:w="1847"/>
        <w:gridCol w:w="1919"/>
        <w:gridCol w:w="2262"/>
        <w:gridCol w:w="888"/>
      </w:tblGrid>
      <w:tr w:rsidR="005D6127" w:rsidRPr="005D6127" w:rsidTr="00F66F94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</w:p>
        </w:tc>
      </w:tr>
      <w:tr w:rsidR="005D6127" w:rsidRPr="005D6127" w:rsidTr="00F66F94">
        <w:trPr>
          <w:trHeight w:val="8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đẳng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</w:p>
          <w:p w:rsidR="005D6127" w:rsidRPr="005D6127" w:rsidRDefault="005D6127" w:rsidP="00F66F94">
            <w:pPr>
              <w:spacing w:after="0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Chia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rút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gọn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dụng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hằng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đẳng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đáng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rút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gọn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27" w:rsidRPr="005D6127" w:rsidTr="00F66F94">
        <w:trPr>
          <w:trHeight w:val="1017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%: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1,0đ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1,0đ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1,0đ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10%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%: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0,5đ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5%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0,75đ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0,75đ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7,5%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cộng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thức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%: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tabs>
                <w:tab w:val="left" w:pos="7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thoi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Hiểu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dấu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hiệu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chữ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nhật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và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>chứng</w:t>
            </w:r>
            <w:proofErr w:type="spellEnd"/>
            <w:r w:rsidRPr="005D61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minh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thoi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t/c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vuông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%: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10%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10 %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5D6127" w:rsidRPr="005D6127" w:rsidTr="00F66F94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D6127" w:rsidRPr="005D6127" w:rsidRDefault="005D6127" w:rsidP="00F6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5D6127">
              <w:rPr>
                <w:rFonts w:ascii="Times New Roman" w:hAnsi="Times New Roman" w:cs="Times New Roman"/>
                <w:sz w:val="24"/>
                <w:szCs w:val="24"/>
              </w:rPr>
              <w:t xml:space="preserve"> %: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2,5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25%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4,75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47,5 %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1,75đ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17,5%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10%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  <w:p w:rsidR="005D6127" w:rsidRPr="005D6127" w:rsidRDefault="005D6127" w:rsidP="00F66F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D6127" w:rsidRPr="005D6127" w:rsidRDefault="005D6127" w:rsidP="005D6127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85E8C" w:rsidRPr="005D6127" w:rsidRDefault="00A85E8C">
      <w:pPr>
        <w:rPr>
          <w:rFonts w:ascii="Times New Roman" w:hAnsi="Times New Roman" w:cs="Times New Roman"/>
          <w:sz w:val="24"/>
          <w:szCs w:val="24"/>
        </w:rPr>
      </w:pPr>
    </w:p>
    <w:sectPr w:rsidR="00A85E8C" w:rsidRPr="005D6127" w:rsidSect="00645CB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27"/>
    <w:rsid w:val="005D6127"/>
    <w:rsid w:val="00A8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2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6127"/>
    <w:rPr>
      <w:b/>
      <w:bCs/>
    </w:rPr>
  </w:style>
  <w:style w:type="paragraph" w:styleId="NormalWeb">
    <w:name w:val="Normal (Web)"/>
    <w:basedOn w:val="Normal"/>
    <w:uiPriority w:val="99"/>
    <w:unhideWhenUsed/>
    <w:rsid w:val="005D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5D612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5D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D61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D6127"/>
  </w:style>
  <w:style w:type="paragraph" w:customStyle="1" w:styleId="Default">
    <w:name w:val="Default"/>
    <w:rsid w:val="005D6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2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6127"/>
    <w:rPr>
      <w:b/>
      <w:bCs/>
    </w:rPr>
  </w:style>
  <w:style w:type="paragraph" w:styleId="NormalWeb">
    <w:name w:val="Normal (Web)"/>
    <w:basedOn w:val="Normal"/>
    <w:uiPriority w:val="99"/>
    <w:unhideWhenUsed/>
    <w:rsid w:val="005D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5D612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5D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D61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D6127"/>
  </w:style>
  <w:style w:type="paragraph" w:customStyle="1" w:styleId="Default">
    <w:name w:val="Default"/>
    <w:rsid w:val="005D6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2022-12-06T11:26:00Z</dcterms:created>
  <dcterms:modified xsi:type="dcterms:W3CDTF">2022-12-06T11:28:00Z</dcterms:modified>
</cp:coreProperties>
</file>