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994" w:type="pct"/>
        <w:tblInd w:w="-601" w:type="dxa"/>
        <w:tblLook w:val="00A0" w:firstRow="1" w:lastRow="0" w:firstColumn="1" w:lastColumn="0" w:noHBand="0" w:noVBand="0"/>
      </w:tblPr>
      <w:tblGrid>
        <w:gridCol w:w="2825"/>
        <w:gridCol w:w="8049"/>
      </w:tblGrid>
      <w:tr w:rsidR="00E44936" w:rsidRPr="00EF0C9B" w:rsidTr="00E44936">
        <w:trPr>
          <w:trHeight w:val="2066"/>
        </w:trPr>
        <w:tc>
          <w:tcPr>
            <w:tcW w:w="1299" w:type="pct"/>
          </w:tcPr>
          <w:p w:rsidR="00E44936" w:rsidRPr="00EF0C9B" w:rsidRDefault="00E44936" w:rsidP="00D771C6">
            <w:pPr>
              <w:spacing w:line="360" w:lineRule="auto"/>
              <w:jc w:val="center"/>
              <w:rPr>
                <w:rFonts w:eastAsia="Times New Roman"/>
                <w:b/>
                <w:sz w:val="24"/>
                <w:szCs w:val="24"/>
              </w:rPr>
            </w:pPr>
            <w:r w:rsidRPr="00EF0C9B">
              <w:rPr>
                <w:rFonts w:eastAsia="Times New Roman"/>
                <w:b/>
                <w:sz w:val="24"/>
                <w:szCs w:val="24"/>
              </w:rPr>
              <w:t>TRƯỜNG THPT CHUYÊN HẠ LONG</w:t>
            </w:r>
          </w:p>
          <w:p w:rsidR="00E44936" w:rsidRPr="00EF0C9B" w:rsidRDefault="00E44936" w:rsidP="00D771C6">
            <w:pPr>
              <w:spacing w:line="360" w:lineRule="auto"/>
              <w:jc w:val="center"/>
              <w:rPr>
                <w:rFonts w:eastAsia="Times New Roman"/>
                <w:b/>
                <w:sz w:val="24"/>
                <w:szCs w:val="24"/>
              </w:rPr>
            </w:pPr>
            <w:r w:rsidRPr="00EF0C9B">
              <w:rPr>
                <w:rFonts w:eastAsia="Times New Roman"/>
                <w:b/>
                <w:sz w:val="24"/>
                <w:szCs w:val="24"/>
              </w:rPr>
              <w:t>ĐỀ ĐỀ XUẤT</w:t>
            </w:r>
          </w:p>
          <w:p w:rsidR="00E44936" w:rsidRPr="00EF0C9B" w:rsidRDefault="00E44936" w:rsidP="00D771C6">
            <w:pPr>
              <w:spacing w:line="360" w:lineRule="auto"/>
              <w:jc w:val="center"/>
              <w:rPr>
                <w:i/>
                <w:sz w:val="24"/>
                <w:szCs w:val="24"/>
              </w:rPr>
            </w:pPr>
            <w:r w:rsidRPr="00EF0C9B">
              <w:rPr>
                <w:rFonts w:eastAsia="Times New Roman"/>
                <w:i/>
                <w:sz w:val="24"/>
                <w:szCs w:val="24"/>
              </w:rPr>
              <w:t>(Đề thi gồm 06 trang)</w:t>
            </w:r>
            <w:r w:rsidRPr="00EF0C9B">
              <w:rPr>
                <w:i/>
                <w:sz w:val="24"/>
                <w:szCs w:val="24"/>
              </w:rPr>
              <w:t xml:space="preserve"> </w:t>
            </w:r>
          </w:p>
        </w:tc>
        <w:tc>
          <w:tcPr>
            <w:tcW w:w="3701" w:type="pct"/>
          </w:tcPr>
          <w:p w:rsidR="00E44936" w:rsidRPr="00EF0C9B" w:rsidRDefault="00E44936" w:rsidP="00D771C6">
            <w:pPr>
              <w:spacing w:line="360" w:lineRule="auto"/>
              <w:jc w:val="center"/>
              <w:rPr>
                <w:b/>
                <w:sz w:val="24"/>
                <w:szCs w:val="24"/>
              </w:rPr>
            </w:pPr>
            <w:r w:rsidRPr="00EF0C9B">
              <w:rPr>
                <w:b/>
                <w:sz w:val="24"/>
                <w:szCs w:val="24"/>
              </w:rPr>
              <w:t>KỲ THI CHỌN HỌC SINH GIỎI CÁC TRƯỜNG THPT CHUYÊN</w:t>
            </w:r>
          </w:p>
          <w:p w:rsidR="00E44936" w:rsidRPr="00EF0C9B" w:rsidRDefault="00E44936" w:rsidP="00D771C6">
            <w:pPr>
              <w:spacing w:line="360" w:lineRule="auto"/>
              <w:jc w:val="center"/>
              <w:rPr>
                <w:b/>
                <w:sz w:val="24"/>
                <w:szCs w:val="24"/>
              </w:rPr>
            </w:pPr>
            <w:r w:rsidRPr="00EF0C9B">
              <w:rPr>
                <w:b/>
                <w:sz w:val="24"/>
                <w:szCs w:val="24"/>
              </w:rPr>
              <w:t>KHU VỰC DUYÊN HẢI VÀ ĐỒNG BẰNG BẮC BỘ</w:t>
            </w:r>
          </w:p>
          <w:p w:rsidR="00E44936" w:rsidRPr="00EF0C9B" w:rsidRDefault="00E44936" w:rsidP="00D771C6">
            <w:pPr>
              <w:spacing w:line="360" w:lineRule="auto"/>
              <w:jc w:val="center"/>
              <w:rPr>
                <w:b/>
                <w:sz w:val="24"/>
                <w:szCs w:val="24"/>
              </w:rPr>
            </w:pPr>
            <w:r w:rsidRPr="00EF0C9B">
              <w:rPr>
                <w:b/>
                <w:sz w:val="24"/>
                <w:szCs w:val="24"/>
              </w:rPr>
              <w:t xml:space="preserve">LẦN THỨ </w:t>
            </w:r>
            <w:r w:rsidR="0099586F" w:rsidRPr="00EF0C9B">
              <w:rPr>
                <w:b/>
                <w:sz w:val="24"/>
                <w:szCs w:val="24"/>
                <w:lang w:val="vi-VN"/>
              </w:rPr>
              <w:t>XIV</w:t>
            </w:r>
            <w:r w:rsidRPr="00EF0C9B">
              <w:rPr>
                <w:b/>
                <w:sz w:val="24"/>
                <w:szCs w:val="24"/>
              </w:rPr>
              <w:t xml:space="preserve">, NĂM </w:t>
            </w:r>
            <w:r w:rsidRPr="00EF0C9B">
              <w:rPr>
                <w:b/>
                <w:sz w:val="24"/>
                <w:szCs w:val="24"/>
                <w:lang w:val="vi-VN"/>
              </w:rPr>
              <w:t>2023</w:t>
            </w:r>
          </w:p>
          <w:p w:rsidR="00E44936" w:rsidRPr="00EF0C9B" w:rsidRDefault="00E44936" w:rsidP="00D771C6">
            <w:pPr>
              <w:spacing w:line="360" w:lineRule="auto"/>
              <w:jc w:val="center"/>
              <w:rPr>
                <w:b/>
                <w:sz w:val="24"/>
                <w:szCs w:val="24"/>
              </w:rPr>
            </w:pPr>
            <w:r w:rsidRPr="00EF0C9B">
              <w:rPr>
                <w:noProof/>
                <w:sz w:val="24"/>
                <w:szCs w:val="24"/>
                <w:lang w:val="vi-VN" w:eastAsia="vi-VN"/>
              </w:rPr>
              <mc:AlternateContent>
                <mc:Choice Requires="wps">
                  <w:drawing>
                    <wp:anchor distT="0" distB="0" distL="114300" distR="114300" simplePos="0" relativeHeight="251659264" behindDoc="0" locked="0" layoutInCell="1" allowOverlap="1" wp14:anchorId="7FEC41A1" wp14:editId="259EADF5">
                      <wp:simplePos x="0" y="0"/>
                      <wp:positionH relativeFrom="column">
                        <wp:posOffset>1902460</wp:posOffset>
                      </wp:positionH>
                      <wp:positionV relativeFrom="paragraph">
                        <wp:posOffset>43815</wp:posOffset>
                      </wp:positionV>
                      <wp:extent cx="1381125" cy="0"/>
                      <wp:effectExtent l="12065" t="6350" r="6985" b="1270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3ED83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8pt,3.45pt" to="258.5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" strokecolor="#4579b8"/>
                  </w:pict>
                </mc:Fallback>
              </mc:AlternateContent>
            </w:r>
          </w:p>
          <w:p w:rsidR="00E44936" w:rsidRPr="00EF0C9B" w:rsidRDefault="00E44936" w:rsidP="00D771C6">
            <w:pPr>
              <w:spacing w:line="360" w:lineRule="auto"/>
              <w:jc w:val="center"/>
              <w:rPr>
                <w:b/>
                <w:sz w:val="24"/>
                <w:szCs w:val="24"/>
              </w:rPr>
            </w:pPr>
            <w:r w:rsidRPr="00EF0C9B">
              <w:rPr>
                <w:b/>
                <w:sz w:val="24"/>
                <w:szCs w:val="24"/>
              </w:rPr>
              <w:t>ĐỀ THI MÔN: SINH HỌC - LỚP 11</w:t>
            </w:r>
          </w:p>
          <w:p w:rsidR="00E44936" w:rsidRPr="00EF0C9B" w:rsidRDefault="00E44936" w:rsidP="00D771C6">
            <w:pPr>
              <w:spacing w:line="360" w:lineRule="auto"/>
              <w:jc w:val="center"/>
              <w:rPr>
                <w:i/>
                <w:sz w:val="24"/>
                <w:szCs w:val="24"/>
              </w:rPr>
            </w:pPr>
            <w:r w:rsidRPr="00EF0C9B">
              <w:rPr>
                <w:i/>
                <w:sz w:val="24"/>
                <w:szCs w:val="24"/>
              </w:rPr>
              <w:t>Thời gian: 180 phút (Không kể thời gian giao đề)</w:t>
            </w:r>
          </w:p>
          <w:p w:rsidR="00E44936" w:rsidRPr="00EF0C9B" w:rsidRDefault="00E44936" w:rsidP="00D771C6">
            <w:pPr>
              <w:spacing w:line="360" w:lineRule="auto"/>
              <w:jc w:val="center"/>
              <w:rPr>
                <w:i/>
                <w:sz w:val="24"/>
                <w:szCs w:val="24"/>
              </w:rPr>
            </w:pPr>
            <w:r w:rsidRPr="00EF0C9B">
              <w:rPr>
                <w:i/>
                <w:sz w:val="24"/>
                <w:szCs w:val="24"/>
              </w:rPr>
              <w:t xml:space="preserve">Ngày thi: </w:t>
            </w:r>
            <w:r w:rsidRPr="00EF0C9B">
              <w:rPr>
                <w:i/>
                <w:sz w:val="24"/>
                <w:szCs w:val="24"/>
                <w:lang w:val="vi-VN"/>
              </w:rPr>
              <w:t>15</w:t>
            </w:r>
            <w:r w:rsidRPr="00EF0C9B">
              <w:rPr>
                <w:i/>
                <w:sz w:val="24"/>
                <w:szCs w:val="24"/>
              </w:rPr>
              <w:t>/7/</w:t>
            </w:r>
            <w:r w:rsidRPr="00EF0C9B">
              <w:rPr>
                <w:i/>
                <w:sz w:val="24"/>
                <w:szCs w:val="24"/>
                <w:lang w:val="vi-VN"/>
              </w:rPr>
              <w:t>2023</w:t>
            </w:r>
          </w:p>
        </w:tc>
      </w:tr>
    </w:tbl>
    <w:p w:rsidR="008317D1" w:rsidRPr="00EF0C9B" w:rsidRDefault="008317D1" w:rsidP="00D771C6">
      <w:pPr>
        <w:spacing w:line="360" w:lineRule="auto"/>
        <w:jc w:val="both"/>
        <w:rPr>
          <w:rFonts w:eastAsia="Times New Roman"/>
          <w:b/>
          <w:sz w:val="24"/>
          <w:szCs w:val="24"/>
          <w:lang w:val="vi-VN"/>
        </w:rPr>
      </w:pPr>
      <w:r w:rsidRPr="00EF0C9B">
        <w:rPr>
          <w:rFonts w:eastAsia="Times New Roman"/>
          <w:b/>
          <w:sz w:val="24"/>
          <w:szCs w:val="24"/>
          <w:lang w:val="pt-BR"/>
        </w:rPr>
        <w:t>Câu 1</w:t>
      </w:r>
      <w:r w:rsidRPr="00EF0C9B">
        <w:rPr>
          <w:rFonts w:eastAsia="Times New Roman"/>
          <w:sz w:val="24"/>
          <w:szCs w:val="24"/>
          <w:lang w:val="pt-BR"/>
        </w:rPr>
        <w:t xml:space="preserve">. </w:t>
      </w:r>
      <w:r w:rsidRPr="00EF0C9B">
        <w:rPr>
          <w:rFonts w:eastAsia="Times New Roman"/>
          <w:i/>
          <w:sz w:val="24"/>
          <w:szCs w:val="24"/>
          <w:lang w:val="pt-BR"/>
        </w:rPr>
        <w:t>(2,0 điểm)</w:t>
      </w:r>
      <w:r w:rsidRPr="00EF0C9B">
        <w:rPr>
          <w:rFonts w:eastAsia="Times New Roman"/>
          <w:sz w:val="24"/>
          <w:szCs w:val="24"/>
          <w:lang w:val="pt-BR"/>
        </w:rPr>
        <w:t xml:space="preserve">. </w:t>
      </w:r>
      <w:r w:rsidRPr="00EF0C9B">
        <w:rPr>
          <w:rFonts w:eastAsia="Times New Roman"/>
          <w:b/>
          <w:sz w:val="24"/>
          <w:szCs w:val="24"/>
          <w:lang w:val="vi-VN"/>
        </w:rPr>
        <w:t>Sinh trưởng, phát triển, sinh sản, cảm ứng ở Thực vật</w:t>
      </w:r>
    </w:p>
    <w:p w:rsidR="00F62013" w:rsidRPr="00EF0C9B" w:rsidRDefault="00260243" w:rsidP="00D771C6">
      <w:pPr>
        <w:spacing w:line="360" w:lineRule="auto"/>
        <w:jc w:val="both"/>
        <w:rPr>
          <w:rFonts w:eastAsia="Times New Roman"/>
          <w:sz w:val="24"/>
          <w:szCs w:val="24"/>
          <w:lang w:val="vi"/>
        </w:rPr>
      </w:pPr>
      <w:r w:rsidRPr="00EF0C9B">
        <w:rPr>
          <w:noProof/>
          <w:sz w:val="24"/>
          <w:szCs w:val="24"/>
          <w:lang w:val="vi-VN" w:eastAsia="vi-VN"/>
        </w:rPr>
        <w:drawing>
          <wp:anchor distT="0" distB="0" distL="0" distR="0" simplePos="0" relativeHeight="251666432" behindDoc="0" locked="0" layoutInCell="1" allowOverlap="1" wp14:anchorId="78F15A80" wp14:editId="5E29D802">
            <wp:simplePos x="0" y="0"/>
            <wp:positionH relativeFrom="page">
              <wp:posOffset>2209863</wp:posOffset>
            </wp:positionH>
            <wp:positionV relativeFrom="paragraph">
              <wp:posOffset>2350581</wp:posOffset>
            </wp:positionV>
            <wp:extent cx="4093210" cy="1605915"/>
            <wp:effectExtent l="0" t="0" r="2540" b="0"/>
            <wp:wrapTopAndBottom/>
            <wp:docPr id="13" name="image11.jpeg" descr="Diagram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1.jpeg"/>
                    <pic:cNvPicPr/>
                  </pic:nvPicPr>
                  <pic:blipFill>
                    <a:blip r:embed="rId7" cstate="print"/>
                    <a:stretch>
                      <a:fillRect/>
                    </a:stretch>
                  </pic:blipFill>
                  <pic:spPr>
                    <a:xfrm>
                      <a:off x="0" y="0"/>
                      <a:ext cx="4093210" cy="1605915"/>
                    </a:xfrm>
                    <a:prstGeom prst="rect">
                      <a:avLst/>
                    </a:prstGeom>
                  </pic:spPr>
                </pic:pic>
              </a:graphicData>
            </a:graphic>
            <wp14:sizeRelH relativeFrom="margin">
              <wp14:pctWidth>0</wp14:pctWidth>
            </wp14:sizeRelH>
            <wp14:sizeRelV relativeFrom="margin">
              <wp14:pctHeight>0</wp14:pctHeight>
            </wp14:sizeRelV>
          </wp:anchor>
        </w:drawing>
      </w:r>
      <w:r w:rsidRPr="00EF0C9B">
        <w:rPr>
          <w:rFonts w:eastAsia="Times New Roman"/>
          <w:sz w:val="24"/>
          <w:szCs w:val="24"/>
          <w:lang w:val="vi"/>
        </w:rPr>
        <w:t>Strigolactone (SL) là ho</w:t>
      </w:r>
      <w:r w:rsidRPr="00EF0C9B">
        <w:rPr>
          <w:rFonts w:eastAsia="Times New Roman"/>
          <w:sz w:val="24"/>
          <w:szCs w:val="24"/>
          <w:lang w:val="vi-VN"/>
        </w:rPr>
        <w:t>oc</w:t>
      </w:r>
      <w:r w:rsidRPr="00EF0C9B">
        <w:rPr>
          <w:rFonts w:eastAsia="Times New Roman"/>
          <w:sz w:val="24"/>
          <w:szCs w:val="24"/>
          <w:lang w:val="vi"/>
        </w:rPr>
        <w:t>m</w:t>
      </w:r>
      <w:r w:rsidRPr="00EF0C9B">
        <w:rPr>
          <w:rFonts w:eastAsia="Times New Roman"/>
          <w:sz w:val="24"/>
          <w:szCs w:val="24"/>
          <w:lang w:val="vi-VN"/>
        </w:rPr>
        <w:t>ô</w:t>
      </w:r>
      <w:r w:rsidR="00F62013" w:rsidRPr="00EF0C9B">
        <w:rPr>
          <w:rFonts w:eastAsia="Times New Roman"/>
          <w:sz w:val="24"/>
          <w:szCs w:val="24"/>
          <w:lang w:val="vi"/>
        </w:rPr>
        <w:t>n thực vật điều khiển sự phân nhánh chồi cây. Ở cây Arabidopsis thaliana, có một số đột biến đã được phát hiện liên quan đến SL như max1, max2 và max4 là các đột biến mất chức năng các gen tương ứng MAX1, MAX2 và MAX4. Trong khi, gen MAX2 mã hóa một thành phần quan trọng của phức hợp thụ thể SL, mỗi gen MAX1 và MAX4 mã hóa cho 1 enzyme cần thiết cho sinh tổng hợp SL (Hình 1); MAX4 cần cho sản sinh carlactone, tiền chất của SL (CL), MAX1 cần cho chuyển hoá CL thành SL. Các thí nghiệm ghép cành được thực hiện sử dụng những đột biến này và kiểu dại (WT), sau đó đếm các nhánh của chồi (Hình 2 và 3). Trong cá</w:t>
      </w:r>
      <w:r w:rsidRPr="00EF0C9B">
        <w:rPr>
          <w:rFonts w:eastAsia="Times New Roman"/>
          <w:sz w:val="24"/>
          <w:szCs w:val="24"/>
          <w:lang w:val="vi"/>
        </w:rPr>
        <w:t>c thí nghiệm này, cả mRNA và pr</w:t>
      </w:r>
      <w:r w:rsidRPr="00EF0C9B">
        <w:rPr>
          <w:rFonts w:eastAsia="Times New Roman"/>
          <w:sz w:val="24"/>
          <w:szCs w:val="24"/>
          <w:lang w:val="vi-VN"/>
        </w:rPr>
        <w:t>ô</w:t>
      </w:r>
      <w:r w:rsidR="00F62013" w:rsidRPr="00EF0C9B">
        <w:rPr>
          <w:rFonts w:eastAsia="Times New Roman"/>
          <w:sz w:val="24"/>
          <w:szCs w:val="24"/>
          <w:lang w:val="vi"/>
        </w:rPr>
        <w:t>t</w:t>
      </w:r>
      <w:r w:rsidRPr="00EF0C9B">
        <w:rPr>
          <w:rFonts w:eastAsia="Times New Roman"/>
          <w:sz w:val="24"/>
          <w:szCs w:val="24"/>
          <w:lang w:val="vi-VN"/>
        </w:rPr>
        <w:t>ê</w:t>
      </w:r>
      <w:r w:rsidR="00F62013" w:rsidRPr="00EF0C9B">
        <w:rPr>
          <w:rFonts w:eastAsia="Times New Roman"/>
          <w:sz w:val="24"/>
          <w:szCs w:val="24"/>
          <w:lang w:val="vi"/>
        </w:rPr>
        <w:t>in của các gen MAX không di chuyển qua vị trí ghép.</w:t>
      </w:r>
    </w:p>
    <w:p w:rsidR="00F62013" w:rsidRPr="00EF0C9B" w:rsidRDefault="00F62013" w:rsidP="00D771C6">
      <w:pPr>
        <w:spacing w:line="360" w:lineRule="auto"/>
        <w:jc w:val="both"/>
        <w:rPr>
          <w:rFonts w:eastAsia="Times New Roman"/>
          <w:b/>
          <w:i/>
          <w:sz w:val="24"/>
          <w:szCs w:val="24"/>
          <w:lang w:val="vi-VN"/>
        </w:rPr>
      </w:pPr>
    </w:p>
    <w:p w:rsidR="00F62013" w:rsidRPr="00EF0C9B" w:rsidRDefault="00F62013" w:rsidP="003832D4">
      <w:pPr>
        <w:spacing w:line="360" w:lineRule="auto"/>
        <w:jc w:val="center"/>
        <w:rPr>
          <w:rFonts w:eastAsia="Times New Roman"/>
          <w:b/>
          <w:i/>
          <w:sz w:val="24"/>
          <w:szCs w:val="24"/>
          <w:lang w:val="vi-VN"/>
        </w:rPr>
      </w:pPr>
      <w:r w:rsidRPr="00EF0C9B">
        <w:rPr>
          <w:noProof/>
          <w:sz w:val="24"/>
          <w:szCs w:val="24"/>
          <w:lang w:val="vi-VN" w:eastAsia="vi-VN"/>
        </w:rPr>
        <w:drawing>
          <wp:inline distT="0" distB="0" distL="0" distR="0" wp14:anchorId="5948AAE3" wp14:editId="53D0A672">
            <wp:extent cx="3608847" cy="1746996"/>
            <wp:effectExtent l="0" t="0" r="0" b="5715"/>
            <wp:docPr id="15" name="image12.jpeg" descr="Chart, bar char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2.jpeg"/>
                    <pic:cNvPicPr/>
                  </pic:nvPicPr>
                  <pic:blipFill>
                    <a:blip r:embed="rId8" cstate="print"/>
                    <a:stretch>
                      <a:fillRect/>
                    </a:stretch>
                  </pic:blipFill>
                  <pic:spPr>
                    <a:xfrm>
                      <a:off x="0" y="0"/>
                      <a:ext cx="3614726" cy="1749842"/>
                    </a:xfrm>
                    <a:prstGeom prst="rect">
                      <a:avLst/>
                    </a:prstGeom>
                  </pic:spPr>
                </pic:pic>
              </a:graphicData>
            </a:graphic>
          </wp:inline>
        </w:drawing>
      </w:r>
    </w:p>
    <w:p w:rsidR="00F62013" w:rsidRPr="00EF0C9B" w:rsidRDefault="00F62013" w:rsidP="00290D1F">
      <w:pPr>
        <w:widowControl w:val="0"/>
        <w:tabs>
          <w:tab w:val="left" w:pos="946"/>
        </w:tabs>
        <w:autoSpaceDE w:val="0"/>
        <w:autoSpaceDN w:val="0"/>
        <w:spacing w:before="90" w:line="360" w:lineRule="auto"/>
        <w:jc w:val="both"/>
        <w:rPr>
          <w:rFonts w:eastAsia="Times New Roman"/>
          <w:sz w:val="24"/>
          <w:szCs w:val="24"/>
          <w:lang w:val="vi"/>
        </w:rPr>
      </w:pPr>
      <w:r w:rsidRPr="00EF0C9B">
        <w:rPr>
          <w:rFonts w:eastAsia="Times New Roman"/>
          <w:sz w:val="24"/>
          <w:szCs w:val="24"/>
          <w:lang w:val="vi-VN"/>
        </w:rPr>
        <w:t>a</w:t>
      </w:r>
      <w:r w:rsidRPr="00EF0C9B">
        <w:rPr>
          <w:rFonts w:eastAsia="Times New Roman"/>
          <w:sz w:val="24"/>
          <w:szCs w:val="24"/>
          <w:lang w:val="vi"/>
        </w:rPr>
        <w:t>) SL được tổng hợp ở rễ hay chồi và được vận chuyển như thế nào? Giải</w:t>
      </w:r>
      <w:r w:rsidRPr="00EF0C9B">
        <w:rPr>
          <w:rFonts w:eastAsia="Times New Roman"/>
          <w:spacing w:val="-10"/>
          <w:sz w:val="24"/>
          <w:szCs w:val="24"/>
          <w:lang w:val="vi"/>
        </w:rPr>
        <w:t xml:space="preserve"> </w:t>
      </w:r>
      <w:r w:rsidRPr="00EF0C9B">
        <w:rPr>
          <w:rFonts w:eastAsia="Times New Roman"/>
          <w:sz w:val="24"/>
          <w:szCs w:val="24"/>
          <w:lang w:val="vi"/>
        </w:rPr>
        <w:t>thích.</w:t>
      </w:r>
    </w:p>
    <w:p w:rsidR="00F62013" w:rsidRPr="00EF0C9B" w:rsidRDefault="00F62013" w:rsidP="00290D1F">
      <w:pPr>
        <w:widowControl w:val="0"/>
        <w:tabs>
          <w:tab w:val="left" w:pos="960"/>
        </w:tabs>
        <w:autoSpaceDE w:val="0"/>
        <w:autoSpaceDN w:val="0"/>
        <w:spacing w:line="360" w:lineRule="auto"/>
        <w:jc w:val="both"/>
        <w:rPr>
          <w:rFonts w:eastAsia="Times New Roman"/>
          <w:sz w:val="24"/>
          <w:szCs w:val="24"/>
          <w:lang w:val="vi"/>
        </w:rPr>
      </w:pPr>
      <w:r w:rsidRPr="00EF0C9B">
        <w:rPr>
          <w:rFonts w:eastAsia="Times New Roman"/>
          <w:sz w:val="24"/>
          <w:szCs w:val="24"/>
          <w:lang w:val="vi-VN"/>
        </w:rPr>
        <w:t>b</w:t>
      </w:r>
      <w:r w:rsidRPr="00EF0C9B">
        <w:rPr>
          <w:rFonts w:eastAsia="Times New Roman"/>
          <w:sz w:val="24"/>
          <w:szCs w:val="24"/>
          <w:lang w:val="vi"/>
        </w:rPr>
        <w:t>) CL - cơ chất của MAX1 được vận chuyển từ ch</w:t>
      </w:r>
      <w:r w:rsidR="00D771C6" w:rsidRPr="00EF0C9B">
        <w:rPr>
          <w:rFonts w:eastAsia="Times New Roman"/>
          <w:sz w:val="24"/>
          <w:szCs w:val="24"/>
          <w:lang w:val="vi"/>
        </w:rPr>
        <w:t xml:space="preserve">ồi xuống rễ hay từ rễ lên chồi? </w:t>
      </w:r>
      <w:r w:rsidRPr="00EF0C9B">
        <w:rPr>
          <w:rFonts w:eastAsia="Times New Roman"/>
          <w:sz w:val="24"/>
          <w:szCs w:val="24"/>
          <w:lang w:val="vi"/>
        </w:rPr>
        <w:t>Giải</w:t>
      </w:r>
      <w:r w:rsidRPr="00EF0C9B">
        <w:rPr>
          <w:rFonts w:eastAsia="Times New Roman"/>
          <w:spacing w:val="-14"/>
          <w:sz w:val="24"/>
          <w:szCs w:val="24"/>
          <w:lang w:val="vi"/>
        </w:rPr>
        <w:t xml:space="preserve"> </w:t>
      </w:r>
      <w:r w:rsidRPr="00EF0C9B">
        <w:rPr>
          <w:rFonts w:eastAsia="Times New Roman"/>
          <w:sz w:val="24"/>
          <w:szCs w:val="24"/>
          <w:lang w:val="vi"/>
        </w:rPr>
        <w:t>thích.</w:t>
      </w:r>
    </w:p>
    <w:p w:rsidR="00F62013" w:rsidRPr="00EF0C9B" w:rsidRDefault="00F62013" w:rsidP="00290D1F">
      <w:pPr>
        <w:widowControl w:val="0"/>
        <w:tabs>
          <w:tab w:val="left" w:pos="946"/>
        </w:tabs>
        <w:autoSpaceDE w:val="0"/>
        <w:autoSpaceDN w:val="0"/>
        <w:spacing w:line="360" w:lineRule="auto"/>
        <w:jc w:val="both"/>
        <w:rPr>
          <w:rFonts w:eastAsia="Times New Roman"/>
          <w:sz w:val="24"/>
          <w:szCs w:val="24"/>
          <w:lang w:val="vi-VN"/>
        </w:rPr>
      </w:pPr>
      <w:r w:rsidRPr="00EF0C9B">
        <w:rPr>
          <w:rFonts w:eastAsia="Times New Roman"/>
          <w:sz w:val="24"/>
          <w:szCs w:val="24"/>
          <w:lang w:val="vi-VN"/>
        </w:rPr>
        <w:t>c</w:t>
      </w:r>
      <w:r w:rsidRPr="00EF0C9B">
        <w:rPr>
          <w:rFonts w:eastAsia="Times New Roman"/>
          <w:sz w:val="24"/>
          <w:szCs w:val="24"/>
          <w:lang w:val="vi"/>
        </w:rPr>
        <w:t>) Nếu chồi cành ghép mang max4 được ghép vào rễ cây gốc mang max2 thì sự phân nhánh chồi sẽ thay đổi như thế nào so với kiểu dại? Giải</w:t>
      </w:r>
      <w:r w:rsidRPr="00EF0C9B">
        <w:rPr>
          <w:rFonts w:eastAsia="Times New Roman"/>
          <w:spacing w:val="2"/>
          <w:sz w:val="24"/>
          <w:szCs w:val="24"/>
          <w:lang w:val="vi"/>
        </w:rPr>
        <w:t xml:space="preserve"> </w:t>
      </w:r>
      <w:r w:rsidRPr="00EF0C9B">
        <w:rPr>
          <w:rFonts w:eastAsia="Times New Roman"/>
          <w:sz w:val="24"/>
          <w:szCs w:val="24"/>
          <w:lang w:val="vi"/>
        </w:rPr>
        <w:t>thích.</w:t>
      </w:r>
    </w:p>
    <w:p w:rsidR="008317D1" w:rsidRPr="00EF0C9B" w:rsidRDefault="008317D1" w:rsidP="00D771C6">
      <w:pPr>
        <w:spacing w:line="360" w:lineRule="auto"/>
        <w:jc w:val="both"/>
        <w:rPr>
          <w:rFonts w:eastAsia="Times New Roman"/>
          <w:b/>
          <w:sz w:val="24"/>
          <w:szCs w:val="24"/>
          <w:lang w:val="vi-VN"/>
        </w:rPr>
      </w:pPr>
      <w:r w:rsidRPr="00EF0C9B">
        <w:rPr>
          <w:rFonts w:eastAsia="Times New Roman"/>
          <w:b/>
          <w:sz w:val="24"/>
          <w:szCs w:val="24"/>
          <w:lang w:val="pt-BR"/>
        </w:rPr>
        <w:lastRenderedPageBreak/>
        <w:t xml:space="preserve">Câu </w:t>
      </w:r>
      <w:r w:rsidRPr="00EF0C9B">
        <w:rPr>
          <w:rFonts w:eastAsia="Times New Roman"/>
          <w:b/>
          <w:sz w:val="24"/>
          <w:szCs w:val="24"/>
          <w:lang w:val="vi-VN"/>
        </w:rPr>
        <w:t>2</w:t>
      </w:r>
      <w:r w:rsidRPr="00EF0C9B">
        <w:rPr>
          <w:rFonts w:eastAsia="Times New Roman"/>
          <w:sz w:val="24"/>
          <w:szCs w:val="24"/>
          <w:lang w:val="pt-BR"/>
        </w:rPr>
        <w:t xml:space="preserve">. </w:t>
      </w:r>
      <w:r w:rsidRPr="00EF0C9B">
        <w:rPr>
          <w:rFonts w:eastAsia="Times New Roman"/>
          <w:i/>
          <w:sz w:val="24"/>
          <w:szCs w:val="24"/>
          <w:lang w:val="pt-BR"/>
        </w:rPr>
        <w:t>(2,0 điểm)</w:t>
      </w:r>
      <w:r w:rsidRPr="00EF0C9B">
        <w:rPr>
          <w:rFonts w:eastAsia="Times New Roman"/>
          <w:sz w:val="24"/>
          <w:szCs w:val="24"/>
          <w:lang w:val="pt-BR"/>
        </w:rPr>
        <w:t xml:space="preserve">. </w:t>
      </w:r>
      <w:r w:rsidRPr="00EF0C9B">
        <w:rPr>
          <w:rFonts w:eastAsia="Times New Roman"/>
          <w:b/>
          <w:sz w:val="24"/>
          <w:szCs w:val="24"/>
          <w:lang w:val="vi-VN"/>
        </w:rPr>
        <w:t>Tiêu hóa ở động vật</w:t>
      </w:r>
    </w:p>
    <w:p w:rsidR="00AB0CDA" w:rsidRPr="00EF0C9B" w:rsidRDefault="00AB0CDA" w:rsidP="00290D1F">
      <w:pPr>
        <w:spacing w:after="160" w:line="360" w:lineRule="auto"/>
        <w:contextualSpacing/>
        <w:jc w:val="both"/>
        <w:rPr>
          <w:rFonts w:eastAsiaTheme="minorHAnsi"/>
          <w:b/>
          <w:color w:val="FF0000"/>
          <w:sz w:val="24"/>
          <w:szCs w:val="24"/>
          <w:lang w:val="vi-VN"/>
        </w:rPr>
      </w:pPr>
      <w:r w:rsidRPr="00EF0C9B">
        <w:rPr>
          <w:rFonts w:eastAsia="Arial"/>
          <w:bCs/>
          <w:noProof/>
          <w:color w:val="000000"/>
          <w:sz w:val="24"/>
          <w:szCs w:val="24"/>
          <w:lang w:val="vi-VN"/>
        </w:rPr>
        <w:t>Một nghiên cứu được tiến hành để xác định ảnh hưởng của thức ăn đến sự tiết và tái hấp thu muối mật ở một loài động vật có xương sống. Trong nghiên cứu này, động vật thí nghiệm được chia thành 3 nhóm, mỗi nhóm được ăn một loại thức ăn khác nhau, cụ thể:</w:t>
      </w:r>
    </w:p>
    <w:p w:rsidR="00AB0CDA" w:rsidRPr="00EF0C9B" w:rsidRDefault="00AB0CDA" w:rsidP="00290D1F">
      <w:pPr>
        <w:spacing w:line="360" w:lineRule="auto"/>
        <w:ind w:firstLine="284"/>
        <w:contextualSpacing/>
        <w:jc w:val="both"/>
        <w:rPr>
          <w:rFonts w:eastAsia="Arial"/>
          <w:bCs/>
          <w:noProof/>
          <w:color w:val="000000"/>
          <w:sz w:val="24"/>
          <w:szCs w:val="24"/>
          <w:lang w:val="vi-VN"/>
        </w:rPr>
      </w:pPr>
      <w:r w:rsidRPr="00EF0C9B">
        <w:rPr>
          <w:rFonts w:eastAsia="Arial"/>
          <w:bCs/>
          <w:noProof/>
          <w:color w:val="000000"/>
          <w:sz w:val="24"/>
          <w:szCs w:val="24"/>
          <w:lang w:val="vi-VN"/>
        </w:rPr>
        <w:t>- Nhóm I: ăn thức ăn tiêu chuẩn (đối chứng).</w:t>
      </w:r>
    </w:p>
    <w:p w:rsidR="00AB0CDA" w:rsidRPr="00EF0C9B" w:rsidRDefault="00AB0CDA" w:rsidP="00290D1F">
      <w:pPr>
        <w:spacing w:line="360" w:lineRule="auto"/>
        <w:ind w:firstLine="284"/>
        <w:contextualSpacing/>
        <w:jc w:val="both"/>
        <w:rPr>
          <w:rFonts w:eastAsia="Arial"/>
          <w:bCs/>
          <w:noProof/>
          <w:color w:val="000000"/>
          <w:sz w:val="24"/>
          <w:szCs w:val="24"/>
          <w:lang w:val="vi-VN"/>
        </w:rPr>
      </w:pPr>
      <w:r w:rsidRPr="00EF0C9B">
        <w:rPr>
          <w:rFonts w:eastAsia="Arial"/>
          <w:bCs/>
          <w:noProof/>
          <w:color w:val="000000"/>
          <w:sz w:val="24"/>
          <w:szCs w:val="24"/>
          <w:lang w:val="vi-VN"/>
        </w:rPr>
        <w:t>- Nhóm II: ăn thức ăn A (là thức ăn tiêu chuẩn được bổ sung hỗn hợp X).</w:t>
      </w:r>
    </w:p>
    <w:p w:rsidR="00AB0CDA" w:rsidRPr="00EF0C9B" w:rsidRDefault="00AB0CDA" w:rsidP="00290D1F">
      <w:pPr>
        <w:spacing w:line="360" w:lineRule="auto"/>
        <w:ind w:firstLine="284"/>
        <w:contextualSpacing/>
        <w:jc w:val="both"/>
        <w:rPr>
          <w:rFonts w:eastAsia="Arial"/>
          <w:bCs/>
          <w:noProof/>
          <w:color w:val="000000"/>
          <w:sz w:val="24"/>
          <w:szCs w:val="24"/>
          <w:lang w:val="vi-VN"/>
        </w:rPr>
      </w:pPr>
      <w:r w:rsidRPr="00EF0C9B">
        <w:rPr>
          <w:rFonts w:eastAsia="Arial"/>
          <w:bCs/>
          <w:noProof/>
          <w:color w:val="000000"/>
          <w:sz w:val="24"/>
          <w:szCs w:val="24"/>
          <w:lang w:val="vi-VN"/>
        </w:rPr>
        <w:t>- Nhóm III: ăn thức ăn A được loại bỏ thành phần Y.</w:t>
      </w:r>
    </w:p>
    <w:p w:rsidR="00AB0CDA" w:rsidRPr="00EF0C9B" w:rsidRDefault="00AB0CDA" w:rsidP="00290D1F">
      <w:pPr>
        <w:spacing w:line="360" w:lineRule="auto"/>
        <w:ind w:firstLine="284"/>
        <w:contextualSpacing/>
        <w:jc w:val="both"/>
        <w:rPr>
          <w:rFonts w:eastAsia="Arial"/>
          <w:bCs/>
          <w:noProof/>
          <w:color w:val="000000"/>
          <w:sz w:val="24"/>
          <w:szCs w:val="24"/>
          <w:lang w:val="vi-VN"/>
        </w:rPr>
      </w:pPr>
      <w:r w:rsidRPr="00EF0C9B">
        <w:rPr>
          <w:rFonts w:eastAsia="Arial"/>
          <w:bCs/>
          <w:noProof/>
          <w:color w:val="000000"/>
          <w:sz w:val="24"/>
          <w:szCs w:val="24"/>
          <w:lang w:val="vi-VN"/>
        </w:rPr>
        <w:t>Kết quả phân tích hàm lượng muối mật trong dịch mật và vật chất tiêu hóa (là tất cả các thành phần trong lòng ống tiêu hóa) ở ruột của các nhóm nghiên cứu được trình bày ở bảng dưới đây: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5"/>
        <w:gridCol w:w="1260"/>
        <w:gridCol w:w="1170"/>
        <w:gridCol w:w="1350"/>
      </w:tblGrid>
      <w:tr w:rsidR="00AB0CDA" w:rsidRPr="00EF0C9B" w:rsidTr="0015526B">
        <w:trPr>
          <w:jc w:val="center"/>
        </w:trPr>
        <w:tc>
          <w:tcPr>
            <w:tcW w:w="4765" w:type="dxa"/>
            <w:shd w:val="clear" w:color="auto" w:fill="auto"/>
          </w:tcPr>
          <w:p w:rsidR="00AB0CDA" w:rsidRPr="00EF0C9B" w:rsidRDefault="00AB0CDA" w:rsidP="00D771C6">
            <w:pPr>
              <w:spacing w:line="360" w:lineRule="auto"/>
              <w:contextualSpacing/>
              <w:jc w:val="center"/>
              <w:rPr>
                <w:rFonts w:eastAsia="Arial"/>
                <w:bCs/>
                <w:noProof/>
                <w:color w:val="000000"/>
                <w:sz w:val="24"/>
                <w:szCs w:val="24"/>
                <w:lang w:val="vi-VN"/>
              </w:rPr>
            </w:pPr>
            <w:r w:rsidRPr="00EF0C9B">
              <w:rPr>
                <w:rFonts w:eastAsia="Arial"/>
                <w:bCs/>
                <w:noProof/>
                <w:color w:val="000000"/>
                <w:sz w:val="24"/>
                <w:szCs w:val="24"/>
                <w:lang w:val="vi-VN"/>
              </w:rPr>
              <w:t>Hàm lượng muối mật trong các thành phần</w:t>
            </w:r>
          </w:p>
        </w:tc>
        <w:tc>
          <w:tcPr>
            <w:tcW w:w="1260" w:type="dxa"/>
            <w:shd w:val="clear" w:color="auto" w:fill="auto"/>
          </w:tcPr>
          <w:p w:rsidR="00AB0CDA" w:rsidRPr="00EF0C9B" w:rsidRDefault="00AB0CDA" w:rsidP="00D771C6">
            <w:pPr>
              <w:spacing w:line="360" w:lineRule="auto"/>
              <w:contextualSpacing/>
              <w:jc w:val="center"/>
              <w:rPr>
                <w:rFonts w:eastAsia="Arial"/>
                <w:bCs/>
                <w:noProof/>
                <w:color w:val="000000"/>
                <w:sz w:val="24"/>
                <w:szCs w:val="24"/>
              </w:rPr>
            </w:pPr>
            <w:r w:rsidRPr="00EF0C9B">
              <w:rPr>
                <w:rFonts w:eastAsia="Arial"/>
                <w:bCs/>
                <w:noProof/>
                <w:color w:val="000000"/>
                <w:sz w:val="24"/>
                <w:szCs w:val="24"/>
              </w:rPr>
              <w:t>Nhóm I</w:t>
            </w:r>
          </w:p>
        </w:tc>
        <w:tc>
          <w:tcPr>
            <w:tcW w:w="1170" w:type="dxa"/>
            <w:shd w:val="clear" w:color="auto" w:fill="auto"/>
          </w:tcPr>
          <w:p w:rsidR="00AB0CDA" w:rsidRPr="00EF0C9B" w:rsidRDefault="00AB0CDA" w:rsidP="00D771C6">
            <w:pPr>
              <w:spacing w:line="360" w:lineRule="auto"/>
              <w:contextualSpacing/>
              <w:jc w:val="center"/>
              <w:rPr>
                <w:rFonts w:eastAsia="Arial"/>
                <w:bCs/>
                <w:noProof/>
                <w:color w:val="000000"/>
                <w:sz w:val="24"/>
                <w:szCs w:val="24"/>
              </w:rPr>
            </w:pPr>
            <w:r w:rsidRPr="00EF0C9B">
              <w:rPr>
                <w:rFonts w:eastAsia="Arial"/>
                <w:bCs/>
                <w:noProof/>
                <w:color w:val="000000"/>
                <w:sz w:val="24"/>
                <w:szCs w:val="24"/>
              </w:rPr>
              <w:t>Nhóm II</w:t>
            </w:r>
          </w:p>
        </w:tc>
        <w:tc>
          <w:tcPr>
            <w:tcW w:w="1350" w:type="dxa"/>
            <w:shd w:val="clear" w:color="auto" w:fill="auto"/>
          </w:tcPr>
          <w:p w:rsidR="00AB0CDA" w:rsidRPr="00EF0C9B" w:rsidRDefault="00AB0CDA" w:rsidP="00D771C6">
            <w:pPr>
              <w:spacing w:line="360" w:lineRule="auto"/>
              <w:contextualSpacing/>
              <w:jc w:val="center"/>
              <w:rPr>
                <w:rFonts w:eastAsia="Arial"/>
                <w:bCs/>
                <w:noProof/>
                <w:color w:val="000000"/>
                <w:sz w:val="24"/>
                <w:szCs w:val="24"/>
              </w:rPr>
            </w:pPr>
            <w:r w:rsidRPr="00EF0C9B">
              <w:rPr>
                <w:rFonts w:eastAsia="Arial"/>
                <w:bCs/>
                <w:noProof/>
                <w:color w:val="000000"/>
                <w:sz w:val="24"/>
                <w:szCs w:val="24"/>
              </w:rPr>
              <w:t>Nhóm III</w:t>
            </w:r>
          </w:p>
        </w:tc>
      </w:tr>
      <w:tr w:rsidR="00AB0CDA" w:rsidRPr="00EF0C9B" w:rsidTr="0015526B">
        <w:trPr>
          <w:jc w:val="center"/>
        </w:trPr>
        <w:tc>
          <w:tcPr>
            <w:tcW w:w="4765" w:type="dxa"/>
            <w:shd w:val="clear" w:color="auto" w:fill="auto"/>
          </w:tcPr>
          <w:p w:rsidR="00AB0CDA" w:rsidRPr="00EF0C9B" w:rsidRDefault="00AB0CDA" w:rsidP="00D771C6">
            <w:pPr>
              <w:spacing w:line="360" w:lineRule="auto"/>
              <w:contextualSpacing/>
              <w:jc w:val="both"/>
              <w:rPr>
                <w:rFonts w:eastAsia="Arial"/>
                <w:bCs/>
                <w:noProof/>
                <w:color w:val="000000"/>
                <w:sz w:val="24"/>
                <w:szCs w:val="24"/>
              </w:rPr>
            </w:pPr>
            <w:r w:rsidRPr="00EF0C9B">
              <w:rPr>
                <w:rFonts w:eastAsia="Arial"/>
                <w:bCs/>
                <w:noProof/>
                <w:color w:val="000000"/>
                <w:sz w:val="24"/>
                <w:szCs w:val="24"/>
              </w:rPr>
              <w:t xml:space="preserve">Dịch mật (µmol/L) </w:t>
            </w:r>
          </w:p>
        </w:tc>
        <w:tc>
          <w:tcPr>
            <w:tcW w:w="1260" w:type="dxa"/>
            <w:shd w:val="clear" w:color="auto" w:fill="auto"/>
          </w:tcPr>
          <w:p w:rsidR="00AB0CDA" w:rsidRPr="00EF0C9B" w:rsidRDefault="00AB0CDA" w:rsidP="00D771C6">
            <w:pPr>
              <w:spacing w:line="360" w:lineRule="auto"/>
              <w:contextualSpacing/>
              <w:jc w:val="center"/>
              <w:rPr>
                <w:rFonts w:eastAsia="Arial"/>
                <w:bCs/>
                <w:noProof/>
                <w:color w:val="000000"/>
                <w:sz w:val="24"/>
                <w:szCs w:val="24"/>
              </w:rPr>
            </w:pPr>
            <w:r w:rsidRPr="00EF0C9B">
              <w:rPr>
                <w:rFonts w:eastAsia="Arial"/>
                <w:bCs/>
                <w:noProof/>
                <w:color w:val="000000"/>
                <w:sz w:val="24"/>
                <w:szCs w:val="24"/>
              </w:rPr>
              <w:t>253</w:t>
            </w:r>
          </w:p>
        </w:tc>
        <w:tc>
          <w:tcPr>
            <w:tcW w:w="1170" w:type="dxa"/>
            <w:shd w:val="clear" w:color="auto" w:fill="auto"/>
          </w:tcPr>
          <w:p w:rsidR="00AB0CDA" w:rsidRPr="00EF0C9B" w:rsidRDefault="00AB0CDA" w:rsidP="00D771C6">
            <w:pPr>
              <w:spacing w:line="360" w:lineRule="auto"/>
              <w:contextualSpacing/>
              <w:jc w:val="center"/>
              <w:rPr>
                <w:rFonts w:eastAsia="Arial"/>
                <w:bCs/>
                <w:noProof/>
                <w:color w:val="000000"/>
                <w:sz w:val="24"/>
                <w:szCs w:val="24"/>
              </w:rPr>
            </w:pPr>
            <w:r w:rsidRPr="00EF0C9B">
              <w:rPr>
                <w:rFonts w:eastAsia="Arial"/>
                <w:bCs/>
                <w:noProof/>
                <w:color w:val="000000"/>
                <w:sz w:val="24"/>
                <w:szCs w:val="24"/>
              </w:rPr>
              <w:t>253</w:t>
            </w:r>
          </w:p>
        </w:tc>
        <w:tc>
          <w:tcPr>
            <w:tcW w:w="1350" w:type="dxa"/>
            <w:shd w:val="clear" w:color="auto" w:fill="auto"/>
          </w:tcPr>
          <w:p w:rsidR="00AB0CDA" w:rsidRPr="00EF0C9B" w:rsidRDefault="00AB0CDA" w:rsidP="00D771C6">
            <w:pPr>
              <w:spacing w:line="360" w:lineRule="auto"/>
              <w:contextualSpacing/>
              <w:jc w:val="center"/>
              <w:rPr>
                <w:rFonts w:eastAsia="Arial"/>
                <w:bCs/>
                <w:noProof/>
                <w:color w:val="000000"/>
                <w:sz w:val="24"/>
                <w:szCs w:val="24"/>
              </w:rPr>
            </w:pPr>
            <w:r w:rsidRPr="00EF0C9B">
              <w:rPr>
                <w:rFonts w:eastAsia="Arial"/>
                <w:bCs/>
                <w:noProof/>
                <w:color w:val="000000"/>
                <w:sz w:val="24"/>
                <w:szCs w:val="24"/>
              </w:rPr>
              <w:t>254</w:t>
            </w:r>
          </w:p>
        </w:tc>
      </w:tr>
      <w:tr w:rsidR="00AB0CDA" w:rsidRPr="00EF0C9B" w:rsidTr="0015526B">
        <w:trPr>
          <w:jc w:val="center"/>
        </w:trPr>
        <w:tc>
          <w:tcPr>
            <w:tcW w:w="4765" w:type="dxa"/>
            <w:shd w:val="clear" w:color="auto" w:fill="auto"/>
          </w:tcPr>
          <w:p w:rsidR="00AB0CDA" w:rsidRPr="00EF0C9B" w:rsidRDefault="00AB0CDA" w:rsidP="00D771C6">
            <w:pPr>
              <w:spacing w:line="360" w:lineRule="auto"/>
              <w:contextualSpacing/>
              <w:jc w:val="both"/>
              <w:rPr>
                <w:rFonts w:eastAsia="Arial"/>
                <w:bCs/>
                <w:noProof/>
                <w:color w:val="000000"/>
                <w:sz w:val="24"/>
                <w:szCs w:val="24"/>
                <w:lang w:val="vi-VN"/>
              </w:rPr>
            </w:pPr>
            <w:r w:rsidRPr="00EF0C9B">
              <w:rPr>
                <w:rFonts w:eastAsia="Arial"/>
                <w:bCs/>
                <w:noProof/>
                <w:color w:val="000000"/>
                <w:sz w:val="24"/>
                <w:szCs w:val="24"/>
                <w:lang w:val="vi-VN"/>
              </w:rPr>
              <w:t>Vật chất tiêu hóa ở phần đầu ruột non (µmol/g)</w:t>
            </w:r>
          </w:p>
        </w:tc>
        <w:tc>
          <w:tcPr>
            <w:tcW w:w="1260" w:type="dxa"/>
            <w:shd w:val="clear" w:color="auto" w:fill="auto"/>
          </w:tcPr>
          <w:p w:rsidR="00AB0CDA" w:rsidRPr="00EF0C9B" w:rsidRDefault="00AB0CDA" w:rsidP="00D771C6">
            <w:pPr>
              <w:spacing w:line="360" w:lineRule="auto"/>
              <w:contextualSpacing/>
              <w:jc w:val="center"/>
              <w:rPr>
                <w:rFonts w:eastAsia="Arial"/>
                <w:bCs/>
                <w:noProof/>
                <w:color w:val="000000"/>
                <w:sz w:val="24"/>
                <w:szCs w:val="24"/>
              </w:rPr>
            </w:pPr>
            <w:r w:rsidRPr="00EF0C9B">
              <w:rPr>
                <w:rFonts w:eastAsia="Arial"/>
                <w:bCs/>
                <w:noProof/>
                <w:color w:val="000000"/>
                <w:sz w:val="24"/>
                <w:szCs w:val="24"/>
              </w:rPr>
              <w:t>192</w:t>
            </w:r>
          </w:p>
        </w:tc>
        <w:tc>
          <w:tcPr>
            <w:tcW w:w="1170" w:type="dxa"/>
            <w:shd w:val="clear" w:color="auto" w:fill="auto"/>
          </w:tcPr>
          <w:p w:rsidR="00AB0CDA" w:rsidRPr="00EF0C9B" w:rsidRDefault="00AB0CDA" w:rsidP="00D771C6">
            <w:pPr>
              <w:spacing w:line="360" w:lineRule="auto"/>
              <w:contextualSpacing/>
              <w:jc w:val="center"/>
              <w:rPr>
                <w:rFonts w:eastAsia="Arial"/>
                <w:bCs/>
                <w:noProof/>
                <w:color w:val="000000"/>
                <w:sz w:val="24"/>
                <w:szCs w:val="24"/>
              </w:rPr>
            </w:pPr>
            <w:r w:rsidRPr="00EF0C9B">
              <w:rPr>
                <w:rFonts w:eastAsia="Arial"/>
                <w:bCs/>
                <w:noProof/>
                <w:color w:val="000000"/>
                <w:sz w:val="24"/>
                <w:szCs w:val="24"/>
              </w:rPr>
              <w:t>108</w:t>
            </w:r>
          </w:p>
        </w:tc>
        <w:tc>
          <w:tcPr>
            <w:tcW w:w="1350" w:type="dxa"/>
            <w:shd w:val="clear" w:color="auto" w:fill="auto"/>
          </w:tcPr>
          <w:p w:rsidR="00AB0CDA" w:rsidRPr="00EF0C9B" w:rsidRDefault="00AB0CDA" w:rsidP="00D771C6">
            <w:pPr>
              <w:spacing w:line="360" w:lineRule="auto"/>
              <w:contextualSpacing/>
              <w:jc w:val="center"/>
              <w:rPr>
                <w:rFonts w:eastAsia="Arial"/>
                <w:bCs/>
                <w:noProof/>
                <w:color w:val="000000"/>
                <w:sz w:val="24"/>
                <w:szCs w:val="24"/>
              </w:rPr>
            </w:pPr>
            <w:r w:rsidRPr="00EF0C9B">
              <w:rPr>
                <w:rFonts w:eastAsia="Arial"/>
                <w:bCs/>
                <w:noProof/>
                <w:color w:val="000000"/>
                <w:sz w:val="24"/>
                <w:szCs w:val="24"/>
              </w:rPr>
              <w:t>178</w:t>
            </w:r>
          </w:p>
        </w:tc>
      </w:tr>
      <w:tr w:rsidR="00AB0CDA" w:rsidRPr="00EF0C9B" w:rsidTr="0015526B">
        <w:trPr>
          <w:jc w:val="center"/>
        </w:trPr>
        <w:tc>
          <w:tcPr>
            <w:tcW w:w="4765" w:type="dxa"/>
            <w:shd w:val="clear" w:color="auto" w:fill="auto"/>
          </w:tcPr>
          <w:p w:rsidR="00AB0CDA" w:rsidRPr="00EF0C9B" w:rsidRDefault="00AB0CDA" w:rsidP="00D771C6">
            <w:pPr>
              <w:spacing w:line="360" w:lineRule="auto"/>
              <w:contextualSpacing/>
              <w:jc w:val="both"/>
              <w:rPr>
                <w:rFonts w:eastAsia="Arial"/>
                <w:bCs/>
                <w:noProof/>
                <w:color w:val="000000"/>
                <w:sz w:val="24"/>
                <w:szCs w:val="24"/>
                <w:lang w:val="vi-VN"/>
              </w:rPr>
            </w:pPr>
            <w:r w:rsidRPr="00EF0C9B">
              <w:rPr>
                <w:rFonts w:eastAsia="Arial"/>
                <w:bCs/>
                <w:noProof/>
                <w:color w:val="000000"/>
                <w:sz w:val="24"/>
                <w:szCs w:val="24"/>
                <w:lang w:val="vi-VN"/>
              </w:rPr>
              <w:t>Vật chất tiêu hóa ở phần cuối ruột già (µmol/g)</w:t>
            </w:r>
          </w:p>
        </w:tc>
        <w:tc>
          <w:tcPr>
            <w:tcW w:w="1260" w:type="dxa"/>
            <w:shd w:val="clear" w:color="auto" w:fill="auto"/>
          </w:tcPr>
          <w:p w:rsidR="00AB0CDA" w:rsidRPr="00EF0C9B" w:rsidRDefault="00AB0CDA" w:rsidP="00D771C6">
            <w:pPr>
              <w:spacing w:line="360" w:lineRule="auto"/>
              <w:contextualSpacing/>
              <w:jc w:val="center"/>
              <w:rPr>
                <w:rFonts w:eastAsia="Arial"/>
                <w:bCs/>
                <w:noProof/>
                <w:color w:val="000000"/>
                <w:sz w:val="24"/>
                <w:szCs w:val="24"/>
              </w:rPr>
            </w:pPr>
            <w:r w:rsidRPr="00EF0C9B">
              <w:rPr>
                <w:rFonts w:eastAsia="Arial"/>
                <w:bCs/>
                <w:noProof/>
                <w:color w:val="000000"/>
                <w:sz w:val="24"/>
                <w:szCs w:val="24"/>
              </w:rPr>
              <w:t>49</w:t>
            </w:r>
          </w:p>
        </w:tc>
        <w:tc>
          <w:tcPr>
            <w:tcW w:w="1170" w:type="dxa"/>
            <w:shd w:val="clear" w:color="auto" w:fill="auto"/>
          </w:tcPr>
          <w:p w:rsidR="00AB0CDA" w:rsidRPr="00EF0C9B" w:rsidRDefault="00AB0CDA" w:rsidP="00D771C6">
            <w:pPr>
              <w:spacing w:line="360" w:lineRule="auto"/>
              <w:contextualSpacing/>
              <w:jc w:val="center"/>
              <w:rPr>
                <w:rFonts w:eastAsia="Arial"/>
                <w:bCs/>
                <w:noProof/>
                <w:color w:val="000000"/>
                <w:sz w:val="24"/>
                <w:szCs w:val="24"/>
              </w:rPr>
            </w:pPr>
            <w:r w:rsidRPr="00EF0C9B">
              <w:rPr>
                <w:rFonts w:eastAsia="Arial"/>
                <w:bCs/>
                <w:noProof/>
                <w:color w:val="000000"/>
                <w:sz w:val="24"/>
                <w:szCs w:val="24"/>
              </w:rPr>
              <w:t>43</w:t>
            </w:r>
          </w:p>
        </w:tc>
        <w:tc>
          <w:tcPr>
            <w:tcW w:w="1350" w:type="dxa"/>
            <w:shd w:val="clear" w:color="auto" w:fill="auto"/>
          </w:tcPr>
          <w:p w:rsidR="00AB0CDA" w:rsidRPr="00EF0C9B" w:rsidRDefault="00AB0CDA" w:rsidP="00D771C6">
            <w:pPr>
              <w:spacing w:line="360" w:lineRule="auto"/>
              <w:contextualSpacing/>
              <w:jc w:val="center"/>
              <w:rPr>
                <w:rFonts w:eastAsia="Arial"/>
                <w:bCs/>
                <w:noProof/>
                <w:color w:val="000000"/>
                <w:sz w:val="24"/>
                <w:szCs w:val="24"/>
              </w:rPr>
            </w:pPr>
            <w:r w:rsidRPr="00EF0C9B">
              <w:rPr>
                <w:rFonts w:eastAsia="Arial"/>
                <w:bCs/>
                <w:noProof/>
                <w:color w:val="000000"/>
                <w:sz w:val="24"/>
                <w:szCs w:val="24"/>
              </w:rPr>
              <w:t>46</w:t>
            </w:r>
          </w:p>
        </w:tc>
      </w:tr>
    </w:tbl>
    <w:p w:rsidR="00AB0CDA" w:rsidRPr="00EF0C9B" w:rsidRDefault="006950B3" w:rsidP="00290D1F">
      <w:pPr>
        <w:spacing w:line="360" w:lineRule="auto"/>
        <w:contextualSpacing/>
        <w:jc w:val="both"/>
        <w:rPr>
          <w:rFonts w:eastAsia="Arial"/>
          <w:color w:val="000000"/>
          <w:sz w:val="24"/>
          <w:szCs w:val="24"/>
          <w:lang w:val="vi-VN"/>
        </w:rPr>
      </w:pPr>
      <w:r w:rsidRPr="00EF0C9B">
        <w:rPr>
          <w:rFonts w:eastAsia="Arial"/>
          <w:color w:val="000000"/>
          <w:sz w:val="24"/>
          <w:szCs w:val="24"/>
          <w:lang w:val="vi-VN"/>
        </w:rPr>
        <w:t>a)</w:t>
      </w:r>
      <w:r w:rsidR="00AB0CDA" w:rsidRPr="00EF0C9B">
        <w:rPr>
          <w:rFonts w:eastAsia="Arial"/>
          <w:color w:val="000000"/>
          <w:sz w:val="24"/>
          <w:szCs w:val="24"/>
          <w:lang w:val="vi-VN"/>
        </w:rPr>
        <w:t xml:space="preserve"> Bổ sung hỗn hợp X vào thức ăn tiêu chuẩn làm thay đổi hàm lượng cholesterol huyết tương của động vật thí nghiệm như thế nào (tăng, giảm, không đổi)? Giải thích.</w:t>
      </w:r>
    </w:p>
    <w:p w:rsidR="00AB0CDA" w:rsidRPr="00EF0C9B" w:rsidRDefault="006950B3" w:rsidP="00290D1F">
      <w:pPr>
        <w:spacing w:line="360" w:lineRule="auto"/>
        <w:contextualSpacing/>
        <w:jc w:val="both"/>
        <w:rPr>
          <w:rFonts w:eastAsia="Arial"/>
          <w:color w:val="000000"/>
          <w:sz w:val="24"/>
          <w:szCs w:val="24"/>
          <w:lang w:val="vi-VN"/>
        </w:rPr>
      </w:pPr>
      <w:r w:rsidRPr="00EF0C9B">
        <w:rPr>
          <w:rFonts w:eastAsia="Arial"/>
          <w:color w:val="000000"/>
          <w:sz w:val="24"/>
          <w:szCs w:val="24"/>
          <w:lang w:val="vi-VN"/>
        </w:rPr>
        <w:t>b)</w:t>
      </w:r>
      <w:r w:rsidR="00AB0CDA" w:rsidRPr="00EF0C9B">
        <w:rPr>
          <w:rFonts w:eastAsia="Arial"/>
          <w:color w:val="000000"/>
          <w:sz w:val="24"/>
          <w:szCs w:val="24"/>
          <w:lang w:val="vi-VN"/>
        </w:rPr>
        <w:t xml:space="preserve"> Loại bỏ thành phần Y trong thức ăn A làm thay đổi hàm lượng muối mật ở tĩnh mạch cửa gan của động vật thí nghiệm như thế nào (tăng, giảm, không đổi)? Giải thích.</w:t>
      </w:r>
    </w:p>
    <w:p w:rsidR="00AB0CDA" w:rsidRPr="00EF0C9B" w:rsidRDefault="006950B3" w:rsidP="00290D1F">
      <w:pPr>
        <w:spacing w:line="360" w:lineRule="auto"/>
        <w:contextualSpacing/>
        <w:jc w:val="both"/>
        <w:rPr>
          <w:rFonts w:eastAsia="Arial"/>
          <w:color w:val="000000"/>
          <w:sz w:val="24"/>
          <w:szCs w:val="24"/>
          <w:lang w:val="vi-VN"/>
        </w:rPr>
      </w:pPr>
      <w:r w:rsidRPr="00EF0C9B">
        <w:rPr>
          <w:rFonts w:eastAsia="Arial"/>
          <w:color w:val="000000"/>
          <w:sz w:val="24"/>
          <w:szCs w:val="24"/>
          <w:lang w:val="vi-VN"/>
        </w:rPr>
        <w:t>c)</w:t>
      </w:r>
      <w:r w:rsidR="00AB0CDA" w:rsidRPr="00EF0C9B">
        <w:rPr>
          <w:rFonts w:eastAsia="Arial"/>
          <w:color w:val="000000"/>
          <w:sz w:val="24"/>
          <w:szCs w:val="24"/>
          <w:lang w:val="vi-VN"/>
        </w:rPr>
        <w:t xml:space="preserve"> Hàm lượng </w:t>
      </w:r>
      <w:r w:rsidRPr="00EF0C9B">
        <w:rPr>
          <w:rFonts w:eastAsia="Arial"/>
          <w:color w:val="000000"/>
          <w:sz w:val="24"/>
          <w:szCs w:val="24"/>
          <w:lang w:val="vi-VN"/>
        </w:rPr>
        <w:t xml:space="preserve">hoocmôn </w:t>
      </w:r>
      <w:r w:rsidR="00AB0CDA" w:rsidRPr="00EF0C9B">
        <w:rPr>
          <w:rFonts w:eastAsia="Arial"/>
          <w:color w:val="000000"/>
          <w:sz w:val="24"/>
          <w:szCs w:val="24"/>
          <w:lang w:val="vi-VN"/>
        </w:rPr>
        <w:t xml:space="preserve">cholecystokinin (CCK) huyết tương ở động vật thí nghiệm nhóm II khác với nhóm I thế nào (cao hơn, thấp hơn, tương đương)? Giải thích. </w:t>
      </w:r>
    </w:p>
    <w:p w:rsidR="002D674B" w:rsidRPr="00EF0C9B" w:rsidRDefault="008317D1" w:rsidP="00D771C6">
      <w:pPr>
        <w:spacing w:line="360" w:lineRule="auto"/>
        <w:jc w:val="both"/>
        <w:rPr>
          <w:rFonts w:eastAsia="Times New Roman"/>
          <w:b/>
          <w:sz w:val="24"/>
          <w:szCs w:val="24"/>
          <w:lang w:val="vi-VN"/>
        </w:rPr>
      </w:pPr>
      <w:r w:rsidRPr="00EF0C9B">
        <w:rPr>
          <w:rFonts w:eastAsia="Times New Roman"/>
          <w:b/>
          <w:sz w:val="24"/>
          <w:szCs w:val="24"/>
          <w:lang w:val="pt-BR"/>
        </w:rPr>
        <w:t xml:space="preserve">Câu </w:t>
      </w:r>
      <w:r w:rsidRPr="00EF0C9B">
        <w:rPr>
          <w:rFonts w:eastAsia="Times New Roman"/>
          <w:b/>
          <w:sz w:val="24"/>
          <w:szCs w:val="24"/>
          <w:lang w:val="vi-VN"/>
        </w:rPr>
        <w:t>3</w:t>
      </w:r>
      <w:r w:rsidRPr="00EF0C9B">
        <w:rPr>
          <w:rFonts w:eastAsia="Times New Roman"/>
          <w:sz w:val="24"/>
          <w:szCs w:val="24"/>
          <w:lang w:val="pt-BR"/>
        </w:rPr>
        <w:t xml:space="preserve">. </w:t>
      </w:r>
      <w:r w:rsidRPr="00EF0C9B">
        <w:rPr>
          <w:rFonts w:eastAsia="Times New Roman"/>
          <w:i/>
          <w:sz w:val="24"/>
          <w:szCs w:val="24"/>
          <w:lang w:val="pt-BR"/>
        </w:rPr>
        <w:t>(2,0 điểm)</w:t>
      </w:r>
      <w:r w:rsidRPr="00EF0C9B">
        <w:rPr>
          <w:rFonts w:eastAsia="Times New Roman"/>
          <w:sz w:val="24"/>
          <w:szCs w:val="24"/>
          <w:lang w:val="pt-BR"/>
        </w:rPr>
        <w:t xml:space="preserve">. </w:t>
      </w:r>
      <w:r w:rsidRPr="00EF0C9B">
        <w:rPr>
          <w:rFonts w:eastAsia="Times New Roman"/>
          <w:b/>
          <w:sz w:val="24"/>
          <w:szCs w:val="24"/>
          <w:lang w:val="vi-VN"/>
        </w:rPr>
        <w:t>Hô hấp ở động vật</w:t>
      </w:r>
    </w:p>
    <w:p w:rsidR="002D674B" w:rsidRPr="00EF0C9B" w:rsidRDefault="002D674B" w:rsidP="00D771C6">
      <w:pPr>
        <w:spacing w:line="360" w:lineRule="auto"/>
        <w:jc w:val="both"/>
        <w:rPr>
          <w:rFonts w:eastAsia="Times New Roman"/>
          <w:b/>
          <w:sz w:val="24"/>
          <w:szCs w:val="24"/>
          <w:lang w:val="vi-VN"/>
        </w:rPr>
      </w:pPr>
      <w:r w:rsidRPr="00EF0C9B">
        <w:rPr>
          <w:noProof/>
          <w:sz w:val="24"/>
          <w:szCs w:val="24"/>
          <w:lang w:val="vi-VN" w:eastAsia="vi-VN"/>
        </w:rPr>
        <w:drawing>
          <wp:anchor distT="0" distB="0" distL="114300" distR="114300" simplePos="0" relativeHeight="251668480" behindDoc="0" locked="0" layoutInCell="1" allowOverlap="1" wp14:anchorId="6FD7B11E" wp14:editId="40B2C79B">
            <wp:simplePos x="0" y="0"/>
            <wp:positionH relativeFrom="page">
              <wp:align>center</wp:align>
            </wp:positionH>
            <wp:positionV relativeFrom="paragraph">
              <wp:posOffset>488126</wp:posOffset>
            </wp:positionV>
            <wp:extent cx="3284855" cy="1371600"/>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84855"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F0C9B">
        <w:rPr>
          <w:sz w:val="24"/>
          <w:szCs w:val="24"/>
          <w:lang w:val="vi-VN"/>
        </w:rPr>
        <w:t>a) Biểu đồ dưới cho thấy sự thay đổi của áp suất trong phổi khi hít thở. Dựa vào các kiến thức đã học, em hãy giải thích biểu đồ?</w:t>
      </w:r>
    </w:p>
    <w:p w:rsidR="003966D2" w:rsidRPr="009C5151" w:rsidRDefault="003966D2" w:rsidP="009C5151">
      <w:pPr>
        <w:spacing w:before="120" w:after="120" w:line="360" w:lineRule="auto"/>
        <w:jc w:val="both"/>
        <w:rPr>
          <w:sz w:val="24"/>
          <w:szCs w:val="24"/>
          <w:lang w:val="vi-VN"/>
        </w:rPr>
      </w:pPr>
      <w:r w:rsidRPr="00EF0C9B">
        <w:rPr>
          <w:sz w:val="24"/>
          <w:szCs w:val="24"/>
          <w:lang w:val="vi-VN"/>
        </w:rPr>
        <w:t>b) Một người bị đuối nước nhưng kịp thời được anh cứu hộ cứu lên. Anh cứu hộ thực hiện CPR (hà hơi thổi ngạt - hồi sức tim phổi), em hãy vẽ sự thay đổi của áp suất trong phổi ở trường hợp này và giải thích.</w:t>
      </w:r>
    </w:p>
    <w:p w:rsidR="003832D4" w:rsidRDefault="003832D4" w:rsidP="00D771C6">
      <w:pPr>
        <w:spacing w:line="360" w:lineRule="auto"/>
        <w:jc w:val="both"/>
        <w:rPr>
          <w:rFonts w:eastAsia="Times New Roman"/>
          <w:b/>
          <w:sz w:val="24"/>
          <w:szCs w:val="24"/>
          <w:lang w:val="pt-BR"/>
        </w:rPr>
      </w:pPr>
    </w:p>
    <w:p w:rsidR="003832D4" w:rsidRDefault="003832D4" w:rsidP="00D771C6">
      <w:pPr>
        <w:spacing w:line="360" w:lineRule="auto"/>
        <w:jc w:val="both"/>
        <w:rPr>
          <w:rFonts w:eastAsia="Times New Roman"/>
          <w:b/>
          <w:sz w:val="24"/>
          <w:szCs w:val="24"/>
          <w:lang w:val="pt-BR"/>
        </w:rPr>
      </w:pPr>
    </w:p>
    <w:p w:rsidR="003832D4" w:rsidRDefault="003832D4" w:rsidP="00D771C6">
      <w:pPr>
        <w:spacing w:line="360" w:lineRule="auto"/>
        <w:jc w:val="both"/>
        <w:rPr>
          <w:rFonts w:eastAsia="Times New Roman"/>
          <w:b/>
          <w:sz w:val="24"/>
          <w:szCs w:val="24"/>
          <w:lang w:val="pt-BR"/>
        </w:rPr>
      </w:pPr>
    </w:p>
    <w:p w:rsidR="008317D1" w:rsidRPr="00EF0C9B" w:rsidRDefault="008317D1" w:rsidP="00D771C6">
      <w:pPr>
        <w:spacing w:line="360" w:lineRule="auto"/>
        <w:jc w:val="both"/>
        <w:rPr>
          <w:rFonts w:eastAsia="Times New Roman"/>
          <w:b/>
          <w:sz w:val="24"/>
          <w:szCs w:val="24"/>
          <w:lang w:val="vi-VN"/>
        </w:rPr>
      </w:pPr>
      <w:r w:rsidRPr="00EF0C9B">
        <w:rPr>
          <w:rFonts w:eastAsia="Times New Roman"/>
          <w:b/>
          <w:sz w:val="24"/>
          <w:szCs w:val="24"/>
          <w:lang w:val="pt-BR"/>
        </w:rPr>
        <w:lastRenderedPageBreak/>
        <w:t xml:space="preserve">Câu </w:t>
      </w:r>
      <w:r w:rsidR="00707C26" w:rsidRPr="00EF0C9B">
        <w:rPr>
          <w:rFonts w:eastAsia="Times New Roman"/>
          <w:b/>
          <w:sz w:val="24"/>
          <w:szCs w:val="24"/>
          <w:lang w:val="vi-VN"/>
        </w:rPr>
        <w:t>4</w:t>
      </w:r>
      <w:r w:rsidRPr="00EF0C9B">
        <w:rPr>
          <w:rFonts w:eastAsia="Times New Roman"/>
          <w:sz w:val="24"/>
          <w:szCs w:val="24"/>
          <w:lang w:val="pt-BR"/>
        </w:rPr>
        <w:t xml:space="preserve">. </w:t>
      </w:r>
      <w:r w:rsidRPr="00EF0C9B">
        <w:rPr>
          <w:rFonts w:eastAsia="Times New Roman"/>
          <w:i/>
          <w:sz w:val="24"/>
          <w:szCs w:val="24"/>
          <w:lang w:val="pt-BR"/>
        </w:rPr>
        <w:t>(2,0 điểm)</w:t>
      </w:r>
      <w:r w:rsidRPr="00EF0C9B">
        <w:rPr>
          <w:rFonts w:eastAsia="Times New Roman"/>
          <w:sz w:val="24"/>
          <w:szCs w:val="24"/>
          <w:lang w:val="pt-BR"/>
        </w:rPr>
        <w:t xml:space="preserve">. </w:t>
      </w:r>
      <w:r w:rsidR="00707C26" w:rsidRPr="00EF0C9B">
        <w:rPr>
          <w:rFonts w:eastAsia="Times New Roman"/>
          <w:b/>
          <w:sz w:val="24"/>
          <w:szCs w:val="24"/>
          <w:lang w:val="vi-VN"/>
        </w:rPr>
        <w:t>Sinh lí máu, tuần hoàn</w:t>
      </w:r>
    </w:p>
    <w:p w:rsidR="00664ECB" w:rsidRPr="00EF0C9B" w:rsidRDefault="00664ECB" w:rsidP="00D771C6">
      <w:pPr>
        <w:spacing w:line="360" w:lineRule="auto"/>
        <w:jc w:val="both"/>
        <w:rPr>
          <w:rFonts w:eastAsia="Times New Roman"/>
          <w:sz w:val="24"/>
          <w:szCs w:val="24"/>
          <w:lang w:val="vi-VN"/>
        </w:rPr>
      </w:pPr>
      <w:r w:rsidRPr="00EF0C9B">
        <w:rPr>
          <w:rFonts w:eastAsia="Times New Roman"/>
          <w:sz w:val="24"/>
          <w:szCs w:val="24"/>
          <w:lang w:val="vi-VN"/>
        </w:rPr>
        <w:t xml:space="preserve">Hình </w:t>
      </w:r>
      <w:r w:rsidR="00227B77" w:rsidRPr="00EF0C9B">
        <w:rPr>
          <w:rFonts w:eastAsia="Times New Roman"/>
          <w:sz w:val="24"/>
          <w:szCs w:val="24"/>
          <w:lang w:val="vi-VN"/>
        </w:rPr>
        <w:t xml:space="preserve">4A minh họa một phần cấu tạo tim (nửa tim trên) của người khỏe mạnh, hình 4B minh họa hai dạng dị tật tim bẩm sinh rất nghiêm trọng đôi khi gặp ở trẻ sơ sinh. </w:t>
      </w:r>
    </w:p>
    <w:p w:rsidR="00227B77" w:rsidRPr="00EF0C9B" w:rsidRDefault="00227B77" w:rsidP="00D771C6">
      <w:pPr>
        <w:spacing w:line="360" w:lineRule="auto"/>
        <w:jc w:val="both"/>
        <w:rPr>
          <w:rFonts w:eastAsia="Times New Roman"/>
          <w:sz w:val="24"/>
          <w:szCs w:val="24"/>
          <w:lang w:val="vi-VN"/>
        </w:rPr>
      </w:pPr>
      <w:r w:rsidRPr="00EF0C9B">
        <w:rPr>
          <w:rFonts w:eastAsia="Times New Roman"/>
          <w:noProof/>
          <w:sz w:val="24"/>
          <w:szCs w:val="24"/>
          <w:lang w:val="vi-VN" w:eastAsia="vi-VN"/>
        </w:rPr>
        <w:drawing>
          <wp:inline distT="0" distB="0" distL="0" distR="0" wp14:anchorId="279EBA69" wp14:editId="0E8F9B65">
            <wp:extent cx="5731510" cy="1553845"/>
            <wp:effectExtent l="0" t="0" r="254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1553845"/>
                    </a:xfrm>
                    <a:prstGeom prst="rect">
                      <a:avLst/>
                    </a:prstGeom>
                  </pic:spPr>
                </pic:pic>
              </a:graphicData>
            </a:graphic>
          </wp:inline>
        </w:drawing>
      </w:r>
    </w:p>
    <w:p w:rsidR="00227B77" w:rsidRPr="00EF0C9B" w:rsidRDefault="00227B77" w:rsidP="00D771C6">
      <w:pPr>
        <w:spacing w:line="360" w:lineRule="auto"/>
        <w:jc w:val="center"/>
        <w:rPr>
          <w:rFonts w:eastAsia="Times New Roman"/>
          <w:i/>
          <w:sz w:val="24"/>
          <w:szCs w:val="24"/>
          <w:lang w:val="vi-VN"/>
        </w:rPr>
      </w:pPr>
      <w:r w:rsidRPr="00EF0C9B">
        <w:rPr>
          <w:rFonts w:eastAsia="Times New Roman"/>
          <w:i/>
          <w:sz w:val="24"/>
          <w:szCs w:val="24"/>
          <w:lang w:val="vi-VN"/>
        </w:rPr>
        <w:t>Hình 4. Tim bình thường (A); hai dạng dị tật tim I và II (B)</w:t>
      </w:r>
    </w:p>
    <w:p w:rsidR="00483256" w:rsidRPr="00EF0C9B" w:rsidRDefault="00483256" w:rsidP="00D771C6">
      <w:pPr>
        <w:spacing w:line="360" w:lineRule="auto"/>
        <w:jc w:val="both"/>
        <w:rPr>
          <w:rFonts w:eastAsia="Times New Roman"/>
          <w:sz w:val="24"/>
          <w:szCs w:val="24"/>
          <w:lang w:val="vi-VN"/>
        </w:rPr>
      </w:pPr>
      <w:r w:rsidRPr="00EF0C9B">
        <w:rPr>
          <w:rFonts w:eastAsia="Times New Roman"/>
          <w:sz w:val="24"/>
          <w:szCs w:val="24"/>
          <w:lang w:val="vi-VN"/>
        </w:rPr>
        <w:t>a) Nêu bất thường đã xảy ra ở mỗi dạng dị tật tim I và II.</w:t>
      </w:r>
    </w:p>
    <w:p w:rsidR="00483256" w:rsidRPr="00EF0C9B" w:rsidRDefault="00483256" w:rsidP="00D771C6">
      <w:pPr>
        <w:spacing w:line="360" w:lineRule="auto"/>
        <w:jc w:val="both"/>
        <w:rPr>
          <w:rFonts w:eastAsia="Times New Roman"/>
          <w:sz w:val="24"/>
          <w:szCs w:val="24"/>
          <w:lang w:val="vi-VN"/>
        </w:rPr>
      </w:pPr>
      <w:r w:rsidRPr="00EF0C9B">
        <w:rPr>
          <w:rFonts w:eastAsia="Times New Roman"/>
          <w:sz w:val="24"/>
          <w:szCs w:val="24"/>
          <w:lang w:val="vi-VN"/>
        </w:rPr>
        <w:t>b)</w:t>
      </w:r>
      <w:r w:rsidR="000C1EA1" w:rsidRPr="00EF0C9B">
        <w:rPr>
          <w:rFonts w:eastAsia="Times New Roman"/>
          <w:sz w:val="24"/>
          <w:szCs w:val="24"/>
          <w:lang w:val="vi-VN"/>
        </w:rPr>
        <w:t xml:space="preserve"> Ở dị tật nào thì độ bão hòa  ô</w:t>
      </w:r>
      <w:r w:rsidRPr="00EF0C9B">
        <w:rPr>
          <w:rFonts w:eastAsia="Times New Roman"/>
          <w:sz w:val="24"/>
          <w:szCs w:val="24"/>
          <w:lang w:val="vi-VN"/>
        </w:rPr>
        <w:t>xi ở động mạch chủ là thấp hơn so với bình thường? Giải thích.</w:t>
      </w:r>
    </w:p>
    <w:p w:rsidR="00483256" w:rsidRPr="00EF0C9B" w:rsidRDefault="00483256" w:rsidP="00D771C6">
      <w:pPr>
        <w:spacing w:line="360" w:lineRule="auto"/>
        <w:jc w:val="both"/>
        <w:rPr>
          <w:rFonts w:eastAsia="Times New Roman"/>
          <w:sz w:val="24"/>
          <w:szCs w:val="24"/>
          <w:lang w:val="vi-VN"/>
        </w:rPr>
      </w:pPr>
      <w:r w:rsidRPr="00EF0C9B">
        <w:rPr>
          <w:rFonts w:eastAsia="Times New Roman"/>
          <w:sz w:val="24"/>
          <w:szCs w:val="24"/>
          <w:lang w:val="vi-VN"/>
        </w:rPr>
        <w:t>c) Ở trẻ mắc dị tật II, huyết áp động mạch cảnh và nhịp tim như thế nào so với bình thường? Giải thích.</w:t>
      </w:r>
    </w:p>
    <w:p w:rsidR="00483256" w:rsidRPr="00EF0C9B" w:rsidRDefault="00483256" w:rsidP="00D771C6">
      <w:pPr>
        <w:spacing w:line="360" w:lineRule="auto"/>
        <w:jc w:val="both"/>
        <w:rPr>
          <w:rFonts w:eastAsia="Times New Roman"/>
          <w:sz w:val="24"/>
          <w:szCs w:val="24"/>
          <w:lang w:val="vi-VN"/>
        </w:rPr>
      </w:pPr>
      <w:r w:rsidRPr="00EF0C9B">
        <w:rPr>
          <w:rFonts w:eastAsia="Times New Roman"/>
          <w:sz w:val="24"/>
          <w:szCs w:val="24"/>
          <w:lang w:val="vi-VN"/>
        </w:rPr>
        <w:t>d) Vì sao cả 2 dạng dị tật này đều được xem là những dị tật rất nghiêm trọng và có tỉ lệ biến chứng, thậm chí tử vong rất cao đối với trẻ nếu không được can thiệp điều trị kịp thời?</w:t>
      </w:r>
    </w:p>
    <w:p w:rsidR="00707C26" w:rsidRPr="00EF0C9B" w:rsidRDefault="00707C26" w:rsidP="00D771C6">
      <w:pPr>
        <w:spacing w:line="360" w:lineRule="auto"/>
        <w:jc w:val="both"/>
        <w:rPr>
          <w:rFonts w:eastAsia="Times New Roman"/>
          <w:b/>
          <w:sz w:val="24"/>
          <w:szCs w:val="24"/>
          <w:lang w:val="vi-VN"/>
        </w:rPr>
      </w:pPr>
      <w:r w:rsidRPr="00EF0C9B">
        <w:rPr>
          <w:rFonts w:eastAsia="Times New Roman"/>
          <w:b/>
          <w:sz w:val="24"/>
          <w:szCs w:val="24"/>
          <w:lang w:val="pt-BR"/>
        </w:rPr>
        <w:t xml:space="preserve">Câu </w:t>
      </w:r>
      <w:r w:rsidRPr="00EF0C9B">
        <w:rPr>
          <w:rFonts w:eastAsia="Times New Roman"/>
          <w:b/>
          <w:sz w:val="24"/>
          <w:szCs w:val="24"/>
          <w:lang w:val="vi-VN"/>
        </w:rPr>
        <w:t>5</w:t>
      </w:r>
      <w:r w:rsidRPr="00EF0C9B">
        <w:rPr>
          <w:rFonts w:eastAsia="Times New Roman"/>
          <w:sz w:val="24"/>
          <w:szCs w:val="24"/>
          <w:lang w:val="pt-BR"/>
        </w:rPr>
        <w:t xml:space="preserve">. </w:t>
      </w:r>
      <w:r w:rsidRPr="00EF0C9B">
        <w:rPr>
          <w:rFonts w:eastAsia="Times New Roman"/>
          <w:i/>
          <w:sz w:val="24"/>
          <w:szCs w:val="24"/>
          <w:lang w:val="pt-BR"/>
        </w:rPr>
        <w:t>(2,0 điểm)</w:t>
      </w:r>
      <w:r w:rsidRPr="00EF0C9B">
        <w:rPr>
          <w:rFonts w:eastAsia="Times New Roman"/>
          <w:sz w:val="24"/>
          <w:szCs w:val="24"/>
          <w:lang w:val="pt-BR"/>
        </w:rPr>
        <w:t xml:space="preserve">. </w:t>
      </w:r>
      <w:r w:rsidRPr="00EF0C9B">
        <w:rPr>
          <w:rFonts w:eastAsia="Times New Roman"/>
          <w:b/>
          <w:sz w:val="24"/>
          <w:szCs w:val="24"/>
          <w:lang w:val="vi-VN"/>
        </w:rPr>
        <w:t>Bài tiết và cân bằng nội môi</w:t>
      </w:r>
    </w:p>
    <w:p w:rsidR="00CC5EE0" w:rsidRPr="00EF0C9B" w:rsidRDefault="0015526B" w:rsidP="00D771C6">
      <w:pPr>
        <w:spacing w:line="360" w:lineRule="auto"/>
        <w:jc w:val="both"/>
        <w:rPr>
          <w:sz w:val="24"/>
          <w:szCs w:val="24"/>
          <w:lang w:val="vi-VN"/>
        </w:rPr>
      </w:pPr>
      <w:r w:rsidRPr="00EF0C9B">
        <w:rPr>
          <w:sz w:val="24"/>
          <w:szCs w:val="24"/>
          <w:lang w:val="vi-VN"/>
        </w:rPr>
        <w:t>John là một sinh viên đại học, đang ở trạng thái sức khỏe bình thường. Trong một chuyến đi thực địa để tìm hiểu hệ sinh thái trên sa mạc, không may anh ta bị lạc đường suốt 36 tiếng mà không có thức ăn và nước uống. Khi được đội cứu hộ tìm thấy và đưa anh ta đến bệnh viện, anh ta đang ở trong tình trạng gần như kiệt sức. Kết quả kiểm tra của bác sĩ về tình trạng sức khỏe củ</w:t>
      </w:r>
      <w:r w:rsidR="00EA27D7" w:rsidRPr="00EF0C9B">
        <w:rPr>
          <w:sz w:val="24"/>
          <w:szCs w:val="24"/>
          <w:lang w:val="vi-VN"/>
        </w:rPr>
        <w:t>a John như</w:t>
      </w:r>
      <w:r w:rsidRPr="00EF0C9B">
        <w:rPr>
          <w:sz w:val="24"/>
          <w:szCs w:val="24"/>
          <w:lang w:val="vi-VN"/>
        </w:rPr>
        <w:t xml:space="preserve"> sau: mạch nhanh và yếu, huyết áp thấp, lượng nước tiểu ít và đậ</w:t>
      </w:r>
      <w:r w:rsidR="0083274F" w:rsidRPr="00EF0C9B">
        <w:rPr>
          <w:sz w:val="24"/>
          <w:szCs w:val="24"/>
          <w:lang w:val="vi-VN"/>
        </w:rPr>
        <w:t>m đ</w:t>
      </w:r>
      <w:r w:rsidRPr="00EF0C9B">
        <w:rPr>
          <w:sz w:val="24"/>
          <w:szCs w:val="24"/>
          <w:lang w:val="vi-VN"/>
        </w:rPr>
        <w:t>ặc nhưng hầu như không có natri. Em hãy cho biết:</w:t>
      </w:r>
    </w:p>
    <w:p w:rsidR="0015526B" w:rsidRPr="00EF0C9B" w:rsidRDefault="0015526B" w:rsidP="00D771C6">
      <w:pPr>
        <w:spacing w:line="360" w:lineRule="auto"/>
        <w:jc w:val="both"/>
        <w:rPr>
          <w:sz w:val="24"/>
          <w:szCs w:val="24"/>
          <w:lang w:val="vi-VN"/>
        </w:rPr>
      </w:pPr>
      <w:r w:rsidRPr="00EF0C9B">
        <w:rPr>
          <w:sz w:val="24"/>
          <w:szCs w:val="24"/>
          <w:lang w:val="vi-VN"/>
        </w:rPr>
        <w:t xml:space="preserve">a) Thể tích tâm thu của </w:t>
      </w:r>
      <w:r w:rsidR="0083274F" w:rsidRPr="00EF0C9B">
        <w:rPr>
          <w:sz w:val="24"/>
          <w:szCs w:val="24"/>
          <w:lang w:val="vi-VN"/>
        </w:rPr>
        <w:t>John thay đổi như thế nào (tăng, giảm, không đổi)? Giải thích.</w:t>
      </w:r>
    </w:p>
    <w:p w:rsidR="0083274F" w:rsidRPr="00EF0C9B" w:rsidRDefault="0083274F" w:rsidP="00D771C6">
      <w:pPr>
        <w:spacing w:line="360" w:lineRule="auto"/>
        <w:jc w:val="both"/>
        <w:rPr>
          <w:sz w:val="24"/>
          <w:szCs w:val="24"/>
          <w:lang w:val="vi-VN"/>
        </w:rPr>
      </w:pPr>
      <w:r w:rsidRPr="00EF0C9B">
        <w:rPr>
          <w:sz w:val="24"/>
          <w:szCs w:val="24"/>
          <w:lang w:val="vi-VN"/>
        </w:rPr>
        <w:t>b) Vì sao lượng nước tiểu của John lại lượng nước tiểu ít và đậm đặc nhưng hầu như không có natri.</w:t>
      </w:r>
    </w:p>
    <w:p w:rsidR="0083274F" w:rsidRPr="00EF0C9B" w:rsidRDefault="0083274F" w:rsidP="00D771C6">
      <w:pPr>
        <w:spacing w:line="360" w:lineRule="auto"/>
        <w:jc w:val="both"/>
        <w:rPr>
          <w:sz w:val="24"/>
          <w:szCs w:val="24"/>
          <w:lang w:val="vi-VN"/>
        </w:rPr>
      </w:pPr>
      <w:r w:rsidRPr="00EF0C9B">
        <w:rPr>
          <w:sz w:val="24"/>
          <w:szCs w:val="24"/>
          <w:lang w:val="vi-VN"/>
        </w:rPr>
        <w:t>c) Ngay khi được đưa đến bệnh viện và kiếm tra tình trạng sức khỏe, bác sĩ đã truyền vào tĩnh mạch của John một chất X. Hãy cho biết đó là chất nào trong các chấ</w:t>
      </w:r>
      <w:r w:rsidR="00726ED0" w:rsidRPr="00EF0C9B">
        <w:rPr>
          <w:sz w:val="24"/>
          <w:szCs w:val="24"/>
          <w:lang w:val="vi-VN"/>
        </w:rPr>
        <w:t>t sau: n</w:t>
      </w:r>
      <w:r w:rsidRPr="00EF0C9B">
        <w:rPr>
          <w:sz w:val="24"/>
          <w:szCs w:val="24"/>
          <w:lang w:val="vi-VN"/>
        </w:rPr>
        <w:t>ướ</w:t>
      </w:r>
      <w:r w:rsidR="00726ED0" w:rsidRPr="00EF0C9B">
        <w:rPr>
          <w:sz w:val="24"/>
          <w:szCs w:val="24"/>
          <w:lang w:val="vi-VN"/>
        </w:rPr>
        <w:t>c, a</w:t>
      </w:r>
      <w:r w:rsidRPr="00EF0C9B">
        <w:rPr>
          <w:sz w:val="24"/>
          <w:szCs w:val="24"/>
          <w:lang w:val="vi-VN"/>
        </w:rPr>
        <w:t>l</w:t>
      </w:r>
      <w:r w:rsidR="00726ED0" w:rsidRPr="00EF0C9B">
        <w:rPr>
          <w:sz w:val="24"/>
          <w:szCs w:val="24"/>
          <w:lang w:val="vi-VN"/>
        </w:rPr>
        <w:t>bumin, g</w:t>
      </w:r>
      <w:r w:rsidRPr="00EF0C9B">
        <w:rPr>
          <w:sz w:val="24"/>
          <w:szCs w:val="24"/>
          <w:lang w:val="vi-VN"/>
        </w:rPr>
        <w:t xml:space="preserve">lucose, muối ăn? Giải thích. </w:t>
      </w:r>
    </w:p>
    <w:p w:rsidR="00290D1F" w:rsidRDefault="00290D1F" w:rsidP="00D771C6">
      <w:pPr>
        <w:spacing w:line="360" w:lineRule="auto"/>
        <w:jc w:val="both"/>
        <w:rPr>
          <w:rFonts w:eastAsia="Times New Roman"/>
          <w:b/>
          <w:sz w:val="24"/>
          <w:szCs w:val="24"/>
          <w:lang w:val="pt-BR"/>
        </w:rPr>
      </w:pPr>
    </w:p>
    <w:p w:rsidR="00290D1F" w:rsidRDefault="00290D1F" w:rsidP="00D771C6">
      <w:pPr>
        <w:spacing w:line="360" w:lineRule="auto"/>
        <w:jc w:val="both"/>
        <w:rPr>
          <w:rFonts w:eastAsia="Times New Roman"/>
          <w:b/>
          <w:sz w:val="24"/>
          <w:szCs w:val="24"/>
          <w:lang w:val="pt-BR"/>
        </w:rPr>
      </w:pPr>
    </w:p>
    <w:p w:rsidR="00290D1F" w:rsidRDefault="00290D1F" w:rsidP="00D771C6">
      <w:pPr>
        <w:spacing w:line="360" w:lineRule="auto"/>
        <w:jc w:val="both"/>
        <w:rPr>
          <w:rFonts w:eastAsia="Times New Roman"/>
          <w:b/>
          <w:sz w:val="24"/>
          <w:szCs w:val="24"/>
          <w:lang w:val="pt-BR"/>
        </w:rPr>
      </w:pPr>
    </w:p>
    <w:p w:rsidR="00290D1F" w:rsidRDefault="00290D1F" w:rsidP="00D771C6">
      <w:pPr>
        <w:spacing w:line="360" w:lineRule="auto"/>
        <w:jc w:val="both"/>
        <w:rPr>
          <w:rFonts w:eastAsia="Times New Roman"/>
          <w:b/>
          <w:sz w:val="24"/>
          <w:szCs w:val="24"/>
          <w:lang w:val="pt-BR"/>
        </w:rPr>
      </w:pPr>
    </w:p>
    <w:p w:rsidR="00290D1F" w:rsidRDefault="00290D1F" w:rsidP="00D771C6">
      <w:pPr>
        <w:spacing w:line="360" w:lineRule="auto"/>
        <w:jc w:val="both"/>
        <w:rPr>
          <w:rFonts w:eastAsia="Times New Roman"/>
          <w:b/>
          <w:sz w:val="24"/>
          <w:szCs w:val="24"/>
          <w:lang w:val="pt-BR"/>
        </w:rPr>
      </w:pPr>
    </w:p>
    <w:p w:rsidR="00290D1F" w:rsidRDefault="00290D1F" w:rsidP="00D771C6">
      <w:pPr>
        <w:spacing w:line="360" w:lineRule="auto"/>
        <w:jc w:val="both"/>
        <w:rPr>
          <w:rFonts w:eastAsia="Times New Roman"/>
          <w:b/>
          <w:sz w:val="24"/>
          <w:szCs w:val="24"/>
          <w:lang w:val="pt-BR"/>
        </w:rPr>
      </w:pPr>
    </w:p>
    <w:p w:rsidR="008317D1" w:rsidRPr="00EF0C9B" w:rsidRDefault="008317D1" w:rsidP="00D771C6">
      <w:pPr>
        <w:spacing w:line="360" w:lineRule="auto"/>
        <w:jc w:val="both"/>
        <w:rPr>
          <w:rFonts w:eastAsia="Times New Roman"/>
          <w:b/>
          <w:sz w:val="24"/>
          <w:szCs w:val="24"/>
          <w:lang w:val="vi-VN"/>
        </w:rPr>
      </w:pPr>
      <w:r w:rsidRPr="00EF0C9B">
        <w:rPr>
          <w:rFonts w:eastAsia="Times New Roman"/>
          <w:b/>
          <w:sz w:val="24"/>
          <w:szCs w:val="24"/>
          <w:lang w:val="pt-BR"/>
        </w:rPr>
        <w:lastRenderedPageBreak/>
        <w:t xml:space="preserve">Câu </w:t>
      </w:r>
      <w:r w:rsidR="00707C26" w:rsidRPr="00EF0C9B">
        <w:rPr>
          <w:rFonts w:eastAsia="Times New Roman"/>
          <w:b/>
          <w:sz w:val="24"/>
          <w:szCs w:val="24"/>
          <w:lang w:val="vi-VN"/>
        </w:rPr>
        <w:t>6</w:t>
      </w:r>
      <w:r w:rsidRPr="00EF0C9B">
        <w:rPr>
          <w:rFonts w:eastAsia="Times New Roman"/>
          <w:sz w:val="24"/>
          <w:szCs w:val="24"/>
          <w:lang w:val="pt-BR"/>
        </w:rPr>
        <w:t xml:space="preserve">. </w:t>
      </w:r>
      <w:r w:rsidRPr="00EF0C9B">
        <w:rPr>
          <w:rFonts w:eastAsia="Times New Roman"/>
          <w:i/>
          <w:sz w:val="24"/>
          <w:szCs w:val="24"/>
          <w:lang w:val="pt-BR"/>
        </w:rPr>
        <w:t>(2,0 điểm)</w:t>
      </w:r>
      <w:r w:rsidRPr="00EF0C9B">
        <w:rPr>
          <w:rFonts w:eastAsia="Times New Roman"/>
          <w:sz w:val="24"/>
          <w:szCs w:val="24"/>
          <w:lang w:val="pt-BR"/>
        </w:rPr>
        <w:t xml:space="preserve">. </w:t>
      </w:r>
      <w:r w:rsidR="00707C26" w:rsidRPr="00EF0C9B">
        <w:rPr>
          <w:rFonts w:eastAsia="Times New Roman"/>
          <w:b/>
          <w:sz w:val="24"/>
          <w:szCs w:val="24"/>
          <w:lang w:val="vi-VN"/>
        </w:rPr>
        <w:t>Sinh trưởng, phát triển, sinh sản, cảm ứng ở động vật</w:t>
      </w:r>
    </w:p>
    <w:p w:rsidR="00DD5503" w:rsidRPr="00EF0C9B" w:rsidRDefault="00D73C40" w:rsidP="00290D1F">
      <w:pPr>
        <w:spacing w:line="360" w:lineRule="auto"/>
        <w:jc w:val="both"/>
        <w:rPr>
          <w:rFonts w:eastAsia="Times New Roman"/>
          <w:b/>
          <w:sz w:val="24"/>
          <w:szCs w:val="24"/>
          <w:lang w:val="vi-VN"/>
        </w:rPr>
      </w:pPr>
      <w:r w:rsidRPr="00EF0C9B">
        <w:rPr>
          <w:rFonts w:eastAsia="Times New Roman"/>
          <w:b/>
          <w:sz w:val="24"/>
          <w:szCs w:val="24"/>
          <w:lang w:val="vi-VN"/>
        </w:rPr>
        <w:t>1.</w:t>
      </w:r>
      <w:r w:rsidRPr="00EF0C9B">
        <w:rPr>
          <w:rFonts w:eastAsia="Times New Roman"/>
          <w:sz w:val="24"/>
          <w:szCs w:val="24"/>
          <w:lang w:val="vi-VN"/>
        </w:rPr>
        <w:t xml:space="preserve"> </w:t>
      </w:r>
      <w:r w:rsidR="00DD5503" w:rsidRPr="00EF0C9B">
        <w:rPr>
          <w:rFonts w:eastAsia="Times New Roman"/>
          <w:sz w:val="24"/>
          <w:szCs w:val="24"/>
          <w:lang w:val="vi-VN"/>
        </w:rPr>
        <w:t>Chất RU486 phong bế thụ thể của progesteron, nhưng không hoạt hóa con đường truyền tin. Nếu đưa chất RU486 vào cơ thể phụ nữ ngay sau khi hợp tử làm tổ ở tử cung thì có ảnh hưởng đến phát triển của phôi không? Giải thích.</w:t>
      </w:r>
    </w:p>
    <w:p w:rsidR="00D73C40" w:rsidRPr="00EF0C9B" w:rsidRDefault="00D73C40" w:rsidP="00290D1F">
      <w:pPr>
        <w:spacing w:line="360" w:lineRule="auto"/>
        <w:jc w:val="both"/>
        <w:rPr>
          <w:rFonts w:eastAsia="Times New Roman"/>
          <w:sz w:val="24"/>
          <w:szCs w:val="24"/>
          <w:lang w:val="vi-VN"/>
        </w:rPr>
      </w:pPr>
      <w:r w:rsidRPr="00EF0C9B">
        <w:rPr>
          <w:rFonts w:eastAsia="Times New Roman"/>
          <w:b/>
          <w:sz w:val="24"/>
          <w:szCs w:val="24"/>
          <w:lang w:val="vi-VN"/>
        </w:rPr>
        <w:t>2.</w:t>
      </w:r>
      <w:r w:rsidRPr="00EF0C9B">
        <w:rPr>
          <w:rFonts w:eastAsia="Times New Roman"/>
          <w:sz w:val="24"/>
          <w:szCs w:val="24"/>
          <w:lang w:val="vi-VN"/>
        </w:rPr>
        <w:t xml:space="preserve"> Trong một thí nghiệm, một nhà khoa học đã tách và nuôi một tế bào thần kinh (nơron) trong một môi trường nuôi tiêu chuẩn. ng ấy đã đo điện thế nghỉ của sợi trục, sau đó kích thích sợi trục và đo điện thế hoạt động của nó (kết quả 1). Tiếp theo, thí nghiệm được lặp lại một số lần, mỗi lần với một môi trường nuôi tiêu chuẩn có thay đổi một số thành phần khác nhau và ghi lại được các kết quả 2, 3, 4 và 5. Kết quả của các thí nghiệm được thể hiện ở bảng sau:</w:t>
      </w:r>
    </w:p>
    <w:tbl>
      <w:tblPr>
        <w:tblStyle w:val="TableGrid"/>
        <w:tblW w:w="0" w:type="auto"/>
        <w:tblLook w:val="04A0" w:firstRow="1" w:lastRow="0" w:firstColumn="1" w:lastColumn="0" w:noHBand="0" w:noVBand="1"/>
      </w:tblPr>
      <w:tblGrid>
        <w:gridCol w:w="3005"/>
        <w:gridCol w:w="3005"/>
        <w:gridCol w:w="3006"/>
      </w:tblGrid>
      <w:tr w:rsidR="00D73C40" w:rsidRPr="009C5151" w:rsidTr="00D73C40">
        <w:tc>
          <w:tcPr>
            <w:tcW w:w="3005" w:type="dxa"/>
          </w:tcPr>
          <w:p w:rsidR="00D73C40" w:rsidRPr="00EF0C9B" w:rsidRDefault="00D73C40" w:rsidP="00D771C6">
            <w:pPr>
              <w:spacing w:line="360" w:lineRule="auto"/>
              <w:jc w:val="center"/>
              <w:rPr>
                <w:rFonts w:eastAsia="Times New Roman"/>
                <w:sz w:val="24"/>
                <w:szCs w:val="24"/>
                <w:lang w:val="vi-VN"/>
              </w:rPr>
            </w:pPr>
          </w:p>
        </w:tc>
        <w:tc>
          <w:tcPr>
            <w:tcW w:w="3005" w:type="dxa"/>
          </w:tcPr>
          <w:p w:rsidR="00D73C40" w:rsidRPr="00EF0C9B" w:rsidRDefault="00D73C40" w:rsidP="00D771C6">
            <w:pPr>
              <w:spacing w:line="360" w:lineRule="auto"/>
              <w:jc w:val="center"/>
              <w:rPr>
                <w:rFonts w:eastAsia="Times New Roman"/>
                <w:sz w:val="24"/>
                <w:szCs w:val="24"/>
                <w:lang w:val="vi-VN"/>
              </w:rPr>
            </w:pPr>
            <w:r w:rsidRPr="00EF0C9B">
              <w:rPr>
                <w:sz w:val="24"/>
                <w:szCs w:val="24"/>
              </w:rPr>
              <w:t xml:space="preserve">Điện thế </w:t>
            </w:r>
            <w:r w:rsidRPr="00EF0C9B">
              <w:rPr>
                <w:sz w:val="24"/>
                <w:szCs w:val="24"/>
                <w:lang w:val="vi-VN"/>
              </w:rPr>
              <w:t>nghỉ</w:t>
            </w:r>
            <w:r w:rsidRPr="00EF0C9B">
              <w:rPr>
                <w:sz w:val="24"/>
                <w:szCs w:val="24"/>
              </w:rPr>
              <w:t xml:space="preserve"> (mV)</w:t>
            </w:r>
          </w:p>
        </w:tc>
        <w:tc>
          <w:tcPr>
            <w:tcW w:w="3006" w:type="dxa"/>
          </w:tcPr>
          <w:p w:rsidR="00D73C40" w:rsidRPr="00EF0C9B" w:rsidRDefault="00D73C40" w:rsidP="00D771C6">
            <w:pPr>
              <w:spacing w:line="360" w:lineRule="auto"/>
              <w:jc w:val="center"/>
              <w:rPr>
                <w:rFonts w:eastAsia="Times New Roman"/>
                <w:sz w:val="24"/>
                <w:szCs w:val="24"/>
                <w:lang w:val="vi-VN"/>
              </w:rPr>
            </w:pPr>
            <w:r w:rsidRPr="00EF0C9B">
              <w:rPr>
                <w:rFonts w:eastAsia="Times New Roman"/>
                <w:sz w:val="24"/>
                <w:szCs w:val="24"/>
                <w:lang w:val="vi-VN"/>
              </w:rPr>
              <w:t>Điện thế hoạt động (mV)</w:t>
            </w:r>
          </w:p>
        </w:tc>
      </w:tr>
      <w:tr w:rsidR="00D73C40" w:rsidRPr="00EF0C9B" w:rsidTr="00D73C40">
        <w:tc>
          <w:tcPr>
            <w:tcW w:w="3005" w:type="dxa"/>
          </w:tcPr>
          <w:p w:rsidR="00D73C40" w:rsidRPr="00EF0C9B" w:rsidRDefault="00D73C40" w:rsidP="00D771C6">
            <w:pPr>
              <w:spacing w:line="360" w:lineRule="auto"/>
              <w:jc w:val="center"/>
              <w:rPr>
                <w:rFonts w:eastAsia="Times New Roman"/>
                <w:sz w:val="24"/>
                <w:szCs w:val="24"/>
                <w:lang w:val="vi-VN"/>
              </w:rPr>
            </w:pPr>
            <w:r w:rsidRPr="00EF0C9B">
              <w:rPr>
                <w:sz w:val="24"/>
                <w:szCs w:val="24"/>
              </w:rPr>
              <w:t>Kết quả 1</w:t>
            </w:r>
          </w:p>
        </w:tc>
        <w:tc>
          <w:tcPr>
            <w:tcW w:w="3005" w:type="dxa"/>
          </w:tcPr>
          <w:p w:rsidR="00D73C40" w:rsidRPr="00EF0C9B" w:rsidRDefault="00D73C40" w:rsidP="00D771C6">
            <w:pPr>
              <w:spacing w:line="360" w:lineRule="auto"/>
              <w:jc w:val="center"/>
              <w:rPr>
                <w:rFonts w:eastAsia="Times New Roman"/>
                <w:sz w:val="24"/>
                <w:szCs w:val="24"/>
                <w:lang w:val="vi-VN"/>
              </w:rPr>
            </w:pPr>
            <w:r w:rsidRPr="00EF0C9B">
              <w:rPr>
                <w:rFonts w:eastAsia="Times New Roman"/>
                <w:sz w:val="24"/>
                <w:szCs w:val="24"/>
                <w:lang w:val="vi-VN"/>
              </w:rPr>
              <w:t>-70</w:t>
            </w:r>
          </w:p>
        </w:tc>
        <w:tc>
          <w:tcPr>
            <w:tcW w:w="3006" w:type="dxa"/>
          </w:tcPr>
          <w:p w:rsidR="00D73C40" w:rsidRPr="00EF0C9B" w:rsidRDefault="00D73C40" w:rsidP="00D771C6">
            <w:pPr>
              <w:spacing w:line="360" w:lineRule="auto"/>
              <w:jc w:val="center"/>
              <w:rPr>
                <w:rFonts w:eastAsia="Times New Roman"/>
                <w:sz w:val="24"/>
                <w:szCs w:val="24"/>
                <w:lang w:val="vi-VN"/>
              </w:rPr>
            </w:pPr>
            <w:r w:rsidRPr="00EF0C9B">
              <w:rPr>
                <w:rFonts w:eastAsia="Times New Roman"/>
                <w:sz w:val="24"/>
                <w:szCs w:val="24"/>
                <w:lang w:val="vi-VN"/>
              </w:rPr>
              <w:t>+40</w:t>
            </w:r>
          </w:p>
        </w:tc>
      </w:tr>
      <w:tr w:rsidR="00D73C40" w:rsidRPr="00EF0C9B" w:rsidTr="00D73C40">
        <w:tc>
          <w:tcPr>
            <w:tcW w:w="3005" w:type="dxa"/>
          </w:tcPr>
          <w:p w:rsidR="00D73C40" w:rsidRPr="00EF0C9B" w:rsidRDefault="00D73C40" w:rsidP="00D771C6">
            <w:pPr>
              <w:spacing w:line="360" w:lineRule="auto"/>
              <w:jc w:val="center"/>
              <w:rPr>
                <w:rFonts w:eastAsia="Times New Roman"/>
                <w:sz w:val="24"/>
                <w:szCs w:val="24"/>
                <w:lang w:val="vi-VN"/>
              </w:rPr>
            </w:pPr>
            <w:r w:rsidRPr="00EF0C9B">
              <w:rPr>
                <w:sz w:val="24"/>
                <w:szCs w:val="24"/>
              </w:rPr>
              <w:t xml:space="preserve">Kết quả </w:t>
            </w:r>
            <w:r w:rsidRPr="00EF0C9B">
              <w:rPr>
                <w:sz w:val="24"/>
                <w:szCs w:val="24"/>
                <w:lang w:val="vi-VN"/>
              </w:rPr>
              <w:t>2</w:t>
            </w:r>
          </w:p>
        </w:tc>
        <w:tc>
          <w:tcPr>
            <w:tcW w:w="3005" w:type="dxa"/>
          </w:tcPr>
          <w:p w:rsidR="00D73C40" w:rsidRPr="00EF0C9B" w:rsidRDefault="00D73C40" w:rsidP="00D771C6">
            <w:pPr>
              <w:spacing w:line="360" w:lineRule="auto"/>
              <w:jc w:val="center"/>
              <w:rPr>
                <w:rFonts w:eastAsia="Times New Roman"/>
                <w:sz w:val="24"/>
                <w:szCs w:val="24"/>
                <w:lang w:val="vi-VN"/>
              </w:rPr>
            </w:pPr>
            <w:r w:rsidRPr="00EF0C9B">
              <w:rPr>
                <w:rFonts w:eastAsia="Times New Roman"/>
                <w:sz w:val="24"/>
                <w:szCs w:val="24"/>
                <w:lang w:val="vi-VN"/>
              </w:rPr>
              <w:t>-70</w:t>
            </w:r>
          </w:p>
        </w:tc>
        <w:tc>
          <w:tcPr>
            <w:tcW w:w="3006" w:type="dxa"/>
          </w:tcPr>
          <w:p w:rsidR="00D73C40" w:rsidRPr="00EF0C9B" w:rsidRDefault="00D73C40" w:rsidP="00D771C6">
            <w:pPr>
              <w:spacing w:line="360" w:lineRule="auto"/>
              <w:jc w:val="center"/>
              <w:rPr>
                <w:rFonts w:eastAsia="Times New Roman"/>
                <w:sz w:val="24"/>
                <w:szCs w:val="24"/>
                <w:lang w:val="vi-VN"/>
              </w:rPr>
            </w:pPr>
            <w:r w:rsidRPr="00EF0C9B">
              <w:rPr>
                <w:rFonts w:eastAsia="Times New Roman"/>
                <w:sz w:val="24"/>
                <w:szCs w:val="24"/>
                <w:lang w:val="vi-VN"/>
              </w:rPr>
              <w:t>+50</w:t>
            </w:r>
          </w:p>
        </w:tc>
      </w:tr>
      <w:tr w:rsidR="00D73C40" w:rsidRPr="00EF0C9B" w:rsidTr="00D73C40">
        <w:tc>
          <w:tcPr>
            <w:tcW w:w="3005" w:type="dxa"/>
          </w:tcPr>
          <w:p w:rsidR="00D73C40" w:rsidRPr="00EF0C9B" w:rsidRDefault="00D73C40" w:rsidP="00D771C6">
            <w:pPr>
              <w:spacing w:line="360" w:lineRule="auto"/>
              <w:jc w:val="center"/>
              <w:rPr>
                <w:rFonts w:eastAsia="Times New Roman"/>
                <w:sz w:val="24"/>
                <w:szCs w:val="24"/>
                <w:lang w:val="vi-VN"/>
              </w:rPr>
            </w:pPr>
            <w:r w:rsidRPr="00EF0C9B">
              <w:rPr>
                <w:sz w:val="24"/>
                <w:szCs w:val="24"/>
              </w:rPr>
              <w:t xml:space="preserve">Kết quả </w:t>
            </w:r>
            <w:r w:rsidRPr="00EF0C9B">
              <w:rPr>
                <w:sz w:val="24"/>
                <w:szCs w:val="24"/>
                <w:lang w:val="vi-VN"/>
              </w:rPr>
              <w:t>3</w:t>
            </w:r>
          </w:p>
        </w:tc>
        <w:tc>
          <w:tcPr>
            <w:tcW w:w="3005" w:type="dxa"/>
          </w:tcPr>
          <w:p w:rsidR="00D73C40" w:rsidRPr="00EF0C9B" w:rsidRDefault="00D73C40" w:rsidP="00D771C6">
            <w:pPr>
              <w:spacing w:line="360" w:lineRule="auto"/>
              <w:jc w:val="center"/>
              <w:rPr>
                <w:rFonts w:eastAsia="Times New Roman"/>
                <w:sz w:val="24"/>
                <w:szCs w:val="24"/>
                <w:lang w:val="vi-VN"/>
              </w:rPr>
            </w:pPr>
            <w:r w:rsidRPr="00EF0C9B">
              <w:rPr>
                <w:rFonts w:eastAsia="Times New Roman"/>
                <w:sz w:val="24"/>
                <w:szCs w:val="24"/>
                <w:lang w:val="vi-VN"/>
              </w:rPr>
              <w:t>-60</w:t>
            </w:r>
          </w:p>
        </w:tc>
        <w:tc>
          <w:tcPr>
            <w:tcW w:w="3006" w:type="dxa"/>
          </w:tcPr>
          <w:p w:rsidR="00D73C40" w:rsidRPr="00EF0C9B" w:rsidRDefault="00D73C40" w:rsidP="00D771C6">
            <w:pPr>
              <w:spacing w:line="360" w:lineRule="auto"/>
              <w:jc w:val="center"/>
              <w:rPr>
                <w:rFonts w:eastAsia="Times New Roman"/>
                <w:sz w:val="24"/>
                <w:szCs w:val="24"/>
                <w:lang w:val="vi-VN"/>
              </w:rPr>
            </w:pPr>
            <w:r w:rsidRPr="00EF0C9B">
              <w:rPr>
                <w:rFonts w:eastAsia="Times New Roman"/>
                <w:sz w:val="24"/>
                <w:szCs w:val="24"/>
                <w:lang w:val="vi-VN"/>
              </w:rPr>
              <w:t>+40</w:t>
            </w:r>
          </w:p>
        </w:tc>
      </w:tr>
      <w:tr w:rsidR="00D73C40" w:rsidRPr="00EF0C9B" w:rsidTr="00D73C40">
        <w:tc>
          <w:tcPr>
            <w:tcW w:w="3005" w:type="dxa"/>
          </w:tcPr>
          <w:p w:rsidR="00D73C40" w:rsidRPr="00EF0C9B" w:rsidRDefault="00D73C40" w:rsidP="00D771C6">
            <w:pPr>
              <w:spacing w:line="360" w:lineRule="auto"/>
              <w:jc w:val="center"/>
              <w:rPr>
                <w:rFonts w:eastAsia="Times New Roman"/>
                <w:sz w:val="24"/>
                <w:szCs w:val="24"/>
                <w:lang w:val="vi-VN"/>
              </w:rPr>
            </w:pPr>
            <w:r w:rsidRPr="00EF0C9B">
              <w:rPr>
                <w:sz w:val="24"/>
                <w:szCs w:val="24"/>
              </w:rPr>
              <w:t xml:space="preserve">Kết quả </w:t>
            </w:r>
            <w:r w:rsidRPr="00EF0C9B">
              <w:rPr>
                <w:sz w:val="24"/>
                <w:szCs w:val="24"/>
                <w:lang w:val="vi-VN"/>
              </w:rPr>
              <w:t>4</w:t>
            </w:r>
          </w:p>
        </w:tc>
        <w:tc>
          <w:tcPr>
            <w:tcW w:w="3005" w:type="dxa"/>
          </w:tcPr>
          <w:p w:rsidR="00D73C40" w:rsidRPr="00EF0C9B" w:rsidRDefault="00D73C40" w:rsidP="00D771C6">
            <w:pPr>
              <w:spacing w:line="360" w:lineRule="auto"/>
              <w:jc w:val="center"/>
              <w:rPr>
                <w:rFonts w:eastAsia="Times New Roman"/>
                <w:sz w:val="24"/>
                <w:szCs w:val="24"/>
                <w:lang w:val="vi-VN"/>
              </w:rPr>
            </w:pPr>
            <w:r w:rsidRPr="00EF0C9B">
              <w:rPr>
                <w:rFonts w:eastAsia="Times New Roman"/>
                <w:sz w:val="24"/>
                <w:szCs w:val="24"/>
                <w:lang w:val="vi-VN"/>
              </w:rPr>
              <w:t>-70</w:t>
            </w:r>
          </w:p>
        </w:tc>
        <w:tc>
          <w:tcPr>
            <w:tcW w:w="3006" w:type="dxa"/>
          </w:tcPr>
          <w:p w:rsidR="00D73C40" w:rsidRPr="00EF0C9B" w:rsidRDefault="00D73C40" w:rsidP="00D771C6">
            <w:pPr>
              <w:spacing w:line="360" w:lineRule="auto"/>
              <w:jc w:val="center"/>
              <w:rPr>
                <w:rFonts w:eastAsia="Times New Roman"/>
                <w:sz w:val="24"/>
                <w:szCs w:val="24"/>
                <w:lang w:val="vi-VN"/>
              </w:rPr>
            </w:pPr>
            <w:r w:rsidRPr="00EF0C9B">
              <w:rPr>
                <w:rFonts w:eastAsia="Times New Roman"/>
                <w:sz w:val="24"/>
                <w:szCs w:val="24"/>
                <w:lang w:val="vi-VN"/>
              </w:rPr>
              <w:t>+30</w:t>
            </w:r>
          </w:p>
        </w:tc>
      </w:tr>
      <w:tr w:rsidR="00D73C40" w:rsidRPr="00EF0C9B" w:rsidTr="00D73C40">
        <w:tc>
          <w:tcPr>
            <w:tcW w:w="3005" w:type="dxa"/>
          </w:tcPr>
          <w:p w:rsidR="00D73C40" w:rsidRPr="00EF0C9B" w:rsidRDefault="00D73C40" w:rsidP="00D771C6">
            <w:pPr>
              <w:spacing w:line="360" w:lineRule="auto"/>
              <w:jc w:val="center"/>
              <w:rPr>
                <w:rFonts w:eastAsia="Times New Roman"/>
                <w:sz w:val="24"/>
                <w:szCs w:val="24"/>
                <w:lang w:val="vi-VN"/>
              </w:rPr>
            </w:pPr>
            <w:r w:rsidRPr="00EF0C9B">
              <w:rPr>
                <w:sz w:val="24"/>
                <w:szCs w:val="24"/>
              </w:rPr>
              <w:t xml:space="preserve">Kết quả </w:t>
            </w:r>
            <w:r w:rsidRPr="00EF0C9B">
              <w:rPr>
                <w:sz w:val="24"/>
                <w:szCs w:val="24"/>
                <w:lang w:val="vi-VN"/>
              </w:rPr>
              <w:t>5</w:t>
            </w:r>
          </w:p>
        </w:tc>
        <w:tc>
          <w:tcPr>
            <w:tcW w:w="3005" w:type="dxa"/>
          </w:tcPr>
          <w:p w:rsidR="00D73C40" w:rsidRPr="00EF0C9B" w:rsidRDefault="00D73C40" w:rsidP="00D771C6">
            <w:pPr>
              <w:spacing w:line="360" w:lineRule="auto"/>
              <w:jc w:val="center"/>
              <w:rPr>
                <w:rFonts w:eastAsia="Times New Roman"/>
                <w:sz w:val="24"/>
                <w:szCs w:val="24"/>
                <w:lang w:val="vi-VN"/>
              </w:rPr>
            </w:pPr>
            <w:r w:rsidRPr="00EF0C9B">
              <w:rPr>
                <w:rFonts w:eastAsia="Times New Roman"/>
                <w:sz w:val="24"/>
                <w:szCs w:val="24"/>
                <w:lang w:val="vi-VN"/>
              </w:rPr>
              <w:t>-80</w:t>
            </w:r>
          </w:p>
        </w:tc>
        <w:tc>
          <w:tcPr>
            <w:tcW w:w="3006" w:type="dxa"/>
          </w:tcPr>
          <w:p w:rsidR="00D73C40" w:rsidRPr="00EF0C9B" w:rsidRDefault="00D73C40" w:rsidP="00D771C6">
            <w:pPr>
              <w:spacing w:line="360" w:lineRule="auto"/>
              <w:jc w:val="center"/>
              <w:rPr>
                <w:rFonts w:eastAsia="Times New Roman"/>
                <w:sz w:val="24"/>
                <w:szCs w:val="24"/>
                <w:lang w:val="vi-VN"/>
              </w:rPr>
            </w:pPr>
            <w:r w:rsidRPr="00EF0C9B">
              <w:rPr>
                <w:rFonts w:eastAsia="Times New Roman"/>
                <w:sz w:val="24"/>
                <w:szCs w:val="24"/>
                <w:lang w:val="vi-VN"/>
              </w:rPr>
              <w:t>+40</w:t>
            </w:r>
          </w:p>
        </w:tc>
      </w:tr>
    </w:tbl>
    <w:p w:rsidR="00D73C40" w:rsidRPr="00EF0C9B" w:rsidRDefault="00D73C40" w:rsidP="00290D1F">
      <w:pPr>
        <w:spacing w:line="360" w:lineRule="auto"/>
        <w:jc w:val="both"/>
        <w:rPr>
          <w:rFonts w:eastAsia="Times New Roman"/>
          <w:sz w:val="24"/>
          <w:szCs w:val="24"/>
          <w:lang w:val="vi-VN"/>
        </w:rPr>
      </w:pPr>
      <w:r w:rsidRPr="00EF0C9B">
        <w:rPr>
          <w:rFonts w:eastAsia="Times New Roman"/>
          <w:sz w:val="24"/>
          <w:szCs w:val="24"/>
          <w:lang w:val="vi-VN"/>
        </w:rPr>
        <w:t xml:space="preserve">Hãy cho biết: </w:t>
      </w:r>
    </w:p>
    <w:p w:rsidR="00D73C40" w:rsidRPr="00EF0C9B" w:rsidRDefault="00DB25A2" w:rsidP="00290D1F">
      <w:pPr>
        <w:spacing w:line="360" w:lineRule="auto"/>
        <w:jc w:val="both"/>
        <w:rPr>
          <w:rFonts w:eastAsia="Times New Roman"/>
          <w:sz w:val="24"/>
          <w:szCs w:val="24"/>
          <w:lang w:val="vi-VN"/>
        </w:rPr>
      </w:pPr>
      <w:r w:rsidRPr="00EF0C9B">
        <w:rPr>
          <w:rFonts w:eastAsia="Times New Roman"/>
          <w:sz w:val="24"/>
          <w:szCs w:val="24"/>
          <w:lang w:val="vi-VN"/>
        </w:rPr>
        <w:t>a)</w:t>
      </w:r>
      <w:r w:rsidR="00D73C40" w:rsidRPr="00EF0C9B">
        <w:rPr>
          <w:rFonts w:eastAsia="Times New Roman"/>
          <w:sz w:val="24"/>
          <w:szCs w:val="24"/>
          <w:lang w:val="vi-VN"/>
        </w:rPr>
        <w:t xml:space="preserve"> Nếu môi trường tiêu chuẩn được bổ sung một chất làm giảm tính thấm của màng nơron với ion K</w:t>
      </w:r>
      <w:r w:rsidR="00D73C40" w:rsidRPr="00EF0C9B">
        <w:rPr>
          <w:rFonts w:eastAsia="Times New Roman"/>
          <w:sz w:val="24"/>
          <w:szCs w:val="24"/>
          <w:vertAlign w:val="superscript"/>
          <w:lang w:val="vi-VN"/>
        </w:rPr>
        <w:t>+</w:t>
      </w:r>
      <w:r w:rsidR="00D73C40" w:rsidRPr="00EF0C9B">
        <w:rPr>
          <w:rFonts w:eastAsia="Times New Roman"/>
          <w:sz w:val="24"/>
          <w:szCs w:val="24"/>
          <w:lang w:val="vi-VN"/>
        </w:rPr>
        <w:t xml:space="preserve">, điện thế nơron ghi được ở kết quả nào? Giải thích. </w:t>
      </w:r>
    </w:p>
    <w:p w:rsidR="00D73C40" w:rsidRPr="00EF0C9B" w:rsidRDefault="00DB25A2" w:rsidP="00290D1F">
      <w:pPr>
        <w:spacing w:line="360" w:lineRule="auto"/>
        <w:jc w:val="both"/>
        <w:rPr>
          <w:rFonts w:eastAsia="Times New Roman"/>
          <w:sz w:val="24"/>
          <w:szCs w:val="24"/>
          <w:lang w:val="vi-VN"/>
        </w:rPr>
      </w:pPr>
      <w:r w:rsidRPr="00EF0C9B">
        <w:rPr>
          <w:rFonts w:eastAsia="Times New Roman"/>
          <w:sz w:val="24"/>
          <w:szCs w:val="24"/>
          <w:lang w:val="vi-VN"/>
        </w:rPr>
        <w:t>b)</w:t>
      </w:r>
      <w:r w:rsidR="00D73C40" w:rsidRPr="00EF0C9B">
        <w:rPr>
          <w:rFonts w:eastAsia="Times New Roman"/>
          <w:sz w:val="24"/>
          <w:szCs w:val="24"/>
          <w:lang w:val="vi-VN"/>
        </w:rPr>
        <w:t xml:space="preserve"> Nếu môi trường tiêu chuẩn có nồng độ ion Na</w:t>
      </w:r>
      <w:r w:rsidR="00D73C40" w:rsidRPr="00EF0C9B">
        <w:rPr>
          <w:rFonts w:eastAsia="Times New Roman"/>
          <w:sz w:val="24"/>
          <w:szCs w:val="24"/>
          <w:vertAlign w:val="superscript"/>
          <w:lang w:val="vi-VN"/>
        </w:rPr>
        <w:t>+</w:t>
      </w:r>
      <w:r w:rsidR="00D73C40" w:rsidRPr="00EF0C9B">
        <w:rPr>
          <w:rFonts w:eastAsia="Times New Roman"/>
          <w:sz w:val="24"/>
          <w:szCs w:val="24"/>
          <w:lang w:val="vi-VN"/>
        </w:rPr>
        <w:t xml:space="preserve"> thấp hơn bình thường, điện thế nơron ghi được ở kết quả nào? Giải thích. </w:t>
      </w:r>
    </w:p>
    <w:p w:rsidR="00D73C40" w:rsidRPr="00EF0C9B" w:rsidRDefault="00DB25A2" w:rsidP="00290D1F">
      <w:pPr>
        <w:spacing w:line="360" w:lineRule="auto"/>
        <w:jc w:val="both"/>
        <w:rPr>
          <w:rFonts w:eastAsia="Times New Roman"/>
          <w:sz w:val="24"/>
          <w:szCs w:val="24"/>
          <w:lang w:val="vi-VN"/>
        </w:rPr>
      </w:pPr>
      <w:r w:rsidRPr="00EF0C9B">
        <w:rPr>
          <w:rFonts w:eastAsia="Times New Roman"/>
          <w:sz w:val="24"/>
          <w:szCs w:val="24"/>
          <w:lang w:val="vi-VN"/>
        </w:rPr>
        <w:t xml:space="preserve">c) </w:t>
      </w:r>
      <w:r w:rsidR="00D73C40" w:rsidRPr="00EF0C9B">
        <w:rPr>
          <w:rFonts w:eastAsia="Times New Roman"/>
          <w:sz w:val="24"/>
          <w:szCs w:val="24"/>
          <w:lang w:val="vi-VN"/>
        </w:rPr>
        <w:t>Nếu môi trường tiêu chuẩn chứa một chất tăng tính thấm của màng với ion Cl</w:t>
      </w:r>
      <w:r w:rsidR="00D73C40" w:rsidRPr="00EF0C9B">
        <w:rPr>
          <w:rFonts w:eastAsia="Times New Roman"/>
          <w:sz w:val="24"/>
          <w:szCs w:val="24"/>
          <w:vertAlign w:val="superscript"/>
          <w:lang w:val="vi-VN"/>
        </w:rPr>
        <w:t>-</w:t>
      </w:r>
      <w:r w:rsidR="00D73C40" w:rsidRPr="00EF0C9B">
        <w:rPr>
          <w:rFonts w:eastAsia="Times New Roman"/>
          <w:sz w:val="24"/>
          <w:szCs w:val="24"/>
          <w:lang w:val="vi-VN"/>
        </w:rPr>
        <w:t>, điện thế nơron ghi được ở kết quả nào? Giải thích.</w:t>
      </w:r>
    </w:p>
    <w:p w:rsidR="008317D1" w:rsidRPr="00EF0C9B" w:rsidRDefault="008317D1" w:rsidP="00D771C6">
      <w:pPr>
        <w:spacing w:line="360" w:lineRule="auto"/>
        <w:jc w:val="both"/>
        <w:rPr>
          <w:rFonts w:eastAsia="Times New Roman"/>
          <w:b/>
          <w:sz w:val="24"/>
          <w:szCs w:val="24"/>
          <w:lang w:val="vi-VN"/>
        </w:rPr>
      </w:pPr>
      <w:r w:rsidRPr="00EF0C9B">
        <w:rPr>
          <w:rFonts w:eastAsia="Times New Roman"/>
          <w:b/>
          <w:sz w:val="24"/>
          <w:szCs w:val="24"/>
          <w:lang w:val="pt-BR"/>
        </w:rPr>
        <w:t xml:space="preserve">Câu </w:t>
      </w:r>
      <w:r w:rsidR="00707C26" w:rsidRPr="00EF0C9B">
        <w:rPr>
          <w:rFonts w:eastAsia="Times New Roman"/>
          <w:b/>
          <w:sz w:val="24"/>
          <w:szCs w:val="24"/>
          <w:lang w:val="vi-VN"/>
        </w:rPr>
        <w:t>7</w:t>
      </w:r>
      <w:r w:rsidRPr="00EF0C9B">
        <w:rPr>
          <w:rFonts w:eastAsia="Times New Roman"/>
          <w:sz w:val="24"/>
          <w:szCs w:val="24"/>
          <w:lang w:val="pt-BR"/>
        </w:rPr>
        <w:t xml:space="preserve">. </w:t>
      </w:r>
      <w:r w:rsidRPr="00EF0C9B">
        <w:rPr>
          <w:rFonts w:eastAsia="Times New Roman"/>
          <w:i/>
          <w:sz w:val="24"/>
          <w:szCs w:val="24"/>
          <w:lang w:val="pt-BR"/>
        </w:rPr>
        <w:t>(2,0 điểm)</w:t>
      </w:r>
      <w:r w:rsidRPr="00EF0C9B">
        <w:rPr>
          <w:rFonts w:eastAsia="Times New Roman"/>
          <w:sz w:val="24"/>
          <w:szCs w:val="24"/>
          <w:lang w:val="pt-BR"/>
        </w:rPr>
        <w:t xml:space="preserve">. </w:t>
      </w:r>
      <w:r w:rsidR="00707C26" w:rsidRPr="00EF0C9B">
        <w:rPr>
          <w:rFonts w:eastAsia="Times New Roman"/>
          <w:b/>
          <w:sz w:val="24"/>
          <w:szCs w:val="24"/>
          <w:lang w:val="vi-VN"/>
        </w:rPr>
        <w:t>Bệnh truyền nhiễm và miễn dịch</w:t>
      </w:r>
    </w:p>
    <w:p w:rsidR="005B5E5E" w:rsidRPr="00EF0C9B" w:rsidRDefault="005B5E5E" w:rsidP="00D771C6">
      <w:pPr>
        <w:spacing w:before="20" w:line="360" w:lineRule="auto"/>
        <w:contextualSpacing/>
        <w:jc w:val="both"/>
        <w:rPr>
          <w:spacing w:val="-2"/>
          <w:sz w:val="24"/>
          <w:szCs w:val="24"/>
          <w:lang w:val="vi-VN"/>
        </w:rPr>
      </w:pPr>
      <w:r w:rsidRPr="00EF0C9B">
        <w:rPr>
          <w:spacing w:val="-2"/>
          <w:sz w:val="24"/>
          <w:szCs w:val="24"/>
          <w:lang w:val="vi-VN"/>
        </w:rPr>
        <w:t xml:space="preserve">Các phản ứng miễn dịch của tế bào đáp ứng kháng nguyên của vi khuẩn gây bệnh được mô tả như hình 7: </w:t>
      </w:r>
    </w:p>
    <w:p w:rsidR="005B5E5E" w:rsidRPr="00EF0C9B" w:rsidRDefault="005B5E5E" w:rsidP="00D771C6">
      <w:pPr>
        <w:spacing w:before="20" w:line="360" w:lineRule="auto"/>
        <w:ind w:firstLine="624"/>
        <w:contextualSpacing/>
        <w:jc w:val="center"/>
        <w:rPr>
          <w:spacing w:val="-2"/>
          <w:sz w:val="24"/>
          <w:szCs w:val="24"/>
          <w:lang w:val="vi-VN"/>
        </w:rPr>
      </w:pPr>
      <w:r w:rsidRPr="00EF0C9B">
        <w:rPr>
          <w:rFonts w:eastAsia="Times New Roman"/>
          <w:noProof/>
          <w:sz w:val="24"/>
          <w:szCs w:val="24"/>
          <w:lang w:val="vi-VN" w:eastAsia="vi-VN"/>
        </w:rPr>
        <mc:AlternateContent>
          <mc:Choice Requires="wps">
            <w:drawing>
              <wp:anchor distT="0" distB="0" distL="114300" distR="114300" simplePos="0" relativeHeight="251664384" behindDoc="0" locked="0" layoutInCell="1" allowOverlap="1">
                <wp:simplePos x="0" y="0"/>
                <wp:positionH relativeFrom="column">
                  <wp:posOffset>2811937</wp:posOffset>
                </wp:positionH>
                <wp:positionV relativeFrom="paragraph">
                  <wp:posOffset>1678425</wp:posOffset>
                </wp:positionV>
                <wp:extent cx="827727" cy="290354"/>
                <wp:effectExtent l="0" t="0" r="0" b="0"/>
                <wp:wrapNone/>
                <wp:docPr id="10" name="Rectangle 10"/>
                <wp:cNvGraphicFramePr/>
                <a:graphic xmlns:a="http://schemas.openxmlformats.org/drawingml/2006/main">
                  <a:graphicData uri="http://schemas.microsoft.com/office/word/2010/wordprocessingShape">
                    <wps:wsp>
                      <wps:cNvSpPr/>
                      <wps:spPr>
                        <a:xfrm>
                          <a:off x="0" y="0"/>
                          <a:ext cx="827727" cy="29035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364CF" w:rsidRPr="005B5E5E" w:rsidRDefault="007364CF" w:rsidP="005B5E5E">
                            <w:pPr>
                              <w:jc w:val="center"/>
                              <w:rPr>
                                <w:b/>
                                <w:color w:val="000000" w:themeColor="text1"/>
                                <w:sz w:val="24"/>
                                <w:lang w:val="vi-VN"/>
                              </w:rPr>
                            </w:pPr>
                            <w:r w:rsidRPr="005B5E5E">
                              <w:rPr>
                                <w:b/>
                                <w:color w:val="000000" w:themeColor="text1"/>
                                <w:sz w:val="24"/>
                                <w:lang w:val="vi-VN"/>
                              </w:rPr>
                              <w:t>Hình 7</w:t>
                            </w:r>
                          </w:p>
                          <w:p w:rsidR="007364CF" w:rsidRPr="005B5E5E" w:rsidRDefault="007364CF" w:rsidP="005B5E5E">
                            <w:pPr>
                              <w:jc w:val="center"/>
                              <w:rPr>
                                <w:b/>
                                <w:color w:val="000000" w:themeColor="text1"/>
                                <w:sz w:val="24"/>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left:0;text-align:left;margin-left:221.4pt;margin-top:132.15pt;width:65.2pt;height:2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" fillcolor="white [3212]" stroked="f" strokeweight="1pt">
                <v:textbox>
                  <w:txbxContent>
                    <w:p w:rsidR="007364CF" w:rsidRPr="005B5E5E" w:rsidRDefault="007364CF" w:rsidP="005B5E5E">
                      <w:pPr>
                        <w:jc w:val="center"/>
                        <w:rPr>
                          <w:b/>
                          <w:color w:val="000000" w:themeColor="text1"/>
                          <w:sz w:val="24"/>
                          <w:lang w:val="vi-VN"/>
                        </w:rPr>
                      </w:pPr>
                      <w:r w:rsidRPr="005B5E5E">
                        <w:rPr>
                          <w:b/>
                          <w:color w:val="000000" w:themeColor="text1"/>
                          <w:sz w:val="24"/>
                          <w:lang w:val="vi-VN"/>
                        </w:rPr>
                        <w:t>Hình 7</w:t>
                      </w:r>
                    </w:p>
                    <w:p w:rsidR="007364CF" w:rsidRPr="005B5E5E" w:rsidRDefault="007364CF" w:rsidP="005B5E5E">
                      <w:pPr>
                        <w:jc w:val="center"/>
                        <w:rPr>
                          <w:b/>
                          <w:color w:val="000000" w:themeColor="text1"/>
                          <w:sz w:val="24"/>
                          <w:lang w:val="vi-VN"/>
                        </w:rPr>
                      </w:pPr>
                    </w:p>
                  </w:txbxContent>
                </v:textbox>
              </v:rect>
            </w:pict>
          </mc:Fallback>
        </mc:AlternateContent>
      </w:r>
      <w:r w:rsidRPr="00EF0C9B">
        <w:rPr>
          <w:rFonts w:eastAsia="Times New Roman"/>
          <w:noProof/>
          <w:sz w:val="24"/>
          <w:szCs w:val="24"/>
          <w:lang w:val="vi-VN" w:eastAsia="vi-VN"/>
        </w:rPr>
        <w:drawing>
          <wp:inline distT="0" distB="0" distL="0" distR="0" wp14:anchorId="1E6F34A0" wp14:editId="2B42B306">
            <wp:extent cx="3353078" cy="194758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91427" cy="1969863"/>
                    </a:xfrm>
                    <a:prstGeom prst="rect">
                      <a:avLst/>
                    </a:prstGeom>
                    <a:noFill/>
                    <a:ln>
                      <a:noFill/>
                    </a:ln>
                  </pic:spPr>
                </pic:pic>
              </a:graphicData>
            </a:graphic>
          </wp:inline>
        </w:drawing>
      </w:r>
    </w:p>
    <w:p w:rsidR="005B5E5E" w:rsidRPr="00EF0C9B" w:rsidRDefault="005B5E5E" w:rsidP="00D771C6">
      <w:pPr>
        <w:spacing w:before="20" w:line="360" w:lineRule="auto"/>
        <w:contextualSpacing/>
        <w:jc w:val="both"/>
        <w:rPr>
          <w:spacing w:val="-2"/>
          <w:sz w:val="24"/>
          <w:szCs w:val="24"/>
          <w:lang w:val="vi-VN"/>
        </w:rPr>
      </w:pPr>
      <w:r w:rsidRPr="00EF0C9B">
        <w:rPr>
          <w:spacing w:val="-2"/>
          <w:sz w:val="24"/>
          <w:szCs w:val="24"/>
          <w:lang w:val="vi-VN"/>
        </w:rPr>
        <w:t>a) Dựa vào sơ đồ trên, hãy mô tả quá trình hình thành phản ứng miễn dịch khi có kháng nguyên vi khuẩn.</w:t>
      </w:r>
    </w:p>
    <w:p w:rsidR="005B5E5E" w:rsidRPr="00EF0C9B" w:rsidRDefault="005B5E5E" w:rsidP="00D771C6">
      <w:pPr>
        <w:spacing w:before="20" w:line="360" w:lineRule="auto"/>
        <w:contextualSpacing/>
        <w:jc w:val="both"/>
        <w:rPr>
          <w:spacing w:val="-2"/>
          <w:sz w:val="24"/>
          <w:szCs w:val="24"/>
          <w:lang w:val="vi-VN"/>
        </w:rPr>
      </w:pPr>
      <w:r w:rsidRPr="00EF0C9B">
        <w:rPr>
          <w:spacing w:val="-2"/>
          <w:sz w:val="24"/>
          <w:szCs w:val="24"/>
          <w:lang w:val="vi-VN"/>
        </w:rPr>
        <w:lastRenderedPageBreak/>
        <w:t>b) Nếu có một loại hóa chất ức chế  bước (3), thì chất này sẽ ảnh hưởng như thế nào lên phản ứng miễn dịch của cơ thể</w:t>
      </w:r>
      <w:r w:rsidR="00451AE4" w:rsidRPr="00EF0C9B">
        <w:rPr>
          <w:spacing w:val="-2"/>
          <w:sz w:val="24"/>
          <w:szCs w:val="24"/>
          <w:lang w:val="vi-VN"/>
        </w:rPr>
        <w:t>?</w:t>
      </w:r>
    </w:p>
    <w:p w:rsidR="005B5E5E" w:rsidRPr="00EF0C9B" w:rsidRDefault="005B5E5E" w:rsidP="00D771C6">
      <w:pPr>
        <w:spacing w:before="20" w:line="360" w:lineRule="auto"/>
        <w:contextualSpacing/>
        <w:jc w:val="both"/>
        <w:rPr>
          <w:spacing w:val="-2"/>
          <w:sz w:val="24"/>
          <w:szCs w:val="24"/>
          <w:lang w:val="vi-VN"/>
        </w:rPr>
      </w:pPr>
      <w:r w:rsidRPr="00EF0C9B">
        <w:rPr>
          <w:spacing w:val="-2"/>
          <w:sz w:val="24"/>
          <w:szCs w:val="24"/>
          <w:lang w:val="vi-VN"/>
        </w:rPr>
        <w:t>c) Một nhà nghiên cứu lấy mẫu bào tương, dịch nhân và màng tế bào của tế bào bị vi khuẩn xâm nhiễm. Màng tế bào chưa bị phá vỡ và màng nhân còn nguyên vẹn khi lấy mẫu. Kết quả  được thể hiện ở bảng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1618"/>
        <w:gridCol w:w="1025"/>
        <w:gridCol w:w="779"/>
        <w:gridCol w:w="1416"/>
        <w:gridCol w:w="1035"/>
        <w:gridCol w:w="1430"/>
      </w:tblGrid>
      <w:tr w:rsidR="005B5E5E" w:rsidRPr="00EF0C9B" w:rsidTr="007364CF">
        <w:trPr>
          <w:jc w:val="center"/>
        </w:trPr>
        <w:tc>
          <w:tcPr>
            <w:tcW w:w="1943" w:type="dxa"/>
            <w:shd w:val="clear" w:color="auto" w:fill="auto"/>
          </w:tcPr>
          <w:p w:rsidR="005B5E5E" w:rsidRPr="00EF0C9B" w:rsidRDefault="005B5E5E" w:rsidP="00D771C6">
            <w:pPr>
              <w:spacing w:line="360" w:lineRule="auto"/>
              <w:contextualSpacing/>
              <w:jc w:val="both"/>
              <w:rPr>
                <w:spacing w:val="-2"/>
                <w:sz w:val="24"/>
                <w:szCs w:val="24"/>
                <w:lang w:val="vi-VN"/>
              </w:rPr>
            </w:pPr>
          </w:p>
        </w:tc>
        <w:tc>
          <w:tcPr>
            <w:tcW w:w="1698" w:type="dxa"/>
            <w:shd w:val="clear" w:color="auto" w:fill="auto"/>
          </w:tcPr>
          <w:p w:rsidR="005B5E5E" w:rsidRPr="00EF0C9B" w:rsidRDefault="005B5E5E" w:rsidP="00D771C6">
            <w:pPr>
              <w:spacing w:line="360" w:lineRule="auto"/>
              <w:contextualSpacing/>
              <w:jc w:val="center"/>
              <w:rPr>
                <w:spacing w:val="-2"/>
                <w:sz w:val="24"/>
                <w:szCs w:val="24"/>
                <w:lang w:val="vi-VN"/>
              </w:rPr>
            </w:pPr>
            <w:r w:rsidRPr="00EF0C9B">
              <w:rPr>
                <w:spacing w:val="-2"/>
                <w:sz w:val="24"/>
                <w:szCs w:val="24"/>
                <w:lang w:val="vi-VN"/>
              </w:rPr>
              <w:t>Cytocrom C</w:t>
            </w:r>
          </w:p>
        </w:tc>
        <w:tc>
          <w:tcPr>
            <w:tcW w:w="1056" w:type="dxa"/>
            <w:shd w:val="clear" w:color="auto" w:fill="auto"/>
          </w:tcPr>
          <w:p w:rsidR="005B5E5E" w:rsidRPr="00EF0C9B" w:rsidRDefault="005B5E5E" w:rsidP="00D771C6">
            <w:pPr>
              <w:spacing w:line="360" w:lineRule="auto"/>
              <w:contextualSpacing/>
              <w:jc w:val="center"/>
              <w:rPr>
                <w:spacing w:val="-2"/>
                <w:sz w:val="24"/>
                <w:szCs w:val="24"/>
                <w:lang w:val="vi-VN"/>
              </w:rPr>
            </w:pPr>
            <w:r w:rsidRPr="00EF0C9B">
              <w:rPr>
                <w:spacing w:val="-2"/>
                <w:sz w:val="24"/>
                <w:szCs w:val="24"/>
                <w:lang w:val="vi-VN"/>
              </w:rPr>
              <w:t>Histon</w:t>
            </w:r>
          </w:p>
        </w:tc>
        <w:tc>
          <w:tcPr>
            <w:tcW w:w="792" w:type="dxa"/>
            <w:shd w:val="clear" w:color="auto" w:fill="auto"/>
          </w:tcPr>
          <w:p w:rsidR="005B5E5E" w:rsidRPr="00EF0C9B" w:rsidRDefault="005B5E5E" w:rsidP="00D771C6">
            <w:pPr>
              <w:spacing w:line="360" w:lineRule="auto"/>
              <w:contextualSpacing/>
              <w:jc w:val="center"/>
              <w:rPr>
                <w:spacing w:val="-2"/>
                <w:sz w:val="24"/>
                <w:szCs w:val="24"/>
                <w:lang w:val="vi-VN"/>
              </w:rPr>
            </w:pPr>
            <w:r w:rsidRPr="00EF0C9B">
              <w:rPr>
                <w:spacing w:val="-2"/>
                <w:sz w:val="24"/>
                <w:szCs w:val="24"/>
                <w:lang w:val="vi-VN"/>
              </w:rPr>
              <w:t>LDH</w:t>
            </w:r>
          </w:p>
        </w:tc>
        <w:tc>
          <w:tcPr>
            <w:tcW w:w="1445" w:type="dxa"/>
            <w:shd w:val="clear" w:color="auto" w:fill="auto"/>
          </w:tcPr>
          <w:p w:rsidR="005B5E5E" w:rsidRPr="00EF0C9B" w:rsidRDefault="005B5E5E" w:rsidP="00D771C6">
            <w:pPr>
              <w:spacing w:line="360" w:lineRule="auto"/>
              <w:contextualSpacing/>
              <w:jc w:val="center"/>
              <w:rPr>
                <w:spacing w:val="-2"/>
                <w:sz w:val="24"/>
                <w:szCs w:val="24"/>
                <w:lang w:val="vi-VN"/>
              </w:rPr>
            </w:pPr>
            <w:r w:rsidRPr="00EF0C9B">
              <w:rPr>
                <w:spacing w:val="-2"/>
                <w:sz w:val="24"/>
                <w:szCs w:val="24"/>
                <w:lang w:val="vi-VN"/>
              </w:rPr>
              <w:t>Gasdermin</w:t>
            </w:r>
          </w:p>
        </w:tc>
        <w:tc>
          <w:tcPr>
            <w:tcW w:w="1112" w:type="dxa"/>
            <w:shd w:val="clear" w:color="auto" w:fill="auto"/>
          </w:tcPr>
          <w:p w:rsidR="005B5E5E" w:rsidRPr="00EF0C9B" w:rsidRDefault="005B5E5E" w:rsidP="00D771C6">
            <w:pPr>
              <w:spacing w:line="360" w:lineRule="auto"/>
              <w:contextualSpacing/>
              <w:jc w:val="center"/>
              <w:rPr>
                <w:spacing w:val="-2"/>
                <w:sz w:val="24"/>
                <w:szCs w:val="24"/>
                <w:lang w:val="vi-VN"/>
              </w:rPr>
            </w:pPr>
            <w:r w:rsidRPr="00EF0C9B">
              <w:rPr>
                <w:spacing w:val="-2"/>
                <w:sz w:val="24"/>
                <w:szCs w:val="24"/>
                <w:lang w:val="vi-VN"/>
              </w:rPr>
              <w:t>NF-kB</w:t>
            </w:r>
          </w:p>
        </w:tc>
        <w:tc>
          <w:tcPr>
            <w:tcW w:w="1560" w:type="dxa"/>
            <w:shd w:val="clear" w:color="auto" w:fill="auto"/>
          </w:tcPr>
          <w:p w:rsidR="005B5E5E" w:rsidRPr="00EF0C9B" w:rsidRDefault="005B5E5E" w:rsidP="00D771C6">
            <w:pPr>
              <w:spacing w:line="360" w:lineRule="auto"/>
              <w:contextualSpacing/>
              <w:jc w:val="center"/>
              <w:rPr>
                <w:spacing w:val="-2"/>
                <w:sz w:val="24"/>
                <w:szCs w:val="24"/>
                <w:lang w:val="vi-VN"/>
              </w:rPr>
            </w:pPr>
            <w:r w:rsidRPr="00EF0C9B">
              <w:rPr>
                <w:spacing w:val="-2"/>
                <w:sz w:val="24"/>
                <w:szCs w:val="24"/>
                <w:lang w:val="vi-VN"/>
              </w:rPr>
              <w:t>Bơm Na-K</w:t>
            </w:r>
          </w:p>
        </w:tc>
      </w:tr>
      <w:tr w:rsidR="005B5E5E" w:rsidRPr="00EF0C9B" w:rsidTr="007364CF">
        <w:trPr>
          <w:jc w:val="center"/>
        </w:trPr>
        <w:tc>
          <w:tcPr>
            <w:tcW w:w="1943" w:type="dxa"/>
            <w:shd w:val="clear" w:color="auto" w:fill="auto"/>
          </w:tcPr>
          <w:p w:rsidR="005B5E5E" w:rsidRPr="00EF0C9B" w:rsidRDefault="005B5E5E" w:rsidP="00D771C6">
            <w:pPr>
              <w:spacing w:line="360" w:lineRule="auto"/>
              <w:contextualSpacing/>
              <w:jc w:val="center"/>
              <w:rPr>
                <w:spacing w:val="-2"/>
                <w:sz w:val="24"/>
                <w:szCs w:val="24"/>
                <w:lang w:val="vi-VN"/>
              </w:rPr>
            </w:pPr>
            <w:r w:rsidRPr="00EF0C9B">
              <w:rPr>
                <w:spacing w:val="-2"/>
                <w:sz w:val="24"/>
                <w:szCs w:val="24"/>
                <w:lang w:val="vi-VN"/>
              </w:rPr>
              <w:t>Toàn bộ tế bào</w:t>
            </w:r>
          </w:p>
        </w:tc>
        <w:tc>
          <w:tcPr>
            <w:tcW w:w="1698" w:type="dxa"/>
            <w:shd w:val="clear" w:color="auto" w:fill="auto"/>
          </w:tcPr>
          <w:p w:rsidR="005B5E5E" w:rsidRPr="00EF0C9B" w:rsidRDefault="005B5E5E" w:rsidP="00D771C6">
            <w:pPr>
              <w:spacing w:line="360" w:lineRule="auto"/>
              <w:contextualSpacing/>
              <w:jc w:val="center"/>
              <w:rPr>
                <w:spacing w:val="-2"/>
                <w:sz w:val="24"/>
                <w:szCs w:val="24"/>
                <w:lang w:val="vi-VN"/>
              </w:rPr>
            </w:pPr>
            <w:r w:rsidRPr="00EF0C9B">
              <w:rPr>
                <w:spacing w:val="-2"/>
                <w:sz w:val="24"/>
                <w:szCs w:val="24"/>
                <w:lang w:val="vi-VN"/>
              </w:rPr>
              <w:t>+</w:t>
            </w:r>
          </w:p>
        </w:tc>
        <w:tc>
          <w:tcPr>
            <w:tcW w:w="1056" w:type="dxa"/>
            <w:shd w:val="clear" w:color="auto" w:fill="auto"/>
          </w:tcPr>
          <w:p w:rsidR="005B5E5E" w:rsidRPr="00EF0C9B" w:rsidRDefault="005B5E5E" w:rsidP="00D771C6">
            <w:pPr>
              <w:spacing w:line="360" w:lineRule="auto"/>
              <w:contextualSpacing/>
              <w:jc w:val="center"/>
              <w:rPr>
                <w:spacing w:val="-2"/>
                <w:sz w:val="24"/>
                <w:szCs w:val="24"/>
                <w:lang w:val="vi-VN"/>
              </w:rPr>
            </w:pPr>
            <w:r w:rsidRPr="00EF0C9B">
              <w:rPr>
                <w:spacing w:val="-2"/>
                <w:sz w:val="24"/>
                <w:szCs w:val="24"/>
                <w:lang w:val="vi-VN"/>
              </w:rPr>
              <w:t>+</w:t>
            </w:r>
          </w:p>
        </w:tc>
        <w:tc>
          <w:tcPr>
            <w:tcW w:w="792" w:type="dxa"/>
            <w:shd w:val="clear" w:color="auto" w:fill="auto"/>
          </w:tcPr>
          <w:p w:rsidR="005B5E5E" w:rsidRPr="00EF0C9B" w:rsidRDefault="005B5E5E" w:rsidP="00D771C6">
            <w:pPr>
              <w:spacing w:line="360" w:lineRule="auto"/>
              <w:contextualSpacing/>
              <w:jc w:val="center"/>
              <w:rPr>
                <w:spacing w:val="-2"/>
                <w:sz w:val="24"/>
                <w:szCs w:val="24"/>
                <w:lang w:val="vi-VN"/>
              </w:rPr>
            </w:pPr>
            <w:r w:rsidRPr="00EF0C9B">
              <w:rPr>
                <w:spacing w:val="-2"/>
                <w:sz w:val="24"/>
                <w:szCs w:val="24"/>
                <w:lang w:val="vi-VN"/>
              </w:rPr>
              <w:t>+</w:t>
            </w:r>
          </w:p>
        </w:tc>
        <w:tc>
          <w:tcPr>
            <w:tcW w:w="1445" w:type="dxa"/>
            <w:shd w:val="clear" w:color="auto" w:fill="auto"/>
          </w:tcPr>
          <w:p w:rsidR="005B5E5E" w:rsidRPr="00EF0C9B" w:rsidRDefault="005B5E5E" w:rsidP="00D771C6">
            <w:pPr>
              <w:spacing w:line="360" w:lineRule="auto"/>
              <w:contextualSpacing/>
              <w:jc w:val="center"/>
              <w:rPr>
                <w:spacing w:val="-2"/>
                <w:sz w:val="24"/>
                <w:szCs w:val="24"/>
                <w:lang w:val="vi-VN"/>
              </w:rPr>
            </w:pPr>
            <w:r w:rsidRPr="00EF0C9B">
              <w:rPr>
                <w:spacing w:val="-2"/>
                <w:sz w:val="24"/>
                <w:szCs w:val="24"/>
                <w:lang w:val="vi-VN"/>
              </w:rPr>
              <w:t>+</w:t>
            </w:r>
          </w:p>
        </w:tc>
        <w:tc>
          <w:tcPr>
            <w:tcW w:w="1112" w:type="dxa"/>
            <w:shd w:val="clear" w:color="auto" w:fill="auto"/>
          </w:tcPr>
          <w:p w:rsidR="005B5E5E" w:rsidRPr="00EF0C9B" w:rsidRDefault="005B5E5E" w:rsidP="00D771C6">
            <w:pPr>
              <w:spacing w:line="360" w:lineRule="auto"/>
              <w:contextualSpacing/>
              <w:jc w:val="center"/>
              <w:rPr>
                <w:spacing w:val="-2"/>
                <w:sz w:val="24"/>
                <w:szCs w:val="24"/>
                <w:lang w:val="vi-VN"/>
              </w:rPr>
            </w:pPr>
            <w:r w:rsidRPr="00EF0C9B">
              <w:rPr>
                <w:spacing w:val="-2"/>
                <w:sz w:val="24"/>
                <w:szCs w:val="24"/>
                <w:lang w:val="vi-VN"/>
              </w:rPr>
              <w:t>+</w:t>
            </w:r>
          </w:p>
        </w:tc>
        <w:tc>
          <w:tcPr>
            <w:tcW w:w="1560" w:type="dxa"/>
            <w:shd w:val="clear" w:color="auto" w:fill="auto"/>
          </w:tcPr>
          <w:p w:rsidR="005B5E5E" w:rsidRPr="00EF0C9B" w:rsidRDefault="005B5E5E" w:rsidP="00D771C6">
            <w:pPr>
              <w:spacing w:line="360" w:lineRule="auto"/>
              <w:contextualSpacing/>
              <w:jc w:val="center"/>
              <w:rPr>
                <w:spacing w:val="-2"/>
                <w:sz w:val="24"/>
                <w:szCs w:val="24"/>
                <w:lang w:val="vi-VN"/>
              </w:rPr>
            </w:pPr>
          </w:p>
        </w:tc>
      </w:tr>
      <w:tr w:rsidR="005B5E5E" w:rsidRPr="00EF0C9B" w:rsidTr="007364CF">
        <w:trPr>
          <w:jc w:val="center"/>
        </w:trPr>
        <w:tc>
          <w:tcPr>
            <w:tcW w:w="1943" w:type="dxa"/>
            <w:shd w:val="clear" w:color="auto" w:fill="auto"/>
          </w:tcPr>
          <w:p w:rsidR="005B5E5E" w:rsidRPr="00EF0C9B" w:rsidRDefault="005B5E5E" w:rsidP="00D771C6">
            <w:pPr>
              <w:spacing w:line="360" w:lineRule="auto"/>
              <w:contextualSpacing/>
              <w:jc w:val="center"/>
              <w:rPr>
                <w:spacing w:val="-2"/>
                <w:sz w:val="24"/>
                <w:szCs w:val="24"/>
                <w:lang w:val="vi-VN"/>
              </w:rPr>
            </w:pPr>
            <w:r w:rsidRPr="00EF0C9B">
              <w:rPr>
                <w:spacing w:val="-2"/>
                <w:sz w:val="24"/>
                <w:szCs w:val="24"/>
                <w:lang w:val="vi-VN"/>
              </w:rPr>
              <w:t>Mẫu 1</w:t>
            </w:r>
          </w:p>
        </w:tc>
        <w:tc>
          <w:tcPr>
            <w:tcW w:w="1698" w:type="dxa"/>
            <w:shd w:val="clear" w:color="auto" w:fill="auto"/>
          </w:tcPr>
          <w:p w:rsidR="005B5E5E" w:rsidRPr="00EF0C9B" w:rsidRDefault="005B5E5E" w:rsidP="00D771C6">
            <w:pPr>
              <w:spacing w:line="360" w:lineRule="auto"/>
              <w:contextualSpacing/>
              <w:jc w:val="center"/>
              <w:rPr>
                <w:spacing w:val="-2"/>
                <w:sz w:val="24"/>
                <w:szCs w:val="24"/>
                <w:lang w:val="vi-VN"/>
              </w:rPr>
            </w:pPr>
            <w:r w:rsidRPr="00EF0C9B">
              <w:rPr>
                <w:spacing w:val="-2"/>
                <w:sz w:val="24"/>
                <w:szCs w:val="24"/>
                <w:lang w:val="vi-VN"/>
              </w:rPr>
              <w:t>+</w:t>
            </w:r>
          </w:p>
        </w:tc>
        <w:tc>
          <w:tcPr>
            <w:tcW w:w="1056" w:type="dxa"/>
            <w:shd w:val="clear" w:color="auto" w:fill="auto"/>
          </w:tcPr>
          <w:p w:rsidR="005B5E5E" w:rsidRPr="00EF0C9B" w:rsidRDefault="005B5E5E" w:rsidP="00D771C6">
            <w:pPr>
              <w:spacing w:line="360" w:lineRule="auto"/>
              <w:contextualSpacing/>
              <w:jc w:val="center"/>
              <w:rPr>
                <w:spacing w:val="-2"/>
                <w:sz w:val="24"/>
                <w:szCs w:val="24"/>
                <w:lang w:val="vi-VN"/>
              </w:rPr>
            </w:pPr>
          </w:p>
        </w:tc>
        <w:tc>
          <w:tcPr>
            <w:tcW w:w="792" w:type="dxa"/>
            <w:shd w:val="clear" w:color="auto" w:fill="auto"/>
          </w:tcPr>
          <w:p w:rsidR="005B5E5E" w:rsidRPr="00EF0C9B" w:rsidRDefault="005B5E5E" w:rsidP="00D771C6">
            <w:pPr>
              <w:spacing w:line="360" w:lineRule="auto"/>
              <w:contextualSpacing/>
              <w:jc w:val="center"/>
              <w:rPr>
                <w:spacing w:val="-2"/>
                <w:sz w:val="24"/>
                <w:szCs w:val="24"/>
                <w:lang w:val="vi-VN"/>
              </w:rPr>
            </w:pPr>
            <w:r w:rsidRPr="00EF0C9B">
              <w:rPr>
                <w:spacing w:val="-2"/>
                <w:sz w:val="24"/>
                <w:szCs w:val="24"/>
                <w:lang w:val="vi-VN"/>
              </w:rPr>
              <w:t>+</w:t>
            </w:r>
          </w:p>
        </w:tc>
        <w:tc>
          <w:tcPr>
            <w:tcW w:w="1445" w:type="dxa"/>
            <w:shd w:val="clear" w:color="auto" w:fill="auto"/>
          </w:tcPr>
          <w:p w:rsidR="005B5E5E" w:rsidRPr="00EF0C9B" w:rsidRDefault="005B5E5E" w:rsidP="00D771C6">
            <w:pPr>
              <w:spacing w:line="360" w:lineRule="auto"/>
              <w:contextualSpacing/>
              <w:jc w:val="center"/>
              <w:rPr>
                <w:spacing w:val="-2"/>
                <w:sz w:val="24"/>
                <w:szCs w:val="24"/>
                <w:lang w:val="vi-VN"/>
              </w:rPr>
            </w:pPr>
            <w:r w:rsidRPr="00EF0C9B">
              <w:rPr>
                <w:spacing w:val="-2"/>
                <w:sz w:val="24"/>
                <w:szCs w:val="24"/>
                <w:lang w:val="vi-VN"/>
              </w:rPr>
              <w:t>+</w:t>
            </w:r>
          </w:p>
        </w:tc>
        <w:tc>
          <w:tcPr>
            <w:tcW w:w="1112" w:type="dxa"/>
            <w:shd w:val="clear" w:color="auto" w:fill="auto"/>
          </w:tcPr>
          <w:p w:rsidR="005B5E5E" w:rsidRPr="00EF0C9B" w:rsidRDefault="005B5E5E" w:rsidP="00D771C6">
            <w:pPr>
              <w:spacing w:line="360" w:lineRule="auto"/>
              <w:contextualSpacing/>
              <w:jc w:val="center"/>
              <w:rPr>
                <w:spacing w:val="-2"/>
                <w:sz w:val="24"/>
                <w:szCs w:val="24"/>
                <w:lang w:val="vi-VN"/>
              </w:rPr>
            </w:pPr>
            <w:r w:rsidRPr="00EF0C9B">
              <w:rPr>
                <w:spacing w:val="-2"/>
                <w:sz w:val="24"/>
                <w:szCs w:val="24"/>
                <w:lang w:val="vi-VN"/>
              </w:rPr>
              <w:t>+</w:t>
            </w:r>
          </w:p>
        </w:tc>
        <w:tc>
          <w:tcPr>
            <w:tcW w:w="1560" w:type="dxa"/>
            <w:shd w:val="clear" w:color="auto" w:fill="auto"/>
          </w:tcPr>
          <w:p w:rsidR="005B5E5E" w:rsidRPr="00EF0C9B" w:rsidRDefault="005B5E5E" w:rsidP="00D771C6">
            <w:pPr>
              <w:spacing w:line="360" w:lineRule="auto"/>
              <w:contextualSpacing/>
              <w:jc w:val="center"/>
              <w:rPr>
                <w:spacing w:val="-2"/>
                <w:sz w:val="24"/>
                <w:szCs w:val="24"/>
                <w:lang w:val="vi-VN"/>
              </w:rPr>
            </w:pPr>
          </w:p>
        </w:tc>
      </w:tr>
      <w:tr w:rsidR="005B5E5E" w:rsidRPr="00EF0C9B" w:rsidTr="007364CF">
        <w:trPr>
          <w:jc w:val="center"/>
        </w:trPr>
        <w:tc>
          <w:tcPr>
            <w:tcW w:w="1943" w:type="dxa"/>
            <w:shd w:val="clear" w:color="auto" w:fill="auto"/>
          </w:tcPr>
          <w:p w:rsidR="005B5E5E" w:rsidRPr="00EF0C9B" w:rsidRDefault="005B5E5E" w:rsidP="00D771C6">
            <w:pPr>
              <w:spacing w:line="360" w:lineRule="auto"/>
              <w:contextualSpacing/>
              <w:jc w:val="center"/>
              <w:rPr>
                <w:spacing w:val="-2"/>
                <w:sz w:val="24"/>
                <w:szCs w:val="24"/>
                <w:lang w:val="vi-VN"/>
              </w:rPr>
            </w:pPr>
            <w:r w:rsidRPr="00EF0C9B">
              <w:rPr>
                <w:spacing w:val="-2"/>
                <w:sz w:val="24"/>
                <w:szCs w:val="24"/>
                <w:lang w:val="vi-VN"/>
              </w:rPr>
              <w:t>Mẫu 2</w:t>
            </w:r>
          </w:p>
        </w:tc>
        <w:tc>
          <w:tcPr>
            <w:tcW w:w="1698" w:type="dxa"/>
            <w:shd w:val="clear" w:color="auto" w:fill="auto"/>
          </w:tcPr>
          <w:p w:rsidR="005B5E5E" w:rsidRPr="00EF0C9B" w:rsidRDefault="005B5E5E" w:rsidP="00D771C6">
            <w:pPr>
              <w:spacing w:line="360" w:lineRule="auto"/>
              <w:contextualSpacing/>
              <w:jc w:val="center"/>
              <w:rPr>
                <w:spacing w:val="-2"/>
                <w:sz w:val="24"/>
                <w:szCs w:val="24"/>
                <w:lang w:val="vi-VN"/>
              </w:rPr>
            </w:pPr>
            <w:r w:rsidRPr="00EF0C9B">
              <w:rPr>
                <w:spacing w:val="-2"/>
                <w:sz w:val="24"/>
                <w:szCs w:val="24"/>
                <w:lang w:val="vi-VN"/>
              </w:rPr>
              <w:t>?</w:t>
            </w:r>
          </w:p>
        </w:tc>
        <w:tc>
          <w:tcPr>
            <w:tcW w:w="1056" w:type="dxa"/>
            <w:shd w:val="clear" w:color="auto" w:fill="auto"/>
          </w:tcPr>
          <w:p w:rsidR="005B5E5E" w:rsidRPr="00EF0C9B" w:rsidRDefault="005B5E5E" w:rsidP="00D771C6">
            <w:pPr>
              <w:spacing w:line="360" w:lineRule="auto"/>
              <w:contextualSpacing/>
              <w:jc w:val="center"/>
              <w:rPr>
                <w:spacing w:val="-2"/>
                <w:sz w:val="24"/>
                <w:szCs w:val="24"/>
                <w:lang w:val="vi-VN"/>
              </w:rPr>
            </w:pPr>
            <w:r w:rsidRPr="00EF0C9B">
              <w:rPr>
                <w:spacing w:val="-2"/>
                <w:sz w:val="24"/>
                <w:szCs w:val="24"/>
                <w:lang w:val="vi-VN"/>
              </w:rPr>
              <w:t>+</w:t>
            </w:r>
          </w:p>
        </w:tc>
        <w:tc>
          <w:tcPr>
            <w:tcW w:w="792" w:type="dxa"/>
            <w:shd w:val="clear" w:color="auto" w:fill="auto"/>
          </w:tcPr>
          <w:p w:rsidR="005B5E5E" w:rsidRPr="00EF0C9B" w:rsidRDefault="005B5E5E" w:rsidP="00D771C6">
            <w:pPr>
              <w:spacing w:line="360" w:lineRule="auto"/>
              <w:contextualSpacing/>
              <w:jc w:val="center"/>
              <w:rPr>
                <w:spacing w:val="-2"/>
                <w:sz w:val="24"/>
                <w:szCs w:val="24"/>
                <w:lang w:val="vi-VN"/>
              </w:rPr>
            </w:pPr>
            <w:r w:rsidRPr="00EF0C9B">
              <w:rPr>
                <w:spacing w:val="-2"/>
                <w:sz w:val="24"/>
                <w:szCs w:val="24"/>
                <w:lang w:val="vi-VN"/>
              </w:rPr>
              <w:t>?</w:t>
            </w:r>
          </w:p>
        </w:tc>
        <w:tc>
          <w:tcPr>
            <w:tcW w:w="1445" w:type="dxa"/>
            <w:shd w:val="clear" w:color="auto" w:fill="auto"/>
          </w:tcPr>
          <w:p w:rsidR="005B5E5E" w:rsidRPr="00EF0C9B" w:rsidRDefault="005B5E5E" w:rsidP="00D771C6">
            <w:pPr>
              <w:spacing w:line="360" w:lineRule="auto"/>
              <w:contextualSpacing/>
              <w:jc w:val="center"/>
              <w:rPr>
                <w:spacing w:val="-2"/>
                <w:sz w:val="24"/>
                <w:szCs w:val="24"/>
                <w:lang w:val="vi-VN"/>
              </w:rPr>
            </w:pPr>
            <w:r w:rsidRPr="00EF0C9B">
              <w:rPr>
                <w:spacing w:val="-2"/>
                <w:sz w:val="24"/>
                <w:szCs w:val="24"/>
                <w:lang w:val="vi-VN"/>
              </w:rPr>
              <w:t>?</w:t>
            </w:r>
          </w:p>
        </w:tc>
        <w:tc>
          <w:tcPr>
            <w:tcW w:w="1112" w:type="dxa"/>
            <w:shd w:val="clear" w:color="auto" w:fill="auto"/>
          </w:tcPr>
          <w:p w:rsidR="005B5E5E" w:rsidRPr="00EF0C9B" w:rsidRDefault="005B5E5E" w:rsidP="00D771C6">
            <w:pPr>
              <w:spacing w:line="360" w:lineRule="auto"/>
              <w:contextualSpacing/>
              <w:jc w:val="center"/>
              <w:rPr>
                <w:spacing w:val="-2"/>
                <w:sz w:val="24"/>
                <w:szCs w:val="24"/>
                <w:lang w:val="vi-VN"/>
              </w:rPr>
            </w:pPr>
            <w:r w:rsidRPr="00EF0C9B">
              <w:rPr>
                <w:spacing w:val="-2"/>
                <w:sz w:val="24"/>
                <w:szCs w:val="24"/>
                <w:lang w:val="vi-VN"/>
              </w:rPr>
              <w:t>?</w:t>
            </w:r>
          </w:p>
        </w:tc>
        <w:tc>
          <w:tcPr>
            <w:tcW w:w="1560" w:type="dxa"/>
            <w:shd w:val="clear" w:color="auto" w:fill="auto"/>
          </w:tcPr>
          <w:p w:rsidR="005B5E5E" w:rsidRPr="00EF0C9B" w:rsidRDefault="005B5E5E" w:rsidP="00D771C6">
            <w:pPr>
              <w:spacing w:line="360" w:lineRule="auto"/>
              <w:contextualSpacing/>
              <w:jc w:val="center"/>
              <w:rPr>
                <w:spacing w:val="-2"/>
                <w:sz w:val="24"/>
                <w:szCs w:val="24"/>
                <w:lang w:val="vi-VN"/>
              </w:rPr>
            </w:pPr>
            <w:r w:rsidRPr="00EF0C9B">
              <w:rPr>
                <w:spacing w:val="-2"/>
                <w:sz w:val="24"/>
                <w:szCs w:val="24"/>
                <w:lang w:val="vi-VN"/>
              </w:rPr>
              <w:t>?</w:t>
            </w:r>
          </w:p>
        </w:tc>
      </w:tr>
      <w:tr w:rsidR="005B5E5E" w:rsidRPr="00EF0C9B" w:rsidTr="007364CF">
        <w:trPr>
          <w:jc w:val="center"/>
        </w:trPr>
        <w:tc>
          <w:tcPr>
            <w:tcW w:w="1943" w:type="dxa"/>
            <w:shd w:val="clear" w:color="auto" w:fill="auto"/>
          </w:tcPr>
          <w:p w:rsidR="005B5E5E" w:rsidRPr="00EF0C9B" w:rsidRDefault="005B5E5E" w:rsidP="00D771C6">
            <w:pPr>
              <w:spacing w:line="360" w:lineRule="auto"/>
              <w:contextualSpacing/>
              <w:jc w:val="center"/>
              <w:rPr>
                <w:spacing w:val="-2"/>
                <w:sz w:val="24"/>
                <w:szCs w:val="24"/>
                <w:lang w:val="vi-VN"/>
              </w:rPr>
            </w:pPr>
            <w:r w:rsidRPr="00EF0C9B">
              <w:rPr>
                <w:spacing w:val="-2"/>
                <w:sz w:val="24"/>
                <w:szCs w:val="24"/>
                <w:lang w:val="vi-VN"/>
              </w:rPr>
              <w:t>Mẫu 3</w:t>
            </w:r>
          </w:p>
        </w:tc>
        <w:tc>
          <w:tcPr>
            <w:tcW w:w="1698" w:type="dxa"/>
            <w:shd w:val="clear" w:color="auto" w:fill="auto"/>
          </w:tcPr>
          <w:p w:rsidR="005B5E5E" w:rsidRPr="00EF0C9B" w:rsidRDefault="005B5E5E" w:rsidP="00D771C6">
            <w:pPr>
              <w:spacing w:line="360" w:lineRule="auto"/>
              <w:contextualSpacing/>
              <w:jc w:val="center"/>
              <w:rPr>
                <w:spacing w:val="-2"/>
                <w:sz w:val="24"/>
                <w:szCs w:val="24"/>
                <w:lang w:val="vi-VN"/>
              </w:rPr>
            </w:pPr>
          </w:p>
        </w:tc>
        <w:tc>
          <w:tcPr>
            <w:tcW w:w="1056" w:type="dxa"/>
            <w:shd w:val="clear" w:color="auto" w:fill="auto"/>
          </w:tcPr>
          <w:p w:rsidR="005B5E5E" w:rsidRPr="00EF0C9B" w:rsidRDefault="005B5E5E" w:rsidP="00D771C6">
            <w:pPr>
              <w:spacing w:line="360" w:lineRule="auto"/>
              <w:contextualSpacing/>
              <w:jc w:val="center"/>
              <w:rPr>
                <w:spacing w:val="-2"/>
                <w:sz w:val="24"/>
                <w:szCs w:val="24"/>
                <w:lang w:val="vi-VN"/>
              </w:rPr>
            </w:pPr>
          </w:p>
        </w:tc>
        <w:tc>
          <w:tcPr>
            <w:tcW w:w="792" w:type="dxa"/>
            <w:shd w:val="clear" w:color="auto" w:fill="auto"/>
          </w:tcPr>
          <w:p w:rsidR="005B5E5E" w:rsidRPr="00EF0C9B" w:rsidRDefault="005B5E5E" w:rsidP="00D771C6">
            <w:pPr>
              <w:spacing w:line="360" w:lineRule="auto"/>
              <w:contextualSpacing/>
              <w:jc w:val="center"/>
              <w:rPr>
                <w:spacing w:val="-2"/>
                <w:sz w:val="24"/>
                <w:szCs w:val="24"/>
                <w:lang w:val="vi-VN"/>
              </w:rPr>
            </w:pPr>
            <w:r w:rsidRPr="00EF0C9B">
              <w:rPr>
                <w:spacing w:val="-2"/>
                <w:sz w:val="24"/>
                <w:szCs w:val="24"/>
                <w:lang w:val="vi-VN"/>
              </w:rPr>
              <w:t>+</w:t>
            </w:r>
          </w:p>
        </w:tc>
        <w:tc>
          <w:tcPr>
            <w:tcW w:w="1445" w:type="dxa"/>
            <w:shd w:val="clear" w:color="auto" w:fill="auto"/>
          </w:tcPr>
          <w:p w:rsidR="005B5E5E" w:rsidRPr="00EF0C9B" w:rsidRDefault="005B5E5E" w:rsidP="00D771C6">
            <w:pPr>
              <w:spacing w:line="360" w:lineRule="auto"/>
              <w:contextualSpacing/>
              <w:jc w:val="center"/>
              <w:rPr>
                <w:spacing w:val="-2"/>
                <w:sz w:val="24"/>
                <w:szCs w:val="24"/>
                <w:lang w:val="vi-VN"/>
              </w:rPr>
            </w:pPr>
          </w:p>
        </w:tc>
        <w:tc>
          <w:tcPr>
            <w:tcW w:w="1112" w:type="dxa"/>
            <w:shd w:val="clear" w:color="auto" w:fill="auto"/>
          </w:tcPr>
          <w:p w:rsidR="005B5E5E" w:rsidRPr="00EF0C9B" w:rsidRDefault="005B5E5E" w:rsidP="00D771C6">
            <w:pPr>
              <w:spacing w:line="360" w:lineRule="auto"/>
              <w:contextualSpacing/>
              <w:jc w:val="center"/>
              <w:rPr>
                <w:spacing w:val="-2"/>
                <w:sz w:val="24"/>
                <w:szCs w:val="24"/>
                <w:lang w:val="vi-VN"/>
              </w:rPr>
            </w:pPr>
            <w:r w:rsidRPr="00EF0C9B">
              <w:rPr>
                <w:spacing w:val="-2"/>
                <w:sz w:val="24"/>
                <w:szCs w:val="24"/>
                <w:lang w:val="vi-VN"/>
              </w:rPr>
              <w:t>+</w:t>
            </w:r>
          </w:p>
        </w:tc>
        <w:tc>
          <w:tcPr>
            <w:tcW w:w="1560" w:type="dxa"/>
            <w:shd w:val="clear" w:color="auto" w:fill="auto"/>
          </w:tcPr>
          <w:p w:rsidR="005B5E5E" w:rsidRPr="00EF0C9B" w:rsidRDefault="005B5E5E" w:rsidP="00D771C6">
            <w:pPr>
              <w:spacing w:line="360" w:lineRule="auto"/>
              <w:contextualSpacing/>
              <w:jc w:val="center"/>
              <w:rPr>
                <w:spacing w:val="-2"/>
                <w:sz w:val="24"/>
                <w:szCs w:val="24"/>
                <w:lang w:val="vi-VN"/>
              </w:rPr>
            </w:pPr>
          </w:p>
        </w:tc>
      </w:tr>
      <w:tr w:rsidR="005B5E5E" w:rsidRPr="00EF0C9B" w:rsidTr="007364CF">
        <w:trPr>
          <w:jc w:val="center"/>
        </w:trPr>
        <w:tc>
          <w:tcPr>
            <w:tcW w:w="1943" w:type="dxa"/>
            <w:shd w:val="clear" w:color="auto" w:fill="auto"/>
          </w:tcPr>
          <w:p w:rsidR="005B5E5E" w:rsidRPr="00EF0C9B" w:rsidRDefault="005B5E5E" w:rsidP="00D771C6">
            <w:pPr>
              <w:spacing w:line="360" w:lineRule="auto"/>
              <w:contextualSpacing/>
              <w:jc w:val="center"/>
              <w:rPr>
                <w:spacing w:val="-2"/>
                <w:sz w:val="24"/>
                <w:szCs w:val="24"/>
                <w:lang w:val="vi-VN"/>
              </w:rPr>
            </w:pPr>
            <w:r w:rsidRPr="00EF0C9B">
              <w:rPr>
                <w:spacing w:val="-2"/>
                <w:sz w:val="24"/>
                <w:szCs w:val="24"/>
                <w:lang w:val="vi-VN"/>
              </w:rPr>
              <w:t>Mẫu 4</w:t>
            </w:r>
          </w:p>
        </w:tc>
        <w:tc>
          <w:tcPr>
            <w:tcW w:w="1698" w:type="dxa"/>
            <w:shd w:val="clear" w:color="auto" w:fill="auto"/>
          </w:tcPr>
          <w:p w:rsidR="005B5E5E" w:rsidRPr="00EF0C9B" w:rsidRDefault="005B5E5E" w:rsidP="00D771C6">
            <w:pPr>
              <w:spacing w:line="360" w:lineRule="auto"/>
              <w:contextualSpacing/>
              <w:jc w:val="center"/>
              <w:rPr>
                <w:spacing w:val="-2"/>
                <w:sz w:val="24"/>
                <w:szCs w:val="24"/>
                <w:lang w:val="vi-VN"/>
              </w:rPr>
            </w:pPr>
          </w:p>
        </w:tc>
        <w:tc>
          <w:tcPr>
            <w:tcW w:w="1056" w:type="dxa"/>
            <w:shd w:val="clear" w:color="auto" w:fill="auto"/>
          </w:tcPr>
          <w:p w:rsidR="005B5E5E" w:rsidRPr="00EF0C9B" w:rsidRDefault="005B5E5E" w:rsidP="00D771C6">
            <w:pPr>
              <w:spacing w:line="360" w:lineRule="auto"/>
              <w:contextualSpacing/>
              <w:jc w:val="center"/>
              <w:rPr>
                <w:spacing w:val="-2"/>
                <w:sz w:val="24"/>
                <w:szCs w:val="24"/>
                <w:lang w:val="vi-VN"/>
              </w:rPr>
            </w:pPr>
          </w:p>
        </w:tc>
        <w:tc>
          <w:tcPr>
            <w:tcW w:w="792" w:type="dxa"/>
            <w:shd w:val="clear" w:color="auto" w:fill="auto"/>
          </w:tcPr>
          <w:p w:rsidR="005B5E5E" w:rsidRPr="00EF0C9B" w:rsidRDefault="005B5E5E" w:rsidP="00D771C6">
            <w:pPr>
              <w:spacing w:line="360" w:lineRule="auto"/>
              <w:contextualSpacing/>
              <w:jc w:val="center"/>
              <w:rPr>
                <w:spacing w:val="-2"/>
                <w:sz w:val="24"/>
                <w:szCs w:val="24"/>
                <w:lang w:val="vi-VN"/>
              </w:rPr>
            </w:pPr>
          </w:p>
        </w:tc>
        <w:tc>
          <w:tcPr>
            <w:tcW w:w="1445" w:type="dxa"/>
            <w:shd w:val="clear" w:color="auto" w:fill="auto"/>
          </w:tcPr>
          <w:p w:rsidR="005B5E5E" w:rsidRPr="00EF0C9B" w:rsidRDefault="005B5E5E" w:rsidP="00D771C6">
            <w:pPr>
              <w:spacing w:line="360" w:lineRule="auto"/>
              <w:contextualSpacing/>
              <w:jc w:val="center"/>
              <w:rPr>
                <w:spacing w:val="-2"/>
                <w:sz w:val="24"/>
                <w:szCs w:val="24"/>
                <w:lang w:val="vi-VN"/>
              </w:rPr>
            </w:pPr>
            <w:r w:rsidRPr="00EF0C9B">
              <w:rPr>
                <w:spacing w:val="-2"/>
                <w:sz w:val="24"/>
                <w:szCs w:val="24"/>
                <w:lang w:val="vi-VN"/>
              </w:rPr>
              <w:t>+</w:t>
            </w:r>
          </w:p>
        </w:tc>
        <w:tc>
          <w:tcPr>
            <w:tcW w:w="1112" w:type="dxa"/>
            <w:shd w:val="clear" w:color="auto" w:fill="auto"/>
          </w:tcPr>
          <w:p w:rsidR="005B5E5E" w:rsidRPr="00EF0C9B" w:rsidRDefault="005B5E5E" w:rsidP="00D771C6">
            <w:pPr>
              <w:spacing w:line="360" w:lineRule="auto"/>
              <w:contextualSpacing/>
              <w:jc w:val="center"/>
              <w:rPr>
                <w:spacing w:val="-2"/>
                <w:sz w:val="24"/>
                <w:szCs w:val="24"/>
                <w:lang w:val="vi-VN"/>
              </w:rPr>
            </w:pPr>
          </w:p>
        </w:tc>
        <w:tc>
          <w:tcPr>
            <w:tcW w:w="1560" w:type="dxa"/>
            <w:shd w:val="clear" w:color="auto" w:fill="auto"/>
          </w:tcPr>
          <w:p w:rsidR="005B5E5E" w:rsidRPr="00EF0C9B" w:rsidRDefault="005B5E5E" w:rsidP="00D771C6">
            <w:pPr>
              <w:spacing w:line="360" w:lineRule="auto"/>
              <w:contextualSpacing/>
              <w:jc w:val="center"/>
              <w:rPr>
                <w:spacing w:val="-2"/>
                <w:sz w:val="24"/>
                <w:szCs w:val="24"/>
                <w:lang w:val="vi-VN"/>
              </w:rPr>
            </w:pPr>
            <w:r w:rsidRPr="00EF0C9B">
              <w:rPr>
                <w:spacing w:val="-2"/>
                <w:sz w:val="24"/>
                <w:szCs w:val="24"/>
                <w:lang w:val="vi-VN"/>
              </w:rPr>
              <w:t>+</w:t>
            </w:r>
          </w:p>
        </w:tc>
      </w:tr>
    </w:tbl>
    <w:p w:rsidR="005B5E5E" w:rsidRPr="00EF0C9B" w:rsidRDefault="005B5E5E" w:rsidP="00D771C6">
      <w:pPr>
        <w:spacing w:before="20" w:line="360" w:lineRule="auto"/>
        <w:contextualSpacing/>
        <w:jc w:val="both"/>
        <w:rPr>
          <w:spacing w:val="-2"/>
          <w:sz w:val="24"/>
          <w:szCs w:val="24"/>
          <w:lang w:val="vi-VN"/>
        </w:rPr>
      </w:pPr>
      <w:r w:rsidRPr="00EF0C9B">
        <w:rPr>
          <w:spacing w:val="-2"/>
          <w:sz w:val="24"/>
          <w:szCs w:val="24"/>
          <w:lang w:val="vi-VN"/>
        </w:rPr>
        <w:t>Ghi chú: LDH = Lactate Dehydrogenase là enzym xúc tác phản ứng chuyển đổi lactac và piruvat; NF-kB = (yếu tố nhân kappa B) một loại protein miễn dịch và là yếu tố kích hoạt phiên mã một số gen liên quan đến miễn dịch.</w:t>
      </w:r>
    </w:p>
    <w:p w:rsidR="005B5E5E" w:rsidRPr="00EF0C9B" w:rsidRDefault="00726ED0" w:rsidP="00D771C6">
      <w:pPr>
        <w:spacing w:before="20" w:line="360" w:lineRule="auto"/>
        <w:contextualSpacing/>
        <w:jc w:val="both"/>
        <w:rPr>
          <w:spacing w:val="-2"/>
          <w:sz w:val="24"/>
          <w:szCs w:val="24"/>
          <w:lang w:val="vi-VN"/>
        </w:rPr>
      </w:pPr>
      <w:r w:rsidRPr="00EF0C9B">
        <w:rPr>
          <w:spacing w:val="-2"/>
          <w:sz w:val="24"/>
          <w:szCs w:val="24"/>
          <w:lang w:val="vi-VN"/>
        </w:rPr>
        <w:t xml:space="preserve">- </w:t>
      </w:r>
      <w:r w:rsidR="005B5E5E" w:rsidRPr="00EF0C9B">
        <w:rPr>
          <w:spacing w:val="-2"/>
          <w:sz w:val="24"/>
          <w:szCs w:val="24"/>
          <w:lang w:val="vi-VN"/>
        </w:rPr>
        <w:t>Dữ liệu ở mẫu 1 cho thấy điều gì về trạng thái sinh lý và cấu tạo của tế bào?</w:t>
      </w:r>
    </w:p>
    <w:p w:rsidR="008317D1" w:rsidRPr="00EF0C9B" w:rsidRDefault="00726ED0" w:rsidP="009C5151">
      <w:pPr>
        <w:spacing w:before="20" w:line="360" w:lineRule="auto"/>
        <w:contextualSpacing/>
        <w:jc w:val="both"/>
        <w:rPr>
          <w:rFonts w:eastAsia="Times New Roman"/>
          <w:b/>
          <w:sz w:val="24"/>
          <w:szCs w:val="24"/>
          <w:lang w:val="vi-VN"/>
        </w:rPr>
      </w:pPr>
      <w:r w:rsidRPr="00EF0C9B">
        <w:rPr>
          <w:spacing w:val="-2"/>
          <w:sz w:val="24"/>
          <w:szCs w:val="24"/>
          <w:lang w:val="vi-VN"/>
        </w:rPr>
        <w:t xml:space="preserve">- </w:t>
      </w:r>
      <w:r w:rsidR="005B5E5E" w:rsidRPr="00EF0C9B">
        <w:rPr>
          <w:spacing w:val="-2"/>
          <w:sz w:val="24"/>
          <w:szCs w:val="24"/>
          <w:lang w:val="vi-VN"/>
        </w:rPr>
        <w:t>Ở mẫu 2, dự đoán sẽ có những thành phần nào? Tại sao?</w:t>
      </w:r>
      <w:r w:rsidR="009C5151" w:rsidRPr="00EF0C9B">
        <w:rPr>
          <w:rFonts w:eastAsia="Times New Roman"/>
          <w:b/>
          <w:sz w:val="24"/>
          <w:szCs w:val="24"/>
          <w:lang w:val="pt-BR"/>
        </w:rPr>
        <w:t xml:space="preserve"> </w:t>
      </w:r>
      <w:r w:rsidR="008317D1" w:rsidRPr="00EF0C9B">
        <w:rPr>
          <w:rFonts w:eastAsia="Times New Roman"/>
          <w:b/>
          <w:sz w:val="24"/>
          <w:szCs w:val="24"/>
          <w:lang w:val="pt-BR"/>
        </w:rPr>
        <w:t xml:space="preserve">Câu </w:t>
      </w:r>
      <w:r w:rsidR="00707C26" w:rsidRPr="00EF0C9B">
        <w:rPr>
          <w:rFonts w:eastAsia="Times New Roman"/>
          <w:b/>
          <w:sz w:val="24"/>
          <w:szCs w:val="24"/>
          <w:lang w:val="vi-VN"/>
        </w:rPr>
        <w:t>8</w:t>
      </w:r>
      <w:r w:rsidR="008317D1" w:rsidRPr="00EF0C9B">
        <w:rPr>
          <w:rFonts w:eastAsia="Times New Roman"/>
          <w:sz w:val="24"/>
          <w:szCs w:val="24"/>
          <w:lang w:val="pt-BR"/>
        </w:rPr>
        <w:t xml:space="preserve">. </w:t>
      </w:r>
      <w:r w:rsidR="008317D1" w:rsidRPr="00EF0C9B">
        <w:rPr>
          <w:rFonts w:eastAsia="Times New Roman"/>
          <w:i/>
          <w:sz w:val="24"/>
          <w:szCs w:val="24"/>
          <w:lang w:val="pt-BR"/>
        </w:rPr>
        <w:t>(2,0 điểm)</w:t>
      </w:r>
      <w:r w:rsidR="008317D1" w:rsidRPr="00EF0C9B">
        <w:rPr>
          <w:rFonts w:eastAsia="Times New Roman"/>
          <w:sz w:val="24"/>
          <w:szCs w:val="24"/>
          <w:lang w:val="pt-BR"/>
        </w:rPr>
        <w:t xml:space="preserve">. </w:t>
      </w:r>
      <w:r w:rsidR="00707C26" w:rsidRPr="00EF0C9B">
        <w:rPr>
          <w:rFonts w:eastAsia="Times New Roman"/>
          <w:b/>
          <w:sz w:val="24"/>
          <w:szCs w:val="24"/>
          <w:lang w:val="vi-VN"/>
        </w:rPr>
        <w:t>Nội tiết</w:t>
      </w:r>
    </w:p>
    <w:p w:rsidR="00DA4B8A" w:rsidRPr="00EF0C9B" w:rsidRDefault="00197997" w:rsidP="00D771C6">
      <w:pPr>
        <w:spacing w:line="360" w:lineRule="auto"/>
        <w:jc w:val="both"/>
        <w:rPr>
          <w:rFonts w:eastAsia="Times New Roman"/>
          <w:sz w:val="24"/>
          <w:szCs w:val="24"/>
          <w:lang w:val="vi-VN"/>
        </w:rPr>
      </w:pPr>
      <w:r w:rsidRPr="00EF0C9B">
        <w:rPr>
          <w:rFonts w:eastAsia="Times New Roman"/>
          <w:sz w:val="24"/>
          <w:szCs w:val="24"/>
          <w:lang w:val="vi-VN"/>
        </w:rPr>
        <w:t>a</w:t>
      </w:r>
      <w:r w:rsidR="00BE67F8" w:rsidRPr="00EF0C9B">
        <w:rPr>
          <w:rFonts w:eastAsia="Times New Roman"/>
          <w:sz w:val="24"/>
          <w:szCs w:val="24"/>
          <w:lang w:val="vi-VN"/>
        </w:rPr>
        <w:t>) Các bệnh nhân ung thư tuyến giáp thường được điều trị theo phác đồ: Phẫu th</w:t>
      </w:r>
      <w:r w:rsidRPr="00EF0C9B">
        <w:rPr>
          <w:rFonts w:eastAsia="Times New Roman"/>
          <w:sz w:val="24"/>
          <w:szCs w:val="24"/>
          <w:lang w:val="vi-VN"/>
        </w:rPr>
        <w:t>uật cắt bỏ tuyến giáp, uống I</w:t>
      </w:r>
      <w:r w:rsidRPr="00EF0C9B">
        <w:rPr>
          <w:rFonts w:eastAsia="Times New Roman"/>
          <w:sz w:val="24"/>
          <w:szCs w:val="24"/>
          <w:vertAlign w:val="superscript"/>
          <w:lang w:val="vi-VN"/>
        </w:rPr>
        <w:t>131</w:t>
      </w:r>
      <w:r w:rsidR="00BE67F8" w:rsidRPr="00EF0C9B">
        <w:rPr>
          <w:rFonts w:eastAsia="Times New Roman"/>
          <w:sz w:val="24"/>
          <w:szCs w:val="24"/>
          <w:lang w:val="vi-VN"/>
        </w:rPr>
        <w:t xml:space="preserve"> (iod phóng xạ để tiêu diệt hết tế bào ung thư). Trước khi uống </w:t>
      </w:r>
      <w:r w:rsidRPr="00EF0C9B">
        <w:rPr>
          <w:rFonts w:eastAsia="Times New Roman"/>
          <w:sz w:val="24"/>
          <w:szCs w:val="24"/>
          <w:lang w:val="vi-VN"/>
        </w:rPr>
        <w:t>I</w:t>
      </w:r>
      <w:r w:rsidRPr="00EF0C9B">
        <w:rPr>
          <w:rFonts w:eastAsia="Times New Roman"/>
          <w:sz w:val="24"/>
          <w:szCs w:val="24"/>
          <w:vertAlign w:val="superscript"/>
          <w:lang w:val="vi-VN"/>
        </w:rPr>
        <w:t>131</w:t>
      </w:r>
      <w:r w:rsidRPr="00EF0C9B">
        <w:rPr>
          <w:rFonts w:eastAsia="Times New Roman"/>
          <w:sz w:val="24"/>
          <w:szCs w:val="24"/>
          <w:lang w:val="vi-VN"/>
        </w:rPr>
        <w:t xml:space="preserve"> </w:t>
      </w:r>
      <w:r w:rsidR="00BE67F8" w:rsidRPr="00EF0C9B">
        <w:rPr>
          <w:rFonts w:eastAsia="Times New Roman"/>
          <w:sz w:val="24"/>
          <w:szCs w:val="24"/>
          <w:lang w:val="vi-VN"/>
        </w:rPr>
        <w:t>bệnh nhân buộc phải nhịn, không</w:t>
      </w:r>
      <w:r w:rsidR="00445079" w:rsidRPr="00EF0C9B">
        <w:rPr>
          <w:rFonts w:eastAsia="Times New Roman"/>
          <w:sz w:val="24"/>
          <w:szCs w:val="24"/>
          <w:lang w:val="vi-VN"/>
        </w:rPr>
        <w:t xml:space="preserve"> được sử dụng hoocmô</w:t>
      </w:r>
      <w:r w:rsidR="00BE67F8" w:rsidRPr="00EF0C9B">
        <w:rPr>
          <w:rFonts w:eastAsia="Times New Roman"/>
          <w:sz w:val="24"/>
          <w:szCs w:val="24"/>
          <w:lang w:val="vi-VN"/>
        </w:rPr>
        <w:t>n tuyến giáp (tổng hợp nhân tạo) trong một tháng. Trong thời gian này, khả năng chịu lạnh và trí nhớ của bệnh nhân sẽ thay đổi như thế nào? Tại sao?</w:t>
      </w:r>
    </w:p>
    <w:p w:rsidR="003832D4" w:rsidRPr="00290D1F" w:rsidRDefault="00197997" w:rsidP="00D771C6">
      <w:pPr>
        <w:spacing w:line="360" w:lineRule="auto"/>
        <w:jc w:val="both"/>
        <w:rPr>
          <w:rFonts w:eastAsia="Times New Roman"/>
          <w:sz w:val="24"/>
          <w:szCs w:val="24"/>
          <w:lang w:val="pt-BR"/>
        </w:rPr>
      </w:pPr>
      <w:r w:rsidRPr="00EF0C9B">
        <w:rPr>
          <w:rFonts w:eastAsia="Times New Roman"/>
          <w:sz w:val="24"/>
          <w:szCs w:val="24"/>
          <w:lang w:val="vi-VN"/>
        </w:rPr>
        <w:t xml:space="preserve">b) </w:t>
      </w:r>
      <w:r w:rsidRPr="00EF0C9B">
        <w:rPr>
          <w:rFonts w:eastAsia="Times New Roman"/>
          <w:sz w:val="24"/>
          <w:szCs w:val="24"/>
          <w:lang w:val="pt-BR"/>
        </w:rPr>
        <w:t>Một phụ nữ 30 tuổi có hàm lượng estradiol (một hoocmôn stêrôit ơstrôgen) và prôgestêrôn trong máu thấp hơn so với bình thường. Kiểm tra cho thấy vùng dưới đồi của người phụ nữ này hoạt động bình thường nhưng lại có bất thường ở hoạt động tuyến yên hoặc ở hoạt động buồng trứng. Nêu hai phương pháp để xác định được chính xác nguyên nhân gây ra sự giảm hàm lượng hoocmôn sinh dục ở người phụ nữ này (do rối loạn hoạt động tuyến yên hay rối loạn hoạt</w:t>
      </w:r>
      <w:r w:rsidR="00445079" w:rsidRPr="00EF0C9B">
        <w:rPr>
          <w:rFonts w:eastAsia="Times New Roman"/>
          <w:sz w:val="24"/>
          <w:szCs w:val="24"/>
          <w:lang w:val="pt-BR"/>
        </w:rPr>
        <w:t xml:space="preserve"> động buồng trứng). Giải thích.</w:t>
      </w:r>
    </w:p>
    <w:p w:rsidR="00707C26" w:rsidRPr="00EF0C9B" w:rsidRDefault="00707C26" w:rsidP="00D771C6">
      <w:pPr>
        <w:spacing w:line="360" w:lineRule="auto"/>
        <w:jc w:val="both"/>
        <w:rPr>
          <w:rFonts w:eastAsia="Times New Roman"/>
          <w:sz w:val="24"/>
          <w:szCs w:val="24"/>
          <w:lang w:val="vi-VN"/>
        </w:rPr>
      </w:pPr>
      <w:r w:rsidRPr="00EF0C9B">
        <w:rPr>
          <w:rFonts w:eastAsia="Times New Roman"/>
          <w:b/>
          <w:sz w:val="24"/>
          <w:szCs w:val="24"/>
          <w:lang w:val="pt-BR"/>
        </w:rPr>
        <w:t xml:space="preserve">Câu </w:t>
      </w:r>
      <w:r w:rsidRPr="00EF0C9B">
        <w:rPr>
          <w:rFonts w:eastAsia="Times New Roman"/>
          <w:b/>
          <w:sz w:val="24"/>
          <w:szCs w:val="24"/>
          <w:lang w:val="vi-VN"/>
        </w:rPr>
        <w:t>9</w:t>
      </w:r>
      <w:r w:rsidRPr="00EF0C9B">
        <w:rPr>
          <w:rFonts w:eastAsia="Times New Roman"/>
          <w:sz w:val="24"/>
          <w:szCs w:val="24"/>
          <w:lang w:val="pt-BR"/>
        </w:rPr>
        <w:t xml:space="preserve">. </w:t>
      </w:r>
      <w:r w:rsidRPr="00EF0C9B">
        <w:rPr>
          <w:rFonts w:eastAsia="Times New Roman"/>
          <w:i/>
          <w:sz w:val="24"/>
          <w:szCs w:val="24"/>
          <w:lang w:val="pt-BR"/>
        </w:rPr>
        <w:t>(2,0 điểm)</w:t>
      </w:r>
      <w:r w:rsidRPr="00EF0C9B">
        <w:rPr>
          <w:rFonts w:eastAsia="Times New Roman"/>
          <w:sz w:val="24"/>
          <w:szCs w:val="24"/>
          <w:lang w:val="pt-BR"/>
        </w:rPr>
        <w:t xml:space="preserve">. </w:t>
      </w:r>
      <w:r w:rsidRPr="00EF0C9B">
        <w:rPr>
          <w:rFonts w:eastAsia="Times New Roman"/>
          <w:b/>
          <w:sz w:val="24"/>
          <w:szCs w:val="24"/>
          <w:lang w:val="vi-VN"/>
        </w:rPr>
        <w:t xml:space="preserve">Di truyền phân tử, Biến dị </w:t>
      </w:r>
      <w:r w:rsidRPr="00EF0C9B">
        <w:rPr>
          <w:rFonts w:eastAsia="Times New Roman"/>
          <w:sz w:val="24"/>
          <w:szCs w:val="24"/>
          <w:lang w:val="vi-VN"/>
        </w:rPr>
        <w:t>(</w:t>
      </w:r>
      <w:r w:rsidRPr="00EF0C9B">
        <w:rPr>
          <w:rFonts w:eastAsia="Times New Roman"/>
          <w:i/>
          <w:sz w:val="24"/>
          <w:szCs w:val="24"/>
          <w:lang w:val="vi-VN"/>
        </w:rPr>
        <w:t>cấp độ phân tử</w:t>
      </w:r>
      <w:r w:rsidRPr="00EF0C9B">
        <w:rPr>
          <w:rFonts w:eastAsia="Times New Roman"/>
          <w:sz w:val="24"/>
          <w:szCs w:val="24"/>
          <w:lang w:val="vi-VN"/>
        </w:rPr>
        <w:t>)</w:t>
      </w:r>
    </w:p>
    <w:p w:rsidR="008B6617" w:rsidRPr="00EF0C9B" w:rsidRDefault="008B6617" w:rsidP="00D771C6">
      <w:pPr>
        <w:spacing w:line="360" w:lineRule="auto"/>
        <w:jc w:val="both"/>
        <w:rPr>
          <w:rFonts w:eastAsiaTheme="minorHAnsi" w:cstheme="minorBidi"/>
          <w:sz w:val="24"/>
          <w:szCs w:val="24"/>
          <w:lang w:val="vi-VN"/>
        </w:rPr>
      </w:pPr>
      <w:r w:rsidRPr="00EF0C9B">
        <w:rPr>
          <w:rFonts w:eastAsiaTheme="minorHAnsi" w:cstheme="minorBidi"/>
          <w:b/>
          <w:sz w:val="24"/>
          <w:szCs w:val="24"/>
          <w:lang w:val="vi-VN"/>
        </w:rPr>
        <w:t>1.</w:t>
      </w:r>
      <w:r w:rsidRPr="00EF0C9B">
        <w:rPr>
          <w:rFonts w:eastAsiaTheme="minorHAnsi" w:cstheme="minorBidi"/>
          <w:sz w:val="24"/>
          <w:szCs w:val="24"/>
          <w:lang w:val="vi-VN"/>
        </w:rPr>
        <w:t xml:space="preserve"> Bằng kĩ thuật di truyền người ta đã gây đột biến gen mã hóa prôtêin bám hộp TATA (TBP) ở tế bào người nuôi cấy. Đột biến này phá hủy khả năng bám của prôtêin TBP vào hộp TATA. Dự đoán ảnh hưởng của đột biến gen này đối với tế bào mang nó.</w:t>
      </w:r>
    </w:p>
    <w:p w:rsidR="00290D1F" w:rsidRDefault="00290D1F" w:rsidP="00D771C6">
      <w:pPr>
        <w:spacing w:line="360" w:lineRule="auto"/>
        <w:jc w:val="both"/>
        <w:rPr>
          <w:rFonts w:eastAsiaTheme="minorHAnsi" w:cstheme="minorBidi"/>
          <w:b/>
          <w:sz w:val="24"/>
          <w:szCs w:val="24"/>
          <w:lang w:val="vi-VN"/>
        </w:rPr>
      </w:pPr>
    </w:p>
    <w:p w:rsidR="00290D1F" w:rsidRDefault="00290D1F" w:rsidP="00D771C6">
      <w:pPr>
        <w:spacing w:line="360" w:lineRule="auto"/>
        <w:jc w:val="both"/>
        <w:rPr>
          <w:rFonts w:eastAsiaTheme="minorHAnsi" w:cstheme="minorBidi"/>
          <w:b/>
          <w:sz w:val="24"/>
          <w:szCs w:val="24"/>
          <w:lang w:val="vi-VN"/>
        </w:rPr>
      </w:pPr>
    </w:p>
    <w:p w:rsidR="00290D1F" w:rsidRDefault="00290D1F" w:rsidP="00D771C6">
      <w:pPr>
        <w:spacing w:line="360" w:lineRule="auto"/>
        <w:jc w:val="both"/>
        <w:rPr>
          <w:rFonts w:eastAsiaTheme="minorHAnsi" w:cstheme="minorBidi"/>
          <w:b/>
          <w:sz w:val="24"/>
          <w:szCs w:val="24"/>
          <w:lang w:val="vi-VN"/>
        </w:rPr>
      </w:pPr>
    </w:p>
    <w:p w:rsidR="00290D1F" w:rsidRDefault="00290D1F" w:rsidP="00D771C6">
      <w:pPr>
        <w:spacing w:line="360" w:lineRule="auto"/>
        <w:jc w:val="both"/>
        <w:rPr>
          <w:rFonts w:eastAsiaTheme="minorHAnsi" w:cstheme="minorBidi"/>
          <w:b/>
          <w:sz w:val="24"/>
          <w:szCs w:val="24"/>
          <w:lang w:val="vi-VN"/>
        </w:rPr>
      </w:pPr>
    </w:p>
    <w:p w:rsidR="008B6617" w:rsidRPr="00EF0C9B" w:rsidRDefault="008B6617" w:rsidP="00D771C6">
      <w:pPr>
        <w:spacing w:line="360" w:lineRule="auto"/>
        <w:jc w:val="both"/>
        <w:rPr>
          <w:rFonts w:eastAsiaTheme="minorHAnsi" w:cstheme="minorBidi"/>
          <w:sz w:val="24"/>
          <w:szCs w:val="24"/>
          <w:lang w:val="vi-VN"/>
        </w:rPr>
      </w:pPr>
      <w:r w:rsidRPr="00EF0C9B">
        <w:rPr>
          <w:rFonts w:eastAsiaTheme="minorHAnsi" w:cstheme="minorBidi"/>
          <w:b/>
          <w:sz w:val="24"/>
          <w:szCs w:val="24"/>
          <w:lang w:val="vi-VN"/>
        </w:rPr>
        <w:lastRenderedPageBreak/>
        <w:t>2.</w:t>
      </w:r>
      <w:r w:rsidRPr="00EF0C9B">
        <w:rPr>
          <w:rFonts w:eastAsiaTheme="minorHAnsi" w:cstheme="minorBidi"/>
          <w:sz w:val="24"/>
          <w:szCs w:val="24"/>
          <w:lang w:val="vi-VN"/>
        </w:rPr>
        <w:t xml:space="preserve"> Bạn đang nghiên cứu một gen người được tìm thấy trên Nhiễm sắc thể 9. Mỗi câu hỏi dưới đây mô tả một đột biến khác nhau có thể ảnh hưởng đến cấu trúc và / hoặc sự biểu hiện của gen này. Xác định loại gel RNA nào dưới đây (A, B, C, D, hoặc E) mà bạn có khả năng quan sát thấy nhất là hệ quả của mỗi đột biến. Trên mỗi gel, "WT" là mRNA trưởng thành được tạo ra bởi các tế bào kiểu dại bình thường và "MUT" là mRNA trưởng thành do các tế bào đột biến tạo ra.</w:t>
      </w:r>
    </w:p>
    <w:p w:rsidR="008B6617" w:rsidRPr="00EF0C9B" w:rsidRDefault="008B6617" w:rsidP="00290D1F">
      <w:pPr>
        <w:spacing w:line="360" w:lineRule="auto"/>
        <w:jc w:val="center"/>
        <w:rPr>
          <w:rFonts w:eastAsiaTheme="minorHAnsi" w:cstheme="minorBidi"/>
          <w:sz w:val="24"/>
          <w:szCs w:val="24"/>
          <w:lang w:val="vi-VN"/>
        </w:rPr>
      </w:pPr>
      <w:r w:rsidRPr="00EF0C9B">
        <w:rPr>
          <w:rFonts w:eastAsiaTheme="minorHAnsi" w:cstheme="minorBidi"/>
          <w:noProof/>
          <w:sz w:val="24"/>
          <w:szCs w:val="24"/>
          <w:lang w:val="vi-VN" w:eastAsia="vi-VN"/>
        </w:rPr>
        <w:drawing>
          <wp:inline distT="0" distB="0" distL="0" distR="0" wp14:anchorId="052E9973" wp14:editId="0F2A37B2">
            <wp:extent cx="3325256" cy="966336"/>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60714" cy="976640"/>
                    </a:xfrm>
                    <a:prstGeom prst="rect">
                      <a:avLst/>
                    </a:prstGeom>
                  </pic:spPr>
                </pic:pic>
              </a:graphicData>
            </a:graphic>
          </wp:inline>
        </w:drawing>
      </w:r>
    </w:p>
    <w:p w:rsidR="008B6617" w:rsidRPr="00EF0C9B" w:rsidRDefault="008B6617" w:rsidP="00D771C6">
      <w:pPr>
        <w:spacing w:line="360" w:lineRule="auto"/>
        <w:jc w:val="both"/>
        <w:rPr>
          <w:rFonts w:eastAsia="Times New Roman"/>
          <w:sz w:val="24"/>
          <w:szCs w:val="24"/>
          <w:lang w:val="vi-VN"/>
        </w:rPr>
      </w:pPr>
      <w:r w:rsidRPr="00EF0C9B">
        <w:rPr>
          <w:rFonts w:eastAsia="Times New Roman"/>
          <w:sz w:val="24"/>
          <w:szCs w:val="24"/>
          <w:lang w:val="vi-VN"/>
        </w:rPr>
        <w:t xml:space="preserve">Gel nào sẽ ứng với từng đột biến sau đây, giải thích? </w:t>
      </w:r>
    </w:p>
    <w:p w:rsidR="008B6617" w:rsidRPr="00EF0C9B" w:rsidRDefault="00EF0C9B" w:rsidP="00D771C6">
      <w:pPr>
        <w:spacing w:line="360" w:lineRule="auto"/>
        <w:jc w:val="both"/>
        <w:rPr>
          <w:rFonts w:eastAsia="Times New Roman"/>
          <w:sz w:val="24"/>
          <w:szCs w:val="24"/>
          <w:lang w:val="vi-VN"/>
        </w:rPr>
      </w:pPr>
      <w:r w:rsidRPr="00EF0C9B">
        <w:rPr>
          <w:rFonts w:eastAsia="Times New Roman"/>
          <w:sz w:val="24"/>
          <w:szCs w:val="24"/>
          <w:lang w:val="vi-VN"/>
        </w:rPr>
        <w:t xml:space="preserve">a) </w:t>
      </w:r>
      <w:r w:rsidR="008B6617" w:rsidRPr="00EF0C9B">
        <w:rPr>
          <w:rFonts w:eastAsia="Times New Roman"/>
          <w:sz w:val="24"/>
          <w:szCs w:val="24"/>
          <w:lang w:val="vi-VN"/>
        </w:rPr>
        <w:t xml:space="preserve">Giảm metyl hóa đảo CpG trong </w:t>
      </w:r>
      <w:r w:rsidR="0034172E" w:rsidRPr="00EF0C9B">
        <w:rPr>
          <w:rFonts w:eastAsia="Times New Roman"/>
          <w:sz w:val="24"/>
          <w:szCs w:val="24"/>
          <w:lang w:val="vi-VN"/>
        </w:rPr>
        <w:t>promotor của gen</w:t>
      </w:r>
      <w:r w:rsidR="008B6617" w:rsidRPr="00EF0C9B">
        <w:rPr>
          <w:rFonts w:eastAsia="Times New Roman"/>
          <w:sz w:val="24"/>
          <w:szCs w:val="24"/>
          <w:lang w:val="vi-VN"/>
        </w:rPr>
        <w:t xml:space="preserve">. </w:t>
      </w:r>
    </w:p>
    <w:p w:rsidR="008B6617" w:rsidRPr="00EF0C9B" w:rsidRDefault="00EF0C9B" w:rsidP="00D771C6">
      <w:pPr>
        <w:spacing w:line="360" w:lineRule="auto"/>
        <w:jc w:val="both"/>
        <w:rPr>
          <w:rFonts w:eastAsia="Times New Roman"/>
          <w:sz w:val="24"/>
          <w:szCs w:val="24"/>
          <w:lang w:val="vi-VN"/>
        </w:rPr>
      </w:pPr>
      <w:r w:rsidRPr="00EF0C9B">
        <w:rPr>
          <w:rFonts w:eastAsia="Times New Roman"/>
          <w:sz w:val="24"/>
          <w:szCs w:val="24"/>
          <w:lang w:val="vi-VN"/>
        </w:rPr>
        <w:t>b)</w:t>
      </w:r>
      <w:r w:rsidR="008B6617" w:rsidRPr="00EF0C9B">
        <w:rPr>
          <w:rFonts w:eastAsia="Times New Roman"/>
          <w:sz w:val="24"/>
          <w:szCs w:val="24"/>
          <w:lang w:val="vi-VN"/>
        </w:rPr>
        <w:t xml:space="preserve"> Đột biến vô nghĩa . </w:t>
      </w:r>
    </w:p>
    <w:p w:rsidR="008B6617" w:rsidRPr="00EF0C9B" w:rsidRDefault="00EF0C9B" w:rsidP="00D771C6">
      <w:pPr>
        <w:spacing w:line="360" w:lineRule="auto"/>
        <w:jc w:val="both"/>
        <w:rPr>
          <w:rFonts w:eastAsia="Times New Roman"/>
          <w:sz w:val="24"/>
          <w:szCs w:val="24"/>
          <w:lang w:val="vi-VN"/>
        </w:rPr>
      </w:pPr>
      <w:r w:rsidRPr="00EF0C9B">
        <w:rPr>
          <w:rFonts w:eastAsia="Times New Roman"/>
          <w:sz w:val="24"/>
          <w:szCs w:val="24"/>
          <w:lang w:val="vi-VN"/>
        </w:rPr>
        <w:t>c)</w:t>
      </w:r>
      <w:r w:rsidR="008B6617" w:rsidRPr="00EF0C9B">
        <w:rPr>
          <w:rFonts w:eastAsia="Times New Roman"/>
          <w:sz w:val="24"/>
          <w:szCs w:val="24"/>
          <w:lang w:val="vi-VN"/>
        </w:rPr>
        <w:t xml:space="preserve"> Đột biến dịch khung. </w:t>
      </w:r>
    </w:p>
    <w:p w:rsidR="003832D4" w:rsidRPr="00290D1F" w:rsidRDefault="00EF0C9B" w:rsidP="00D771C6">
      <w:pPr>
        <w:spacing w:line="360" w:lineRule="auto"/>
        <w:jc w:val="both"/>
        <w:rPr>
          <w:rFonts w:eastAsia="Times New Roman"/>
          <w:sz w:val="24"/>
          <w:szCs w:val="24"/>
          <w:lang w:val="vi-VN"/>
        </w:rPr>
      </w:pPr>
      <w:r w:rsidRPr="00EF0C9B">
        <w:rPr>
          <w:rFonts w:eastAsia="Times New Roman"/>
          <w:sz w:val="24"/>
          <w:szCs w:val="24"/>
          <w:lang w:val="vi-VN"/>
        </w:rPr>
        <w:t>d)</w:t>
      </w:r>
      <w:r w:rsidR="008B6617" w:rsidRPr="00EF0C9B">
        <w:rPr>
          <w:rFonts w:eastAsia="Times New Roman"/>
          <w:sz w:val="24"/>
          <w:szCs w:val="24"/>
          <w:lang w:val="vi-VN"/>
        </w:rPr>
        <w:t xml:space="preserve"> Đột biến làm bất hoạt enzim histon deacetylases (HDACs), enzim điều hòa hoạt động của gen </w:t>
      </w:r>
      <w:r w:rsidR="00747F29" w:rsidRPr="00EF0C9B">
        <w:rPr>
          <w:rFonts w:eastAsia="Times New Roman"/>
          <w:sz w:val="24"/>
          <w:szCs w:val="24"/>
          <w:lang w:val="vi-VN"/>
        </w:rPr>
        <w:t>này.</w:t>
      </w:r>
    </w:p>
    <w:p w:rsidR="00707C26" w:rsidRPr="00EF0C9B" w:rsidRDefault="00707C26" w:rsidP="00D771C6">
      <w:pPr>
        <w:spacing w:line="360" w:lineRule="auto"/>
        <w:jc w:val="both"/>
        <w:rPr>
          <w:rFonts w:eastAsia="Times New Roman"/>
          <w:sz w:val="24"/>
          <w:szCs w:val="24"/>
          <w:lang w:val="vi-VN"/>
        </w:rPr>
      </w:pPr>
      <w:r w:rsidRPr="00EF0C9B">
        <w:rPr>
          <w:rFonts w:eastAsia="Times New Roman"/>
          <w:b/>
          <w:sz w:val="24"/>
          <w:szCs w:val="24"/>
          <w:lang w:val="pt-BR"/>
        </w:rPr>
        <w:t xml:space="preserve">Câu </w:t>
      </w:r>
      <w:r w:rsidRPr="00EF0C9B">
        <w:rPr>
          <w:rFonts w:eastAsia="Times New Roman"/>
          <w:b/>
          <w:sz w:val="24"/>
          <w:szCs w:val="24"/>
          <w:lang w:val="vi-VN"/>
        </w:rPr>
        <w:t>10</w:t>
      </w:r>
      <w:r w:rsidRPr="00EF0C9B">
        <w:rPr>
          <w:rFonts w:eastAsia="Times New Roman"/>
          <w:sz w:val="24"/>
          <w:szCs w:val="24"/>
          <w:lang w:val="pt-BR"/>
        </w:rPr>
        <w:t xml:space="preserve">. </w:t>
      </w:r>
      <w:r w:rsidRPr="00EF0C9B">
        <w:rPr>
          <w:rFonts w:eastAsia="Times New Roman"/>
          <w:i/>
          <w:sz w:val="24"/>
          <w:szCs w:val="24"/>
          <w:lang w:val="pt-BR"/>
        </w:rPr>
        <w:t>(2,0 điểm)</w:t>
      </w:r>
      <w:r w:rsidRPr="00EF0C9B">
        <w:rPr>
          <w:rFonts w:eastAsia="Times New Roman"/>
          <w:sz w:val="24"/>
          <w:szCs w:val="24"/>
          <w:lang w:val="pt-BR"/>
        </w:rPr>
        <w:t xml:space="preserve">. </w:t>
      </w:r>
      <w:r w:rsidRPr="00EF0C9B">
        <w:rPr>
          <w:rFonts w:eastAsia="Times New Roman"/>
          <w:b/>
          <w:sz w:val="24"/>
          <w:szCs w:val="24"/>
          <w:lang w:val="vi-VN"/>
        </w:rPr>
        <w:t>Điều hòa hoạt động gen</w:t>
      </w:r>
    </w:p>
    <w:p w:rsidR="008317D1" w:rsidRPr="00EF0C9B" w:rsidRDefault="00E307D0" w:rsidP="00D771C6">
      <w:pPr>
        <w:spacing w:line="360" w:lineRule="auto"/>
        <w:jc w:val="both"/>
        <w:rPr>
          <w:rFonts w:eastAsia="Times New Roman"/>
          <w:sz w:val="24"/>
          <w:szCs w:val="24"/>
        </w:rPr>
      </w:pPr>
      <w:r w:rsidRPr="00EF0C9B">
        <w:rPr>
          <w:rFonts w:eastAsia="Times New Roman"/>
          <w:sz w:val="24"/>
          <w:szCs w:val="24"/>
          <w:lang w:val="vi-VN"/>
        </w:rPr>
        <w:t xml:space="preserve">Ở vi khuẩn, 3 gen cấu trúc (A, D và E) mã hoá các enzyme tương ứng A, D và E. Operon có trình tự operator kí hiệu là O. Trật tự sắp xếp các gen và operator trên NST là: O - A - D - E. Các enzym xúc tác con đường sinh tổng hợp Valin. Một số đột biến trên các gen và trình tự operator được phân lập và nghiên cứu để xác định mức tổng hợp các enzym tương ứng khi nồng độ Valin trong tế bào ở mức thấp. Nồng độ enzym tạo thành của các chủng lưỡng bội một phần được đo để nghiên cứu. </w:t>
      </w:r>
      <w:r w:rsidRPr="00EF0C9B">
        <w:rPr>
          <w:rFonts w:eastAsia="Times New Roman"/>
          <w:sz w:val="24"/>
          <w:szCs w:val="24"/>
        </w:rPr>
        <w:t>Kết quả được biểu diễn dưới đây.</w:t>
      </w:r>
    </w:p>
    <w:p w:rsidR="00DC0C00" w:rsidRPr="00EF0C9B" w:rsidRDefault="00DC0C00" w:rsidP="00290D1F">
      <w:pPr>
        <w:spacing w:line="360" w:lineRule="auto"/>
        <w:jc w:val="center"/>
        <w:rPr>
          <w:rFonts w:eastAsia="Times New Roman"/>
          <w:sz w:val="24"/>
          <w:szCs w:val="24"/>
          <w:lang w:val="vi-VN"/>
        </w:rPr>
      </w:pPr>
      <w:bookmarkStart w:id="0" w:name="_GoBack"/>
      <w:r w:rsidRPr="00EF0C9B">
        <w:rPr>
          <w:rFonts w:eastAsia="Times New Roman"/>
          <w:noProof/>
          <w:sz w:val="24"/>
          <w:szCs w:val="24"/>
          <w:lang w:val="vi-VN" w:eastAsia="vi-VN"/>
        </w:rPr>
        <w:drawing>
          <wp:inline distT="0" distB="0" distL="0" distR="0" wp14:anchorId="5DFA05A4" wp14:editId="5AB8C538">
            <wp:extent cx="5126540" cy="13000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20765" cy="1323991"/>
                    </a:xfrm>
                    <a:prstGeom prst="rect">
                      <a:avLst/>
                    </a:prstGeom>
                  </pic:spPr>
                </pic:pic>
              </a:graphicData>
            </a:graphic>
          </wp:inline>
        </w:drawing>
      </w:r>
      <w:bookmarkEnd w:id="0"/>
    </w:p>
    <w:p w:rsidR="00DC0C00" w:rsidRPr="00EF0C9B" w:rsidRDefault="00DC0C00" w:rsidP="00D771C6">
      <w:pPr>
        <w:spacing w:line="360" w:lineRule="auto"/>
        <w:rPr>
          <w:sz w:val="24"/>
          <w:szCs w:val="24"/>
          <w:lang w:val="vi-VN"/>
        </w:rPr>
      </w:pPr>
      <w:r w:rsidRPr="00EF0C9B">
        <w:rPr>
          <w:sz w:val="24"/>
          <w:szCs w:val="24"/>
          <w:lang w:val="vi-VN"/>
        </w:rPr>
        <w:t xml:space="preserve">a. Prôtêin điều hoà bám vào operator trong operon này là chất ức chế hay chất hoạt hoá? Giải thích. </w:t>
      </w:r>
    </w:p>
    <w:p w:rsidR="00DC0C00" w:rsidRPr="00EF0C9B" w:rsidRDefault="00DC0C00" w:rsidP="00D771C6">
      <w:pPr>
        <w:spacing w:line="360" w:lineRule="auto"/>
        <w:rPr>
          <w:sz w:val="24"/>
          <w:szCs w:val="24"/>
          <w:lang w:val="vi-VN"/>
        </w:rPr>
      </w:pPr>
      <w:r w:rsidRPr="00EF0C9B">
        <w:rPr>
          <w:sz w:val="24"/>
          <w:szCs w:val="24"/>
          <w:lang w:val="vi-VN"/>
        </w:rPr>
        <w:t xml:space="preserve">b. Operator có phải là trình tự điều hoà chung của cả ba gen A, D và E không? Giải thích. </w:t>
      </w:r>
    </w:p>
    <w:p w:rsidR="00290D1F" w:rsidRDefault="00DC0C00" w:rsidP="00290D1F">
      <w:pPr>
        <w:spacing w:line="360" w:lineRule="auto"/>
        <w:rPr>
          <w:sz w:val="24"/>
          <w:szCs w:val="24"/>
          <w:lang w:val="vi-VN"/>
        </w:rPr>
      </w:pPr>
      <w:r w:rsidRPr="00EF0C9B">
        <w:rPr>
          <w:sz w:val="24"/>
          <w:szCs w:val="24"/>
          <w:lang w:val="vi-VN"/>
        </w:rPr>
        <w:t>c. Hãy giải thích vì sao ở kiểu gen 3 về nống độ enzym E đạt thấp.</w:t>
      </w:r>
    </w:p>
    <w:p w:rsidR="00541467" w:rsidRPr="00290D1F" w:rsidRDefault="00EF0C9B" w:rsidP="00290D1F">
      <w:pPr>
        <w:spacing w:line="360" w:lineRule="auto"/>
        <w:rPr>
          <w:sz w:val="24"/>
          <w:szCs w:val="24"/>
          <w:lang w:val="vi-VN"/>
        </w:rPr>
      </w:pPr>
      <w:r>
        <w:rPr>
          <w:rFonts w:asciiTheme="majorHAnsi" w:eastAsiaTheme="minorHAnsi" w:hAnsiTheme="majorHAnsi" w:cstheme="majorHAnsi"/>
          <w:b/>
          <w:bCs/>
          <w:sz w:val="24"/>
          <w:szCs w:val="24"/>
          <w:lang w:val="vi-VN"/>
        </w:rPr>
        <w:t xml:space="preserve"> </w:t>
      </w:r>
      <w:r w:rsidR="00290D1F">
        <w:rPr>
          <w:rFonts w:asciiTheme="majorHAnsi" w:eastAsiaTheme="minorHAnsi" w:hAnsiTheme="majorHAnsi" w:cstheme="majorHAnsi"/>
          <w:b/>
          <w:bCs/>
          <w:sz w:val="24"/>
          <w:szCs w:val="24"/>
          <w:lang w:val="vi-VN"/>
        </w:rPr>
        <w:tab/>
      </w:r>
      <w:r w:rsidR="00290D1F">
        <w:rPr>
          <w:rFonts w:asciiTheme="majorHAnsi" w:eastAsiaTheme="minorHAnsi" w:hAnsiTheme="majorHAnsi" w:cstheme="majorHAnsi"/>
          <w:b/>
          <w:bCs/>
          <w:sz w:val="24"/>
          <w:szCs w:val="24"/>
          <w:lang w:val="vi-VN"/>
        </w:rPr>
        <w:tab/>
      </w:r>
      <w:r w:rsidR="00290D1F">
        <w:rPr>
          <w:rFonts w:asciiTheme="majorHAnsi" w:eastAsiaTheme="minorHAnsi" w:hAnsiTheme="majorHAnsi" w:cstheme="majorHAnsi"/>
          <w:b/>
          <w:bCs/>
          <w:sz w:val="24"/>
          <w:szCs w:val="24"/>
          <w:lang w:val="vi-VN"/>
        </w:rPr>
        <w:tab/>
      </w:r>
      <w:r w:rsidR="00290D1F">
        <w:rPr>
          <w:rFonts w:asciiTheme="majorHAnsi" w:eastAsiaTheme="minorHAnsi" w:hAnsiTheme="majorHAnsi" w:cstheme="majorHAnsi"/>
          <w:b/>
          <w:bCs/>
          <w:sz w:val="24"/>
          <w:szCs w:val="24"/>
          <w:lang w:val="vi-VN"/>
        </w:rPr>
        <w:tab/>
      </w:r>
      <w:r w:rsidR="00290D1F">
        <w:rPr>
          <w:rFonts w:asciiTheme="majorHAnsi" w:eastAsiaTheme="minorHAnsi" w:hAnsiTheme="majorHAnsi" w:cstheme="majorHAnsi"/>
          <w:b/>
          <w:bCs/>
          <w:sz w:val="24"/>
          <w:szCs w:val="24"/>
          <w:lang w:val="vi-VN"/>
        </w:rPr>
        <w:tab/>
      </w:r>
      <w:r w:rsidR="00290D1F">
        <w:rPr>
          <w:rFonts w:asciiTheme="majorHAnsi" w:eastAsiaTheme="minorHAnsi" w:hAnsiTheme="majorHAnsi" w:cstheme="majorHAnsi"/>
          <w:b/>
          <w:bCs/>
          <w:sz w:val="24"/>
          <w:szCs w:val="24"/>
          <w:lang w:val="vi-VN"/>
        </w:rPr>
        <w:tab/>
      </w:r>
      <w:r w:rsidR="00290D1F">
        <w:rPr>
          <w:rFonts w:asciiTheme="majorHAnsi" w:eastAsiaTheme="minorHAnsi" w:hAnsiTheme="majorHAnsi" w:cstheme="majorHAnsi"/>
          <w:b/>
          <w:bCs/>
          <w:sz w:val="24"/>
          <w:szCs w:val="24"/>
          <w:lang w:val="vi-VN"/>
        </w:rPr>
        <w:tab/>
      </w:r>
      <w:r w:rsidR="00290D1F">
        <w:rPr>
          <w:rFonts w:asciiTheme="majorHAnsi" w:eastAsiaTheme="minorHAnsi" w:hAnsiTheme="majorHAnsi" w:cstheme="majorHAnsi"/>
          <w:b/>
          <w:bCs/>
          <w:sz w:val="24"/>
          <w:szCs w:val="24"/>
          <w:lang w:val="vi-VN"/>
        </w:rPr>
        <w:tab/>
      </w:r>
      <w:r w:rsidR="00290D1F">
        <w:rPr>
          <w:rFonts w:asciiTheme="majorHAnsi" w:eastAsiaTheme="minorHAnsi" w:hAnsiTheme="majorHAnsi" w:cstheme="majorHAnsi"/>
          <w:b/>
          <w:bCs/>
          <w:sz w:val="24"/>
          <w:szCs w:val="24"/>
          <w:lang w:val="vi-VN"/>
        </w:rPr>
        <w:tab/>
      </w:r>
      <w:r w:rsidR="00290D1F">
        <w:rPr>
          <w:rFonts w:asciiTheme="majorHAnsi" w:eastAsiaTheme="minorHAnsi" w:hAnsiTheme="majorHAnsi" w:cstheme="majorHAnsi"/>
          <w:b/>
          <w:bCs/>
          <w:sz w:val="24"/>
          <w:szCs w:val="24"/>
          <w:lang w:val="vi-VN"/>
        </w:rPr>
        <w:tab/>
      </w:r>
      <w:r>
        <w:rPr>
          <w:rFonts w:asciiTheme="majorHAnsi" w:eastAsiaTheme="minorHAnsi" w:hAnsiTheme="majorHAnsi" w:cstheme="majorHAnsi"/>
          <w:b/>
          <w:bCs/>
          <w:sz w:val="24"/>
          <w:szCs w:val="24"/>
          <w:lang w:val="vi-VN"/>
        </w:rPr>
        <w:t xml:space="preserve"> </w:t>
      </w:r>
      <w:r w:rsidR="00541467" w:rsidRPr="00EF0C9B">
        <w:rPr>
          <w:rFonts w:asciiTheme="majorHAnsi" w:eastAsiaTheme="minorHAnsi" w:hAnsiTheme="majorHAnsi" w:cstheme="majorHAnsi"/>
          <w:b/>
          <w:bCs/>
          <w:sz w:val="24"/>
          <w:szCs w:val="24"/>
          <w:lang w:val="vi-VN"/>
        </w:rPr>
        <w:t>Người ra đề</w:t>
      </w:r>
    </w:p>
    <w:p w:rsidR="00541467" w:rsidRPr="00EF0C9B" w:rsidRDefault="00541467" w:rsidP="00D771C6">
      <w:pPr>
        <w:spacing w:line="360" w:lineRule="auto"/>
        <w:jc w:val="right"/>
        <w:rPr>
          <w:rFonts w:asciiTheme="majorHAnsi" w:eastAsiaTheme="minorHAnsi" w:hAnsiTheme="majorHAnsi" w:cstheme="majorHAnsi"/>
          <w:b/>
          <w:bCs/>
          <w:sz w:val="24"/>
          <w:szCs w:val="24"/>
          <w:lang w:val="vi-VN"/>
        </w:rPr>
      </w:pPr>
      <w:r w:rsidRPr="00EF0C9B">
        <w:rPr>
          <w:rFonts w:asciiTheme="majorHAnsi" w:eastAsiaTheme="minorHAnsi" w:hAnsiTheme="majorHAnsi" w:cstheme="majorHAnsi"/>
          <w:b/>
          <w:bCs/>
          <w:sz w:val="24"/>
          <w:szCs w:val="24"/>
          <w:lang w:val="vi-VN"/>
        </w:rPr>
        <w:t>Phạm Thị Thu Dung</w:t>
      </w:r>
    </w:p>
    <w:p w:rsidR="00DC0C00" w:rsidRPr="006A6191" w:rsidRDefault="00EF0C9B" w:rsidP="006A6191">
      <w:pPr>
        <w:spacing w:line="360" w:lineRule="auto"/>
        <w:ind w:left="5760" w:firstLine="720"/>
        <w:jc w:val="center"/>
        <w:rPr>
          <w:rFonts w:asciiTheme="majorHAnsi" w:eastAsiaTheme="minorHAnsi" w:hAnsiTheme="majorHAnsi" w:cstheme="majorHAnsi"/>
          <w:b/>
          <w:bCs/>
          <w:sz w:val="24"/>
          <w:szCs w:val="24"/>
          <w:lang w:val="vi-VN"/>
        </w:rPr>
      </w:pPr>
      <w:r>
        <w:rPr>
          <w:rFonts w:asciiTheme="majorHAnsi" w:eastAsiaTheme="minorHAnsi" w:hAnsiTheme="majorHAnsi" w:cstheme="majorHAnsi"/>
          <w:b/>
          <w:bCs/>
          <w:sz w:val="24"/>
          <w:szCs w:val="24"/>
          <w:lang w:val="vi-VN"/>
        </w:rPr>
        <w:t xml:space="preserve">     </w:t>
      </w:r>
      <w:r w:rsidR="00541467" w:rsidRPr="00EF0C9B">
        <w:rPr>
          <w:rFonts w:asciiTheme="majorHAnsi" w:eastAsiaTheme="minorHAnsi" w:hAnsiTheme="majorHAnsi" w:cstheme="majorHAnsi"/>
          <w:b/>
          <w:bCs/>
          <w:sz w:val="24"/>
          <w:szCs w:val="24"/>
          <w:lang w:val="vi-VN"/>
        </w:rPr>
        <w:t xml:space="preserve">SĐT: </w:t>
      </w:r>
      <w:r w:rsidR="006A6191">
        <w:rPr>
          <w:rFonts w:asciiTheme="majorHAnsi" w:eastAsiaTheme="minorHAnsi" w:hAnsiTheme="majorHAnsi" w:cstheme="majorHAnsi"/>
          <w:b/>
          <w:bCs/>
          <w:sz w:val="24"/>
          <w:szCs w:val="24"/>
          <w:lang w:val="vi-VN"/>
        </w:rPr>
        <w:t>0963595486.</w:t>
      </w:r>
    </w:p>
    <w:sectPr w:rsidR="00DC0C00" w:rsidRPr="006A6191" w:rsidSect="00290D1F">
      <w:footerReference w:type="default" r:id="rId14"/>
      <w:pgSz w:w="11906" w:h="16838" w:code="9"/>
      <w:pgMar w:top="1134" w:right="1134" w:bottom="1134" w:left="1701"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8B2" w:rsidRDefault="002278B2" w:rsidP="00D771C6">
      <w:pPr>
        <w:spacing w:line="240" w:lineRule="auto"/>
      </w:pPr>
      <w:r>
        <w:separator/>
      </w:r>
    </w:p>
  </w:endnote>
  <w:endnote w:type="continuationSeparator" w:id="0">
    <w:p w:rsidR="002278B2" w:rsidRDefault="002278B2" w:rsidP="00D771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322150"/>
      <w:docPartObj>
        <w:docPartGallery w:val="Page Numbers (Bottom of Page)"/>
        <w:docPartUnique/>
      </w:docPartObj>
    </w:sdtPr>
    <w:sdtEndPr>
      <w:rPr>
        <w:noProof/>
      </w:rPr>
    </w:sdtEndPr>
    <w:sdtContent>
      <w:p w:rsidR="007364CF" w:rsidRDefault="007364CF">
        <w:pPr>
          <w:pStyle w:val="Footer"/>
          <w:jc w:val="right"/>
        </w:pPr>
        <w:r>
          <w:fldChar w:fldCharType="begin"/>
        </w:r>
        <w:r>
          <w:instrText xml:space="preserve"> PAGE   \* MERGEFORMAT </w:instrText>
        </w:r>
        <w:r>
          <w:fldChar w:fldCharType="separate"/>
        </w:r>
        <w:r w:rsidR="006A6191">
          <w:rPr>
            <w:noProof/>
          </w:rPr>
          <w:t>6</w:t>
        </w:r>
        <w:r>
          <w:rPr>
            <w:noProof/>
          </w:rPr>
          <w:fldChar w:fldCharType="end"/>
        </w:r>
      </w:p>
    </w:sdtContent>
  </w:sdt>
  <w:p w:rsidR="007364CF" w:rsidRDefault="007364C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8B2" w:rsidRDefault="002278B2" w:rsidP="00D771C6">
      <w:pPr>
        <w:spacing w:line="240" w:lineRule="auto"/>
      </w:pPr>
      <w:r>
        <w:separator/>
      </w:r>
    </w:p>
  </w:footnote>
  <w:footnote w:type="continuationSeparator" w:id="0">
    <w:p w:rsidR="002278B2" w:rsidRDefault="002278B2" w:rsidP="00D771C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27300B"/>
    <w:multiLevelType w:val="hybridMultilevel"/>
    <w:tmpl w:val="957ADFC6"/>
    <w:lvl w:ilvl="0" w:tplc="6EA88894">
      <w:start w:val="1"/>
      <w:numFmt w:val="lowerLetter"/>
      <w:lvlText w:val="%1."/>
      <w:lvlJc w:val="left"/>
      <w:pPr>
        <w:ind w:left="945" w:hanging="226"/>
      </w:pPr>
      <w:rPr>
        <w:rFonts w:ascii="Times New Roman" w:eastAsia="Times New Roman" w:hAnsi="Times New Roman" w:cs="Times New Roman" w:hint="default"/>
        <w:spacing w:val="-5"/>
        <w:w w:val="99"/>
        <w:sz w:val="24"/>
        <w:szCs w:val="24"/>
        <w:lang w:val="vi" w:eastAsia="en-US" w:bidi="ar-SA"/>
      </w:rPr>
    </w:lvl>
    <w:lvl w:ilvl="1" w:tplc="FEACA282">
      <w:start w:val="1"/>
      <w:numFmt w:val="decimal"/>
      <w:lvlText w:val="%2."/>
      <w:lvlJc w:val="left"/>
      <w:pPr>
        <w:ind w:left="720" w:hanging="181"/>
      </w:pPr>
      <w:rPr>
        <w:rFonts w:ascii="Times New Roman" w:eastAsia="Times New Roman" w:hAnsi="Times New Roman" w:cs="Times New Roman" w:hint="default"/>
        <w:w w:val="100"/>
        <w:sz w:val="22"/>
        <w:szCs w:val="22"/>
        <w:lang w:val="vi" w:eastAsia="en-US" w:bidi="ar-SA"/>
      </w:rPr>
    </w:lvl>
    <w:lvl w:ilvl="2" w:tplc="BFAE05AE">
      <w:start w:val="1"/>
      <w:numFmt w:val="lowerLetter"/>
      <w:lvlText w:val="%3."/>
      <w:lvlJc w:val="left"/>
      <w:pPr>
        <w:ind w:left="720" w:hanging="226"/>
      </w:pPr>
      <w:rPr>
        <w:rFonts w:ascii="Times New Roman" w:eastAsia="Times New Roman" w:hAnsi="Times New Roman" w:cs="Times New Roman" w:hint="default"/>
        <w:spacing w:val="-5"/>
        <w:w w:val="99"/>
        <w:sz w:val="24"/>
        <w:szCs w:val="24"/>
        <w:lang w:val="vi" w:eastAsia="en-US" w:bidi="ar-SA"/>
      </w:rPr>
    </w:lvl>
    <w:lvl w:ilvl="3" w:tplc="509E0ECC">
      <w:numFmt w:val="bullet"/>
      <w:lvlText w:val="•"/>
      <w:lvlJc w:val="left"/>
      <w:pPr>
        <w:ind w:left="3402" w:hanging="226"/>
      </w:pPr>
      <w:rPr>
        <w:rFonts w:hint="default"/>
        <w:lang w:val="vi" w:eastAsia="en-US" w:bidi="ar-SA"/>
      </w:rPr>
    </w:lvl>
    <w:lvl w:ilvl="4" w:tplc="F976E6E4">
      <w:numFmt w:val="bullet"/>
      <w:lvlText w:val="•"/>
      <w:lvlJc w:val="left"/>
      <w:pPr>
        <w:ind w:left="4633" w:hanging="226"/>
      </w:pPr>
      <w:rPr>
        <w:rFonts w:hint="default"/>
        <w:lang w:val="vi" w:eastAsia="en-US" w:bidi="ar-SA"/>
      </w:rPr>
    </w:lvl>
    <w:lvl w:ilvl="5" w:tplc="525AD2F2">
      <w:numFmt w:val="bullet"/>
      <w:lvlText w:val="•"/>
      <w:lvlJc w:val="left"/>
      <w:pPr>
        <w:ind w:left="5864" w:hanging="226"/>
      </w:pPr>
      <w:rPr>
        <w:rFonts w:hint="default"/>
        <w:lang w:val="vi" w:eastAsia="en-US" w:bidi="ar-SA"/>
      </w:rPr>
    </w:lvl>
    <w:lvl w:ilvl="6" w:tplc="301635B6">
      <w:numFmt w:val="bullet"/>
      <w:lvlText w:val="•"/>
      <w:lvlJc w:val="left"/>
      <w:pPr>
        <w:ind w:left="7095" w:hanging="226"/>
      </w:pPr>
      <w:rPr>
        <w:rFonts w:hint="default"/>
        <w:lang w:val="vi" w:eastAsia="en-US" w:bidi="ar-SA"/>
      </w:rPr>
    </w:lvl>
    <w:lvl w:ilvl="7" w:tplc="D2327CF4">
      <w:numFmt w:val="bullet"/>
      <w:lvlText w:val="•"/>
      <w:lvlJc w:val="left"/>
      <w:pPr>
        <w:ind w:left="8326" w:hanging="226"/>
      </w:pPr>
      <w:rPr>
        <w:rFonts w:hint="default"/>
        <w:lang w:val="vi" w:eastAsia="en-US" w:bidi="ar-SA"/>
      </w:rPr>
    </w:lvl>
    <w:lvl w:ilvl="8" w:tplc="266685FE">
      <w:numFmt w:val="bullet"/>
      <w:lvlText w:val="•"/>
      <w:lvlJc w:val="left"/>
      <w:pPr>
        <w:ind w:left="9557" w:hanging="226"/>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789"/>
    <w:rsid w:val="00057DAC"/>
    <w:rsid w:val="000C1EA1"/>
    <w:rsid w:val="000D758D"/>
    <w:rsid w:val="0015526B"/>
    <w:rsid w:val="0017348C"/>
    <w:rsid w:val="00197997"/>
    <w:rsid w:val="002278B2"/>
    <w:rsid w:val="00227B77"/>
    <w:rsid w:val="00246D24"/>
    <w:rsid w:val="00260243"/>
    <w:rsid w:val="002835E7"/>
    <w:rsid w:val="00290D1F"/>
    <w:rsid w:val="002D674B"/>
    <w:rsid w:val="002E05EB"/>
    <w:rsid w:val="0034172E"/>
    <w:rsid w:val="0034407A"/>
    <w:rsid w:val="00382F95"/>
    <w:rsid w:val="003832D4"/>
    <w:rsid w:val="003966D2"/>
    <w:rsid w:val="003D290F"/>
    <w:rsid w:val="004113D5"/>
    <w:rsid w:val="00445079"/>
    <w:rsid w:val="00451AE4"/>
    <w:rsid w:val="00483256"/>
    <w:rsid w:val="00541467"/>
    <w:rsid w:val="00563DF9"/>
    <w:rsid w:val="005A719F"/>
    <w:rsid w:val="005B5E5E"/>
    <w:rsid w:val="005D7514"/>
    <w:rsid w:val="00664ECB"/>
    <w:rsid w:val="006950B3"/>
    <w:rsid w:val="006A6191"/>
    <w:rsid w:val="006B4785"/>
    <w:rsid w:val="006E3F8C"/>
    <w:rsid w:val="00707C26"/>
    <w:rsid w:val="00726ED0"/>
    <w:rsid w:val="007364CF"/>
    <w:rsid w:val="00747F29"/>
    <w:rsid w:val="00785257"/>
    <w:rsid w:val="008317D1"/>
    <w:rsid w:val="0083274F"/>
    <w:rsid w:val="0087383A"/>
    <w:rsid w:val="00893391"/>
    <w:rsid w:val="008A2660"/>
    <w:rsid w:val="008B6617"/>
    <w:rsid w:val="00917789"/>
    <w:rsid w:val="0099586F"/>
    <w:rsid w:val="009C5151"/>
    <w:rsid w:val="00A759E4"/>
    <w:rsid w:val="00AA2E6C"/>
    <w:rsid w:val="00AB0CDA"/>
    <w:rsid w:val="00AB5CB7"/>
    <w:rsid w:val="00AE6659"/>
    <w:rsid w:val="00B54B75"/>
    <w:rsid w:val="00BC4364"/>
    <w:rsid w:val="00BE67F8"/>
    <w:rsid w:val="00C11060"/>
    <w:rsid w:val="00C8450F"/>
    <w:rsid w:val="00C97990"/>
    <w:rsid w:val="00CB5D14"/>
    <w:rsid w:val="00CC5EE0"/>
    <w:rsid w:val="00D73C40"/>
    <w:rsid w:val="00D771C6"/>
    <w:rsid w:val="00DA4B8A"/>
    <w:rsid w:val="00DB25A2"/>
    <w:rsid w:val="00DC0C00"/>
    <w:rsid w:val="00DD5503"/>
    <w:rsid w:val="00E141C8"/>
    <w:rsid w:val="00E307D0"/>
    <w:rsid w:val="00E44936"/>
    <w:rsid w:val="00EA27D7"/>
    <w:rsid w:val="00EF0C9B"/>
    <w:rsid w:val="00F05CCA"/>
    <w:rsid w:val="00F10DDA"/>
    <w:rsid w:val="00F62013"/>
    <w:rsid w:val="00F7260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FFB8A"/>
  <w15:chartTrackingRefBased/>
  <w15:docId w15:val="{5052139B-12A3-4962-8DCC-3919A30BB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936"/>
    <w:pPr>
      <w:spacing w:after="0" w:line="276" w:lineRule="auto"/>
    </w:pPr>
    <w:rPr>
      <w:rFonts w:ascii="Times New Roman" w:eastAsia="Calibri" w:hAnsi="Times New Roman" w:cs="Times New Roman"/>
      <w:sz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6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B0CDA"/>
    <w:rPr>
      <w:color w:val="808080"/>
    </w:rPr>
  </w:style>
  <w:style w:type="paragraph" w:styleId="Header">
    <w:name w:val="header"/>
    <w:basedOn w:val="Normal"/>
    <w:link w:val="HeaderChar"/>
    <w:uiPriority w:val="99"/>
    <w:unhideWhenUsed/>
    <w:rsid w:val="00D771C6"/>
    <w:pPr>
      <w:tabs>
        <w:tab w:val="center" w:pos="4513"/>
        <w:tab w:val="right" w:pos="9026"/>
      </w:tabs>
      <w:spacing w:line="240" w:lineRule="auto"/>
    </w:pPr>
  </w:style>
  <w:style w:type="character" w:customStyle="1" w:styleId="HeaderChar">
    <w:name w:val="Header Char"/>
    <w:basedOn w:val="DefaultParagraphFont"/>
    <w:link w:val="Header"/>
    <w:uiPriority w:val="99"/>
    <w:rsid w:val="00D771C6"/>
    <w:rPr>
      <w:rFonts w:ascii="Times New Roman" w:eastAsia="Calibri" w:hAnsi="Times New Roman" w:cs="Times New Roman"/>
      <w:sz w:val="26"/>
      <w:lang w:val="en-US"/>
    </w:rPr>
  </w:style>
  <w:style w:type="paragraph" w:styleId="Footer">
    <w:name w:val="footer"/>
    <w:basedOn w:val="Normal"/>
    <w:link w:val="FooterChar"/>
    <w:uiPriority w:val="99"/>
    <w:unhideWhenUsed/>
    <w:rsid w:val="00D771C6"/>
    <w:pPr>
      <w:tabs>
        <w:tab w:val="center" w:pos="4513"/>
        <w:tab w:val="right" w:pos="9026"/>
      </w:tabs>
      <w:spacing w:line="240" w:lineRule="auto"/>
    </w:pPr>
  </w:style>
  <w:style w:type="character" w:customStyle="1" w:styleId="FooterChar">
    <w:name w:val="Footer Char"/>
    <w:basedOn w:val="DefaultParagraphFont"/>
    <w:link w:val="Footer"/>
    <w:uiPriority w:val="99"/>
    <w:rsid w:val="00D771C6"/>
    <w:rPr>
      <w:rFonts w:ascii="Times New Roman" w:eastAsia="Calibri" w:hAnsi="Times New Roman" w:cs="Times New Roman"/>
      <w:sz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466</TotalTime>
  <Pages>6</Pages>
  <Words>1487</Words>
  <Characters>8479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DUNG</dc:creator>
  <cp:keywords/>
  <dc:description/>
  <cp:lastModifiedBy>DUNG</cp:lastModifiedBy>
  <cp:revision>57</cp:revision>
  <dcterms:created xsi:type="dcterms:W3CDTF">2023-06-19T00:39:00Z</dcterms:created>
  <dcterms:modified xsi:type="dcterms:W3CDTF">2023-06-24T12:04:00Z</dcterms:modified>
</cp:coreProperties>
</file>