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1229" w14:textId="77777777" w:rsidR="00B6740F" w:rsidRPr="006B4E7D" w:rsidRDefault="00B6740F" w:rsidP="00B6740F">
      <w:pPr>
        <w:jc w:val="center"/>
        <w:rPr>
          <w:b/>
          <w:sz w:val="26"/>
          <w:szCs w:val="26"/>
          <w:lang w:val="vi-VN"/>
        </w:rPr>
      </w:pPr>
      <w:r w:rsidRPr="006B4E7D">
        <w:rPr>
          <w:b/>
          <w:sz w:val="26"/>
          <w:szCs w:val="26"/>
          <w:lang w:val="vi-VN"/>
        </w:rPr>
        <w:t>KIỂM TRA HỌC KÌ II</w:t>
      </w:r>
    </w:p>
    <w:p w14:paraId="1B417960" w14:textId="77777777" w:rsidR="00B6740F" w:rsidRPr="006B4E7D" w:rsidRDefault="00B6740F" w:rsidP="00B6740F">
      <w:pPr>
        <w:jc w:val="center"/>
        <w:rPr>
          <w:b/>
          <w:sz w:val="26"/>
          <w:szCs w:val="26"/>
          <w:lang w:val="vi-VN"/>
        </w:rPr>
      </w:pPr>
      <w:r w:rsidRPr="006B4E7D">
        <w:rPr>
          <w:b/>
          <w:sz w:val="26"/>
          <w:szCs w:val="26"/>
          <w:lang w:val="vi-VN"/>
        </w:rPr>
        <w:t>MÔN: KHTN 6</w:t>
      </w:r>
      <w:r w:rsidR="006B4E7D" w:rsidRPr="006B4E7D">
        <w:rPr>
          <w:b/>
          <w:sz w:val="26"/>
          <w:szCs w:val="26"/>
        </w:rPr>
        <w:t xml:space="preserve"> </w:t>
      </w:r>
      <w:r w:rsidR="006B4E7D" w:rsidRPr="006B4E7D">
        <w:rPr>
          <w:b/>
          <w:sz w:val="26"/>
          <w:szCs w:val="26"/>
          <w:lang w:val="vi-VN"/>
        </w:rPr>
        <w:t>(</w:t>
      </w:r>
      <w:r w:rsidRPr="006B4E7D">
        <w:rPr>
          <w:b/>
          <w:sz w:val="26"/>
          <w:szCs w:val="26"/>
          <w:lang w:val="vi-VN"/>
        </w:rPr>
        <w:t>SÁCH CÁNH DIỀU)</w:t>
      </w:r>
    </w:p>
    <w:p w14:paraId="39DA207B" w14:textId="77777777" w:rsidR="00B6740F" w:rsidRPr="006B4E7D" w:rsidRDefault="00B6740F" w:rsidP="00B6740F">
      <w:pPr>
        <w:jc w:val="center"/>
        <w:rPr>
          <w:b/>
          <w:sz w:val="26"/>
          <w:szCs w:val="26"/>
          <w:lang w:val="vi-VN"/>
        </w:rPr>
      </w:pPr>
      <w:r w:rsidRPr="006B4E7D">
        <w:rPr>
          <w:b/>
          <w:sz w:val="26"/>
          <w:szCs w:val="26"/>
          <w:lang w:val="vi-VN"/>
        </w:rPr>
        <w:t>THỜI GIAN LÀM BÀI 60 PHÚT</w:t>
      </w:r>
    </w:p>
    <w:p w14:paraId="001CE8E7" w14:textId="77777777" w:rsidR="006B4E7D" w:rsidRPr="006B4E7D" w:rsidRDefault="006B4E7D" w:rsidP="00B6740F">
      <w:pPr>
        <w:jc w:val="center"/>
        <w:rPr>
          <w:b/>
          <w:sz w:val="26"/>
          <w:szCs w:val="26"/>
          <w:lang w:val="vi-VN"/>
        </w:rPr>
      </w:pPr>
    </w:p>
    <w:p w14:paraId="701F8DB4" w14:textId="77777777" w:rsidR="00B6740F" w:rsidRPr="006B4E7D" w:rsidRDefault="002D0574" w:rsidP="00B6740F">
      <w:pPr>
        <w:rPr>
          <w:b/>
          <w:iCs/>
          <w:sz w:val="26"/>
          <w:szCs w:val="26"/>
          <w:lang w:val="vi-VN"/>
        </w:rPr>
      </w:pPr>
      <w:r w:rsidRPr="006B4E7D">
        <w:rPr>
          <w:b/>
          <w:iCs/>
          <w:sz w:val="26"/>
          <w:szCs w:val="26"/>
          <w:lang w:val="vi-VN"/>
        </w:rPr>
        <w:t>B</w:t>
      </w:r>
      <w:r w:rsidR="00B6740F" w:rsidRPr="006B4E7D">
        <w:rPr>
          <w:b/>
          <w:iCs/>
          <w:sz w:val="26"/>
          <w:szCs w:val="26"/>
          <w:lang w:val="vi-VN"/>
        </w:rPr>
        <w:t>. BẢN ĐẶC TẢ ĐỀ KIỂM TRA HỌC KÌ II</w:t>
      </w:r>
    </w:p>
    <w:p w14:paraId="058C1D8B" w14:textId="77777777" w:rsidR="00547142" w:rsidRPr="00BF29BE" w:rsidRDefault="00547142" w:rsidP="00547142">
      <w:pPr>
        <w:rPr>
          <w:b/>
          <w:iCs/>
          <w:sz w:val="28"/>
          <w:szCs w:val="28"/>
          <w:lang w:val="vi-VN"/>
        </w:rPr>
      </w:pPr>
    </w:p>
    <w:tbl>
      <w:tblPr>
        <w:tblStyle w:val="TableGrid"/>
        <w:tblW w:w="10632" w:type="dxa"/>
        <w:tblInd w:w="-176" w:type="dxa"/>
        <w:tblLayout w:type="fixed"/>
        <w:tblLook w:val="04A0" w:firstRow="1" w:lastRow="0" w:firstColumn="1" w:lastColumn="0" w:noHBand="0" w:noVBand="1"/>
      </w:tblPr>
      <w:tblGrid>
        <w:gridCol w:w="1135"/>
        <w:gridCol w:w="1417"/>
        <w:gridCol w:w="4536"/>
        <w:gridCol w:w="709"/>
        <w:gridCol w:w="709"/>
        <w:gridCol w:w="850"/>
        <w:gridCol w:w="1276"/>
      </w:tblGrid>
      <w:tr w:rsidR="00547142" w:rsidRPr="00BF29BE" w14:paraId="3B82BBB9" w14:textId="77777777" w:rsidTr="000B7755">
        <w:tc>
          <w:tcPr>
            <w:tcW w:w="1135" w:type="dxa"/>
            <w:vMerge w:val="restart"/>
            <w:vAlign w:val="center"/>
          </w:tcPr>
          <w:p w14:paraId="6B56159D" w14:textId="77777777" w:rsidR="00547142" w:rsidRPr="00557518" w:rsidRDefault="00547142" w:rsidP="00547142">
            <w:pPr>
              <w:jc w:val="center"/>
              <w:rPr>
                <w:rFonts w:asciiTheme="majorHAnsi" w:hAnsiTheme="majorHAnsi" w:cstheme="majorHAnsi"/>
                <w:b/>
                <w:sz w:val="28"/>
                <w:szCs w:val="28"/>
              </w:rPr>
            </w:pPr>
            <w:r w:rsidRPr="00557518">
              <w:rPr>
                <w:rFonts w:asciiTheme="majorHAnsi" w:hAnsiTheme="majorHAnsi" w:cstheme="majorHAnsi"/>
                <w:b/>
                <w:sz w:val="28"/>
                <w:szCs w:val="28"/>
                <w:lang w:val="nl-NL"/>
              </w:rPr>
              <w:br w:type="page"/>
            </w:r>
            <w:r w:rsidRPr="00557518">
              <w:rPr>
                <w:rFonts w:asciiTheme="majorHAnsi" w:hAnsiTheme="majorHAnsi" w:cstheme="majorHAnsi"/>
                <w:b/>
                <w:sz w:val="28"/>
                <w:szCs w:val="28"/>
              </w:rPr>
              <w:t>Nội dung</w:t>
            </w:r>
          </w:p>
        </w:tc>
        <w:tc>
          <w:tcPr>
            <w:tcW w:w="1417" w:type="dxa"/>
            <w:vMerge w:val="restart"/>
            <w:vAlign w:val="center"/>
          </w:tcPr>
          <w:p w14:paraId="60882A1C" w14:textId="77777777" w:rsidR="00547142" w:rsidRPr="00557518" w:rsidRDefault="00547142" w:rsidP="00547142">
            <w:pPr>
              <w:jc w:val="center"/>
              <w:rPr>
                <w:rFonts w:asciiTheme="majorHAnsi" w:hAnsiTheme="majorHAnsi" w:cstheme="majorHAnsi"/>
                <w:b/>
                <w:sz w:val="28"/>
                <w:szCs w:val="28"/>
              </w:rPr>
            </w:pPr>
            <w:r w:rsidRPr="00557518">
              <w:rPr>
                <w:rFonts w:asciiTheme="majorHAnsi" w:hAnsiTheme="majorHAnsi" w:cstheme="majorHAnsi"/>
                <w:b/>
                <w:sz w:val="28"/>
                <w:szCs w:val="28"/>
              </w:rPr>
              <w:t>Mức độ</w:t>
            </w:r>
          </w:p>
        </w:tc>
        <w:tc>
          <w:tcPr>
            <w:tcW w:w="4536" w:type="dxa"/>
            <w:vMerge w:val="restart"/>
            <w:vAlign w:val="center"/>
          </w:tcPr>
          <w:p w14:paraId="62C45A99" w14:textId="77777777" w:rsidR="00547142" w:rsidRPr="00557518" w:rsidRDefault="00547142" w:rsidP="00547142">
            <w:pPr>
              <w:jc w:val="center"/>
              <w:rPr>
                <w:rFonts w:asciiTheme="majorHAnsi" w:hAnsiTheme="majorHAnsi" w:cstheme="majorHAnsi"/>
                <w:b/>
                <w:sz w:val="28"/>
                <w:szCs w:val="28"/>
              </w:rPr>
            </w:pPr>
            <w:r w:rsidRPr="00557518">
              <w:rPr>
                <w:rFonts w:asciiTheme="majorHAnsi" w:hAnsiTheme="majorHAnsi" w:cstheme="majorHAnsi"/>
                <w:b/>
                <w:sz w:val="28"/>
                <w:szCs w:val="28"/>
              </w:rPr>
              <w:t>Yêu cầu cần đạt</w:t>
            </w:r>
          </w:p>
        </w:tc>
        <w:tc>
          <w:tcPr>
            <w:tcW w:w="1418" w:type="dxa"/>
            <w:gridSpan w:val="2"/>
            <w:vAlign w:val="center"/>
          </w:tcPr>
          <w:p w14:paraId="21D48509" w14:textId="77777777" w:rsidR="00547142" w:rsidRPr="00557518" w:rsidRDefault="00547142" w:rsidP="00547142">
            <w:pPr>
              <w:jc w:val="center"/>
              <w:rPr>
                <w:rFonts w:asciiTheme="majorHAnsi" w:hAnsiTheme="majorHAnsi" w:cstheme="majorHAnsi"/>
                <w:b/>
                <w:sz w:val="28"/>
                <w:szCs w:val="28"/>
              </w:rPr>
            </w:pPr>
            <w:r w:rsidRPr="00557518">
              <w:rPr>
                <w:rFonts w:asciiTheme="majorHAnsi" w:hAnsiTheme="majorHAnsi" w:cstheme="majorHAnsi"/>
                <w:b/>
                <w:sz w:val="28"/>
                <w:szCs w:val="28"/>
              </w:rPr>
              <w:t>Số câu hỏi</w:t>
            </w:r>
          </w:p>
        </w:tc>
        <w:tc>
          <w:tcPr>
            <w:tcW w:w="2126" w:type="dxa"/>
            <w:gridSpan w:val="2"/>
            <w:vAlign w:val="center"/>
          </w:tcPr>
          <w:p w14:paraId="710081DC" w14:textId="77777777" w:rsidR="00547142" w:rsidRPr="00557518" w:rsidRDefault="00547142" w:rsidP="00547142">
            <w:pPr>
              <w:jc w:val="center"/>
              <w:rPr>
                <w:rFonts w:asciiTheme="majorHAnsi" w:hAnsiTheme="majorHAnsi" w:cstheme="majorHAnsi"/>
                <w:b/>
                <w:sz w:val="28"/>
                <w:szCs w:val="28"/>
              </w:rPr>
            </w:pPr>
            <w:r w:rsidRPr="00557518">
              <w:rPr>
                <w:rFonts w:asciiTheme="majorHAnsi" w:hAnsiTheme="majorHAnsi" w:cstheme="majorHAnsi"/>
                <w:b/>
                <w:sz w:val="28"/>
                <w:szCs w:val="28"/>
              </w:rPr>
              <w:t>Câu hỏi</w:t>
            </w:r>
          </w:p>
        </w:tc>
      </w:tr>
      <w:tr w:rsidR="00547142" w:rsidRPr="00BF29BE" w14:paraId="5C56C95B" w14:textId="77777777" w:rsidTr="000B7755">
        <w:tc>
          <w:tcPr>
            <w:tcW w:w="1135" w:type="dxa"/>
            <w:vMerge/>
            <w:vAlign w:val="center"/>
          </w:tcPr>
          <w:p w14:paraId="21688A24" w14:textId="77777777" w:rsidR="00547142" w:rsidRPr="00BF29BE" w:rsidRDefault="00547142" w:rsidP="00547142">
            <w:pPr>
              <w:jc w:val="center"/>
              <w:rPr>
                <w:b/>
                <w:sz w:val="28"/>
                <w:szCs w:val="28"/>
                <w:lang w:val="nl-NL"/>
              </w:rPr>
            </w:pPr>
          </w:p>
        </w:tc>
        <w:tc>
          <w:tcPr>
            <w:tcW w:w="1417" w:type="dxa"/>
            <w:vMerge/>
            <w:vAlign w:val="center"/>
          </w:tcPr>
          <w:p w14:paraId="42884A10" w14:textId="77777777" w:rsidR="00547142" w:rsidRPr="00BF29BE" w:rsidRDefault="00547142" w:rsidP="00547142">
            <w:pPr>
              <w:jc w:val="center"/>
              <w:rPr>
                <w:b/>
                <w:sz w:val="28"/>
                <w:szCs w:val="28"/>
              </w:rPr>
            </w:pPr>
          </w:p>
        </w:tc>
        <w:tc>
          <w:tcPr>
            <w:tcW w:w="4536" w:type="dxa"/>
            <w:vMerge/>
            <w:vAlign w:val="center"/>
          </w:tcPr>
          <w:p w14:paraId="018E307E" w14:textId="77777777" w:rsidR="00547142" w:rsidRPr="00BF29BE" w:rsidRDefault="00547142" w:rsidP="00547142">
            <w:pPr>
              <w:jc w:val="center"/>
              <w:rPr>
                <w:b/>
                <w:sz w:val="28"/>
                <w:szCs w:val="28"/>
              </w:rPr>
            </w:pPr>
          </w:p>
        </w:tc>
        <w:tc>
          <w:tcPr>
            <w:tcW w:w="709" w:type="dxa"/>
            <w:tcBorders>
              <w:right w:val="single" w:sz="4" w:space="0" w:color="000000"/>
            </w:tcBorders>
            <w:vAlign w:val="center"/>
          </w:tcPr>
          <w:p w14:paraId="46E6FBBC" w14:textId="77777777" w:rsidR="00547142" w:rsidRPr="00557518" w:rsidRDefault="00547142" w:rsidP="00547142">
            <w:pPr>
              <w:jc w:val="center"/>
              <w:rPr>
                <w:rFonts w:asciiTheme="majorHAnsi" w:hAnsiTheme="majorHAnsi" w:cstheme="majorHAnsi"/>
              </w:rPr>
            </w:pPr>
            <w:r w:rsidRPr="00557518">
              <w:rPr>
                <w:rFonts w:asciiTheme="majorHAnsi" w:hAnsiTheme="majorHAnsi" w:cstheme="majorHAnsi"/>
              </w:rPr>
              <w:t>TL</w:t>
            </w:r>
          </w:p>
        </w:tc>
        <w:tc>
          <w:tcPr>
            <w:tcW w:w="709" w:type="dxa"/>
            <w:tcBorders>
              <w:left w:val="single" w:sz="4" w:space="0" w:color="000000"/>
            </w:tcBorders>
            <w:vAlign w:val="center"/>
          </w:tcPr>
          <w:p w14:paraId="26542A59" w14:textId="77777777" w:rsidR="00547142" w:rsidRPr="00557518" w:rsidRDefault="00547142" w:rsidP="00547142">
            <w:pPr>
              <w:ind w:left="-116"/>
              <w:jc w:val="center"/>
              <w:rPr>
                <w:rFonts w:asciiTheme="majorHAnsi" w:hAnsiTheme="majorHAnsi" w:cstheme="majorHAnsi"/>
              </w:rPr>
            </w:pPr>
            <w:r w:rsidRPr="00557518">
              <w:rPr>
                <w:rFonts w:asciiTheme="majorHAnsi" w:hAnsiTheme="majorHAnsi" w:cstheme="majorHAnsi"/>
              </w:rPr>
              <w:t>TN</w:t>
            </w:r>
          </w:p>
        </w:tc>
        <w:tc>
          <w:tcPr>
            <w:tcW w:w="850" w:type="dxa"/>
            <w:tcBorders>
              <w:right w:val="single" w:sz="4" w:space="0" w:color="000000"/>
            </w:tcBorders>
            <w:vAlign w:val="center"/>
          </w:tcPr>
          <w:p w14:paraId="05E96F7A" w14:textId="77777777" w:rsidR="00547142" w:rsidRPr="00557518" w:rsidRDefault="00547142" w:rsidP="00547142">
            <w:pPr>
              <w:jc w:val="center"/>
              <w:rPr>
                <w:rFonts w:asciiTheme="majorHAnsi" w:hAnsiTheme="majorHAnsi" w:cstheme="majorHAnsi"/>
              </w:rPr>
            </w:pPr>
            <w:r w:rsidRPr="00557518">
              <w:rPr>
                <w:rFonts w:asciiTheme="majorHAnsi" w:hAnsiTheme="majorHAnsi" w:cstheme="majorHAnsi"/>
              </w:rPr>
              <w:t>TL</w:t>
            </w:r>
          </w:p>
        </w:tc>
        <w:tc>
          <w:tcPr>
            <w:tcW w:w="1276" w:type="dxa"/>
            <w:tcBorders>
              <w:left w:val="single" w:sz="4" w:space="0" w:color="000000"/>
            </w:tcBorders>
            <w:vAlign w:val="center"/>
          </w:tcPr>
          <w:p w14:paraId="6766584F" w14:textId="77777777" w:rsidR="00547142" w:rsidRPr="00557518" w:rsidRDefault="00547142" w:rsidP="00547142">
            <w:pPr>
              <w:ind w:left="-116"/>
              <w:jc w:val="center"/>
              <w:rPr>
                <w:rFonts w:asciiTheme="majorHAnsi" w:hAnsiTheme="majorHAnsi" w:cstheme="majorHAnsi"/>
              </w:rPr>
            </w:pPr>
            <w:r w:rsidRPr="00557518">
              <w:rPr>
                <w:rFonts w:asciiTheme="majorHAnsi" w:hAnsiTheme="majorHAnsi" w:cstheme="majorHAnsi"/>
              </w:rPr>
              <w:t>TN</w:t>
            </w:r>
          </w:p>
        </w:tc>
      </w:tr>
      <w:tr w:rsidR="00547142" w:rsidRPr="00557518" w14:paraId="130478B9" w14:textId="77777777" w:rsidTr="000B7755">
        <w:tc>
          <w:tcPr>
            <w:tcW w:w="1135" w:type="dxa"/>
            <w:vMerge w:val="restart"/>
            <w:vAlign w:val="center"/>
          </w:tcPr>
          <w:p w14:paraId="08778F2A" w14:textId="77777777" w:rsidR="00547142" w:rsidRPr="006B4E7D" w:rsidRDefault="00002638" w:rsidP="006B4E7D">
            <w:pPr>
              <w:rPr>
                <w:rFonts w:asciiTheme="majorHAnsi" w:hAnsiTheme="majorHAnsi" w:cstheme="majorHAnsi"/>
                <w:b/>
                <w:lang w:val="vi-VN"/>
              </w:rPr>
            </w:pPr>
            <w:r w:rsidRPr="006B4E7D">
              <w:rPr>
                <w:rFonts w:asciiTheme="majorHAnsi" w:hAnsiTheme="majorHAnsi" w:cstheme="majorHAnsi"/>
                <w:b/>
                <w:lang w:val="vi-VN"/>
              </w:rPr>
              <w:t xml:space="preserve">Chủ đề </w:t>
            </w:r>
            <w:r w:rsidR="00547142" w:rsidRPr="006B4E7D">
              <w:rPr>
                <w:rFonts w:asciiTheme="majorHAnsi" w:hAnsiTheme="majorHAnsi" w:cstheme="majorHAnsi"/>
                <w:b/>
                <w:lang w:val="vi-VN"/>
              </w:rPr>
              <w:t>7: Tế bào</w:t>
            </w:r>
          </w:p>
        </w:tc>
        <w:tc>
          <w:tcPr>
            <w:tcW w:w="1417" w:type="dxa"/>
            <w:vMerge w:val="restart"/>
          </w:tcPr>
          <w:p w14:paraId="6DBBEF55" w14:textId="77777777" w:rsidR="00547142" w:rsidRPr="002D0574" w:rsidRDefault="00547142" w:rsidP="00547142">
            <w:pPr>
              <w:jc w:val="center"/>
              <w:rPr>
                <w:rFonts w:asciiTheme="majorHAnsi" w:hAnsiTheme="majorHAnsi" w:cstheme="majorHAnsi"/>
              </w:rPr>
            </w:pPr>
            <w:r w:rsidRPr="002D0574">
              <w:rPr>
                <w:rFonts w:asciiTheme="majorHAnsi" w:hAnsiTheme="majorHAnsi" w:cstheme="majorHAnsi"/>
                <w:color w:val="000000" w:themeColor="text1"/>
                <w:lang w:val="vi-VN"/>
              </w:rPr>
              <w:t>Nhận biết</w:t>
            </w:r>
          </w:p>
        </w:tc>
        <w:tc>
          <w:tcPr>
            <w:tcW w:w="4536" w:type="dxa"/>
            <w:vMerge w:val="restart"/>
            <w:vAlign w:val="center"/>
          </w:tcPr>
          <w:p w14:paraId="5DD98F1B" w14:textId="77777777" w:rsidR="00547142" w:rsidRPr="002D0574" w:rsidRDefault="00547142" w:rsidP="00547142">
            <w:pPr>
              <w:widowControl w:val="0"/>
              <w:autoSpaceDE w:val="0"/>
              <w:autoSpaceDN w:val="0"/>
              <w:adjustRightInd w:val="0"/>
              <w:spacing w:before="120"/>
              <w:rPr>
                <w:rFonts w:asciiTheme="majorHAnsi" w:hAnsiTheme="majorHAnsi" w:cstheme="majorHAnsi"/>
                <w:b/>
                <w:lang w:val="vi-VN"/>
              </w:rPr>
            </w:pPr>
            <w:r w:rsidRPr="002D0574">
              <w:rPr>
                <w:rFonts w:asciiTheme="majorHAnsi" w:hAnsiTheme="majorHAnsi" w:cstheme="majorHAnsi"/>
                <w:b/>
                <w:lang w:val="vi-VN"/>
              </w:rPr>
              <w:t>- Nêu được khái niệm tế bào, chức năng của tế bào.</w:t>
            </w:r>
          </w:p>
          <w:p w14:paraId="7E53E921"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hình dạng và kích thước của một số loại tế bào.</w:t>
            </w:r>
          </w:p>
          <w:p w14:paraId="74238D86"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Trình bày được cấu tạo tế bào và chức năng mỗi thành phần (ba thành phần chính: màng tế bào, chất tế bào, nhân tế bào); nhận biết được lục lạp là bào quan thực hiện chức năng quang hợp ở cây xanh.</w:t>
            </w:r>
          </w:p>
          <w:p w14:paraId="12F9354F"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Nhận biết được tế bào là đơn vị cấu trúc của sự sống.</w:t>
            </w:r>
          </w:p>
          <w:p w14:paraId="7D7ED344"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Phân biệt được tế bào động vật, tế bào thực vật; tế bào nhân thực, tế bào nhân sơ thông qua quan sát hình ảnh.</w:t>
            </w:r>
          </w:p>
          <w:p w14:paraId="057BC10E"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Dựa vào sơ đồ, nhận biết được sự lớn lên và sinh sản của tế bào (từ 1 tế bào → 2 tế bào → 4 tế bào... → n tế bào).</w:t>
            </w:r>
          </w:p>
          <w:p w14:paraId="77A9F88B" w14:textId="77777777" w:rsidR="00547142" w:rsidRPr="002D0574" w:rsidRDefault="00547142" w:rsidP="00547142">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ý nghĩa của sự lớn lên và sinh sản của tế bào.</w:t>
            </w:r>
          </w:p>
          <w:p w14:paraId="4EB0F11E" w14:textId="77777777" w:rsidR="00547142" w:rsidRPr="002D0574" w:rsidRDefault="00547142" w:rsidP="00547142">
            <w:pPr>
              <w:widowControl w:val="0"/>
              <w:autoSpaceDE w:val="0"/>
              <w:autoSpaceDN w:val="0"/>
              <w:adjustRightInd w:val="0"/>
              <w:spacing w:line="276" w:lineRule="auto"/>
              <w:rPr>
                <w:rFonts w:asciiTheme="majorHAnsi" w:hAnsiTheme="majorHAnsi" w:cstheme="majorHAnsi"/>
                <w:lang w:val="vi-VN"/>
              </w:rPr>
            </w:pPr>
            <w:r w:rsidRPr="002D0574">
              <w:rPr>
                <w:rFonts w:asciiTheme="majorHAnsi" w:hAnsiTheme="majorHAnsi" w:cstheme="majorHAnsi"/>
                <w:lang w:val="vi-VN"/>
              </w:rPr>
              <w:t>- Thực hành quan sát tế bào lớn bằng mắt thường và tế bào nhỏ dưới kính lúp và kính hiển vi quang học.</w:t>
            </w:r>
          </w:p>
        </w:tc>
        <w:tc>
          <w:tcPr>
            <w:tcW w:w="709" w:type="dxa"/>
            <w:tcBorders>
              <w:bottom w:val="dotted" w:sz="4" w:space="0" w:color="000000"/>
            </w:tcBorders>
            <w:vAlign w:val="center"/>
          </w:tcPr>
          <w:p w14:paraId="751EF937" w14:textId="77777777" w:rsidR="00547142" w:rsidRPr="00547142" w:rsidRDefault="00547142" w:rsidP="00547142">
            <w:pPr>
              <w:jc w:val="center"/>
              <w:rPr>
                <w:b/>
                <w:sz w:val="28"/>
                <w:szCs w:val="28"/>
                <w:lang w:val="vi-VN"/>
              </w:rPr>
            </w:pPr>
          </w:p>
        </w:tc>
        <w:tc>
          <w:tcPr>
            <w:tcW w:w="709" w:type="dxa"/>
            <w:tcBorders>
              <w:bottom w:val="dotted" w:sz="4" w:space="0" w:color="000000"/>
            </w:tcBorders>
            <w:vAlign w:val="center"/>
          </w:tcPr>
          <w:p w14:paraId="404BB3B5" w14:textId="77777777" w:rsidR="00547142" w:rsidRPr="00557518" w:rsidRDefault="00542F90" w:rsidP="00547142">
            <w:pPr>
              <w:ind w:left="-116"/>
              <w:jc w:val="center"/>
              <w:rPr>
                <w:rFonts w:asciiTheme="majorHAnsi" w:hAnsiTheme="majorHAnsi" w:cstheme="majorHAnsi"/>
                <w:lang w:val="vi-VN"/>
              </w:rPr>
            </w:pPr>
            <w:r w:rsidRPr="00557518">
              <w:rPr>
                <w:rFonts w:asciiTheme="majorHAnsi" w:hAnsiTheme="majorHAnsi" w:cstheme="majorHAnsi"/>
                <w:lang w:val="vi-VN"/>
              </w:rPr>
              <w:t>1</w:t>
            </w:r>
          </w:p>
        </w:tc>
        <w:tc>
          <w:tcPr>
            <w:tcW w:w="850" w:type="dxa"/>
            <w:tcBorders>
              <w:bottom w:val="dotted" w:sz="4" w:space="0" w:color="000000"/>
              <w:right w:val="single" w:sz="4" w:space="0" w:color="000000"/>
            </w:tcBorders>
            <w:vAlign w:val="center"/>
          </w:tcPr>
          <w:p w14:paraId="333A02FE" w14:textId="77777777" w:rsidR="00547142" w:rsidRPr="00557518" w:rsidRDefault="00547142" w:rsidP="00547142">
            <w:pPr>
              <w:jc w:val="center"/>
              <w:rPr>
                <w:rFonts w:asciiTheme="majorHAnsi" w:hAnsiTheme="majorHAnsi" w:cstheme="majorHAnsi"/>
                <w:lang w:val="vi-VN"/>
              </w:rPr>
            </w:pPr>
          </w:p>
        </w:tc>
        <w:tc>
          <w:tcPr>
            <w:tcW w:w="1276" w:type="dxa"/>
            <w:tcBorders>
              <w:left w:val="single" w:sz="4" w:space="0" w:color="000000"/>
              <w:bottom w:val="dotted" w:sz="4" w:space="0" w:color="000000"/>
            </w:tcBorders>
            <w:vAlign w:val="center"/>
          </w:tcPr>
          <w:p w14:paraId="539194C0" w14:textId="77777777" w:rsidR="00547142" w:rsidRPr="00557518" w:rsidRDefault="00542F90" w:rsidP="00547142">
            <w:pPr>
              <w:ind w:left="-116"/>
              <w:jc w:val="center"/>
              <w:rPr>
                <w:rFonts w:asciiTheme="majorHAnsi" w:hAnsiTheme="majorHAnsi" w:cstheme="majorHAnsi"/>
                <w:lang w:val="vi-VN"/>
              </w:rPr>
            </w:pPr>
            <w:r w:rsidRPr="00557518">
              <w:rPr>
                <w:rFonts w:asciiTheme="majorHAnsi" w:hAnsiTheme="majorHAnsi" w:cstheme="majorHAnsi"/>
                <w:lang w:val="vi-VN"/>
              </w:rPr>
              <w:t>C1</w:t>
            </w:r>
          </w:p>
        </w:tc>
      </w:tr>
      <w:tr w:rsidR="00547142" w:rsidRPr="00394B0F" w14:paraId="59F54194" w14:textId="77777777" w:rsidTr="000B7755">
        <w:tc>
          <w:tcPr>
            <w:tcW w:w="1135" w:type="dxa"/>
            <w:vMerge/>
          </w:tcPr>
          <w:p w14:paraId="2D98050F" w14:textId="77777777" w:rsidR="00547142" w:rsidRPr="00BF29BE" w:rsidRDefault="00547142" w:rsidP="00547142">
            <w:pPr>
              <w:rPr>
                <w:b/>
                <w:iCs/>
                <w:sz w:val="28"/>
                <w:szCs w:val="28"/>
                <w:lang w:val="vi-VN"/>
              </w:rPr>
            </w:pPr>
          </w:p>
        </w:tc>
        <w:tc>
          <w:tcPr>
            <w:tcW w:w="1417" w:type="dxa"/>
            <w:vMerge/>
          </w:tcPr>
          <w:p w14:paraId="3C06DE9A" w14:textId="77777777" w:rsidR="00547142" w:rsidRPr="00BF29BE" w:rsidRDefault="00547142" w:rsidP="00547142">
            <w:pPr>
              <w:rPr>
                <w:b/>
                <w:iCs/>
                <w:sz w:val="28"/>
                <w:szCs w:val="28"/>
                <w:lang w:val="vi-VN"/>
              </w:rPr>
            </w:pPr>
          </w:p>
        </w:tc>
        <w:tc>
          <w:tcPr>
            <w:tcW w:w="4536" w:type="dxa"/>
            <w:vMerge/>
          </w:tcPr>
          <w:p w14:paraId="6E967EBA" w14:textId="77777777" w:rsidR="00547142" w:rsidRPr="002D0574" w:rsidRDefault="00547142"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000000"/>
              <w:bottom w:val="dotted" w:sz="4" w:space="0" w:color="000000"/>
            </w:tcBorders>
            <w:vAlign w:val="center"/>
          </w:tcPr>
          <w:p w14:paraId="1E889C09" w14:textId="77777777" w:rsidR="00547142" w:rsidRPr="00BF29BE" w:rsidRDefault="00547142" w:rsidP="00547142">
            <w:pPr>
              <w:jc w:val="center"/>
              <w:rPr>
                <w:b/>
                <w:iCs/>
                <w:sz w:val="28"/>
                <w:szCs w:val="28"/>
                <w:lang w:val="vi-VN"/>
              </w:rPr>
            </w:pPr>
          </w:p>
        </w:tc>
        <w:tc>
          <w:tcPr>
            <w:tcW w:w="709" w:type="dxa"/>
            <w:tcBorders>
              <w:top w:val="dotted" w:sz="4" w:space="0" w:color="000000"/>
              <w:bottom w:val="dotted" w:sz="4" w:space="0" w:color="000000"/>
            </w:tcBorders>
            <w:vAlign w:val="center"/>
          </w:tcPr>
          <w:p w14:paraId="79D6BF7C" w14:textId="77777777" w:rsidR="00547142" w:rsidRPr="00BF29BE" w:rsidRDefault="00547142" w:rsidP="00547142">
            <w:pPr>
              <w:jc w:val="center"/>
              <w:rPr>
                <w:b/>
                <w:iCs/>
                <w:sz w:val="28"/>
                <w:szCs w:val="28"/>
                <w:lang w:val="vi-VN"/>
              </w:rPr>
            </w:pPr>
          </w:p>
        </w:tc>
        <w:tc>
          <w:tcPr>
            <w:tcW w:w="850" w:type="dxa"/>
            <w:tcBorders>
              <w:top w:val="dotted" w:sz="4" w:space="0" w:color="000000"/>
              <w:bottom w:val="dotted" w:sz="4" w:space="0" w:color="000000"/>
            </w:tcBorders>
            <w:vAlign w:val="center"/>
          </w:tcPr>
          <w:p w14:paraId="3E7CFD6B" w14:textId="77777777" w:rsidR="00547142" w:rsidRPr="00BF29BE" w:rsidRDefault="00547142" w:rsidP="00547142">
            <w:pPr>
              <w:jc w:val="center"/>
              <w:rPr>
                <w:b/>
                <w:iCs/>
                <w:sz w:val="28"/>
                <w:szCs w:val="28"/>
                <w:lang w:val="vi-VN"/>
              </w:rPr>
            </w:pPr>
          </w:p>
        </w:tc>
        <w:tc>
          <w:tcPr>
            <w:tcW w:w="1276" w:type="dxa"/>
            <w:tcBorders>
              <w:top w:val="dotted" w:sz="4" w:space="0" w:color="000000"/>
              <w:bottom w:val="dotted" w:sz="4" w:space="0" w:color="000000"/>
            </w:tcBorders>
            <w:vAlign w:val="center"/>
          </w:tcPr>
          <w:p w14:paraId="5C12D7FF" w14:textId="77777777" w:rsidR="00547142" w:rsidRPr="00BF29BE" w:rsidRDefault="00547142" w:rsidP="00547142">
            <w:pPr>
              <w:jc w:val="center"/>
              <w:rPr>
                <w:b/>
                <w:iCs/>
                <w:sz w:val="28"/>
                <w:szCs w:val="28"/>
                <w:lang w:val="vi-VN"/>
              </w:rPr>
            </w:pPr>
          </w:p>
        </w:tc>
      </w:tr>
      <w:tr w:rsidR="00547142" w:rsidRPr="00394B0F" w14:paraId="493FE4CE" w14:textId="77777777" w:rsidTr="000B7755">
        <w:tc>
          <w:tcPr>
            <w:tcW w:w="1135" w:type="dxa"/>
            <w:vMerge/>
          </w:tcPr>
          <w:p w14:paraId="30E1B2D8" w14:textId="77777777" w:rsidR="00547142" w:rsidRPr="00BF29BE" w:rsidRDefault="00547142" w:rsidP="00547142">
            <w:pPr>
              <w:rPr>
                <w:b/>
                <w:iCs/>
                <w:sz w:val="28"/>
                <w:szCs w:val="28"/>
                <w:lang w:val="vi-VN"/>
              </w:rPr>
            </w:pPr>
          </w:p>
        </w:tc>
        <w:tc>
          <w:tcPr>
            <w:tcW w:w="1417" w:type="dxa"/>
            <w:vMerge/>
          </w:tcPr>
          <w:p w14:paraId="5D96C768" w14:textId="77777777" w:rsidR="00547142" w:rsidRPr="00BF29BE" w:rsidRDefault="00547142" w:rsidP="00547142">
            <w:pPr>
              <w:rPr>
                <w:b/>
                <w:iCs/>
                <w:sz w:val="28"/>
                <w:szCs w:val="28"/>
                <w:lang w:val="vi-VN"/>
              </w:rPr>
            </w:pPr>
          </w:p>
        </w:tc>
        <w:tc>
          <w:tcPr>
            <w:tcW w:w="4536" w:type="dxa"/>
            <w:vMerge/>
          </w:tcPr>
          <w:p w14:paraId="7C6CD0CC" w14:textId="77777777" w:rsidR="00547142" w:rsidRPr="002D0574" w:rsidRDefault="00547142" w:rsidP="00547142">
            <w:pPr>
              <w:rPr>
                <w:rFonts w:asciiTheme="majorHAnsi" w:hAnsiTheme="majorHAnsi" w:cstheme="majorHAnsi"/>
                <w:b/>
                <w:iCs/>
                <w:lang w:val="vi-VN"/>
              </w:rPr>
            </w:pPr>
          </w:p>
        </w:tc>
        <w:tc>
          <w:tcPr>
            <w:tcW w:w="709" w:type="dxa"/>
            <w:tcBorders>
              <w:top w:val="dotted" w:sz="4" w:space="0" w:color="000000"/>
            </w:tcBorders>
            <w:vAlign w:val="center"/>
          </w:tcPr>
          <w:p w14:paraId="75931126" w14:textId="77777777" w:rsidR="00547142" w:rsidRPr="00BF29BE" w:rsidRDefault="00547142" w:rsidP="00547142">
            <w:pPr>
              <w:jc w:val="center"/>
              <w:rPr>
                <w:b/>
                <w:iCs/>
                <w:sz w:val="28"/>
                <w:szCs w:val="28"/>
                <w:lang w:val="vi-VN"/>
              </w:rPr>
            </w:pPr>
          </w:p>
        </w:tc>
        <w:tc>
          <w:tcPr>
            <w:tcW w:w="709" w:type="dxa"/>
            <w:tcBorders>
              <w:top w:val="dotted" w:sz="4" w:space="0" w:color="000000"/>
            </w:tcBorders>
            <w:vAlign w:val="center"/>
          </w:tcPr>
          <w:p w14:paraId="2605E680" w14:textId="77777777" w:rsidR="00547142" w:rsidRPr="00BF29BE" w:rsidRDefault="00547142" w:rsidP="00547142">
            <w:pPr>
              <w:jc w:val="center"/>
              <w:rPr>
                <w:b/>
                <w:iCs/>
                <w:sz w:val="28"/>
                <w:szCs w:val="28"/>
                <w:lang w:val="vi-VN"/>
              </w:rPr>
            </w:pPr>
          </w:p>
        </w:tc>
        <w:tc>
          <w:tcPr>
            <w:tcW w:w="850" w:type="dxa"/>
            <w:tcBorders>
              <w:top w:val="dotted" w:sz="4" w:space="0" w:color="000000"/>
            </w:tcBorders>
            <w:vAlign w:val="center"/>
          </w:tcPr>
          <w:p w14:paraId="4B68948A" w14:textId="77777777" w:rsidR="00547142" w:rsidRPr="00BF29BE" w:rsidRDefault="00547142" w:rsidP="00547142">
            <w:pPr>
              <w:jc w:val="center"/>
              <w:rPr>
                <w:b/>
                <w:iCs/>
                <w:sz w:val="28"/>
                <w:szCs w:val="28"/>
                <w:lang w:val="vi-VN"/>
              </w:rPr>
            </w:pPr>
          </w:p>
        </w:tc>
        <w:tc>
          <w:tcPr>
            <w:tcW w:w="1276" w:type="dxa"/>
            <w:tcBorders>
              <w:top w:val="dotted" w:sz="4" w:space="0" w:color="000000"/>
            </w:tcBorders>
            <w:vAlign w:val="center"/>
          </w:tcPr>
          <w:p w14:paraId="06175C63" w14:textId="77777777" w:rsidR="00547142" w:rsidRPr="00BF29BE" w:rsidRDefault="00547142" w:rsidP="00547142">
            <w:pPr>
              <w:jc w:val="center"/>
              <w:rPr>
                <w:b/>
                <w:iCs/>
                <w:sz w:val="28"/>
                <w:szCs w:val="28"/>
                <w:lang w:val="vi-VN"/>
              </w:rPr>
            </w:pPr>
          </w:p>
        </w:tc>
      </w:tr>
      <w:tr w:rsidR="00542F90" w:rsidRPr="00BF29BE" w14:paraId="25DEBE9E" w14:textId="77777777" w:rsidTr="000B7755">
        <w:tc>
          <w:tcPr>
            <w:tcW w:w="1135" w:type="dxa"/>
            <w:vMerge w:val="restart"/>
          </w:tcPr>
          <w:p w14:paraId="33399E6F" w14:textId="77777777" w:rsidR="00542F90" w:rsidRPr="002D0574" w:rsidRDefault="000B7755" w:rsidP="00547142">
            <w:pPr>
              <w:rPr>
                <w:rFonts w:asciiTheme="majorHAnsi" w:hAnsiTheme="majorHAnsi" w:cstheme="majorHAnsi"/>
                <w:b/>
                <w:iCs/>
                <w:lang w:val="vi-VN"/>
              </w:rPr>
            </w:pPr>
            <w:r w:rsidRPr="002D0574">
              <w:rPr>
                <w:rFonts w:asciiTheme="majorHAnsi" w:hAnsiTheme="majorHAnsi" w:cstheme="majorHAnsi"/>
                <w:b/>
                <w:lang w:val="vi-VN"/>
              </w:rPr>
              <w:t xml:space="preserve">Chủ đề 8: </w:t>
            </w:r>
            <w:r w:rsidR="00542F90" w:rsidRPr="002D0574">
              <w:rPr>
                <w:rFonts w:asciiTheme="majorHAnsi" w:hAnsiTheme="majorHAnsi" w:cstheme="majorHAnsi"/>
                <w:b/>
                <w:lang w:val="vi-VN"/>
              </w:rPr>
              <w:t>Vi rút và vi khuẩn</w:t>
            </w:r>
          </w:p>
        </w:tc>
        <w:tc>
          <w:tcPr>
            <w:tcW w:w="1417" w:type="dxa"/>
          </w:tcPr>
          <w:p w14:paraId="447FDBDF"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lang w:val="vi-VN"/>
              </w:rPr>
              <w:t>Nhận biết</w:t>
            </w:r>
          </w:p>
        </w:tc>
        <w:tc>
          <w:tcPr>
            <w:tcW w:w="4536" w:type="dxa"/>
            <w:vMerge w:val="restart"/>
          </w:tcPr>
          <w:p w14:paraId="7822C1CA" w14:textId="77777777" w:rsidR="00542F90" w:rsidRPr="002D0574" w:rsidRDefault="00542F90" w:rsidP="00542F90">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Quan sát hình ảnh và mô tả được hình dạng và cấu tạo đơn giản của virus (gồm vật chất di truyền và lớp vỏ protein) và vi khuẩn.</w:t>
            </w:r>
          </w:p>
          <w:p w14:paraId="68716308" w14:textId="77777777" w:rsidR="00542F90" w:rsidRPr="002D0574" w:rsidRDefault="00542F90" w:rsidP="00542F90">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Phân biệt được virus và vi khuẩn (chưa có cấu tạo tế bào và đã có cấu tạo tế bào).</w:t>
            </w:r>
          </w:p>
          <w:p w14:paraId="60F12576" w14:textId="77777777" w:rsidR="00542F90" w:rsidRPr="002D0574" w:rsidRDefault="00542F90" w:rsidP="00542F90">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Dựa vào hình thái, nhận ra được sự đa dạng của vi khuẩn.</w:t>
            </w:r>
          </w:p>
          <w:p w14:paraId="1E370DDD" w14:textId="77777777" w:rsidR="00542F90" w:rsidRPr="002D0574" w:rsidRDefault="00542F90" w:rsidP="00542F90">
            <w:pPr>
              <w:widowControl w:val="0"/>
              <w:autoSpaceDE w:val="0"/>
              <w:autoSpaceDN w:val="0"/>
              <w:adjustRightInd w:val="0"/>
              <w:spacing w:before="120"/>
              <w:rPr>
                <w:rFonts w:asciiTheme="majorHAnsi" w:hAnsiTheme="majorHAnsi" w:cstheme="majorHAnsi"/>
                <w:b/>
                <w:lang w:val="vi-VN"/>
              </w:rPr>
            </w:pPr>
            <w:r w:rsidRPr="002D0574">
              <w:rPr>
                <w:rFonts w:asciiTheme="majorHAnsi" w:hAnsiTheme="majorHAnsi" w:cstheme="majorHAnsi"/>
                <w:b/>
                <w:lang w:val="vi-VN"/>
              </w:rPr>
              <w:t>- Nêu được một số bệnh do virus và vi khuẩn gây ra. Trình bày được một số cách phòng và chống bệnh do virus và vi khuẩn gây ra.</w:t>
            </w:r>
          </w:p>
          <w:p w14:paraId="411BA3A3" w14:textId="77777777" w:rsidR="00542F90" w:rsidRPr="002D0574" w:rsidRDefault="00542F90" w:rsidP="00542F90">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một số vai trò và ứng dụng virus và vi khuẩn trong thực tiễn.</w:t>
            </w:r>
          </w:p>
          <w:p w14:paraId="5C618193" w14:textId="77777777" w:rsidR="00542F90" w:rsidRPr="002D0574" w:rsidRDefault="00542F90" w:rsidP="00542F90">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xml:space="preserve">- Vận dụng được hiểu biết về virus và vi khuẩn vào giải thích một số hiện tượng </w:t>
            </w:r>
            <w:r w:rsidRPr="002D0574">
              <w:rPr>
                <w:rFonts w:asciiTheme="majorHAnsi" w:hAnsiTheme="majorHAnsi" w:cstheme="majorHAnsi"/>
                <w:lang w:val="vi-VN"/>
              </w:rPr>
              <w:lastRenderedPageBreak/>
              <w:t>trong thực tiễn (ví dụ: vì sao thức ăn để lâu bị ôi thiu và không nên ăn thức ăn ôi thiu; biết cách làm sữa chua, ...).</w:t>
            </w:r>
          </w:p>
          <w:p w14:paraId="23B4CAAE" w14:textId="77777777" w:rsidR="00542F90" w:rsidRPr="002D0574" w:rsidRDefault="00542F90" w:rsidP="00542F90">
            <w:pPr>
              <w:widowControl w:val="0"/>
              <w:autoSpaceDE w:val="0"/>
              <w:autoSpaceDN w:val="0"/>
              <w:adjustRightInd w:val="0"/>
              <w:spacing w:line="276" w:lineRule="auto"/>
              <w:rPr>
                <w:rFonts w:asciiTheme="majorHAnsi" w:hAnsiTheme="majorHAnsi" w:cstheme="majorHAnsi"/>
                <w:lang w:val="vi-VN"/>
              </w:rPr>
            </w:pPr>
            <w:r w:rsidRPr="002D0574">
              <w:rPr>
                <w:rFonts w:asciiTheme="majorHAnsi" w:hAnsiTheme="majorHAnsi" w:cstheme="majorHAnsi"/>
                <w:lang w:val="vi-VN"/>
              </w:rPr>
              <w:t>- Thực hành quan sát và vẽ được hình vi khuẩn quan sát được dưới kính hiển vi quang học</w:t>
            </w:r>
          </w:p>
        </w:tc>
        <w:tc>
          <w:tcPr>
            <w:tcW w:w="709" w:type="dxa"/>
            <w:vAlign w:val="center"/>
          </w:tcPr>
          <w:p w14:paraId="69D04CBA" w14:textId="77777777" w:rsidR="00542F90" w:rsidRPr="00AA42B2" w:rsidRDefault="00AA42B2" w:rsidP="00547142">
            <w:pPr>
              <w:jc w:val="center"/>
              <w:rPr>
                <w:rFonts w:asciiTheme="majorHAnsi" w:hAnsiTheme="majorHAnsi" w:cstheme="majorHAnsi"/>
                <w:iCs/>
                <w:lang w:val="vi-VN"/>
              </w:rPr>
            </w:pPr>
            <w:r w:rsidRPr="00AA42B2">
              <w:rPr>
                <w:rFonts w:asciiTheme="majorHAnsi" w:hAnsiTheme="majorHAnsi" w:cstheme="majorHAnsi"/>
                <w:iCs/>
                <w:lang w:val="vi-VN"/>
              </w:rPr>
              <w:lastRenderedPageBreak/>
              <w:t>1</w:t>
            </w:r>
          </w:p>
        </w:tc>
        <w:tc>
          <w:tcPr>
            <w:tcW w:w="709" w:type="dxa"/>
            <w:vAlign w:val="center"/>
          </w:tcPr>
          <w:p w14:paraId="771C5B67" w14:textId="77777777" w:rsidR="00542F90" w:rsidRPr="00542F90" w:rsidRDefault="00542F90" w:rsidP="00547142">
            <w:pPr>
              <w:jc w:val="center"/>
              <w:rPr>
                <w:rFonts w:asciiTheme="majorHAnsi" w:hAnsiTheme="majorHAnsi" w:cstheme="majorHAnsi"/>
                <w:b/>
                <w:iCs/>
                <w:sz w:val="28"/>
                <w:szCs w:val="28"/>
                <w:lang w:val="vi-VN"/>
              </w:rPr>
            </w:pPr>
          </w:p>
        </w:tc>
        <w:tc>
          <w:tcPr>
            <w:tcW w:w="850" w:type="dxa"/>
            <w:vAlign w:val="center"/>
          </w:tcPr>
          <w:p w14:paraId="15EB6479" w14:textId="77777777" w:rsidR="00542F90" w:rsidRPr="00557518" w:rsidRDefault="00542F90" w:rsidP="00547142">
            <w:pPr>
              <w:jc w:val="center"/>
              <w:rPr>
                <w:rFonts w:asciiTheme="majorHAnsi" w:hAnsiTheme="majorHAnsi" w:cstheme="majorHAnsi"/>
                <w:iCs/>
                <w:lang w:val="vi-VN"/>
              </w:rPr>
            </w:pPr>
            <w:r w:rsidRPr="00557518">
              <w:rPr>
                <w:rFonts w:asciiTheme="majorHAnsi" w:hAnsiTheme="majorHAnsi" w:cstheme="majorHAnsi"/>
                <w:iCs/>
                <w:lang w:val="vi-VN"/>
              </w:rPr>
              <w:t>C20</w:t>
            </w:r>
          </w:p>
        </w:tc>
        <w:tc>
          <w:tcPr>
            <w:tcW w:w="1276" w:type="dxa"/>
            <w:vAlign w:val="center"/>
          </w:tcPr>
          <w:p w14:paraId="027A38B9" w14:textId="77777777" w:rsidR="00542F90" w:rsidRPr="00BF29BE" w:rsidRDefault="00542F90" w:rsidP="00547142">
            <w:pPr>
              <w:jc w:val="center"/>
              <w:rPr>
                <w:b/>
                <w:iCs/>
                <w:sz w:val="28"/>
                <w:szCs w:val="28"/>
                <w:lang w:val="vi-VN"/>
              </w:rPr>
            </w:pPr>
          </w:p>
        </w:tc>
      </w:tr>
      <w:tr w:rsidR="00542F90" w:rsidRPr="00394B0F" w14:paraId="73D31B2E" w14:textId="77777777" w:rsidTr="000B7755">
        <w:tc>
          <w:tcPr>
            <w:tcW w:w="1135" w:type="dxa"/>
            <w:vMerge/>
          </w:tcPr>
          <w:p w14:paraId="6D4369B9" w14:textId="77777777" w:rsidR="00542F90" w:rsidRPr="00BF29BE" w:rsidRDefault="00542F90" w:rsidP="00547142">
            <w:pPr>
              <w:rPr>
                <w:sz w:val="28"/>
                <w:szCs w:val="28"/>
                <w:lang w:val="vi-VN"/>
              </w:rPr>
            </w:pPr>
          </w:p>
        </w:tc>
        <w:tc>
          <w:tcPr>
            <w:tcW w:w="1417" w:type="dxa"/>
          </w:tcPr>
          <w:p w14:paraId="4E3BC323"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lang w:val="vi-VN"/>
              </w:rPr>
              <w:t>Thông hiểu</w:t>
            </w:r>
          </w:p>
        </w:tc>
        <w:tc>
          <w:tcPr>
            <w:tcW w:w="4536" w:type="dxa"/>
            <w:vMerge/>
          </w:tcPr>
          <w:p w14:paraId="65B9E2F7"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709" w:type="dxa"/>
            <w:vAlign w:val="center"/>
          </w:tcPr>
          <w:p w14:paraId="274501FD" w14:textId="77777777" w:rsidR="00542F90" w:rsidRPr="00BF29BE" w:rsidRDefault="00542F90" w:rsidP="00547142">
            <w:pPr>
              <w:jc w:val="center"/>
              <w:rPr>
                <w:b/>
                <w:iCs/>
                <w:sz w:val="28"/>
                <w:szCs w:val="28"/>
                <w:lang w:val="vi-VN"/>
              </w:rPr>
            </w:pPr>
          </w:p>
        </w:tc>
        <w:tc>
          <w:tcPr>
            <w:tcW w:w="709" w:type="dxa"/>
            <w:vAlign w:val="center"/>
          </w:tcPr>
          <w:p w14:paraId="1D69FBBD" w14:textId="77777777" w:rsidR="00542F90" w:rsidRPr="00BF29BE" w:rsidRDefault="00542F90" w:rsidP="00547142">
            <w:pPr>
              <w:jc w:val="center"/>
              <w:rPr>
                <w:b/>
                <w:iCs/>
                <w:sz w:val="28"/>
                <w:szCs w:val="28"/>
                <w:lang w:val="vi-VN"/>
              </w:rPr>
            </w:pPr>
          </w:p>
        </w:tc>
        <w:tc>
          <w:tcPr>
            <w:tcW w:w="850" w:type="dxa"/>
            <w:vAlign w:val="center"/>
          </w:tcPr>
          <w:p w14:paraId="05EB3750" w14:textId="77777777" w:rsidR="00542F90" w:rsidRPr="00BF29BE" w:rsidRDefault="00542F90" w:rsidP="00547142">
            <w:pPr>
              <w:jc w:val="center"/>
              <w:rPr>
                <w:b/>
                <w:iCs/>
                <w:sz w:val="28"/>
                <w:szCs w:val="28"/>
                <w:lang w:val="vi-VN"/>
              </w:rPr>
            </w:pPr>
          </w:p>
        </w:tc>
        <w:tc>
          <w:tcPr>
            <w:tcW w:w="1276" w:type="dxa"/>
            <w:vAlign w:val="center"/>
          </w:tcPr>
          <w:p w14:paraId="2BB5ADA3" w14:textId="77777777" w:rsidR="00542F90" w:rsidRPr="00BF29BE" w:rsidRDefault="00542F90" w:rsidP="00547142">
            <w:pPr>
              <w:jc w:val="center"/>
              <w:rPr>
                <w:b/>
                <w:iCs/>
                <w:sz w:val="28"/>
                <w:szCs w:val="28"/>
                <w:lang w:val="vi-VN"/>
              </w:rPr>
            </w:pPr>
          </w:p>
        </w:tc>
      </w:tr>
      <w:tr w:rsidR="00542F90" w:rsidRPr="00394B0F" w14:paraId="0B3A2487" w14:textId="77777777" w:rsidTr="000B7755">
        <w:tc>
          <w:tcPr>
            <w:tcW w:w="1135" w:type="dxa"/>
            <w:vMerge/>
            <w:tcBorders>
              <w:bottom w:val="dotted" w:sz="4" w:space="0" w:color="auto"/>
            </w:tcBorders>
          </w:tcPr>
          <w:p w14:paraId="04C6B32B" w14:textId="77777777" w:rsidR="00542F90" w:rsidRPr="00BF29BE" w:rsidRDefault="00542F90" w:rsidP="00547142">
            <w:pPr>
              <w:rPr>
                <w:sz w:val="28"/>
                <w:szCs w:val="28"/>
                <w:lang w:val="vi-VN"/>
              </w:rPr>
            </w:pPr>
          </w:p>
        </w:tc>
        <w:tc>
          <w:tcPr>
            <w:tcW w:w="1417" w:type="dxa"/>
          </w:tcPr>
          <w:p w14:paraId="55D42B0C"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rPr>
              <w:t>Vận dụng</w:t>
            </w:r>
          </w:p>
        </w:tc>
        <w:tc>
          <w:tcPr>
            <w:tcW w:w="4536" w:type="dxa"/>
            <w:vMerge/>
          </w:tcPr>
          <w:p w14:paraId="47844E90"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709" w:type="dxa"/>
            <w:vAlign w:val="center"/>
          </w:tcPr>
          <w:p w14:paraId="39C6D709" w14:textId="77777777" w:rsidR="00542F90" w:rsidRPr="00BF29BE" w:rsidRDefault="00542F90" w:rsidP="00547142">
            <w:pPr>
              <w:jc w:val="center"/>
              <w:rPr>
                <w:b/>
                <w:iCs/>
                <w:sz w:val="28"/>
                <w:szCs w:val="28"/>
                <w:lang w:val="vi-VN"/>
              </w:rPr>
            </w:pPr>
          </w:p>
        </w:tc>
        <w:tc>
          <w:tcPr>
            <w:tcW w:w="709" w:type="dxa"/>
            <w:vAlign w:val="center"/>
          </w:tcPr>
          <w:p w14:paraId="1C343D41" w14:textId="77777777" w:rsidR="00542F90" w:rsidRPr="00BF29BE" w:rsidRDefault="00542F90" w:rsidP="00547142">
            <w:pPr>
              <w:jc w:val="center"/>
              <w:rPr>
                <w:b/>
                <w:iCs/>
                <w:sz w:val="28"/>
                <w:szCs w:val="28"/>
                <w:lang w:val="vi-VN"/>
              </w:rPr>
            </w:pPr>
          </w:p>
        </w:tc>
        <w:tc>
          <w:tcPr>
            <w:tcW w:w="850" w:type="dxa"/>
            <w:vAlign w:val="center"/>
          </w:tcPr>
          <w:p w14:paraId="1B1E96F2" w14:textId="77777777" w:rsidR="00542F90" w:rsidRPr="00BF29BE" w:rsidRDefault="00542F90" w:rsidP="00547142">
            <w:pPr>
              <w:jc w:val="center"/>
              <w:rPr>
                <w:b/>
                <w:iCs/>
                <w:sz w:val="28"/>
                <w:szCs w:val="28"/>
                <w:lang w:val="vi-VN"/>
              </w:rPr>
            </w:pPr>
          </w:p>
        </w:tc>
        <w:tc>
          <w:tcPr>
            <w:tcW w:w="1276" w:type="dxa"/>
            <w:vAlign w:val="center"/>
          </w:tcPr>
          <w:p w14:paraId="7F917B75" w14:textId="77777777" w:rsidR="00542F90" w:rsidRPr="00BF29BE" w:rsidRDefault="00542F90" w:rsidP="00547142">
            <w:pPr>
              <w:jc w:val="center"/>
              <w:rPr>
                <w:b/>
                <w:iCs/>
                <w:sz w:val="28"/>
                <w:szCs w:val="28"/>
                <w:lang w:val="vi-VN"/>
              </w:rPr>
            </w:pPr>
          </w:p>
        </w:tc>
      </w:tr>
      <w:tr w:rsidR="00542F90" w:rsidRPr="00394B0F" w14:paraId="371A12BB" w14:textId="77777777" w:rsidTr="000B7755">
        <w:tc>
          <w:tcPr>
            <w:tcW w:w="1135" w:type="dxa"/>
            <w:vMerge w:val="restart"/>
          </w:tcPr>
          <w:p w14:paraId="50980D9B"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t>Chủ đề 8: Đa dạng thế giới sống</w:t>
            </w:r>
          </w:p>
          <w:p w14:paraId="744EE6D8"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vMerge w:val="restart"/>
          </w:tcPr>
          <w:p w14:paraId="11FAF01F"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lang w:val="vi-VN"/>
              </w:rPr>
              <w:t>Nhận biết</w:t>
            </w:r>
          </w:p>
        </w:tc>
        <w:tc>
          <w:tcPr>
            <w:tcW w:w="4536" w:type="dxa"/>
            <w:vMerge w:val="restart"/>
          </w:tcPr>
          <w:p w14:paraId="62DA8E48"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xml:space="preserve">- </w:t>
            </w:r>
            <w:r w:rsidRPr="002D0574">
              <w:rPr>
                <w:rFonts w:asciiTheme="majorHAnsi" w:eastAsia="Calibri" w:hAnsiTheme="majorHAnsi" w:cstheme="majorHAnsi"/>
                <w:b/>
                <w:lang w:val="vi-VN"/>
              </w:rPr>
              <w:t>Nêu được vai trò của đa dạng sinh học trong tự nhiên và trong thực tiễn</w:t>
            </w:r>
            <w:r w:rsidRPr="002D0574">
              <w:rPr>
                <w:rFonts w:asciiTheme="majorHAnsi" w:eastAsia="Calibri" w:hAnsiTheme="majorHAnsi" w:cstheme="majorHAnsi"/>
                <w:lang w:val="vi-VN"/>
              </w:rPr>
              <w:t xml:space="preserve"> (làm thuốc, làm thức ăn, chỗ ở, bảo vệ môi trường,...).</w:t>
            </w:r>
          </w:p>
          <w:p w14:paraId="759142C2"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Phân biệt được hai nhóm động vật không xương sống và có xương sống. Lấy được ví dụ minh hoạ.</w:t>
            </w:r>
          </w:p>
          <w:p w14:paraId="60BB0E2D"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076778">
              <w:rPr>
                <w:rFonts w:asciiTheme="majorHAnsi" w:eastAsia="Calibri" w:hAnsiTheme="majorHAnsi" w:cstheme="majorHAnsi"/>
                <w:b/>
                <w:lang w:val="vi-VN"/>
              </w:rPr>
              <w:t>- Nhận biết được các nhóm động vật không xương sống dựa vào quan sát hình ảnh hình thái</w:t>
            </w:r>
            <w:r w:rsidRPr="002D0574">
              <w:rPr>
                <w:rFonts w:asciiTheme="majorHAnsi" w:eastAsia="Calibri" w:hAnsiTheme="majorHAnsi" w:cstheme="majorHAnsi"/>
                <w:lang w:val="vi-VN"/>
              </w:rPr>
              <w:t xml:space="preserve"> (hoặc mẫu vật, mô hình) của chúng (Ruột khoang, Giun; Thân mềm, Chân khớp). Gọi được tên một số con vật điển hình.</w:t>
            </w:r>
          </w:p>
          <w:p w14:paraId="031BBE60"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b/>
                <w:lang w:val="vi-VN"/>
              </w:rPr>
              <w:t>- Nhận biết được các nhóm động vật có xương sống dựa vào quan sát hình ảnh hình thái</w:t>
            </w:r>
            <w:r w:rsidRPr="002D0574">
              <w:rPr>
                <w:rFonts w:asciiTheme="majorHAnsi" w:eastAsia="Calibri" w:hAnsiTheme="majorHAnsi" w:cstheme="majorHAnsi"/>
                <w:lang w:val="vi-VN"/>
              </w:rPr>
              <w:t xml:space="preserve"> (hoặc mẫu vật, mô hình) của chúng (Cá, Lưỡng cư, Bò sát, Chim, Thú). Gọi được tên một số con vật điển hình.</w:t>
            </w:r>
          </w:p>
          <w:p w14:paraId="5A631D2C" w14:textId="77777777" w:rsidR="00542F90" w:rsidRPr="00076778" w:rsidRDefault="00542F90" w:rsidP="00542F90">
            <w:pPr>
              <w:widowControl w:val="0"/>
              <w:autoSpaceDE w:val="0"/>
              <w:autoSpaceDN w:val="0"/>
              <w:adjustRightInd w:val="0"/>
              <w:spacing w:before="120"/>
              <w:rPr>
                <w:rFonts w:asciiTheme="majorHAnsi" w:eastAsia="Calibri" w:hAnsiTheme="majorHAnsi" w:cstheme="majorHAnsi"/>
                <w:b/>
                <w:lang w:val="vi-VN"/>
              </w:rPr>
            </w:pPr>
            <w:r w:rsidRPr="00076778">
              <w:rPr>
                <w:rFonts w:asciiTheme="majorHAnsi" w:eastAsia="Calibri" w:hAnsiTheme="majorHAnsi" w:cstheme="majorHAnsi"/>
                <w:b/>
                <w:lang w:val="vi-VN"/>
              </w:rPr>
              <w:t>- Nêu được một số tác hại của động vật trong đời sống.</w:t>
            </w:r>
          </w:p>
          <w:p w14:paraId="276318F3"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Thực hành quan sát (hoặc chụp ảnh) và kể được tên một số động vật quan sát được ngoài thiên nhiên.</w:t>
            </w:r>
          </w:p>
          <w:p w14:paraId="1FC0E557"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076778">
              <w:rPr>
                <w:rFonts w:asciiTheme="majorHAnsi" w:eastAsia="Calibri" w:hAnsiTheme="majorHAnsi" w:cstheme="majorHAnsi"/>
                <w:b/>
                <w:lang w:val="vi-VN"/>
              </w:rPr>
              <w:t>- Giải thích được vì sao cần bảo vệ đa dạng sinh học</w:t>
            </w:r>
            <w:r w:rsidRPr="002D0574">
              <w:rPr>
                <w:rFonts w:asciiTheme="majorHAnsi" w:eastAsia="Calibri" w:hAnsiTheme="majorHAnsi" w:cstheme="majorHAnsi"/>
                <w:lang w:val="vi-VN"/>
              </w:rPr>
              <w:t>.</w:t>
            </w:r>
          </w:p>
          <w:p w14:paraId="462B03E3"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Thực hiện được một số phương pháp tìm hiểu sinh vật ngoài thiên nhiên: quan sát bằng mắt thường, kính lúp, ống nhòm; ghi chép, đo đếm, nhận xét và rút ra kết luận.</w:t>
            </w:r>
          </w:p>
          <w:p w14:paraId="7B40E7AA"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t>- Nhận biết được vai trò của sinh vật trong tự nhiên (Ví dụ, cây bóng mát, điều hòa khí hậu, làm sạch môi trường, làm thức ăn cho động vật, ...).</w:t>
            </w:r>
          </w:p>
          <w:p w14:paraId="04045A8D"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Sử dụng được khoá lưỡng phân để phân loại một số nhóm sinh vật.</w:t>
            </w:r>
          </w:p>
          <w:p w14:paraId="36127504"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Quan sát và phân biệt được một số nhóm thực vật ngoài thiên nhiên.</w:t>
            </w:r>
          </w:p>
          <w:p w14:paraId="7D1FF137" w14:textId="77777777" w:rsidR="00542F90" w:rsidRPr="002D0574" w:rsidRDefault="00542F90" w:rsidP="00542F90">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Chụp ảnh và làm được bộ sưu tập ảnh về các nhóm sinh vật (thực vật, động vật có xương sống, động vật không xương sống).</w:t>
            </w:r>
          </w:p>
          <w:p w14:paraId="4D75D838" w14:textId="77777777" w:rsidR="00542F90" w:rsidRPr="002D0574" w:rsidRDefault="00542F90" w:rsidP="00542F90">
            <w:pPr>
              <w:widowControl w:val="0"/>
              <w:autoSpaceDE w:val="0"/>
              <w:autoSpaceDN w:val="0"/>
              <w:adjustRightInd w:val="0"/>
              <w:spacing w:line="276" w:lineRule="auto"/>
              <w:rPr>
                <w:rFonts w:asciiTheme="majorHAnsi" w:hAnsiTheme="majorHAnsi" w:cstheme="majorHAnsi"/>
                <w:lang w:val="vi-VN"/>
              </w:rPr>
            </w:pPr>
            <w:r w:rsidRPr="002D0574">
              <w:rPr>
                <w:rFonts w:asciiTheme="majorHAnsi" w:eastAsia="Calibri" w:hAnsiTheme="majorHAnsi" w:cstheme="majorHAnsi"/>
                <w:lang w:val="vi-VN"/>
              </w:rPr>
              <w:t>- Làm và trình bày được báo cáo đơn giản về kết quả tìm hiểu sinh vật ngoài thiên nhiên.</w:t>
            </w:r>
          </w:p>
        </w:tc>
        <w:tc>
          <w:tcPr>
            <w:tcW w:w="709" w:type="dxa"/>
            <w:tcBorders>
              <w:bottom w:val="dotted" w:sz="4" w:space="0" w:color="auto"/>
            </w:tcBorders>
            <w:vAlign w:val="center"/>
          </w:tcPr>
          <w:p w14:paraId="3CF4C552" w14:textId="77777777" w:rsidR="00542F90" w:rsidRPr="00557518" w:rsidRDefault="00AA42B2" w:rsidP="00547142">
            <w:pPr>
              <w:jc w:val="center"/>
              <w:rPr>
                <w:rFonts w:asciiTheme="majorHAnsi" w:hAnsiTheme="majorHAnsi" w:cstheme="majorHAnsi"/>
                <w:b/>
                <w:iCs/>
                <w:lang w:val="vi-VN"/>
              </w:rPr>
            </w:pPr>
            <w:r w:rsidRPr="00557518">
              <w:rPr>
                <w:rFonts w:asciiTheme="majorHAnsi" w:hAnsiTheme="majorHAnsi" w:cstheme="majorHAnsi"/>
                <w:b/>
                <w:iCs/>
                <w:lang w:val="vi-VN"/>
              </w:rPr>
              <w:t>1</w:t>
            </w:r>
          </w:p>
        </w:tc>
        <w:tc>
          <w:tcPr>
            <w:tcW w:w="709" w:type="dxa"/>
            <w:tcBorders>
              <w:bottom w:val="dotted" w:sz="4" w:space="0" w:color="auto"/>
            </w:tcBorders>
            <w:vAlign w:val="center"/>
          </w:tcPr>
          <w:p w14:paraId="1542A0A0" w14:textId="77777777" w:rsidR="00542F90" w:rsidRPr="00AA42B2" w:rsidRDefault="00542F90" w:rsidP="00547142">
            <w:pPr>
              <w:jc w:val="center"/>
              <w:rPr>
                <w:rFonts w:asciiTheme="majorHAnsi" w:hAnsiTheme="majorHAnsi" w:cstheme="majorHAnsi"/>
                <w:b/>
                <w:iCs/>
                <w:lang w:val="vi-VN"/>
              </w:rPr>
            </w:pPr>
            <w:r w:rsidRPr="00AA42B2">
              <w:rPr>
                <w:rFonts w:asciiTheme="majorHAnsi" w:hAnsiTheme="majorHAnsi" w:cstheme="majorHAnsi"/>
                <w:b/>
                <w:iCs/>
                <w:lang w:val="vi-VN"/>
              </w:rPr>
              <w:t>7</w:t>
            </w:r>
          </w:p>
        </w:tc>
        <w:tc>
          <w:tcPr>
            <w:tcW w:w="850" w:type="dxa"/>
            <w:tcBorders>
              <w:bottom w:val="dotted" w:sz="4" w:space="0" w:color="auto"/>
            </w:tcBorders>
            <w:vAlign w:val="center"/>
          </w:tcPr>
          <w:p w14:paraId="3818D8B1" w14:textId="77777777" w:rsidR="00542F90" w:rsidRPr="00BF29BE" w:rsidRDefault="00542F90" w:rsidP="00547142">
            <w:pPr>
              <w:jc w:val="center"/>
              <w:rPr>
                <w:b/>
                <w:iCs/>
                <w:sz w:val="28"/>
                <w:szCs w:val="28"/>
                <w:lang w:val="vi-VN"/>
              </w:rPr>
            </w:pPr>
          </w:p>
        </w:tc>
        <w:tc>
          <w:tcPr>
            <w:tcW w:w="1276" w:type="dxa"/>
            <w:tcBorders>
              <w:bottom w:val="dotted" w:sz="4" w:space="0" w:color="auto"/>
            </w:tcBorders>
            <w:vAlign w:val="center"/>
          </w:tcPr>
          <w:p w14:paraId="2C3DCB7A" w14:textId="77777777" w:rsidR="002415B1" w:rsidRDefault="002415B1" w:rsidP="00547142">
            <w:pPr>
              <w:jc w:val="center"/>
              <w:rPr>
                <w:rFonts w:asciiTheme="majorHAnsi" w:hAnsiTheme="majorHAnsi" w:cstheme="majorHAnsi"/>
                <w:iCs/>
                <w:lang w:val="vi-VN"/>
              </w:rPr>
            </w:pPr>
            <w:r w:rsidRPr="002415B1">
              <w:rPr>
                <w:rFonts w:asciiTheme="majorHAnsi" w:hAnsiTheme="majorHAnsi" w:cstheme="majorHAnsi"/>
                <w:iCs/>
                <w:lang w:val="vi-VN"/>
              </w:rPr>
              <w:t>C2,C3,</w:t>
            </w:r>
          </w:p>
          <w:p w14:paraId="59B3E49B" w14:textId="77777777" w:rsidR="002415B1" w:rsidRDefault="002415B1" w:rsidP="00547142">
            <w:pPr>
              <w:jc w:val="center"/>
              <w:rPr>
                <w:rFonts w:asciiTheme="majorHAnsi" w:hAnsiTheme="majorHAnsi" w:cstheme="majorHAnsi"/>
                <w:iCs/>
                <w:lang w:val="vi-VN"/>
              </w:rPr>
            </w:pPr>
            <w:r w:rsidRPr="002415B1">
              <w:rPr>
                <w:rFonts w:asciiTheme="majorHAnsi" w:hAnsiTheme="majorHAnsi" w:cstheme="majorHAnsi"/>
                <w:iCs/>
                <w:lang w:val="vi-VN"/>
              </w:rPr>
              <w:t>C4,C5,</w:t>
            </w:r>
          </w:p>
          <w:p w14:paraId="6555ED9E" w14:textId="77777777" w:rsidR="002415B1" w:rsidRDefault="002415B1" w:rsidP="00547142">
            <w:pPr>
              <w:jc w:val="center"/>
              <w:rPr>
                <w:rFonts w:asciiTheme="majorHAnsi" w:hAnsiTheme="majorHAnsi" w:cstheme="majorHAnsi"/>
                <w:iCs/>
                <w:lang w:val="vi-VN"/>
              </w:rPr>
            </w:pPr>
            <w:r w:rsidRPr="002415B1">
              <w:rPr>
                <w:rFonts w:asciiTheme="majorHAnsi" w:hAnsiTheme="majorHAnsi" w:cstheme="majorHAnsi"/>
                <w:iCs/>
                <w:lang w:val="vi-VN"/>
              </w:rPr>
              <w:t>C6,C7,</w:t>
            </w:r>
          </w:p>
          <w:p w14:paraId="2C89A20A" w14:textId="77777777" w:rsidR="00542F90" w:rsidRPr="002415B1" w:rsidRDefault="002415B1" w:rsidP="00547142">
            <w:pPr>
              <w:jc w:val="center"/>
              <w:rPr>
                <w:rFonts w:asciiTheme="majorHAnsi" w:hAnsiTheme="majorHAnsi" w:cstheme="majorHAnsi"/>
                <w:iCs/>
                <w:lang w:val="vi-VN"/>
              </w:rPr>
            </w:pPr>
            <w:r w:rsidRPr="002415B1">
              <w:rPr>
                <w:rFonts w:asciiTheme="majorHAnsi" w:hAnsiTheme="majorHAnsi" w:cstheme="majorHAnsi"/>
                <w:iCs/>
                <w:lang w:val="vi-VN"/>
              </w:rPr>
              <w:t>C8</w:t>
            </w:r>
            <w:r w:rsidR="00AA42B2">
              <w:rPr>
                <w:rFonts w:asciiTheme="majorHAnsi" w:hAnsiTheme="majorHAnsi" w:cstheme="majorHAnsi"/>
                <w:iCs/>
                <w:lang w:val="vi-VN"/>
              </w:rPr>
              <w:t>,C21</w:t>
            </w:r>
          </w:p>
        </w:tc>
      </w:tr>
      <w:tr w:rsidR="00542F90" w:rsidRPr="00394B0F" w14:paraId="2D10CD3E" w14:textId="77777777" w:rsidTr="000B7755">
        <w:tc>
          <w:tcPr>
            <w:tcW w:w="1135" w:type="dxa"/>
            <w:vMerge/>
          </w:tcPr>
          <w:p w14:paraId="7E4D5324"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vMerge/>
          </w:tcPr>
          <w:p w14:paraId="777B89A8" w14:textId="77777777" w:rsidR="00542F90" w:rsidRPr="00542F90" w:rsidRDefault="00542F90" w:rsidP="00547142">
            <w:pPr>
              <w:rPr>
                <w:rFonts w:asciiTheme="majorHAnsi" w:hAnsiTheme="majorHAnsi" w:cstheme="majorHAnsi"/>
                <w:color w:val="000000" w:themeColor="text1"/>
                <w:lang w:val="vi-VN"/>
              </w:rPr>
            </w:pPr>
          </w:p>
        </w:tc>
        <w:tc>
          <w:tcPr>
            <w:tcW w:w="4536" w:type="dxa"/>
            <w:vMerge/>
          </w:tcPr>
          <w:p w14:paraId="595CDC5A" w14:textId="77777777" w:rsidR="00542F90" w:rsidRPr="002D0574" w:rsidRDefault="00542F90"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auto"/>
              <w:bottom w:val="dotted" w:sz="4" w:space="0" w:color="auto"/>
            </w:tcBorders>
            <w:vAlign w:val="center"/>
          </w:tcPr>
          <w:p w14:paraId="5A7E5F4E" w14:textId="77777777" w:rsidR="00542F90" w:rsidRPr="00BF29BE" w:rsidRDefault="00542F90" w:rsidP="00547142">
            <w:pPr>
              <w:jc w:val="center"/>
              <w:rPr>
                <w:b/>
                <w:iCs/>
                <w:sz w:val="28"/>
                <w:szCs w:val="28"/>
                <w:lang w:val="vi-VN"/>
              </w:rPr>
            </w:pPr>
          </w:p>
        </w:tc>
        <w:tc>
          <w:tcPr>
            <w:tcW w:w="709" w:type="dxa"/>
            <w:tcBorders>
              <w:top w:val="dotted" w:sz="4" w:space="0" w:color="auto"/>
              <w:bottom w:val="dotted" w:sz="4" w:space="0" w:color="auto"/>
            </w:tcBorders>
            <w:vAlign w:val="center"/>
          </w:tcPr>
          <w:p w14:paraId="3D1B21C8" w14:textId="77777777" w:rsidR="00542F90" w:rsidRPr="00BF29BE" w:rsidRDefault="00542F90" w:rsidP="00547142">
            <w:pPr>
              <w:jc w:val="center"/>
              <w:rPr>
                <w:b/>
                <w:iCs/>
                <w:sz w:val="28"/>
                <w:szCs w:val="28"/>
                <w:lang w:val="vi-VN"/>
              </w:rPr>
            </w:pPr>
          </w:p>
        </w:tc>
        <w:tc>
          <w:tcPr>
            <w:tcW w:w="850" w:type="dxa"/>
            <w:tcBorders>
              <w:top w:val="dotted" w:sz="4" w:space="0" w:color="auto"/>
              <w:bottom w:val="dotted" w:sz="4" w:space="0" w:color="auto"/>
            </w:tcBorders>
            <w:vAlign w:val="center"/>
          </w:tcPr>
          <w:p w14:paraId="54EBC574" w14:textId="77777777" w:rsidR="00542F90" w:rsidRPr="00BF29BE" w:rsidRDefault="00542F90" w:rsidP="00547142">
            <w:pPr>
              <w:jc w:val="center"/>
              <w:rPr>
                <w:b/>
                <w:iCs/>
                <w:sz w:val="28"/>
                <w:szCs w:val="28"/>
                <w:lang w:val="vi-VN"/>
              </w:rPr>
            </w:pPr>
          </w:p>
        </w:tc>
        <w:tc>
          <w:tcPr>
            <w:tcW w:w="1276" w:type="dxa"/>
            <w:tcBorders>
              <w:top w:val="dotted" w:sz="4" w:space="0" w:color="auto"/>
              <w:bottom w:val="dotted" w:sz="4" w:space="0" w:color="auto"/>
            </w:tcBorders>
            <w:vAlign w:val="center"/>
          </w:tcPr>
          <w:p w14:paraId="7402DE23" w14:textId="77777777" w:rsidR="00542F90" w:rsidRPr="00BF29BE" w:rsidRDefault="00542F90" w:rsidP="00547142">
            <w:pPr>
              <w:jc w:val="center"/>
              <w:rPr>
                <w:b/>
                <w:iCs/>
                <w:sz w:val="28"/>
                <w:szCs w:val="28"/>
                <w:lang w:val="vi-VN"/>
              </w:rPr>
            </w:pPr>
          </w:p>
        </w:tc>
      </w:tr>
      <w:tr w:rsidR="00542F90" w:rsidRPr="00BF29BE" w14:paraId="64A1B669" w14:textId="77777777" w:rsidTr="000B7755">
        <w:tc>
          <w:tcPr>
            <w:tcW w:w="1135" w:type="dxa"/>
            <w:vMerge/>
          </w:tcPr>
          <w:p w14:paraId="789E85FB"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vMerge/>
          </w:tcPr>
          <w:p w14:paraId="7486F2CE" w14:textId="77777777" w:rsidR="00542F90" w:rsidRPr="00542F90" w:rsidRDefault="00542F90" w:rsidP="00547142">
            <w:pPr>
              <w:rPr>
                <w:rFonts w:asciiTheme="majorHAnsi" w:hAnsiTheme="majorHAnsi" w:cstheme="majorHAnsi"/>
                <w:color w:val="000000" w:themeColor="text1"/>
                <w:lang w:val="vi-VN"/>
              </w:rPr>
            </w:pPr>
          </w:p>
        </w:tc>
        <w:tc>
          <w:tcPr>
            <w:tcW w:w="4536" w:type="dxa"/>
            <w:vMerge/>
          </w:tcPr>
          <w:p w14:paraId="781DB627" w14:textId="77777777" w:rsidR="00542F90" w:rsidRPr="002D0574" w:rsidRDefault="00542F90"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auto"/>
            </w:tcBorders>
            <w:vAlign w:val="center"/>
          </w:tcPr>
          <w:p w14:paraId="26E1F6F9" w14:textId="77777777" w:rsidR="00542F90" w:rsidRPr="00BF29BE" w:rsidRDefault="00542F90" w:rsidP="00547142">
            <w:pPr>
              <w:jc w:val="center"/>
              <w:rPr>
                <w:b/>
                <w:iCs/>
                <w:sz w:val="28"/>
                <w:szCs w:val="28"/>
                <w:lang w:val="vi-VN"/>
              </w:rPr>
            </w:pPr>
          </w:p>
        </w:tc>
        <w:tc>
          <w:tcPr>
            <w:tcW w:w="709" w:type="dxa"/>
            <w:tcBorders>
              <w:top w:val="dotted" w:sz="4" w:space="0" w:color="auto"/>
            </w:tcBorders>
            <w:vAlign w:val="center"/>
          </w:tcPr>
          <w:p w14:paraId="45CC6B39" w14:textId="77777777" w:rsidR="00542F90" w:rsidRPr="00BF29BE" w:rsidRDefault="00542F90" w:rsidP="00547142">
            <w:pPr>
              <w:jc w:val="center"/>
              <w:rPr>
                <w:b/>
                <w:iCs/>
                <w:sz w:val="28"/>
                <w:szCs w:val="28"/>
                <w:lang w:val="vi-VN"/>
              </w:rPr>
            </w:pPr>
          </w:p>
        </w:tc>
        <w:tc>
          <w:tcPr>
            <w:tcW w:w="850" w:type="dxa"/>
            <w:tcBorders>
              <w:top w:val="dotted" w:sz="4" w:space="0" w:color="auto"/>
            </w:tcBorders>
            <w:vAlign w:val="center"/>
          </w:tcPr>
          <w:p w14:paraId="4E3A4F76" w14:textId="77777777" w:rsidR="00542F90" w:rsidRPr="00BF29BE" w:rsidRDefault="00542F90" w:rsidP="00547142">
            <w:pPr>
              <w:jc w:val="center"/>
              <w:rPr>
                <w:b/>
                <w:iCs/>
                <w:sz w:val="28"/>
                <w:szCs w:val="28"/>
                <w:lang w:val="vi-VN"/>
              </w:rPr>
            </w:pPr>
          </w:p>
        </w:tc>
        <w:tc>
          <w:tcPr>
            <w:tcW w:w="1276" w:type="dxa"/>
            <w:tcBorders>
              <w:top w:val="dotted" w:sz="4" w:space="0" w:color="auto"/>
            </w:tcBorders>
            <w:vAlign w:val="center"/>
          </w:tcPr>
          <w:p w14:paraId="2E072EF8" w14:textId="77777777" w:rsidR="00542F90" w:rsidRPr="00BF29BE" w:rsidRDefault="00542F90" w:rsidP="00547142">
            <w:pPr>
              <w:jc w:val="center"/>
              <w:rPr>
                <w:b/>
                <w:iCs/>
                <w:sz w:val="28"/>
                <w:szCs w:val="28"/>
                <w:lang w:val="vi-VN"/>
              </w:rPr>
            </w:pPr>
          </w:p>
        </w:tc>
      </w:tr>
      <w:tr w:rsidR="00542F90" w:rsidRPr="00BF29BE" w14:paraId="48AB2B3C" w14:textId="77777777" w:rsidTr="000B7755">
        <w:tc>
          <w:tcPr>
            <w:tcW w:w="1135" w:type="dxa"/>
            <w:vMerge/>
          </w:tcPr>
          <w:p w14:paraId="2ADFBD93"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tcPr>
          <w:p w14:paraId="64788BAA"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lang w:val="vi-VN"/>
              </w:rPr>
              <w:t>Thông hiểu</w:t>
            </w:r>
          </w:p>
        </w:tc>
        <w:tc>
          <w:tcPr>
            <w:tcW w:w="4536" w:type="dxa"/>
            <w:vMerge/>
          </w:tcPr>
          <w:p w14:paraId="7F92DBBC" w14:textId="77777777" w:rsidR="00542F90" w:rsidRPr="002D0574" w:rsidRDefault="00542F90" w:rsidP="00547142">
            <w:pPr>
              <w:widowControl w:val="0"/>
              <w:autoSpaceDE w:val="0"/>
              <w:autoSpaceDN w:val="0"/>
              <w:adjustRightInd w:val="0"/>
              <w:spacing w:line="276" w:lineRule="auto"/>
              <w:rPr>
                <w:rFonts w:asciiTheme="majorHAnsi" w:hAnsiTheme="majorHAnsi" w:cstheme="majorHAnsi"/>
                <w:lang w:val="vi-VN"/>
              </w:rPr>
            </w:pPr>
          </w:p>
        </w:tc>
        <w:tc>
          <w:tcPr>
            <w:tcW w:w="709" w:type="dxa"/>
            <w:vAlign w:val="center"/>
          </w:tcPr>
          <w:p w14:paraId="4004B97A" w14:textId="77777777" w:rsidR="00542F90" w:rsidRPr="00BF29BE" w:rsidRDefault="00542F90" w:rsidP="00547142">
            <w:pPr>
              <w:jc w:val="center"/>
              <w:rPr>
                <w:b/>
                <w:iCs/>
                <w:sz w:val="28"/>
                <w:szCs w:val="28"/>
                <w:lang w:val="vi-VN"/>
              </w:rPr>
            </w:pPr>
          </w:p>
        </w:tc>
        <w:tc>
          <w:tcPr>
            <w:tcW w:w="709" w:type="dxa"/>
            <w:vAlign w:val="center"/>
          </w:tcPr>
          <w:p w14:paraId="104C52AB" w14:textId="77777777" w:rsidR="00542F90" w:rsidRPr="00BF29BE" w:rsidRDefault="00542F90" w:rsidP="00547142">
            <w:pPr>
              <w:jc w:val="center"/>
              <w:rPr>
                <w:b/>
                <w:iCs/>
                <w:sz w:val="28"/>
                <w:szCs w:val="28"/>
                <w:lang w:val="vi-VN"/>
              </w:rPr>
            </w:pPr>
          </w:p>
        </w:tc>
        <w:tc>
          <w:tcPr>
            <w:tcW w:w="850" w:type="dxa"/>
            <w:vAlign w:val="center"/>
          </w:tcPr>
          <w:p w14:paraId="5B0C1953" w14:textId="77777777" w:rsidR="00542F90" w:rsidRPr="00BF29BE" w:rsidRDefault="00542F90" w:rsidP="00547142">
            <w:pPr>
              <w:jc w:val="center"/>
              <w:rPr>
                <w:b/>
                <w:iCs/>
                <w:sz w:val="28"/>
                <w:szCs w:val="28"/>
                <w:lang w:val="vi-VN"/>
              </w:rPr>
            </w:pPr>
          </w:p>
        </w:tc>
        <w:tc>
          <w:tcPr>
            <w:tcW w:w="1276" w:type="dxa"/>
            <w:vAlign w:val="center"/>
          </w:tcPr>
          <w:p w14:paraId="7A346F9F" w14:textId="77777777" w:rsidR="00542F90" w:rsidRPr="00BF29BE" w:rsidRDefault="00542F90" w:rsidP="00547142">
            <w:pPr>
              <w:jc w:val="center"/>
              <w:rPr>
                <w:b/>
                <w:iCs/>
                <w:sz w:val="28"/>
                <w:szCs w:val="28"/>
                <w:lang w:val="vi-VN"/>
              </w:rPr>
            </w:pPr>
          </w:p>
        </w:tc>
      </w:tr>
      <w:tr w:rsidR="00542F90" w:rsidRPr="00394B0F" w14:paraId="6C1CD83D" w14:textId="77777777" w:rsidTr="000B7755">
        <w:tc>
          <w:tcPr>
            <w:tcW w:w="1135" w:type="dxa"/>
            <w:vMerge/>
          </w:tcPr>
          <w:p w14:paraId="69A67C07"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vMerge w:val="restart"/>
          </w:tcPr>
          <w:p w14:paraId="32F11394" w14:textId="77777777" w:rsidR="00542F90" w:rsidRPr="00542F90" w:rsidRDefault="00542F90" w:rsidP="00547142">
            <w:pPr>
              <w:rPr>
                <w:rFonts w:asciiTheme="majorHAnsi" w:hAnsiTheme="majorHAnsi" w:cstheme="majorHAnsi"/>
                <w:iCs/>
                <w:lang w:val="vi-VN"/>
              </w:rPr>
            </w:pPr>
            <w:r w:rsidRPr="00542F90">
              <w:rPr>
                <w:rFonts w:asciiTheme="majorHAnsi" w:hAnsiTheme="majorHAnsi" w:cstheme="majorHAnsi"/>
                <w:color w:val="000000" w:themeColor="text1"/>
              </w:rPr>
              <w:t>Vận dụng</w:t>
            </w:r>
          </w:p>
        </w:tc>
        <w:tc>
          <w:tcPr>
            <w:tcW w:w="4536" w:type="dxa"/>
            <w:vMerge/>
          </w:tcPr>
          <w:p w14:paraId="6588D1FB" w14:textId="77777777" w:rsidR="00542F90" w:rsidRPr="002D0574" w:rsidRDefault="00542F90"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bottom w:val="dotted" w:sz="4" w:space="0" w:color="auto"/>
            </w:tcBorders>
            <w:vAlign w:val="center"/>
          </w:tcPr>
          <w:p w14:paraId="4CEC7362" w14:textId="77777777" w:rsidR="00542F90" w:rsidRPr="00BF29BE" w:rsidRDefault="00542F90" w:rsidP="00547142">
            <w:pPr>
              <w:jc w:val="center"/>
              <w:rPr>
                <w:b/>
                <w:iCs/>
                <w:sz w:val="28"/>
                <w:szCs w:val="28"/>
                <w:lang w:val="vi-VN"/>
              </w:rPr>
            </w:pPr>
          </w:p>
        </w:tc>
        <w:tc>
          <w:tcPr>
            <w:tcW w:w="709" w:type="dxa"/>
            <w:tcBorders>
              <w:bottom w:val="dotted" w:sz="4" w:space="0" w:color="auto"/>
            </w:tcBorders>
            <w:vAlign w:val="center"/>
          </w:tcPr>
          <w:p w14:paraId="26135157" w14:textId="77777777" w:rsidR="00542F90" w:rsidRPr="00BF29BE" w:rsidRDefault="00542F90" w:rsidP="00547142">
            <w:pPr>
              <w:jc w:val="center"/>
              <w:rPr>
                <w:b/>
                <w:iCs/>
                <w:sz w:val="28"/>
                <w:szCs w:val="28"/>
                <w:lang w:val="vi-VN"/>
              </w:rPr>
            </w:pPr>
          </w:p>
        </w:tc>
        <w:tc>
          <w:tcPr>
            <w:tcW w:w="850" w:type="dxa"/>
            <w:tcBorders>
              <w:bottom w:val="dotted" w:sz="4" w:space="0" w:color="auto"/>
            </w:tcBorders>
            <w:vAlign w:val="center"/>
          </w:tcPr>
          <w:p w14:paraId="4E244F2C" w14:textId="77777777" w:rsidR="00542F90" w:rsidRPr="00BF29BE" w:rsidRDefault="00542F90" w:rsidP="00547142">
            <w:pPr>
              <w:jc w:val="center"/>
              <w:rPr>
                <w:b/>
                <w:iCs/>
                <w:sz w:val="28"/>
                <w:szCs w:val="28"/>
                <w:lang w:val="vi-VN"/>
              </w:rPr>
            </w:pPr>
          </w:p>
        </w:tc>
        <w:tc>
          <w:tcPr>
            <w:tcW w:w="1276" w:type="dxa"/>
            <w:tcBorders>
              <w:bottom w:val="dotted" w:sz="4" w:space="0" w:color="auto"/>
            </w:tcBorders>
            <w:vAlign w:val="center"/>
          </w:tcPr>
          <w:p w14:paraId="61FE1948" w14:textId="77777777" w:rsidR="00542F90" w:rsidRPr="00BF29BE" w:rsidRDefault="00542F90" w:rsidP="00547142">
            <w:pPr>
              <w:jc w:val="center"/>
              <w:rPr>
                <w:b/>
                <w:iCs/>
                <w:sz w:val="28"/>
                <w:szCs w:val="28"/>
                <w:lang w:val="vi-VN"/>
              </w:rPr>
            </w:pPr>
          </w:p>
        </w:tc>
      </w:tr>
      <w:tr w:rsidR="00542F90" w:rsidRPr="00394B0F" w14:paraId="04433685" w14:textId="77777777" w:rsidTr="000B7755">
        <w:tc>
          <w:tcPr>
            <w:tcW w:w="1135" w:type="dxa"/>
            <w:vMerge/>
          </w:tcPr>
          <w:p w14:paraId="29A08A62" w14:textId="77777777" w:rsidR="00542F90" w:rsidRPr="00BF29BE" w:rsidRDefault="00542F90" w:rsidP="00547142">
            <w:pPr>
              <w:widowControl w:val="0"/>
              <w:autoSpaceDE w:val="0"/>
              <w:autoSpaceDN w:val="0"/>
              <w:adjustRightInd w:val="0"/>
              <w:spacing w:line="276" w:lineRule="auto"/>
              <w:rPr>
                <w:sz w:val="28"/>
                <w:szCs w:val="28"/>
                <w:lang w:val="vi-VN"/>
              </w:rPr>
            </w:pPr>
          </w:p>
        </w:tc>
        <w:tc>
          <w:tcPr>
            <w:tcW w:w="1417" w:type="dxa"/>
            <w:vMerge/>
          </w:tcPr>
          <w:p w14:paraId="0EE98C93" w14:textId="77777777" w:rsidR="00542F90" w:rsidRPr="00BF29BE" w:rsidRDefault="00542F90" w:rsidP="00547142">
            <w:pPr>
              <w:rPr>
                <w:color w:val="000000" w:themeColor="text1"/>
                <w:sz w:val="28"/>
                <w:szCs w:val="28"/>
                <w:lang w:val="vi-VN"/>
              </w:rPr>
            </w:pPr>
          </w:p>
        </w:tc>
        <w:tc>
          <w:tcPr>
            <w:tcW w:w="4536" w:type="dxa"/>
            <w:vMerge/>
          </w:tcPr>
          <w:p w14:paraId="30C29502" w14:textId="77777777" w:rsidR="00542F90" w:rsidRPr="002D0574" w:rsidRDefault="00542F90"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auto"/>
            </w:tcBorders>
            <w:vAlign w:val="center"/>
          </w:tcPr>
          <w:p w14:paraId="33DB2AA5" w14:textId="77777777" w:rsidR="00542F90" w:rsidRPr="00BF29BE" w:rsidRDefault="00542F90" w:rsidP="00547142">
            <w:pPr>
              <w:jc w:val="center"/>
              <w:rPr>
                <w:b/>
                <w:iCs/>
                <w:sz w:val="28"/>
                <w:szCs w:val="28"/>
                <w:lang w:val="vi-VN"/>
              </w:rPr>
            </w:pPr>
          </w:p>
        </w:tc>
        <w:tc>
          <w:tcPr>
            <w:tcW w:w="709" w:type="dxa"/>
            <w:tcBorders>
              <w:top w:val="dotted" w:sz="4" w:space="0" w:color="auto"/>
            </w:tcBorders>
            <w:vAlign w:val="center"/>
          </w:tcPr>
          <w:p w14:paraId="79FFC944" w14:textId="77777777" w:rsidR="00542F90" w:rsidRPr="00BF29BE" w:rsidRDefault="00542F90" w:rsidP="00547142">
            <w:pPr>
              <w:jc w:val="center"/>
              <w:rPr>
                <w:b/>
                <w:iCs/>
                <w:sz w:val="28"/>
                <w:szCs w:val="28"/>
                <w:lang w:val="vi-VN"/>
              </w:rPr>
            </w:pPr>
          </w:p>
        </w:tc>
        <w:tc>
          <w:tcPr>
            <w:tcW w:w="850" w:type="dxa"/>
            <w:tcBorders>
              <w:top w:val="dotted" w:sz="4" w:space="0" w:color="auto"/>
            </w:tcBorders>
            <w:vAlign w:val="center"/>
          </w:tcPr>
          <w:p w14:paraId="64D920EC" w14:textId="77777777" w:rsidR="00542F90" w:rsidRPr="00BF29BE" w:rsidRDefault="00542F90" w:rsidP="00547142">
            <w:pPr>
              <w:jc w:val="center"/>
              <w:rPr>
                <w:b/>
                <w:iCs/>
                <w:sz w:val="28"/>
                <w:szCs w:val="28"/>
                <w:lang w:val="vi-VN"/>
              </w:rPr>
            </w:pPr>
          </w:p>
        </w:tc>
        <w:tc>
          <w:tcPr>
            <w:tcW w:w="1276" w:type="dxa"/>
            <w:tcBorders>
              <w:top w:val="dotted" w:sz="4" w:space="0" w:color="auto"/>
            </w:tcBorders>
            <w:vAlign w:val="center"/>
          </w:tcPr>
          <w:p w14:paraId="78D0FB3C" w14:textId="77777777" w:rsidR="00542F90" w:rsidRPr="00BF29BE" w:rsidRDefault="00542F90" w:rsidP="00547142">
            <w:pPr>
              <w:jc w:val="center"/>
              <w:rPr>
                <w:b/>
                <w:iCs/>
                <w:sz w:val="28"/>
                <w:szCs w:val="28"/>
                <w:lang w:val="vi-VN"/>
              </w:rPr>
            </w:pPr>
          </w:p>
        </w:tc>
      </w:tr>
      <w:tr w:rsidR="00AA42B2" w:rsidRPr="00394B0F" w14:paraId="0B85DEFB" w14:textId="77777777" w:rsidTr="000B7755">
        <w:tc>
          <w:tcPr>
            <w:tcW w:w="1135" w:type="dxa"/>
            <w:vMerge w:val="restart"/>
          </w:tcPr>
          <w:p w14:paraId="218F3A66"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lastRenderedPageBreak/>
              <w:t>Chủ đề 9: Lực</w:t>
            </w:r>
          </w:p>
          <w:p w14:paraId="0EC029BC"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t>- Lực và tác dụng của lực</w:t>
            </w:r>
          </w:p>
          <w:p w14:paraId="7D0DBA21" w14:textId="77777777" w:rsidR="00AA42B2" w:rsidRPr="00BF29BE" w:rsidRDefault="00AA42B2" w:rsidP="00547142">
            <w:pPr>
              <w:widowControl w:val="0"/>
              <w:autoSpaceDE w:val="0"/>
              <w:autoSpaceDN w:val="0"/>
              <w:adjustRightInd w:val="0"/>
              <w:rPr>
                <w:sz w:val="28"/>
                <w:szCs w:val="28"/>
                <w:lang w:val="vi-VN"/>
              </w:rPr>
            </w:pPr>
          </w:p>
        </w:tc>
        <w:tc>
          <w:tcPr>
            <w:tcW w:w="1417" w:type="dxa"/>
          </w:tcPr>
          <w:p w14:paraId="12AA83F8" w14:textId="77777777" w:rsidR="00AA42B2" w:rsidRPr="00AA42B2" w:rsidRDefault="00AA42B2" w:rsidP="00547142">
            <w:pPr>
              <w:rPr>
                <w:rFonts w:asciiTheme="majorHAnsi" w:hAnsiTheme="majorHAnsi" w:cstheme="majorHAnsi"/>
                <w:iCs/>
                <w:lang w:val="vi-VN"/>
              </w:rPr>
            </w:pPr>
            <w:r w:rsidRPr="00AA42B2">
              <w:rPr>
                <w:rFonts w:asciiTheme="majorHAnsi" w:hAnsiTheme="majorHAnsi" w:cstheme="majorHAnsi"/>
                <w:color w:val="000000" w:themeColor="text1"/>
                <w:lang w:val="vi-VN"/>
              </w:rPr>
              <w:t>Nhận biết</w:t>
            </w:r>
          </w:p>
        </w:tc>
        <w:tc>
          <w:tcPr>
            <w:tcW w:w="4536" w:type="dxa"/>
            <w:vMerge w:val="restart"/>
          </w:tcPr>
          <w:p w14:paraId="32957DDD"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Lấy được ví dụ để chứng tỏ lực là sự đẩy hoặc sự kéo.</w:t>
            </w:r>
          </w:p>
          <w:p w14:paraId="2C0A46AD"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Biểu diễn được một lực bằng một mũi tên có điểm đặt tại vật chịu tác dụng lực, có độ lớn và theo hướng của sự kéo hoặc đẩy.</w:t>
            </w:r>
          </w:p>
          <w:p w14:paraId="214627F3"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t>- Lấy được ví dụ về tác dụng của lực làm: thay đổi tốc độ, thay đổi hướng chuyển động, biến dạng vật.</w:t>
            </w:r>
          </w:p>
          <w:p w14:paraId="1B776B99"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xml:space="preserve">- Đo được lực bằng lực kế lò xo, </w:t>
            </w:r>
            <w:r w:rsidRPr="002D0574">
              <w:rPr>
                <w:rFonts w:asciiTheme="majorHAnsi" w:eastAsia="Calibri" w:hAnsiTheme="majorHAnsi" w:cstheme="majorHAnsi"/>
                <w:b/>
                <w:lang w:val="vi-VN"/>
              </w:rPr>
              <w:t xml:space="preserve">đơn vị là niu tơn (Newton, kí hiệu N) </w:t>
            </w:r>
            <w:r w:rsidRPr="002D0574">
              <w:rPr>
                <w:rFonts w:asciiTheme="majorHAnsi" w:eastAsia="Calibri" w:hAnsiTheme="majorHAnsi" w:cstheme="majorHAnsi"/>
                <w:lang w:val="vi-VN"/>
              </w:rPr>
              <w:t>(không yêu cầu giải thích nguyên lí đo).</w:t>
            </w:r>
          </w:p>
          <w:p w14:paraId="4F6789A6"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Nêu được: Lực tiếp xúc xuất hiện khi vật (hoặc đối tượng) gây ra lực có sự tiếp xúc với vật (hoặc đối tượng) chịu tác dụng của lực; lấy được ví dụ về lực tiếp xúc.</w:t>
            </w:r>
          </w:p>
          <w:p w14:paraId="52188091"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p w14:paraId="11091DA9"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b/>
                <w:lang w:val="vi-VN"/>
              </w:rPr>
            </w:pPr>
            <w:r w:rsidRPr="002D0574">
              <w:rPr>
                <w:rFonts w:asciiTheme="majorHAnsi" w:eastAsia="Calibri" w:hAnsiTheme="majorHAnsi" w:cstheme="majorHAnsi"/>
                <w:b/>
                <w:lang w:val="vi-VN"/>
              </w:rPr>
              <w:t xml:space="preserve">- Nêu được: Lực ma sát là lực tiếp xúc xuất hiện ở bề mặt tiếp xúc giữa hai </w:t>
            </w:r>
          </w:p>
          <w:p w14:paraId="25C38DD9"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076778">
              <w:rPr>
                <w:rFonts w:asciiTheme="majorHAnsi" w:eastAsia="Calibri" w:hAnsiTheme="majorHAnsi" w:cstheme="majorHAnsi"/>
                <w:b/>
                <w:lang w:val="vi-VN"/>
              </w:rPr>
              <w:t>vật; khái niệm về lực ma sát trượt;</w:t>
            </w:r>
            <w:r w:rsidRPr="002D0574">
              <w:rPr>
                <w:rFonts w:asciiTheme="majorHAnsi" w:eastAsia="Calibri" w:hAnsiTheme="majorHAnsi" w:cstheme="majorHAnsi"/>
                <w:lang w:val="vi-VN"/>
              </w:rPr>
              <w:t xml:space="preserve"> khái niệm về lực ma sát nghỉ.</w:t>
            </w:r>
          </w:p>
          <w:p w14:paraId="5A25932D" w14:textId="77777777" w:rsidR="00AA42B2" w:rsidRPr="002D0574" w:rsidRDefault="00AA42B2" w:rsidP="00AA42B2">
            <w:pPr>
              <w:widowControl w:val="0"/>
              <w:autoSpaceDE w:val="0"/>
              <w:autoSpaceDN w:val="0"/>
              <w:adjustRightInd w:val="0"/>
              <w:spacing w:before="120"/>
              <w:rPr>
                <w:rFonts w:asciiTheme="majorHAnsi" w:eastAsia="Calibri" w:hAnsiTheme="majorHAnsi" w:cstheme="majorHAnsi"/>
                <w:lang w:val="vi-VN"/>
              </w:rPr>
            </w:pPr>
            <w:r w:rsidRPr="002D0574">
              <w:rPr>
                <w:rFonts w:asciiTheme="majorHAnsi" w:eastAsia="Calibri" w:hAnsiTheme="majorHAnsi" w:cstheme="majorHAnsi"/>
                <w:lang w:val="vi-VN"/>
              </w:rPr>
              <w:t>- Sử dụng tranh, ảnh (hình vẽ, học liệu điện tử) để nêu được: Sự tương tác giữa bề mặt của hai vật tạo ra lực ma sát giữa chún</w:t>
            </w:r>
          </w:p>
          <w:p w14:paraId="6E8BFAEA" w14:textId="77777777" w:rsidR="00AA42B2" w:rsidRPr="002D0574" w:rsidRDefault="00AA42B2" w:rsidP="00547142">
            <w:pPr>
              <w:widowControl w:val="0"/>
              <w:autoSpaceDE w:val="0"/>
              <w:autoSpaceDN w:val="0"/>
              <w:adjustRightInd w:val="0"/>
              <w:spacing w:line="276" w:lineRule="auto"/>
              <w:rPr>
                <w:rFonts w:asciiTheme="majorHAnsi" w:hAnsiTheme="majorHAnsi" w:cstheme="majorHAnsi"/>
                <w:lang w:val="vi-VN"/>
              </w:rPr>
            </w:pPr>
          </w:p>
        </w:tc>
        <w:tc>
          <w:tcPr>
            <w:tcW w:w="709" w:type="dxa"/>
            <w:vAlign w:val="center"/>
          </w:tcPr>
          <w:p w14:paraId="0B25CD7C" w14:textId="77777777" w:rsidR="00AA42B2" w:rsidRPr="00635C5E" w:rsidRDefault="00AA42B2" w:rsidP="00547142">
            <w:pPr>
              <w:jc w:val="center"/>
              <w:rPr>
                <w:rFonts w:asciiTheme="majorHAnsi" w:hAnsiTheme="majorHAnsi" w:cstheme="majorHAnsi"/>
                <w:iCs/>
                <w:lang w:val="vi-VN"/>
              </w:rPr>
            </w:pPr>
          </w:p>
        </w:tc>
        <w:tc>
          <w:tcPr>
            <w:tcW w:w="709" w:type="dxa"/>
            <w:vAlign w:val="center"/>
          </w:tcPr>
          <w:p w14:paraId="4448C5DE"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2</w:t>
            </w:r>
          </w:p>
        </w:tc>
        <w:tc>
          <w:tcPr>
            <w:tcW w:w="850" w:type="dxa"/>
            <w:vAlign w:val="center"/>
          </w:tcPr>
          <w:p w14:paraId="36DBBBDA" w14:textId="77777777" w:rsidR="00AA42B2" w:rsidRPr="00635C5E" w:rsidRDefault="00AA42B2" w:rsidP="00547142">
            <w:pPr>
              <w:jc w:val="center"/>
              <w:rPr>
                <w:rFonts w:asciiTheme="majorHAnsi" w:hAnsiTheme="majorHAnsi" w:cstheme="majorHAnsi"/>
                <w:iCs/>
                <w:lang w:val="vi-VN"/>
              </w:rPr>
            </w:pPr>
          </w:p>
        </w:tc>
        <w:tc>
          <w:tcPr>
            <w:tcW w:w="1276" w:type="dxa"/>
            <w:vAlign w:val="center"/>
          </w:tcPr>
          <w:p w14:paraId="26C26ABF"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C9,C10</w:t>
            </w:r>
          </w:p>
        </w:tc>
      </w:tr>
      <w:tr w:rsidR="00AA42B2" w:rsidRPr="00394B0F" w14:paraId="3C43217D" w14:textId="77777777" w:rsidTr="000B7755">
        <w:tc>
          <w:tcPr>
            <w:tcW w:w="1135" w:type="dxa"/>
            <w:vMerge/>
          </w:tcPr>
          <w:p w14:paraId="29C80280" w14:textId="77777777" w:rsidR="00AA42B2" w:rsidRPr="00BF29BE" w:rsidRDefault="00AA42B2" w:rsidP="00547142">
            <w:pPr>
              <w:widowControl w:val="0"/>
              <w:autoSpaceDE w:val="0"/>
              <w:autoSpaceDN w:val="0"/>
              <w:adjustRightInd w:val="0"/>
              <w:rPr>
                <w:sz w:val="28"/>
                <w:szCs w:val="28"/>
                <w:lang w:val="vi-VN"/>
              </w:rPr>
            </w:pPr>
          </w:p>
        </w:tc>
        <w:tc>
          <w:tcPr>
            <w:tcW w:w="1417" w:type="dxa"/>
          </w:tcPr>
          <w:p w14:paraId="7914AEA1" w14:textId="77777777" w:rsidR="00AA42B2" w:rsidRPr="00AA42B2" w:rsidRDefault="00AA42B2" w:rsidP="00547142">
            <w:pPr>
              <w:rPr>
                <w:rFonts w:asciiTheme="majorHAnsi" w:hAnsiTheme="majorHAnsi" w:cstheme="majorHAnsi"/>
                <w:iCs/>
                <w:lang w:val="vi-VN"/>
              </w:rPr>
            </w:pPr>
            <w:r w:rsidRPr="00AA42B2">
              <w:rPr>
                <w:rFonts w:asciiTheme="majorHAnsi" w:hAnsiTheme="majorHAnsi" w:cstheme="majorHAnsi"/>
                <w:color w:val="000000" w:themeColor="text1"/>
                <w:lang w:val="vi-VN"/>
              </w:rPr>
              <w:t>Thông hiểu</w:t>
            </w:r>
          </w:p>
        </w:tc>
        <w:tc>
          <w:tcPr>
            <w:tcW w:w="4536" w:type="dxa"/>
            <w:vMerge/>
          </w:tcPr>
          <w:p w14:paraId="297C574B" w14:textId="77777777" w:rsidR="00AA42B2" w:rsidRPr="002D0574" w:rsidRDefault="00AA42B2" w:rsidP="00547142">
            <w:pPr>
              <w:widowControl w:val="0"/>
              <w:autoSpaceDE w:val="0"/>
              <w:autoSpaceDN w:val="0"/>
              <w:adjustRightInd w:val="0"/>
              <w:spacing w:line="276" w:lineRule="auto"/>
              <w:rPr>
                <w:rFonts w:asciiTheme="majorHAnsi" w:hAnsiTheme="majorHAnsi" w:cstheme="majorHAnsi"/>
                <w:lang w:val="vi-VN"/>
              </w:rPr>
            </w:pPr>
          </w:p>
        </w:tc>
        <w:tc>
          <w:tcPr>
            <w:tcW w:w="709" w:type="dxa"/>
            <w:vAlign w:val="center"/>
          </w:tcPr>
          <w:p w14:paraId="222D9504"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2</w:t>
            </w:r>
          </w:p>
        </w:tc>
        <w:tc>
          <w:tcPr>
            <w:tcW w:w="709" w:type="dxa"/>
            <w:vAlign w:val="center"/>
          </w:tcPr>
          <w:p w14:paraId="49BA79D8"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2</w:t>
            </w:r>
          </w:p>
        </w:tc>
        <w:tc>
          <w:tcPr>
            <w:tcW w:w="850" w:type="dxa"/>
            <w:vAlign w:val="center"/>
          </w:tcPr>
          <w:p w14:paraId="11E12093" w14:textId="77777777" w:rsidR="00AA42B2" w:rsidRPr="00635C5E" w:rsidRDefault="00AA42B2" w:rsidP="00547142">
            <w:pPr>
              <w:jc w:val="center"/>
              <w:rPr>
                <w:rFonts w:asciiTheme="majorHAnsi" w:hAnsiTheme="majorHAnsi" w:cstheme="majorHAnsi"/>
                <w:iCs/>
                <w:lang w:val="vi-VN"/>
              </w:rPr>
            </w:pPr>
          </w:p>
        </w:tc>
        <w:tc>
          <w:tcPr>
            <w:tcW w:w="1276" w:type="dxa"/>
            <w:vAlign w:val="center"/>
          </w:tcPr>
          <w:p w14:paraId="04AB575C"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C11,C12, C17,C18</w:t>
            </w:r>
          </w:p>
        </w:tc>
      </w:tr>
      <w:tr w:rsidR="00AA42B2" w:rsidRPr="00BF29BE" w14:paraId="1036051B" w14:textId="77777777" w:rsidTr="000B7755">
        <w:tc>
          <w:tcPr>
            <w:tcW w:w="1135" w:type="dxa"/>
            <w:vMerge/>
          </w:tcPr>
          <w:p w14:paraId="766893AB" w14:textId="77777777" w:rsidR="00AA42B2" w:rsidRPr="00BF29BE" w:rsidRDefault="00AA42B2" w:rsidP="00547142">
            <w:pPr>
              <w:widowControl w:val="0"/>
              <w:autoSpaceDE w:val="0"/>
              <w:autoSpaceDN w:val="0"/>
              <w:adjustRightInd w:val="0"/>
              <w:spacing w:line="276" w:lineRule="auto"/>
              <w:rPr>
                <w:sz w:val="28"/>
                <w:szCs w:val="28"/>
              </w:rPr>
            </w:pPr>
          </w:p>
        </w:tc>
        <w:tc>
          <w:tcPr>
            <w:tcW w:w="1417" w:type="dxa"/>
            <w:vMerge w:val="restart"/>
          </w:tcPr>
          <w:p w14:paraId="24F61077" w14:textId="77777777" w:rsidR="00AA42B2" w:rsidRPr="00AA42B2" w:rsidRDefault="00AA42B2" w:rsidP="00547142">
            <w:pPr>
              <w:widowControl w:val="0"/>
              <w:autoSpaceDE w:val="0"/>
              <w:autoSpaceDN w:val="0"/>
              <w:adjustRightInd w:val="0"/>
              <w:spacing w:line="276" w:lineRule="auto"/>
              <w:rPr>
                <w:rFonts w:asciiTheme="majorHAnsi" w:hAnsiTheme="majorHAnsi" w:cstheme="majorHAnsi"/>
              </w:rPr>
            </w:pPr>
            <w:r w:rsidRPr="00AA42B2">
              <w:rPr>
                <w:rFonts w:asciiTheme="majorHAnsi" w:hAnsiTheme="majorHAnsi" w:cstheme="majorHAnsi"/>
                <w:color w:val="000000" w:themeColor="text1"/>
                <w:lang w:val="vi-VN"/>
              </w:rPr>
              <w:t>Vận dụng</w:t>
            </w:r>
          </w:p>
        </w:tc>
        <w:tc>
          <w:tcPr>
            <w:tcW w:w="4536" w:type="dxa"/>
            <w:vMerge/>
          </w:tcPr>
          <w:p w14:paraId="0EE27D20" w14:textId="77777777" w:rsidR="00AA42B2" w:rsidRPr="002D0574" w:rsidRDefault="00AA42B2" w:rsidP="00547142">
            <w:pPr>
              <w:widowControl w:val="0"/>
              <w:autoSpaceDE w:val="0"/>
              <w:autoSpaceDN w:val="0"/>
              <w:adjustRightInd w:val="0"/>
              <w:spacing w:line="276" w:lineRule="auto"/>
              <w:rPr>
                <w:rFonts w:asciiTheme="majorHAnsi" w:hAnsiTheme="majorHAnsi" w:cstheme="majorHAnsi"/>
              </w:rPr>
            </w:pPr>
          </w:p>
        </w:tc>
        <w:tc>
          <w:tcPr>
            <w:tcW w:w="709" w:type="dxa"/>
            <w:tcBorders>
              <w:bottom w:val="dotted" w:sz="4" w:space="0" w:color="000000"/>
            </w:tcBorders>
            <w:vAlign w:val="center"/>
          </w:tcPr>
          <w:p w14:paraId="21E6EA93" w14:textId="77777777" w:rsidR="00AA42B2" w:rsidRPr="00635C5E" w:rsidRDefault="00AA42B2" w:rsidP="00547142">
            <w:pPr>
              <w:jc w:val="center"/>
              <w:rPr>
                <w:rFonts w:asciiTheme="majorHAnsi" w:hAnsiTheme="majorHAnsi" w:cstheme="majorHAnsi"/>
                <w:iCs/>
                <w:lang w:val="vi-VN"/>
              </w:rPr>
            </w:pPr>
          </w:p>
        </w:tc>
        <w:tc>
          <w:tcPr>
            <w:tcW w:w="709" w:type="dxa"/>
            <w:tcBorders>
              <w:bottom w:val="dotted" w:sz="4" w:space="0" w:color="000000"/>
            </w:tcBorders>
            <w:vAlign w:val="center"/>
          </w:tcPr>
          <w:p w14:paraId="32C1DADA" w14:textId="77777777" w:rsidR="00AA42B2" w:rsidRPr="00635C5E" w:rsidRDefault="00AA42B2" w:rsidP="00547142">
            <w:pPr>
              <w:jc w:val="center"/>
              <w:rPr>
                <w:rFonts w:asciiTheme="majorHAnsi" w:hAnsiTheme="majorHAnsi" w:cstheme="majorHAnsi"/>
                <w:iCs/>
                <w:lang w:val="vi-VN"/>
              </w:rPr>
            </w:pPr>
          </w:p>
        </w:tc>
        <w:tc>
          <w:tcPr>
            <w:tcW w:w="850" w:type="dxa"/>
            <w:tcBorders>
              <w:bottom w:val="dotted" w:sz="4" w:space="0" w:color="000000"/>
            </w:tcBorders>
            <w:vAlign w:val="center"/>
          </w:tcPr>
          <w:p w14:paraId="51F5A1AE" w14:textId="77777777" w:rsidR="00AA42B2" w:rsidRPr="00635C5E" w:rsidRDefault="00AA42B2" w:rsidP="00547142">
            <w:pPr>
              <w:jc w:val="center"/>
              <w:rPr>
                <w:rFonts w:asciiTheme="majorHAnsi" w:hAnsiTheme="majorHAnsi" w:cstheme="majorHAnsi"/>
                <w:iCs/>
                <w:lang w:val="vi-VN"/>
              </w:rPr>
            </w:pPr>
          </w:p>
        </w:tc>
        <w:tc>
          <w:tcPr>
            <w:tcW w:w="1276" w:type="dxa"/>
            <w:tcBorders>
              <w:bottom w:val="dotted" w:sz="4" w:space="0" w:color="000000"/>
            </w:tcBorders>
            <w:vAlign w:val="center"/>
          </w:tcPr>
          <w:p w14:paraId="57486ACC" w14:textId="77777777" w:rsidR="00AA42B2" w:rsidRPr="00635C5E" w:rsidRDefault="00AA42B2" w:rsidP="00547142">
            <w:pPr>
              <w:jc w:val="center"/>
              <w:rPr>
                <w:rFonts w:asciiTheme="majorHAnsi" w:hAnsiTheme="majorHAnsi" w:cstheme="majorHAnsi"/>
                <w:iCs/>
                <w:lang w:val="vi-VN"/>
              </w:rPr>
            </w:pPr>
          </w:p>
        </w:tc>
      </w:tr>
      <w:tr w:rsidR="00AA42B2" w:rsidRPr="00BF29BE" w14:paraId="2F56D1C7" w14:textId="77777777" w:rsidTr="000B7755">
        <w:tc>
          <w:tcPr>
            <w:tcW w:w="1135" w:type="dxa"/>
            <w:vMerge/>
          </w:tcPr>
          <w:p w14:paraId="036E8CFE" w14:textId="77777777" w:rsidR="00AA42B2" w:rsidRPr="00BF29BE" w:rsidRDefault="00AA42B2" w:rsidP="00547142">
            <w:pPr>
              <w:widowControl w:val="0"/>
              <w:autoSpaceDE w:val="0"/>
              <w:autoSpaceDN w:val="0"/>
              <w:adjustRightInd w:val="0"/>
              <w:spacing w:line="276" w:lineRule="auto"/>
              <w:rPr>
                <w:sz w:val="28"/>
                <w:szCs w:val="28"/>
              </w:rPr>
            </w:pPr>
          </w:p>
        </w:tc>
        <w:tc>
          <w:tcPr>
            <w:tcW w:w="1417" w:type="dxa"/>
            <w:vMerge/>
          </w:tcPr>
          <w:p w14:paraId="432397E2" w14:textId="77777777" w:rsidR="00AA42B2" w:rsidRPr="00BF29BE" w:rsidRDefault="00AA42B2" w:rsidP="00547142">
            <w:pPr>
              <w:widowControl w:val="0"/>
              <w:autoSpaceDE w:val="0"/>
              <w:autoSpaceDN w:val="0"/>
              <w:adjustRightInd w:val="0"/>
              <w:spacing w:line="276" w:lineRule="auto"/>
              <w:rPr>
                <w:color w:val="000000" w:themeColor="text1"/>
                <w:sz w:val="28"/>
                <w:szCs w:val="28"/>
                <w:lang w:val="vi-VN"/>
              </w:rPr>
            </w:pPr>
          </w:p>
        </w:tc>
        <w:tc>
          <w:tcPr>
            <w:tcW w:w="4536" w:type="dxa"/>
            <w:vMerge/>
          </w:tcPr>
          <w:p w14:paraId="47868800" w14:textId="77777777" w:rsidR="00AA42B2" w:rsidRPr="002D0574" w:rsidRDefault="00AA42B2"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000000"/>
              <w:bottom w:val="dotted" w:sz="4" w:space="0" w:color="auto"/>
            </w:tcBorders>
            <w:vAlign w:val="center"/>
          </w:tcPr>
          <w:p w14:paraId="0F1C4C1C"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1</w:t>
            </w:r>
          </w:p>
        </w:tc>
        <w:tc>
          <w:tcPr>
            <w:tcW w:w="709" w:type="dxa"/>
            <w:tcBorders>
              <w:top w:val="dotted" w:sz="4" w:space="0" w:color="000000"/>
              <w:bottom w:val="dotted" w:sz="4" w:space="0" w:color="auto"/>
            </w:tcBorders>
            <w:vAlign w:val="center"/>
          </w:tcPr>
          <w:p w14:paraId="4BA0750F" w14:textId="77777777" w:rsidR="00AA42B2" w:rsidRPr="00635C5E" w:rsidRDefault="00AA42B2" w:rsidP="00547142">
            <w:pPr>
              <w:jc w:val="center"/>
              <w:rPr>
                <w:rFonts w:asciiTheme="majorHAnsi" w:hAnsiTheme="majorHAnsi" w:cstheme="majorHAnsi"/>
                <w:iCs/>
                <w:lang w:val="vi-VN"/>
              </w:rPr>
            </w:pPr>
          </w:p>
        </w:tc>
        <w:tc>
          <w:tcPr>
            <w:tcW w:w="850" w:type="dxa"/>
            <w:tcBorders>
              <w:top w:val="dotted" w:sz="4" w:space="0" w:color="000000"/>
              <w:bottom w:val="dotted" w:sz="4" w:space="0" w:color="auto"/>
            </w:tcBorders>
            <w:vAlign w:val="center"/>
          </w:tcPr>
          <w:p w14:paraId="65B7A4B4" w14:textId="77777777" w:rsidR="00AA42B2" w:rsidRPr="00635C5E" w:rsidRDefault="00AA42B2" w:rsidP="00547142">
            <w:pPr>
              <w:jc w:val="center"/>
              <w:rPr>
                <w:rFonts w:asciiTheme="majorHAnsi" w:hAnsiTheme="majorHAnsi" w:cstheme="majorHAnsi"/>
                <w:iCs/>
                <w:lang w:val="vi-VN"/>
              </w:rPr>
            </w:pPr>
          </w:p>
        </w:tc>
        <w:tc>
          <w:tcPr>
            <w:tcW w:w="1276" w:type="dxa"/>
            <w:tcBorders>
              <w:top w:val="dotted" w:sz="4" w:space="0" w:color="000000"/>
              <w:bottom w:val="dotted" w:sz="4" w:space="0" w:color="auto"/>
            </w:tcBorders>
            <w:vAlign w:val="center"/>
          </w:tcPr>
          <w:p w14:paraId="51366894" w14:textId="77777777" w:rsidR="00AA42B2" w:rsidRPr="00635C5E" w:rsidRDefault="00635C5E" w:rsidP="00547142">
            <w:pPr>
              <w:jc w:val="center"/>
              <w:rPr>
                <w:rFonts w:asciiTheme="majorHAnsi" w:hAnsiTheme="majorHAnsi" w:cstheme="majorHAnsi"/>
                <w:iCs/>
                <w:lang w:val="vi-VN"/>
              </w:rPr>
            </w:pPr>
            <w:r w:rsidRPr="00635C5E">
              <w:rPr>
                <w:rFonts w:asciiTheme="majorHAnsi" w:hAnsiTheme="majorHAnsi" w:cstheme="majorHAnsi"/>
                <w:iCs/>
                <w:lang w:val="vi-VN"/>
              </w:rPr>
              <w:t>C13</w:t>
            </w:r>
          </w:p>
        </w:tc>
      </w:tr>
      <w:tr w:rsidR="00AA42B2" w:rsidRPr="00BF29BE" w14:paraId="1BBB534B" w14:textId="77777777" w:rsidTr="000B7755">
        <w:tc>
          <w:tcPr>
            <w:tcW w:w="1135" w:type="dxa"/>
            <w:vMerge/>
          </w:tcPr>
          <w:p w14:paraId="30BA9B3B" w14:textId="77777777" w:rsidR="00AA42B2" w:rsidRPr="00BF29BE" w:rsidRDefault="00AA42B2" w:rsidP="00547142">
            <w:pPr>
              <w:widowControl w:val="0"/>
              <w:autoSpaceDE w:val="0"/>
              <w:autoSpaceDN w:val="0"/>
              <w:adjustRightInd w:val="0"/>
              <w:spacing w:line="276" w:lineRule="auto"/>
              <w:rPr>
                <w:sz w:val="28"/>
                <w:szCs w:val="28"/>
                <w:lang w:val="vi-VN"/>
              </w:rPr>
            </w:pPr>
          </w:p>
        </w:tc>
        <w:tc>
          <w:tcPr>
            <w:tcW w:w="1417" w:type="dxa"/>
            <w:vMerge/>
          </w:tcPr>
          <w:p w14:paraId="01E1FB68" w14:textId="77777777" w:rsidR="00AA42B2" w:rsidRPr="00BF29BE" w:rsidRDefault="00AA42B2" w:rsidP="00547142">
            <w:pPr>
              <w:widowControl w:val="0"/>
              <w:autoSpaceDE w:val="0"/>
              <w:autoSpaceDN w:val="0"/>
              <w:adjustRightInd w:val="0"/>
              <w:spacing w:line="276" w:lineRule="auto"/>
              <w:rPr>
                <w:color w:val="000000" w:themeColor="text1"/>
                <w:sz w:val="28"/>
                <w:szCs w:val="28"/>
                <w:lang w:val="vi-VN"/>
              </w:rPr>
            </w:pPr>
          </w:p>
        </w:tc>
        <w:tc>
          <w:tcPr>
            <w:tcW w:w="4536" w:type="dxa"/>
            <w:vMerge/>
          </w:tcPr>
          <w:p w14:paraId="55767782" w14:textId="77777777" w:rsidR="00AA42B2" w:rsidRPr="002D0574" w:rsidRDefault="00AA42B2"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auto"/>
            </w:tcBorders>
            <w:vAlign w:val="center"/>
          </w:tcPr>
          <w:p w14:paraId="3CD38EF2" w14:textId="77777777" w:rsidR="00AA42B2" w:rsidRPr="00BF29BE" w:rsidRDefault="00AA42B2" w:rsidP="00547142">
            <w:pPr>
              <w:jc w:val="center"/>
              <w:rPr>
                <w:b/>
                <w:iCs/>
                <w:sz w:val="28"/>
                <w:szCs w:val="28"/>
                <w:lang w:val="vi-VN"/>
              </w:rPr>
            </w:pPr>
          </w:p>
        </w:tc>
        <w:tc>
          <w:tcPr>
            <w:tcW w:w="709" w:type="dxa"/>
            <w:tcBorders>
              <w:top w:val="dotted" w:sz="4" w:space="0" w:color="auto"/>
            </w:tcBorders>
            <w:vAlign w:val="center"/>
          </w:tcPr>
          <w:p w14:paraId="1B1FA6CB" w14:textId="77777777" w:rsidR="00AA42B2" w:rsidRPr="00BF29BE" w:rsidRDefault="00AA42B2" w:rsidP="00547142">
            <w:pPr>
              <w:jc w:val="center"/>
              <w:rPr>
                <w:b/>
                <w:iCs/>
                <w:sz w:val="28"/>
                <w:szCs w:val="28"/>
                <w:lang w:val="vi-VN"/>
              </w:rPr>
            </w:pPr>
          </w:p>
        </w:tc>
        <w:tc>
          <w:tcPr>
            <w:tcW w:w="850" w:type="dxa"/>
            <w:tcBorders>
              <w:top w:val="dotted" w:sz="4" w:space="0" w:color="auto"/>
            </w:tcBorders>
            <w:vAlign w:val="center"/>
          </w:tcPr>
          <w:p w14:paraId="284E7B29" w14:textId="77777777" w:rsidR="00AA42B2" w:rsidRPr="00BF29BE" w:rsidRDefault="00AA42B2" w:rsidP="00547142">
            <w:pPr>
              <w:jc w:val="center"/>
              <w:rPr>
                <w:b/>
                <w:iCs/>
                <w:sz w:val="28"/>
                <w:szCs w:val="28"/>
                <w:lang w:val="vi-VN"/>
              </w:rPr>
            </w:pPr>
          </w:p>
        </w:tc>
        <w:tc>
          <w:tcPr>
            <w:tcW w:w="1276" w:type="dxa"/>
            <w:tcBorders>
              <w:top w:val="dotted" w:sz="4" w:space="0" w:color="auto"/>
            </w:tcBorders>
            <w:vAlign w:val="center"/>
          </w:tcPr>
          <w:p w14:paraId="65D79D53" w14:textId="77777777" w:rsidR="00AA42B2" w:rsidRPr="00BF29BE" w:rsidRDefault="00AA42B2" w:rsidP="00547142">
            <w:pPr>
              <w:jc w:val="center"/>
              <w:rPr>
                <w:b/>
                <w:iCs/>
                <w:sz w:val="28"/>
                <w:szCs w:val="28"/>
                <w:lang w:val="vi-VN"/>
              </w:rPr>
            </w:pPr>
          </w:p>
        </w:tc>
      </w:tr>
      <w:tr w:rsidR="00635C5E" w:rsidRPr="00BF29BE" w14:paraId="0388BC60" w14:textId="77777777" w:rsidTr="000B7755">
        <w:tc>
          <w:tcPr>
            <w:tcW w:w="1135" w:type="dxa"/>
            <w:vMerge w:val="restart"/>
          </w:tcPr>
          <w:p w14:paraId="7C772B6D" w14:textId="77777777" w:rsidR="00635C5E" w:rsidRPr="002D0574" w:rsidRDefault="00635C5E" w:rsidP="00547142">
            <w:pPr>
              <w:widowControl w:val="0"/>
              <w:autoSpaceDE w:val="0"/>
              <w:autoSpaceDN w:val="0"/>
              <w:adjustRightInd w:val="0"/>
              <w:spacing w:line="276" w:lineRule="auto"/>
              <w:rPr>
                <w:rFonts w:asciiTheme="majorHAnsi" w:hAnsiTheme="majorHAnsi" w:cstheme="majorHAnsi"/>
                <w:b/>
                <w:lang w:val="vi-VN"/>
              </w:rPr>
            </w:pPr>
            <w:r w:rsidRPr="002D0574">
              <w:rPr>
                <w:rFonts w:asciiTheme="majorHAnsi" w:hAnsiTheme="majorHAnsi" w:cstheme="majorHAnsi"/>
                <w:b/>
                <w:lang w:val="vi-VN"/>
              </w:rPr>
              <w:t>Chủ đề 10: Năng lượng</w:t>
            </w:r>
          </w:p>
        </w:tc>
        <w:tc>
          <w:tcPr>
            <w:tcW w:w="1417" w:type="dxa"/>
          </w:tcPr>
          <w:p w14:paraId="02C9E3DF" w14:textId="77777777" w:rsidR="00635C5E" w:rsidRPr="00635C5E" w:rsidRDefault="00635C5E" w:rsidP="00547142">
            <w:pPr>
              <w:widowControl w:val="0"/>
              <w:autoSpaceDE w:val="0"/>
              <w:autoSpaceDN w:val="0"/>
              <w:adjustRightInd w:val="0"/>
              <w:spacing w:line="276" w:lineRule="auto"/>
              <w:rPr>
                <w:rFonts w:asciiTheme="majorHAnsi" w:hAnsiTheme="majorHAnsi" w:cstheme="majorHAnsi"/>
                <w:lang w:val="vi-VN"/>
              </w:rPr>
            </w:pPr>
            <w:r w:rsidRPr="00635C5E">
              <w:rPr>
                <w:rFonts w:asciiTheme="majorHAnsi" w:hAnsiTheme="majorHAnsi" w:cstheme="majorHAnsi"/>
                <w:color w:val="000000" w:themeColor="text1"/>
                <w:lang w:val="vi-VN"/>
              </w:rPr>
              <w:t>Nhận biết</w:t>
            </w:r>
          </w:p>
        </w:tc>
        <w:tc>
          <w:tcPr>
            <w:tcW w:w="4536" w:type="dxa"/>
            <w:vMerge w:val="restart"/>
          </w:tcPr>
          <w:p w14:paraId="16378B73"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Từ tranh ảnh (hình vẽ, hoặc học liệu điện tử) hiện tượng trong khoa học hoặc thực tế, lấy được ví dụ để chứng tỏ năng lượng đặc trưng cho khả năng tác dụng lực.</w:t>
            </w:r>
          </w:p>
          <w:p w14:paraId="6BED7F69"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b/>
                <w:lang w:val="vi-VN"/>
              </w:rPr>
              <w:t>- Phân loại được năng lượng theo tiêu chí</w:t>
            </w:r>
            <w:r w:rsidRPr="002D0574">
              <w:rPr>
                <w:rFonts w:asciiTheme="majorHAnsi" w:hAnsiTheme="majorHAnsi" w:cstheme="majorHAnsi"/>
                <w:lang w:val="vi-VN"/>
              </w:rPr>
              <w:t>.</w:t>
            </w:r>
          </w:p>
          <w:p w14:paraId="113DDEAD"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Vật liệu giải phóng năng lượng, tạo ra nhiệt và ánh sáng khi bị đốt cháy gọi là nhiên liệu.</w:t>
            </w:r>
          </w:p>
          <w:p w14:paraId="0D944C52"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sự truyền năng lượng trong một số trường hợp đơn giản trong thực tiễn.</w:t>
            </w:r>
          </w:p>
          <w:p w14:paraId="0D40A57B" w14:textId="77777777" w:rsidR="00635C5E" w:rsidRPr="002D0574" w:rsidRDefault="00635C5E" w:rsidP="00635C5E">
            <w:pPr>
              <w:widowControl w:val="0"/>
              <w:autoSpaceDE w:val="0"/>
              <w:autoSpaceDN w:val="0"/>
              <w:adjustRightInd w:val="0"/>
              <w:spacing w:before="120"/>
              <w:rPr>
                <w:rFonts w:asciiTheme="majorHAnsi" w:hAnsiTheme="majorHAnsi" w:cstheme="majorHAnsi"/>
                <w:b/>
                <w:lang w:val="vi-VN"/>
              </w:rPr>
            </w:pPr>
            <w:r w:rsidRPr="002D0574">
              <w:rPr>
                <w:rFonts w:asciiTheme="majorHAnsi" w:hAnsiTheme="majorHAnsi" w:cstheme="majorHAnsi"/>
                <w:lang w:val="vi-VN"/>
              </w:rPr>
              <w:t xml:space="preserve">- </w:t>
            </w:r>
            <w:r w:rsidRPr="002D0574">
              <w:rPr>
                <w:rFonts w:asciiTheme="majorHAnsi" w:hAnsiTheme="majorHAnsi" w:cstheme="majorHAnsi"/>
                <w:b/>
                <w:lang w:val="vi-VN"/>
              </w:rPr>
              <w:t>Lấy ví dụ chứng tỏ được: Năng lượng có thể chuyển từ dạng này sang dạng khác, từ vật này sang vật khác.</w:t>
            </w:r>
          </w:p>
          <w:p w14:paraId="0419224D"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định luật bảo toàn năng lượng và lấy được ví dụ minh hoạ.</w:t>
            </w:r>
          </w:p>
          <w:p w14:paraId="53458371"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Nêu được: Năng lượng hao phí luôn xuất hiện khi năng lượng được chuyển từ dạng này sang dạng khác, từ vật này sang vật khác.</w:t>
            </w:r>
          </w:p>
          <w:p w14:paraId="2CD06AFB" w14:textId="77777777" w:rsidR="00635C5E" w:rsidRPr="002D0574" w:rsidRDefault="00635C5E" w:rsidP="00635C5E">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lastRenderedPageBreak/>
              <w:t>- Lấy được ví dụ về một số loại năng lượng tái tạo thông dụng.</w:t>
            </w:r>
          </w:p>
          <w:p w14:paraId="52A4EC5C" w14:textId="77777777" w:rsidR="00635C5E" w:rsidRPr="002D0574" w:rsidRDefault="00635C5E" w:rsidP="00635C5E">
            <w:pPr>
              <w:widowControl w:val="0"/>
              <w:autoSpaceDE w:val="0"/>
              <w:autoSpaceDN w:val="0"/>
              <w:adjustRightInd w:val="0"/>
              <w:spacing w:line="276" w:lineRule="auto"/>
              <w:rPr>
                <w:rFonts w:asciiTheme="majorHAnsi" w:hAnsiTheme="majorHAnsi" w:cstheme="majorHAnsi"/>
                <w:lang w:val="vi-VN"/>
              </w:rPr>
            </w:pPr>
            <w:r w:rsidRPr="002D0574">
              <w:rPr>
                <w:rFonts w:asciiTheme="majorHAnsi" w:hAnsiTheme="majorHAnsi" w:cstheme="majorHAnsi"/>
                <w:lang w:val="vi-VN"/>
              </w:rPr>
              <w:t>- Đề xuất được biện pháp để tiết kiệm năng lượng trong các hoạt động hằng ngày.</w:t>
            </w:r>
          </w:p>
        </w:tc>
        <w:tc>
          <w:tcPr>
            <w:tcW w:w="709" w:type="dxa"/>
            <w:vAlign w:val="center"/>
          </w:tcPr>
          <w:p w14:paraId="1C0C62B6" w14:textId="77777777" w:rsidR="00635C5E" w:rsidRPr="00557518" w:rsidRDefault="00635C5E" w:rsidP="00547142">
            <w:pPr>
              <w:jc w:val="center"/>
              <w:rPr>
                <w:rFonts w:asciiTheme="majorHAnsi" w:hAnsiTheme="majorHAnsi" w:cstheme="majorHAnsi"/>
                <w:iCs/>
                <w:lang w:val="vi-VN"/>
              </w:rPr>
            </w:pPr>
          </w:p>
        </w:tc>
        <w:tc>
          <w:tcPr>
            <w:tcW w:w="709" w:type="dxa"/>
            <w:vAlign w:val="center"/>
          </w:tcPr>
          <w:p w14:paraId="22339911" w14:textId="77777777" w:rsidR="00635C5E" w:rsidRPr="00557518" w:rsidRDefault="00100807" w:rsidP="00547142">
            <w:pPr>
              <w:jc w:val="center"/>
              <w:rPr>
                <w:rFonts w:asciiTheme="majorHAnsi" w:hAnsiTheme="majorHAnsi" w:cstheme="majorHAnsi"/>
                <w:iCs/>
                <w:lang w:val="vi-VN"/>
              </w:rPr>
            </w:pPr>
            <w:r w:rsidRPr="00557518">
              <w:rPr>
                <w:rFonts w:asciiTheme="majorHAnsi" w:hAnsiTheme="majorHAnsi" w:cstheme="majorHAnsi"/>
                <w:iCs/>
                <w:lang w:val="vi-VN"/>
              </w:rPr>
              <w:t>1</w:t>
            </w:r>
          </w:p>
        </w:tc>
        <w:tc>
          <w:tcPr>
            <w:tcW w:w="850" w:type="dxa"/>
            <w:vAlign w:val="center"/>
          </w:tcPr>
          <w:p w14:paraId="3083D673" w14:textId="77777777" w:rsidR="00635C5E" w:rsidRPr="00557518" w:rsidRDefault="00635C5E" w:rsidP="00547142">
            <w:pPr>
              <w:jc w:val="center"/>
              <w:rPr>
                <w:rFonts w:asciiTheme="majorHAnsi" w:hAnsiTheme="majorHAnsi" w:cstheme="majorHAnsi"/>
                <w:iCs/>
                <w:lang w:val="vi-VN"/>
              </w:rPr>
            </w:pPr>
          </w:p>
        </w:tc>
        <w:tc>
          <w:tcPr>
            <w:tcW w:w="1276" w:type="dxa"/>
            <w:vAlign w:val="center"/>
          </w:tcPr>
          <w:p w14:paraId="4CC6D93C" w14:textId="77777777" w:rsidR="00635C5E" w:rsidRPr="00557518" w:rsidRDefault="00100807" w:rsidP="00547142">
            <w:pPr>
              <w:jc w:val="center"/>
              <w:rPr>
                <w:rFonts w:asciiTheme="majorHAnsi" w:hAnsiTheme="majorHAnsi" w:cstheme="majorHAnsi"/>
                <w:iCs/>
                <w:lang w:val="vi-VN"/>
              </w:rPr>
            </w:pPr>
            <w:r w:rsidRPr="00557518">
              <w:rPr>
                <w:rFonts w:asciiTheme="majorHAnsi" w:hAnsiTheme="majorHAnsi" w:cstheme="majorHAnsi"/>
                <w:iCs/>
                <w:lang w:val="vi-VN"/>
              </w:rPr>
              <w:t>C14</w:t>
            </w:r>
          </w:p>
        </w:tc>
      </w:tr>
      <w:tr w:rsidR="00635C5E" w:rsidRPr="00BF29BE" w14:paraId="43CA0F38" w14:textId="77777777" w:rsidTr="000B7755">
        <w:tc>
          <w:tcPr>
            <w:tcW w:w="1135" w:type="dxa"/>
            <w:vMerge/>
          </w:tcPr>
          <w:p w14:paraId="2FAF5FBB" w14:textId="77777777" w:rsidR="00635C5E" w:rsidRPr="00BF29BE" w:rsidRDefault="00635C5E" w:rsidP="00547142">
            <w:pPr>
              <w:widowControl w:val="0"/>
              <w:autoSpaceDE w:val="0"/>
              <w:autoSpaceDN w:val="0"/>
              <w:adjustRightInd w:val="0"/>
              <w:spacing w:line="276" w:lineRule="auto"/>
              <w:rPr>
                <w:sz w:val="28"/>
                <w:szCs w:val="28"/>
                <w:lang w:val="vi-VN"/>
              </w:rPr>
            </w:pPr>
          </w:p>
        </w:tc>
        <w:tc>
          <w:tcPr>
            <w:tcW w:w="1417" w:type="dxa"/>
            <w:vMerge w:val="restart"/>
          </w:tcPr>
          <w:p w14:paraId="75F84CE4" w14:textId="77777777" w:rsidR="00635C5E" w:rsidRPr="00635C5E" w:rsidRDefault="00635C5E" w:rsidP="00547142">
            <w:pPr>
              <w:widowControl w:val="0"/>
              <w:autoSpaceDE w:val="0"/>
              <w:autoSpaceDN w:val="0"/>
              <w:adjustRightInd w:val="0"/>
              <w:spacing w:line="276" w:lineRule="auto"/>
              <w:rPr>
                <w:rFonts w:asciiTheme="majorHAnsi" w:hAnsiTheme="majorHAnsi" w:cstheme="majorHAnsi"/>
                <w:lang w:val="vi-VN"/>
              </w:rPr>
            </w:pPr>
            <w:r>
              <w:rPr>
                <w:rFonts w:asciiTheme="majorHAnsi" w:hAnsiTheme="majorHAnsi" w:cstheme="majorHAnsi"/>
                <w:color w:val="000000" w:themeColor="text1"/>
                <w:lang w:val="vi-VN"/>
              </w:rPr>
              <w:t>Thông hiểu</w:t>
            </w:r>
          </w:p>
        </w:tc>
        <w:tc>
          <w:tcPr>
            <w:tcW w:w="4536" w:type="dxa"/>
            <w:vMerge/>
          </w:tcPr>
          <w:p w14:paraId="51AABD5D" w14:textId="77777777" w:rsidR="00635C5E" w:rsidRPr="002D0574" w:rsidRDefault="00635C5E"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bottom w:val="dotted" w:sz="4" w:space="0" w:color="000000"/>
            </w:tcBorders>
            <w:vAlign w:val="center"/>
          </w:tcPr>
          <w:p w14:paraId="1E2F806A" w14:textId="77777777" w:rsidR="00635C5E" w:rsidRPr="00557518" w:rsidRDefault="00635C5E" w:rsidP="00547142">
            <w:pPr>
              <w:jc w:val="center"/>
              <w:rPr>
                <w:rFonts w:asciiTheme="majorHAnsi" w:hAnsiTheme="majorHAnsi" w:cstheme="majorHAnsi"/>
                <w:iCs/>
                <w:lang w:val="vi-VN"/>
              </w:rPr>
            </w:pPr>
            <w:r w:rsidRPr="00557518">
              <w:rPr>
                <w:rFonts w:asciiTheme="majorHAnsi" w:hAnsiTheme="majorHAnsi" w:cstheme="majorHAnsi"/>
                <w:iCs/>
                <w:lang w:val="vi-VN"/>
              </w:rPr>
              <w:t>1</w:t>
            </w:r>
          </w:p>
        </w:tc>
        <w:tc>
          <w:tcPr>
            <w:tcW w:w="709" w:type="dxa"/>
            <w:tcBorders>
              <w:bottom w:val="dotted" w:sz="4" w:space="0" w:color="000000"/>
            </w:tcBorders>
            <w:vAlign w:val="center"/>
          </w:tcPr>
          <w:p w14:paraId="1F5E1E01" w14:textId="77777777" w:rsidR="00635C5E" w:rsidRPr="00557518" w:rsidRDefault="00635C5E" w:rsidP="00547142">
            <w:pPr>
              <w:jc w:val="center"/>
              <w:rPr>
                <w:rFonts w:asciiTheme="majorHAnsi" w:hAnsiTheme="majorHAnsi" w:cstheme="majorHAnsi"/>
                <w:iCs/>
                <w:lang w:val="vi-VN"/>
              </w:rPr>
            </w:pPr>
          </w:p>
        </w:tc>
        <w:tc>
          <w:tcPr>
            <w:tcW w:w="850" w:type="dxa"/>
            <w:tcBorders>
              <w:bottom w:val="dotted" w:sz="4" w:space="0" w:color="000000"/>
            </w:tcBorders>
            <w:vAlign w:val="center"/>
          </w:tcPr>
          <w:p w14:paraId="78B1C861" w14:textId="77777777" w:rsidR="00635C5E" w:rsidRPr="00557518" w:rsidRDefault="00100807" w:rsidP="00547142">
            <w:pPr>
              <w:jc w:val="center"/>
              <w:rPr>
                <w:rFonts w:asciiTheme="majorHAnsi" w:hAnsiTheme="majorHAnsi" w:cstheme="majorHAnsi"/>
                <w:iCs/>
                <w:lang w:val="vi-VN"/>
              </w:rPr>
            </w:pPr>
            <w:r w:rsidRPr="00557518">
              <w:rPr>
                <w:rFonts w:asciiTheme="majorHAnsi" w:hAnsiTheme="majorHAnsi" w:cstheme="majorHAnsi"/>
                <w:iCs/>
                <w:lang w:val="vi-VN"/>
              </w:rPr>
              <w:t>C19</w:t>
            </w:r>
          </w:p>
        </w:tc>
        <w:tc>
          <w:tcPr>
            <w:tcW w:w="1276" w:type="dxa"/>
            <w:tcBorders>
              <w:bottom w:val="dotted" w:sz="4" w:space="0" w:color="000000"/>
            </w:tcBorders>
            <w:vAlign w:val="center"/>
          </w:tcPr>
          <w:p w14:paraId="57611E08" w14:textId="77777777" w:rsidR="00635C5E" w:rsidRPr="00557518" w:rsidRDefault="00635C5E" w:rsidP="00547142">
            <w:pPr>
              <w:jc w:val="center"/>
              <w:rPr>
                <w:rFonts w:asciiTheme="majorHAnsi" w:hAnsiTheme="majorHAnsi" w:cstheme="majorHAnsi"/>
                <w:iCs/>
                <w:lang w:val="vi-VN"/>
              </w:rPr>
            </w:pPr>
          </w:p>
        </w:tc>
      </w:tr>
      <w:tr w:rsidR="00635C5E" w:rsidRPr="00394B0F" w14:paraId="2429B1B9" w14:textId="77777777" w:rsidTr="000B7755">
        <w:tc>
          <w:tcPr>
            <w:tcW w:w="1135" w:type="dxa"/>
            <w:vMerge/>
          </w:tcPr>
          <w:p w14:paraId="39B6A9EA" w14:textId="77777777" w:rsidR="00635C5E" w:rsidRPr="00BF29BE" w:rsidRDefault="00635C5E" w:rsidP="00547142">
            <w:pPr>
              <w:widowControl w:val="0"/>
              <w:autoSpaceDE w:val="0"/>
              <w:autoSpaceDN w:val="0"/>
              <w:adjustRightInd w:val="0"/>
              <w:spacing w:line="276" w:lineRule="auto"/>
              <w:rPr>
                <w:sz w:val="28"/>
                <w:szCs w:val="28"/>
                <w:lang w:val="vi-VN"/>
              </w:rPr>
            </w:pPr>
          </w:p>
        </w:tc>
        <w:tc>
          <w:tcPr>
            <w:tcW w:w="1417" w:type="dxa"/>
            <w:vMerge/>
          </w:tcPr>
          <w:p w14:paraId="2FA1564B" w14:textId="77777777" w:rsidR="00635C5E" w:rsidRPr="00BF29BE" w:rsidRDefault="00635C5E" w:rsidP="00547142">
            <w:pPr>
              <w:widowControl w:val="0"/>
              <w:autoSpaceDE w:val="0"/>
              <w:autoSpaceDN w:val="0"/>
              <w:adjustRightInd w:val="0"/>
              <w:spacing w:line="276" w:lineRule="auto"/>
              <w:rPr>
                <w:sz w:val="28"/>
                <w:szCs w:val="28"/>
                <w:lang w:val="vi-VN"/>
              </w:rPr>
            </w:pPr>
          </w:p>
        </w:tc>
        <w:tc>
          <w:tcPr>
            <w:tcW w:w="4536" w:type="dxa"/>
            <w:vMerge/>
          </w:tcPr>
          <w:p w14:paraId="5B783E61" w14:textId="77777777" w:rsidR="00635C5E" w:rsidRPr="002D0574" w:rsidRDefault="00635C5E" w:rsidP="00547142">
            <w:pPr>
              <w:widowControl w:val="0"/>
              <w:autoSpaceDE w:val="0"/>
              <w:autoSpaceDN w:val="0"/>
              <w:adjustRightInd w:val="0"/>
              <w:spacing w:line="276" w:lineRule="auto"/>
              <w:rPr>
                <w:rFonts w:asciiTheme="majorHAnsi" w:hAnsiTheme="majorHAnsi" w:cstheme="majorHAnsi"/>
                <w:lang w:val="vi-VN"/>
              </w:rPr>
            </w:pPr>
          </w:p>
        </w:tc>
        <w:tc>
          <w:tcPr>
            <w:tcW w:w="709" w:type="dxa"/>
            <w:tcBorders>
              <w:top w:val="dotted" w:sz="4" w:space="0" w:color="000000"/>
            </w:tcBorders>
            <w:vAlign w:val="center"/>
          </w:tcPr>
          <w:p w14:paraId="2EFE05DA" w14:textId="77777777" w:rsidR="00635C5E" w:rsidRPr="00BF29BE" w:rsidRDefault="00635C5E" w:rsidP="00547142">
            <w:pPr>
              <w:jc w:val="center"/>
              <w:rPr>
                <w:b/>
                <w:iCs/>
                <w:sz w:val="28"/>
                <w:szCs w:val="28"/>
                <w:lang w:val="vi-VN"/>
              </w:rPr>
            </w:pPr>
          </w:p>
        </w:tc>
        <w:tc>
          <w:tcPr>
            <w:tcW w:w="709" w:type="dxa"/>
            <w:tcBorders>
              <w:top w:val="dotted" w:sz="4" w:space="0" w:color="000000"/>
            </w:tcBorders>
            <w:vAlign w:val="center"/>
          </w:tcPr>
          <w:p w14:paraId="62334446" w14:textId="77777777" w:rsidR="00635C5E" w:rsidRPr="00BF29BE" w:rsidRDefault="00635C5E" w:rsidP="00547142">
            <w:pPr>
              <w:jc w:val="center"/>
              <w:rPr>
                <w:b/>
                <w:iCs/>
                <w:sz w:val="28"/>
                <w:szCs w:val="28"/>
                <w:lang w:val="vi-VN"/>
              </w:rPr>
            </w:pPr>
          </w:p>
        </w:tc>
        <w:tc>
          <w:tcPr>
            <w:tcW w:w="850" w:type="dxa"/>
            <w:tcBorders>
              <w:top w:val="dotted" w:sz="4" w:space="0" w:color="000000"/>
            </w:tcBorders>
            <w:vAlign w:val="center"/>
          </w:tcPr>
          <w:p w14:paraId="63CF2797" w14:textId="77777777" w:rsidR="00635C5E" w:rsidRPr="00BF29BE" w:rsidRDefault="00635C5E" w:rsidP="00547142">
            <w:pPr>
              <w:jc w:val="center"/>
              <w:rPr>
                <w:b/>
                <w:iCs/>
                <w:sz w:val="28"/>
                <w:szCs w:val="28"/>
                <w:lang w:val="vi-VN"/>
              </w:rPr>
            </w:pPr>
          </w:p>
        </w:tc>
        <w:tc>
          <w:tcPr>
            <w:tcW w:w="1276" w:type="dxa"/>
            <w:tcBorders>
              <w:top w:val="dotted" w:sz="4" w:space="0" w:color="000000"/>
            </w:tcBorders>
            <w:vAlign w:val="center"/>
          </w:tcPr>
          <w:p w14:paraId="1D2EB6DB" w14:textId="77777777" w:rsidR="00635C5E" w:rsidRPr="00BF29BE" w:rsidRDefault="00635C5E" w:rsidP="00547142">
            <w:pPr>
              <w:jc w:val="center"/>
              <w:rPr>
                <w:b/>
                <w:iCs/>
                <w:sz w:val="28"/>
                <w:szCs w:val="28"/>
                <w:lang w:val="vi-VN"/>
              </w:rPr>
            </w:pPr>
          </w:p>
        </w:tc>
      </w:tr>
      <w:tr w:rsidR="00002638" w:rsidRPr="00BF29BE" w14:paraId="40F4982C" w14:textId="77777777" w:rsidTr="00780FEB">
        <w:trPr>
          <w:trHeight w:val="608"/>
        </w:trPr>
        <w:tc>
          <w:tcPr>
            <w:tcW w:w="1135" w:type="dxa"/>
            <w:vMerge w:val="restart"/>
          </w:tcPr>
          <w:p w14:paraId="6E93C897" w14:textId="77777777" w:rsidR="00002638" w:rsidRPr="006B4E7D" w:rsidRDefault="00002638" w:rsidP="00547142">
            <w:pPr>
              <w:rPr>
                <w:rFonts w:asciiTheme="majorHAnsi" w:hAnsiTheme="majorHAnsi" w:cstheme="majorHAnsi"/>
                <w:b/>
              </w:rPr>
            </w:pPr>
            <w:r w:rsidRPr="002D0574">
              <w:rPr>
                <w:rFonts w:asciiTheme="majorHAnsi" w:hAnsiTheme="majorHAnsi" w:cstheme="majorHAnsi"/>
                <w:b/>
                <w:lang w:val="vi-VN"/>
              </w:rPr>
              <w:t>Chủ đề 11</w:t>
            </w:r>
            <w:r w:rsidR="006B4E7D">
              <w:rPr>
                <w:rFonts w:asciiTheme="majorHAnsi" w:hAnsiTheme="majorHAnsi" w:cstheme="majorHAnsi"/>
                <w:b/>
              </w:rPr>
              <w:t>:</w:t>
            </w:r>
          </w:p>
          <w:p w14:paraId="36834683" w14:textId="77777777" w:rsidR="00002638" w:rsidRPr="00002638" w:rsidRDefault="00002638" w:rsidP="00547142">
            <w:pPr>
              <w:rPr>
                <w:rFonts w:asciiTheme="majorHAnsi" w:hAnsiTheme="majorHAnsi" w:cstheme="majorHAnsi"/>
                <w:lang w:val="vi-VN"/>
              </w:rPr>
            </w:pPr>
            <w:r w:rsidRPr="002D0574">
              <w:rPr>
                <w:rFonts w:asciiTheme="majorHAnsi" w:hAnsiTheme="majorHAnsi" w:cstheme="majorHAnsi"/>
                <w:b/>
                <w:lang w:val="vi-VN"/>
              </w:rPr>
              <w:t>Trái đất và bầu trời</w:t>
            </w:r>
          </w:p>
        </w:tc>
        <w:tc>
          <w:tcPr>
            <w:tcW w:w="1417" w:type="dxa"/>
          </w:tcPr>
          <w:p w14:paraId="6534DA97" w14:textId="77777777" w:rsidR="00002638" w:rsidRPr="00100807" w:rsidRDefault="00002638" w:rsidP="00547142">
            <w:pPr>
              <w:rPr>
                <w:rFonts w:asciiTheme="majorHAnsi" w:hAnsiTheme="majorHAnsi" w:cstheme="majorHAnsi"/>
                <w:iCs/>
                <w:lang w:val="vi-VN"/>
              </w:rPr>
            </w:pPr>
            <w:r w:rsidRPr="00100807">
              <w:rPr>
                <w:rFonts w:asciiTheme="majorHAnsi" w:hAnsiTheme="majorHAnsi" w:cstheme="majorHAnsi"/>
                <w:color w:val="000000" w:themeColor="text1"/>
                <w:lang w:val="vi-VN"/>
              </w:rPr>
              <w:t>Nhận biết</w:t>
            </w:r>
          </w:p>
        </w:tc>
        <w:tc>
          <w:tcPr>
            <w:tcW w:w="4536" w:type="dxa"/>
            <w:vMerge w:val="restart"/>
          </w:tcPr>
          <w:p w14:paraId="37B2CC3D" w14:textId="77777777" w:rsidR="00002638" w:rsidRPr="00076778" w:rsidRDefault="00002638" w:rsidP="00100807">
            <w:pPr>
              <w:widowControl w:val="0"/>
              <w:autoSpaceDE w:val="0"/>
              <w:autoSpaceDN w:val="0"/>
              <w:adjustRightInd w:val="0"/>
              <w:spacing w:before="120"/>
              <w:rPr>
                <w:rFonts w:asciiTheme="majorHAnsi" w:hAnsiTheme="majorHAnsi" w:cstheme="majorHAnsi"/>
                <w:b/>
                <w:lang w:val="vi-VN"/>
              </w:rPr>
            </w:pPr>
            <w:r w:rsidRPr="002D0574">
              <w:rPr>
                <w:rFonts w:asciiTheme="majorHAnsi" w:hAnsiTheme="majorHAnsi" w:cstheme="majorHAnsi"/>
                <w:lang w:val="vi-VN"/>
              </w:rPr>
              <w:t xml:space="preserve">- Giải thích được một cách định tính và sơ lược: từ </w:t>
            </w:r>
            <w:r w:rsidRPr="00076778">
              <w:rPr>
                <w:rFonts w:asciiTheme="majorHAnsi" w:hAnsiTheme="majorHAnsi" w:cstheme="majorHAnsi"/>
                <w:b/>
                <w:lang w:val="vi-VN"/>
              </w:rPr>
              <w:t>Trái Đất thấy Mặt Trời mọc và lặn hằng ngày.</w:t>
            </w:r>
          </w:p>
          <w:p w14:paraId="615223E3" w14:textId="77777777" w:rsidR="00002638" w:rsidRPr="002D0574" w:rsidRDefault="00002638" w:rsidP="00100807">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xml:space="preserve">- Nêu được </w:t>
            </w:r>
            <w:r w:rsidRPr="002D0574">
              <w:rPr>
                <w:rFonts w:asciiTheme="majorHAnsi" w:hAnsiTheme="majorHAnsi" w:cstheme="majorHAnsi"/>
                <w:b/>
                <w:lang w:val="vi-VN"/>
              </w:rPr>
              <w:t>Mặt Trời và sao là các thiên thể phát sáng; Mặt Trăng, các hành tinh</w:t>
            </w:r>
            <w:r w:rsidRPr="002D0574">
              <w:rPr>
                <w:rFonts w:asciiTheme="majorHAnsi" w:hAnsiTheme="majorHAnsi" w:cstheme="majorHAnsi"/>
                <w:lang w:val="vi-VN"/>
              </w:rPr>
              <w:t xml:space="preserve"> và sao chổi phản xạ ánh sáng Mặt Trời.</w:t>
            </w:r>
          </w:p>
          <w:p w14:paraId="2737B29A" w14:textId="77777777" w:rsidR="00002638" w:rsidRPr="002D0574" w:rsidRDefault="00002638" w:rsidP="00100807">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Thiết kế mô hình thực tế (hoặc vẽ hình) để giải thích được một số hình dạng nhìn thấy của Mặt Trăng trong Tuần Trăng.</w:t>
            </w:r>
          </w:p>
          <w:p w14:paraId="1ECB9072" w14:textId="77777777" w:rsidR="00002638" w:rsidRPr="002D0574" w:rsidRDefault="00002638" w:rsidP="00100807">
            <w:pPr>
              <w:widowControl w:val="0"/>
              <w:autoSpaceDE w:val="0"/>
              <w:autoSpaceDN w:val="0"/>
              <w:adjustRightInd w:val="0"/>
              <w:spacing w:before="120"/>
              <w:rPr>
                <w:rFonts w:asciiTheme="majorHAnsi" w:hAnsiTheme="majorHAnsi" w:cstheme="majorHAnsi"/>
                <w:lang w:val="vi-VN"/>
              </w:rPr>
            </w:pPr>
            <w:r w:rsidRPr="002D0574">
              <w:rPr>
                <w:rFonts w:asciiTheme="majorHAnsi" w:hAnsiTheme="majorHAnsi" w:cstheme="majorHAnsi"/>
                <w:lang w:val="vi-VN"/>
              </w:rPr>
              <w:t>- Mô tả được sơ lược cấu trúc của hệ Mặt Trời, nêu được các hành tinh cách Mặt Trời các khoảng cách khác nhau và có chu kì quay khác nhau.</w:t>
            </w:r>
          </w:p>
          <w:p w14:paraId="0271185F" w14:textId="77777777" w:rsidR="00002638" w:rsidRPr="002D0574" w:rsidRDefault="00002638" w:rsidP="00100807">
            <w:pPr>
              <w:widowControl w:val="0"/>
              <w:autoSpaceDE w:val="0"/>
              <w:autoSpaceDN w:val="0"/>
              <w:adjustRightInd w:val="0"/>
              <w:spacing w:line="276" w:lineRule="auto"/>
              <w:rPr>
                <w:rFonts w:asciiTheme="majorHAnsi" w:hAnsiTheme="majorHAnsi" w:cstheme="majorHAnsi"/>
                <w:lang w:val="vi-VN"/>
              </w:rPr>
            </w:pPr>
            <w:r w:rsidRPr="002D0574">
              <w:rPr>
                <w:rFonts w:asciiTheme="majorHAnsi" w:hAnsiTheme="majorHAnsi" w:cstheme="majorHAnsi"/>
                <w:lang w:val="vi-VN"/>
              </w:rPr>
              <w:t>- Sử dụng tranh ảnh (hình vẽ hoặc học liệu điện tử) chỉ ra được hệ Mặt Trời là một phần nhỏ của Ngân Hà.</w:t>
            </w:r>
          </w:p>
        </w:tc>
        <w:tc>
          <w:tcPr>
            <w:tcW w:w="709" w:type="dxa"/>
            <w:vAlign w:val="center"/>
          </w:tcPr>
          <w:p w14:paraId="47C09568" w14:textId="77777777" w:rsidR="00002638" w:rsidRPr="00BF29BE" w:rsidRDefault="00002638" w:rsidP="00547142">
            <w:pPr>
              <w:jc w:val="center"/>
              <w:rPr>
                <w:b/>
                <w:iCs/>
                <w:sz w:val="28"/>
                <w:szCs w:val="28"/>
                <w:lang w:val="vi-VN"/>
              </w:rPr>
            </w:pPr>
          </w:p>
        </w:tc>
        <w:tc>
          <w:tcPr>
            <w:tcW w:w="709" w:type="dxa"/>
            <w:vAlign w:val="center"/>
          </w:tcPr>
          <w:p w14:paraId="423086A8" w14:textId="77777777" w:rsidR="00002638" w:rsidRPr="005B6693" w:rsidRDefault="00002638" w:rsidP="00547142">
            <w:pPr>
              <w:jc w:val="center"/>
              <w:rPr>
                <w:rFonts w:asciiTheme="majorHAnsi" w:hAnsiTheme="majorHAnsi" w:cstheme="majorHAnsi"/>
                <w:iCs/>
                <w:lang w:val="vi-VN"/>
              </w:rPr>
            </w:pPr>
            <w:r w:rsidRPr="005B6693">
              <w:rPr>
                <w:rFonts w:asciiTheme="majorHAnsi" w:hAnsiTheme="majorHAnsi" w:cstheme="majorHAnsi"/>
                <w:iCs/>
                <w:lang w:val="vi-VN"/>
              </w:rPr>
              <w:t>2</w:t>
            </w:r>
          </w:p>
        </w:tc>
        <w:tc>
          <w:tcPr>
            <w:tcW w:w="850" w:type="dxa"/>
            <w:vAlign w:val="center"/>
          </w:tcPr>
          <w:p w14:paraId="5AAABDA3" w14:textId="77777777" w:rsidR="00002638" w:rsidRPr="005B6693" w:rsidRDefault="00002638" w:rsidP="00547142">
            <w:pPr>
              <w:jc w:val="center"/>
              <w:rPr>
                <w:rFonts w:asciiTheme="majorHAnsi" w:hAnsiTheme="majorHAnsi" w:cstheme="majorHAnsi"/>
                <w:iCs/>
                <w:lang w:val="vi-VN"/>
              </w:rPr>
            </w:pPr>
          </w:p>
        </w:tc>
        <w:tc>
          <w:tcPr>
            <w:tcW w:w="1276" w:type="dxa"/>
            <w:vAlign w:val="center"/>
          </w:tcPr>
          <w:p w14:paraId="6339F18D" w14:textId="77777777" w:rsidR="00002638" w:rsidRPr="005B6693" w:rsidRDefault="00002638" w:rsidP="00547142">
            <w:pPr>
              <w:jc w:val="center"/>
              <w:rPr>
                <w:rFonts w:asciiTheme="majorHAnsi" w:hAnsiTheme="majorHAnsi" w:cstheme="majorHAnsi"/>
                <w:iCs/>
                <w:lang w:val="vi-VN"/>
              </w:rPr>
            </w:pPr>
            <w:r w:rsidRPr="005B6693">
              <w:rPr>
                <w:rFonts w:asciiTheme="majorHAnsi" w:hAnsiTheme="majorHAnsi" w:cstheme="majorHAnsi"/>
                <w:iCs/>
                <w:lang w:val="vi-VN"/>
              </w:rPr>
              <w:t>C15,C16</w:t>
            </w:r>
          </w:p>
        </w:tc>
      </w:tr>
      <w:tr w:rsidR="00100807" w:rsidRPr="00BF29BE" w14:paraId="411BFB2C" w14:textId="77777777" w:rsidTr="000B7755">
        <w:tc>
          <w:tcPr>
            <w:tcW w:w="1135" w:type="dxa"/>
            <w:vMerge/>
          </w:tcPr>
          <w:p w14:paraId="027EA3AF" w14:textId="77777777" w:rsidR="00100807" w:rsidRPr="00BF29BE" w:rsidRDefault="00100807" w:rsidP="00547142">
            <w:pPr>
              <w:rPr>
                <w:sz w:val="28"/>
                <w:szCs w:val="28"/>
                <w:lang w:val="vi-VN"/>
              </w:rPr>
            </w:pPr>
          </w:p>
        </w:tc>
        <w:tc>
          <w:tcPr>
            <w:tcW w:w="1417" w:type="dxa"/>
          </w:tcPr>
          <w:p w14:paraId="4F5A1FEE" w14:textId="77777777" w:rsidR="00100807" w:rsidRPr="00100807" w:rsidRDefault="00100807" w:rsidP="00547142">
            <w:pPr>
              <w:rPr>
                <w:rFonts w:asciiTheme="majorHAnsi" w:hAnsiTheme="majorHAnsi" w:cstheme="majorHAnsi"/>
                <w:iCs/>
                <w:lang w:val="vi-VN"/>
              </w:rPr>
            </w:pPr>
            <w:r w:rsidRPr="00100807">
              <w:rPr>
                <w:rFonts w:asciiTheme="majorHAnsi" w:hAnsiTheme="majorHAnsi" w:cstheme="majorHAnsi"/>
                <w:color w:val="000000" w:themeColor="text1"/>
                <w:lang w:val="vi-VN"/>
              </w:rPr>
              <w:t>Thông hiểu</w:t>
            </w:r>
          </w:p>
        </w:tc>
        <w:tc>
          <w:tcPr>
            <w:tcW w:w="4536" w:type="dxa"/>
            <w:vMerge/>
          </w:tcPr>
          <w:p w14:paraId="4F87BF82" w14:textId="77777777" w:rsidR="00100807" w:rsidRPr="00BF29BE" w:rsidRDefault="00100807" w:rsidP="00547142">
            <w:pPr>
              <w:widowControl w:val="0"/>
              <w:autoSpaceDE w:val="0"/>
              <w:autoSpaceDN w:val="0"/>
              <w:adjustRightInd w:val="0"/>
              <w:spacing w:line="276" w:lineRule="auto"/>
              <w:rPr>
                <w:sz w:val="28"/>
                <w:szCs w:val="28"/>
                <w:lang w:val="vi-VN"/>
              </w:rPr>
            </w:pPr>
          </w:p>
        </w:tc>
        <w:tc>
          <w:tcPr>
            <w:tcW w:w="709" w:type="dxa"/>
            <w:vAlign w:val="center"/>
          </w:tcPr>
          <w:p w14:paraId="25CACB19" w14:textId="77777777" w:rsidR="00100807" w:rsidRPr="00BF29BE" w:rsidRDefault="00100807" w:rsidP="00547142">
            <w:pPr>
              <w:jc w:val="center"/>
              <w:rPr>
                <w:b/>
                <w:iCs/>
                <w:sz w:val="28"/>
                <w:szCs w:val="28"/>
                <w:lang w:val="vi-VN"/>
              </w:rPr>
            </w:pPr>
          </w:p>
        </w:tc>
        <w:tc>
          <w:tcPr>
            <w:tcW w:w="709" w:type="dxa"/>
            <w:vAlign w:val="center"/>
          </w:tcPr>
          <w:p w14:paraId="6FDE54FF" w14:textId="77777777" w:rsidR="00100807" w:rsidRPr="00BF29BE" w:rsidRDefault="00100807" w:rsidP="00547142">
            <w:pPr>
              <w:jc w:val="center"/>
              <w:rPr>
                <w:b/>
                <w:iCs/>
                <w:sz w:val="28"/>
                <w:szCs w:val="28"/>
                <w:lang w:val="vi-VN"/>
              </w:rPr>
            </w:pPr>
          </w:p>
        </w:tc>
        <w:tc>
          <w:tcPr>
            <w:tcW w:w="850" w:type="dxa"/>
            <w:vAlign w:val="center"/>
          </w:tcPr>
          <w:p w14:paraId="3F6FAF73" w14:textId="77777777" w:rsidR="00100807" w:rsidRPr="00BF29BE" w:rsidRDefault="00100807" w:rsidP="00547142">
            <w:pPr>
              <w:jc w:val="center"/>
              <w:rPr>
                <w:b/>
                <w:iCs/>
                <w:sz w:val="28"/>
                <w:szCs w:val="28"/>
                <w:lang w:val="vi-VN"/>
              </w:rPr>
            </w:pPr>
          </w:p>
        </w:tc>
        <w:tc>
          <w:tcPr>
            <w:tcW w:w="1276" w:type="dxa"/>
            <w:vAlign w:val="center"/>
          </w:tcPr>
          <w:p w14:paraId="3AAAAF83" w14:textId="77777777" w:rsidR="00100807" w:rsidRPr="00BF29BE" w:rsidRDefault="00100807" w:rsidP="00547142">
            <w:pPr>
              <w:jc w:val="center"/>
              <w:rPr>
                <w:b/>
                <w:iCs/>
                <w:sz w:val="28"/>
                <w:szCs w:val="28"/>
                <w:lang w:val="vi-VN"/>
              </w:rPr>
            </w:pPr>
          </w:p>
        </w:tc>
      </w:tr>
    </w:tbl>
    <w:p w14:paraId="0B9B4574" w14:textId="77777777" w:rsidR="001B52CD" w:rsidRDefault="001B52CD" w:rsidP="001B52CD">
      <w:r>
        <w:t>Tài liệu được chia sẻ bởi Website VnTeach.Com</w:t>
      </w:r>
    </w:p>
    <w:p w14:paraId="697FA4DE" w14:textId="5EC43095" w:rsidR="005062F0" w:rsidRDefault="001B52CD" w:rsidP="001B52CD">
      <w:r>
        <w:t>https://www.vnteach.com</w:t>
      </w:r>
    </w:p>
    <w:sectPr w:rsidR="005062F0" w:rsidSect="006B4E7D">
      <w:pgSz w:w="11909" w:h="16834" w:code="9"/>
      <w:pgMar w:top="851" w:right="1134" w:bottom="851" w:left="1134"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56B1"/>
    <w:multiLevelType w:val="hybridMultilevel"/>
    <w:tmpl w:val="9CE6B146"/>
    <w:lvl w:ilvl="0" w:tplc="13C4BE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31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00"/>
    <w:rsid w:val="00002638"/>
    <w:rsid w:val="00076778"/>
    <w:rsid w:val="000B7755"/>
    <w:rsid w:val="00100807"/>
    <w:rsid w:val="001B52CD"/>
    <w:rsid w:val="001F6ECE"/>
    <w:rsid w:val="0023645C"/>
    <w:rsid w:val="002415B1"/>
    <w:rsid w:val="002D0574"/>
    <w:rsid w:val="0030633C"/>
    <w:rsid w:val="00392E71"/>
    <w:rsid w:val="003A659F"/>
    <w:rsid w:val="003B0F00"/>
    <w:rsid w:val="005062F0"/>
    <w:rsid w:val="00507754"/>
    <w:rsid w:val="00542F90"/>
    <w:rsid w:val="00547142"/>
    <w:rsid w:val="00557518"/>
    <w:rsid w:val="005818ED"/>
    <w:rsid w:val="005B6693"/>
    <w:rsid w:val="00635C5E"/>
    <w:rsid w:val="006B4E7D"/>
    <w:rsid w:val="00871B2A"/>
    <w:rsid w:val="008841A3"/>
    <w:rsid w:val="008A7345"/>
    <w:rsid w:val="00984E61"/>
    <w:rsid w:val="009D5281"/>
    <w:rsid w:val="009F5BF4"/>
    <w:rsid w:val="00A90B10"/>
    <w:rsid w:val="00AA3FE7"/>
    <w:rsid w:val="00AA42B2"/>
    <w:rsid w:val="00B6740F"/>
    <w:rsid w:val="00B919D6"/>
    <w:rsid w:val="00CB4E36"/>
    <w:rsid w:val="00D92860"/>
    <w:rsid w:val="00E042B8"/>
    <w:rsid w:val="00F754CC"/>
    <w:rsid w:val="00FA46B3"/>
    <w:rsid w:val="00FD6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EFA3"/>
  <w15:docId w15:val="{99AA850E-9A08-41AD-A1DD-28ABB4B4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0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00"/>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3B0F00"/>
    <w:rPr>
      <w:rFonts w:ascii="Tahoma" w:hAnsi="Tahoma" w:cs="Tahoma"/>
      <w:sz w:val="16"/>
      <w:szCs w:val="16"/>
    </w:rPr>
  </w:style>
  <w:style w:type="character" w:customStyle="1" w:styleId="BalloonTextChar">
    <w:name w:val="Balloon Text Char"/>
    <w:basedOn w:val="DefaultParagraphFont"/>
    <w:link w:val="BalloonText"/>
    <w:uiPriority w:val="99"/>
    <w:semiHidden/>
    <w:rsid w:val="003B0F00"/>
    <w:rPr>
      <w:rFonts w:ascii="Tahoma" w:eastAsia="Times New Roman" w:hAnsi="Tahoma" w:cs="Tahoma"/>
      <w:sz w:val="16"/>
      <w:szCs w:val="16"/>
      <w:lang w:val="en-US"/>
    </w:rPr>
  </w:style>
  <w:style w:type="table" w:styleId="TableGrid">
    <w:name w:val="Table Grid"/>
    <w:aliases w:val="tham khao,Table,trongbang"/>
    <w:basedOn w:val="TableNormal"/>
    <w:qFormat/>
    <w:rsid w:val="00547142"/>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EE2E-87FB-4B6D-AB78-249D0369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2024-04-03T16:35:00Z</dcterms:created>
  <dcterms:modified xsi:type="dcterms:W3CDTF">2024-04-13T07:58:00Z</dcterms:modified>
</cp:coreProperties>
</file>