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Trường THCS Nam Hồng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CƯƠNG ÔN TẬP HỌC KÌ I TOÁN 8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Năm học 2017 – 2018 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Đại số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>: Thực hiện các phép tính sau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25" o:spt="75" type="#_x0000_t75" style="height:24.75pt;width:14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26" o:spt="75" type="#_x0000_t75" style="height:24.75pt;width:147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27" o:spt="75" type="#_x0000_t75" style="height:24.75pt;width:182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8" o:spt="75" type="#_x0000_t75" style="height:21pt;width:20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29" o:spt="75" type="#_x0000_t75" style="height:24.75pt;width:182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g.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30" o:spt="75" type="#_x0000_t75" style="height:24.75pt;width:13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31" o:spt="75" type="#_x0000_t75" style="height:24.75pt;width:15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h.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32" o:spt="75" type="#_x0000_t75" style="height:24.75pt;width:12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i.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33" o:spt="75" type="#_x0000_t75" style="height:24.75pt;width:114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>: Phân tích đa thức thành nhân tử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4" o:spt="75" type="#_x0000_t75" style="height:21pt;width:9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5" o:spt="75" type="#_x0000_t75" style="height:21pt;width:105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k.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6" o:spt="75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7" o:spt="75" type="#_x0000_t75" style="height:21pt;width:99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g.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8" o:spt="75" type="#_x0000_t75" style="height:21pt;width:10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l.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9" o:spt="75" type="#_x0000_t75" style="height:17.25pt;width:63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0" o:spt="75" type="#_x0000_t75" style="height:18pt;width:123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1" o:spt="75" type="#_x0000_t75" style="height:21.75pt;width:11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m.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2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3" o:spt="75" type="#_x0000_t75" style="height:21pt;width:10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4" o:spt="75" type="#_x0000_t75" style="height:21pt;width:12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n.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5" o:spt="75" type="#_x0000_t75" style="height:21pt;width:10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6" o:spt="75" type="#_x0000_t75" style="height:18pt;width:126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j.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7" o:spt="75" type="#_x0000_t75" style="height:21pt;width:129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o.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8" o:spt="75" type="#_x0000_t75" style="height:21pt;width:147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>: Tìm x, biết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9" o:spt="75" type="#_x0000_t75" style="height:21pt;width:153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0" o:spt="75" type="#_x0000_t75" style="height:24pt;width:131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g.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1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2" o:spt="75" type="#_x0000_t75" style="height:21pt;width:93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3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4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5" o:spt="75" type="#_x0000_t75" style="height:21pt;width:122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6" o:spt="75" type="#_x0000_t75" style="height:17.25pt;width:92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</w:rPr>
        <w:t>: Tìm GTNN của biểu thức A, B, C và GTLN của biểu thức D, E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7" o:spt="75" type="#_x0000_t75" style="height:17.25pt;width:8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8" o:spt="75" type="#_x0000_t75" style="height:17.25pt;width:9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9" o:spt="75" type="#_x0000_t75" style="height:21pt;width:180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0" o:spt="75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61" o:spt="75" type="#_x0000_t75" style="height:17.25pt;width:84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</w:t>
      </w:r>
      <w:r>
        <w:rPr>
          <w:rFonts w:ascii="Times New Roman" w:hAnsi="Times New Roman" w:cs="Times New Roman"/>
          <w:sz w:val="28"/>
          <w:szCs w:val="28"/>
        </w:rPr>
        <w:t xml:space="preserve">: Thực hiện các phép tính 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2" o:spt="75" type="#_x0000_t75" style="height:36pt;width:96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3" o:spt="75" type="#_x0000_t75" style="height:36pt;width:11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g.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4" o:spt="75" type="#_x0000_t75" style="height:35.25pt;width:90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5" o:spt="75" type="#_x0000_t75" style="height:36pt;width:10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f.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6" o:spt="75" type="#_x0000_t75" style="height:35.25pt;width:11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h.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7" o:spt="75" type="#_x0000_t75" style="height:35.25pt;width:113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8" o:spt="75" type="#_x0000_t75" style="height:38.25pt;width:155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position w:val="-28"/>
        </w:rPr>
        <w:object>
          <v:shape id="_x0000_i1069" o:spt="75" type="#_x0000_t75" style="height:36pt;width:228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70" o:spt="75" type="#_x0000_t75" style="height:36pt;width:144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</w:t>
      </w:r>
      <w:r>
        <w:rPr>
          <w:rFonts w:ascii="Times New Roman" w:hAnsi="Times New Roman" w:cs="Times New Roman"/>
          <w:sz w:val="28"/>
          <w:szCs w:val="28"/>
        </w:rPr>
        <w:t xml:space="preserve">: Cho biếu thức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1" o:spt="75" type="#_x0000_t75" style="height:36.75pt;width:120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Tìm giá trị của x để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2" o:spt="75" type="#_x0000_t75" style="height:35.25pt;width:45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c. Tính giá trị của A khi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3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74" o:spt="75" type="#_x0000_t75" style="height:36pt;width:173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Tính giá trị của M khi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5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x để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76" o:spt="75" type="#_x0000_t75" style="height:36pt;width:38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Tìm x nguyên để M có giá trị nguyên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Cho phân thức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7" o:spt="75" type="#_x0000_t75" style="height:36.75pt;width:159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Tính giá trị của M khi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8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x để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9" o:spt="75" type="#_x0000_t75" style="height:35.25pt;width:48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Tìm x nguyên để M có giá trị nguyên.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0" o:spt="75" type="#_x0000_t75" style="height:38.25pt;width:182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Tìm x để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81" o:spt="75" type="#_x0000_t75" style="height:35.25pt;width:69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Tìm x để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82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Hình học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3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 tại A, trung tuyến AM. Gọi I là trung điểm AC, K là điểm đối xứng của M qua I. </w:t>
      </w:r>
    </w:p>
    <w:p>
      <w:pPr>
        <w:pStyle w:val="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AMCK là hình gì? Vì sao?</w:t>
      </w:r>
    </w:p>
    <w:p>
      <w:pPr>
        <w:pStyle w:val="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AKMB là hình gì? Vì sao?</w:t>
      </w:r>
    </w:p>
    <w:p>
      <w:pPr>
        <w:pStyle w:val="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tia đối của tia MA lấy điểm L sao cho ML = MA. Chứng minh tứ giác ABEC là hình thoi. </w:t>
      </w:r>
    </w:p>
    <w:p>
      <w:pPr>
        <w:pStyle w:val="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AB = 6cm. 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84" o:spt="75" type="#_x0000_t75" style="height:18.75pt;width:72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5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A, đường cao AH. Gọi D là điểm đối xứng với H qua AB. Gọi E là điểm đối xứng với H qua AC. DH cắt AB tại M, EH cắt AC tại N.</w:t>
      </w:r>
    </w:p>
    <w:p>
      <w:pPr>
        <w:pStyle w:val="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AMHN là hình gì? Vì sao?</w:t>
      </w:r>
    </w:p>
    <w:p>
      <w:pPr>
        <w:pStyle w:val="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D đối xứng với E qua A.</w:t>
      </w:r>
    </w:p>
    <w:p>
      <w:pPr>
        <w:pStyle w:val="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BC = BD + CE.</w:t>
      </w:r>
    </w:p>
    <w:p>
      <w:pPr>
        <w:pStyle w:val="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I, K lần lượt là trung điểm BH, HC. Chứng minh rằng MIKN là hình thang vuông.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 xml:space="preserve">: Cho hình bình hành ABCD có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86" o:spt="75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7" o:spt="75" type="#_x0000_t75" style="height:15pt;width:66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Lấy H đối xứng với D qua A, E và F theo thứ tự là trung điểm của AB và CD. Chứng minh</w:t>
      </w:r>
    </w:p>
    <w:p>
      <w:pPr>
        <w:pStyle w:val="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AEFD là hình thoi</w:t>
      </w:r>
    </w:p>
    <w:p>
      <w:pPr>
        <w:pStyle w:val="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HDFE là hình thang cân</w:t>
      </w:r>
    </w:p>
    <w:p>
      <w:pPr>
        <w:pStyle w:val="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AHBC là hình chữ nhật</w:t>
      </w:r>
    </w:p>
    <w:p>
      <w:pPr>
        <w:pStyle w:val="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AB = 8cm. 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88" o:spt="75" type="#_x0000_t75" style="height:18.75pt;width:36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9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C. Gọi M, N lần lượt là trung điểm của các cạnh BC và AB. Gọi P là điểm đối xứng của M qua N.</w:t>
      </w:r>
    </w:p>
    <w:p>
      <w:pPr>
        <w:pStyle w:val="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MBPA là hình bình hành</w:t>
      </w:r>
    </w:p>
    <w:p>
      <w:pPr>
        <w:pStyle w:val="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PACM là hình chữ nhật</w:t>
      </w:r>
    </w:p>
    <w:p>
      <w:pPr>
        <w:pStyle w:val="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thẳng CN cắt PB ở Q. Chứng minh BQ = 2PQ.</w:t>
      </w:r>
    </w:p>
    <w:p>
      <w:pPr>
        <w:pStyle w:val="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ABC cần có thêm điều kiện gì thì hình chữ nhật PACM là hình vuông?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0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A, phân giác BD. Gọi M, N, E lần lượt là trung điểm của các cạnh BD, BC và DC. </w:t>
      </w:r>
    </w:p>
    <w:p>
      <w:pPr>
        <w:pStyle w:val="4"/>
        <w:numPr>
          <w:ilvl w:val="0"/>
          <w:numId w:val="14"/>
        </w:numPr>
      </w:pPr>
      <w:r>
        <w:rPr>
          <w:rFonts w:ascii="Times New Roman" w:hAnsi="Times New Roman" w:cs="Times New Roman"/>
          <w:sz w:val="28"/>
          <w:szCs w:val="28"/>
        </w:rPr>
        <w:t>Chứng minh tứ giác MNED là hình bình hành</w:t>
      </w:r>
    </w:p>
    <w:p>
      <w:pPr>
        <w:pStyle w:val="4"/>
        <w:numPr>
          <w:ilvl w:val="0"/>
          <w:numId w:val="14"/>
        </w:numPr>
      </w:pPr>
      <w:r>
        <w:rPr>
          <w:rFonts w:ascii="Times New Roman" w:hAnsi="Times New Roman" w:cs="Times New Roman"/>
          <w:sz w:val="28"/>
          <w:szCs w:val="28"/>
        </w:rPr>
        <w:t xml:space="preserve">Chứng minh tứ giác AMNE là hình thang cân. </w:t>
      </w:r>
    </w:p>
    <w:p>
      <w:pPr>
        <w:pStyle w:val="4"/>
        <w:numPr>
          <w:ilvl w:val="0"/>
          <w:numId w:val="14"/>
        </w:numPr>
      </w:pPr>
      <w:r>
        <w:rPr>
          <w:rFonts w:ascii="Times New Roman" w:hAnsi="Times New Roman" w:cs="Times New Roman"/>
          <w:sz w:val="28"/>
          <w:szCs w:val="28"/>
        </w:rPr>
        <w:t xml:space="preserve">Tam giác ABC cần có thêm điều kiện gì thì MNED là hình thoi.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</w:t>
      </w:r>
      <w:r>
        <w:rPr>
          <w:rFonts w:ascii="Times New Roman" w:hAnsi="Times New Roman" w:cs="Times New Roman"/>
          <w:sz w:val="28"/>
          <w:szCs w:val="28"/>
        </w:rPr>
        <w:t xml:space="preserve">: Cho hình thoi MNPQ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1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Gọi A, B, C, D lần lượt là trung điểm MN, MQ, PQ, PN. Gọi I là giao điểm của MP và NQ.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ABCD là hình gì? 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tam giác NBC đều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E là điểm đối xứng của B qua A, F là trung điểm NB. Chứng minh rằng E đối xứng với Q qua F.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2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3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A,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94" o:spt="75" type="#_x0000_t75" style="height:17.25pt;width:59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đường cao AH. Lấy điểm K nằm giữa H và C sao cho HK = AH. Từ A kẻ đường thẳng Ax // BC, từ  K kẻ đường thẳng Ky // AH. Gọi E là giao điểm của Ax và Ky. Gọi P là giao điểm của AC và KE.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AHKE là hình gì? Vì sao?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95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cân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hình bình hành APQB. Gọi I là giao điểm của BP và AQ. 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96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cân. 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H, I, E thẳng hàng.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8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7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 tại A. Gọi M là điểm bất kì thuộc cạnh đáy BC. Từ M kẻ ME // AB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98" o:spt="75" type="#_x0000_t75" style="height:21pt;width:54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MD // AC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99" o:spt="75" type="#_x0000_t75" style="height:21pt;width:57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ADME là hình bình hành</w:t>
      </w:r>
    </w:p>
    <w:p>
      <w:pPr>
        <w:pStyle w:val="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00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 và MD + ME = AC</w:t>
      </w:r>
    </w:p>
    <w:p>
      <w:pPr>
        <w:pStyle w:val="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cắt AM tại N. Từ M kẻ MF // DE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01" o:spt="75" type="#_x0000_t75" style="height:21pt;width:59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NF cắt ME tại G. Chứng minh G là trọng tâm tam giác AMF. </w:t>
      </w:r>
    </w:p>
    <w:p>
      <w:pPr>
        <w:pStyle w:val="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vị trí của M trên cạnh BC để ADME là hình thoi. 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851" w:right="474" w:bottom="426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8ED"/>
    <w:multiLevelType w:val="multilevel"/>
    <w:tmpl w:val="005018ED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8112A"/>
    <w:multiLevelType w:val="multilevel"/>
    <w:tmpl w:val="03E8112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0DB1"/>
    <w:multiLevelType w:val="multilevel"/>
    <w:tmpl w:val="074F0DB1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E317C"/>
    <w:multiLevelType w:val="multilevel"/>
    <w:tmpl w:val="0C5E317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F6246"/>
    <w:multiLevelType w:val="multilevel"/>
    <w:tmpl w:val="174F6246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61363"/>
    <w:multiLevelType w:val="multilevel"/>
    <w:tmpl w:val="1B861363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B5DB7"/>
    <w:multiLevelType w:val="multilevel"/>
    <w:tmpl w:val="2A8B5DB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47EF7"/>
    <w:multiLevelType w:val="multilevel"/>
    <w:tmpl w:val="2BA47EF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E5131"/>
    <w:multiLevelType w:val="multilevel"/>
    <w:tmpl w:val="384E513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F2860"/>
    <w:multiLevelType w:val="multilevel"/>
    <w:tmpl w:val="3C6F286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83C25"/>
    <w:multiLevelType w:val="multilevel"/>
    <w:tmpl w:val="54383C2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B43F0"/>
    <w:multiLevelType w:val="multilevel"/>
    <w:tmpl w:val="662B43F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A6EB0"/>
    <w:multiLevelType w:val="multilevel"/>
    <w:tmpl w:val="6CBA6EB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36A74"/>
    <w:multiLevelType w:val="multilevel"/>
    <w:tmpl w:val="72836A74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D40AB"/>
    <w:multiLevelType w:val="multilevel"/>
    <w:tmpl w:val="737D40AB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14ABA"/>
    <w:multiLevelType w:val="multilevel"/>
    <w:tmpl w:val="75714AB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406ED"/>
    <w:multiLevelType w:val="multilevel"/>
    <w:tmpl w:val="767406ED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6"/>
  </w:num>
  <w:num w:numId="5">
    <w:abstractNumId w:val="4"/>
  </w:num>
  <w:num w:numId="6">
    <w:abstractNumId w:val="1"/>
  </w:num>
  <w:num w:numId="7">
    <w:abstractNumId w:val="15"/>
  </w:num>
  <w:num w:numId="8">
    <w:abstractNumId w:val="10"/>
  </w:num>
  <w:num w:numId="9">
    <w:abstractNumId w:val="14"/>
  </w:num>
  <w:num w:numId="10">
    <w:abstractNumId w:val="11"/>
  </w:num>
  <w:num w:numId="11">
    <w:abstractNumId w:val="7"/>
  </w:num>
  <w:num w:numId="12">
    <w:abstractNumId w:val="9"/>
  </w:num>
  <w:num w:numId="13">
    <w:abstractNumId w:val="3"/>
  </w:num>
  <w:num w:numId="14">
    <w:abstractNumId w:val="0"/>
  </w:num>
  <w:num w:numId="15">
    <w:abstractNumId w:val="13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7F"/>
    <w:rsid w:val="00230310"/>
    <w:rsid w:val="002D3CB3"/>
    <w:rsid w:val="005F2B1E"/>
    <w:rsid w:val="006C4BDF"/>
    <w:rsid w:val="006F354F"/>
    <w:rsid w:val="008237A2"/>
    <w:rsid w:val="0085427F"/>
    <w:rsid w:val="009B2C84"/>
    <w:rsid w:val="009E2A8C"/>
    <w:rsid w:val="00AC4B5E"/>
    <w:rsid w:val="00B32666"/>
    <w:rsid w:val="00C61D04"/>
    <w:rsid w:val="00CE6589"/>
    <w:rsid w:val="00E00C8B"/>
    <w:rsid w:val="00E31F18"/>
    <w:rsid w:val="00E967E0"/>
    <w:rsid w:val="00FD2E1E"/>
    <w:rsid w:val="23C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5" Type="http://schemas.openxmlformats.org/officeDocument/2006/relationships/fontTable" Target="fontTable.xml"/><Relationship Id="rId154" Type="http://schemas.openxmlformats.org/officeDocument/2006/relationships/customXml" Target="../customXml/item2.xml"/><Relationship Id="rId153" Type="http://schemas.openxmlformats.org/officeDocument/2006/relationships/numbering" Target="numbering.xml"/><Relationship Id="rId152" Type="http://schemas.openxmlformats.org/officeDocument/2006/relationships/customXml" Target="../customXml/item1.xml"/><Relationship Id="rId151" Type="http://schemas.openxmlformats.org/officeDocument/2006/relationships/image" Target="media/image71.wmf"/><Relationship Id="rId150" Type="http://schemas.openxmlformats.org/officeDocument/2006/relationships/oleObject" Target="embeddings/oleObject77.bin"/><Relationship Id="rId15" Type="http://schemas.openxmlformats.org/officeDocument/2006/relationships/image" Target="media/image6.wmf"/><Relationship Id="rId149" Type="http://schemas.openxmlformats.org/officeDocument/2006/relationships/image" Target="media/image70.wmf"/><Relationship Id="rId148" Type="http://schemas.openxmlformats.org/officeDocument/2006/relationships/oleObject" Target="embeddings/oleObject76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75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74.bin"/><Relationship Id="rId143" Type="http://schemas.openxmlformats.org/officeDocument/2006/relationships/oleObject" Target="embeddings/oleObject73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2.bin"/><Relationship Id="rId140" Type="http://schemas.openxmlformats.org/officeDocument/2006/relationships/image" Target="media/image66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1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70.bin"/><Relationship Id="rId136" Type="http://schemas.openxmlformats.org/officeDocument/2006/relationships/oleObject" Target="embeddings/oleObject69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7.bin"/><Relationship Id="rId131" Type="http://schemas.openxmlformats.org/officeDocument/2006/relationships/oleObject" Target="embeddings/oleObject66.bin"/><Relationship Id="rId130" Type="http://schemas.openxmlformats.org/officeDocument/2006/relationships/oleObject" Target="embeddings/oleObject65.bin"/><Relationship Id="rId13" Type="http://schemas.openxmlformats.org/officeDocument/2006/relationships/image" Target="media/image5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2.bin"/><Relationship Id="rId123" Type="http://schemas.openxmlformats.org/officeDocument/2006/relationships/oleObject" Target="embeddings/oleObject61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5.bin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64109E-0DF3-4004-B5BB-421EDB9A81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4552</Characters>
  <DocSecurity>0</DocSecurity>
  <Lines>37</Lines>
  <Paragraphs>10</Paragraphs>
  <ScaleCrop>false</ScaleCrop>
  <LinksUpToDate>false</LinksUpToDate>
  <CharactersWithSpaces>5340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2017-11-29T22:24:00Z</dcterms:created>
  <dcterms:modified xsi:type="dcterms:W3CDTF">2017-11-30T03:21:16Z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