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Phòng GD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ĐT QUẬN TÂY HỒ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TRƯỜNG THCS PHÚ THƯỢNG</w:t>
            </w:r>
          </w:p>
        </w:tc>
        <w:tc>
          <w:tcPr>
            <w:tcW w:w="53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HƯỚNG DẪN ÔN TẬP HỌC KỲ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MÔN: TOÁN – LỚP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Năm học: 2017-2018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I. NỘI DUNG ÔN TẬP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1. Các phép toán và tính chất của phép toán trên tập 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Tính chất chia hết. Dấu hiệu chia hết cho 2, 3, 5, 9.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Số nguyên tố. Hợp số</w:t>
      </w: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ƯCLN – BCNN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đối. Giá trị tuyệt đối của 1 số nguyên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So sánh 2 số nguyên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Cộng trừ 2 số nguyên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Khái niệm điểm, đường thẳng, tia, đoạn thẳng, trung điểm của đoạn thẳng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Khi nào AM + MB = AB</w:t>
      </w:r>
    </w:p>
    <w:p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II. MỘT SỐ BÀI TẬP THAM KHẢO</w:t>
      </w:r>
    </w:p>
    <w:p>
      <w:pPr>
        <w:jc w:val="left"/>
        <w:rPr>
          <w:rFonts w:ascii="Times New Roman" w:hAnsi="Times New Roman" w:cs="Times New Roman"/>
          <w:b/>
          <w:i w:val="0"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iCs/>
          <w:color w:val="0000FF"/>
          <w:sz w:val="28"/>
          <w:szCs w:val="28"/>
          <w:u w:val="single"/>
        </w:rPr>
        <w:t>PHẦN SỐ HỌC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1.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Thực hiện phép tính (tính hợp lý nếu có thể 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5" o:spt="75" type="#_x0000_t75" style="height:15pt;width:122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j/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6" o:spt="75" type="#_x0000_t75" style="height:21pt;width:173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7" o:spt="75" type="#_x0000_t75" style="height:18pt;width:15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k/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8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l/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0" o:spt="75" type="#_x0000_t75" style="height:21pt;width:207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1" o:spt="75" type="#_x0000_t75" style="height:21pt;width:86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n/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2" o:spt="75" type="#_x0000_t75" style="height:18pt;width:13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3" o:spt="75" type="#_x0000_t75" style="height:21pt;width:98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o/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4" o:spt="75" type="#_x0000_t75" style="height:21pt;width:117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5" o:spt="75" type="#_x0000_t75" style="height:21pt;width:15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p/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6" o:spt="75" type="#_x0000_t75" style="height:21pt;width:17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h/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7" o:spt="75" type="#_x0000_t75" style="height:21pt;width:131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q/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8" o:spt="75" type="#_x0000_t75" style="height:21pt;width:194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2.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x biết: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70"/>
          <w:sz w:val="28"/>
          <w:szCs w:val="28"/>
        </w:rPr>
        <w:object>
          <v:shape id="_x0000_i1039" o:spt="75" type="#_x0000_t75" style="height:177pt;width:137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72"/>
          <w:sz w:val="28"/>
          <w:szCs w:val="28"/>
        </w:rPr>
        <w:object>
          <v:shape id="_x0000_i1040" o:spt="75" type="#_x0000_t75" style="height:179.25pt;width:230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Bài 3. </w:t>
      </w:r>
      <w:r>
        <w:rPr>
          <w:rFonts w:ascii="Times New Roman" w:hAnsi="Times New Roman" w:cs="Times New Roman"/>
          <w:sz w:val="28"/>
          <w:szCs w:val="28"/>
        </w:rPr>
        <w:t>Tìm các giá trị của a, b biết: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1" o:spt="75" type="#_x0000_t75" style="height:18.75pt;width:66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và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2" o:spt="75" type="#_x0000_t75" style="height:21pt;width:78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và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3" o:spt="75" type="#_x0000_t75" style="height:18.75pt;width:65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8.75pt;width:66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4.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Giáo viên chủ nhiệm muốn chia 240 bút bi, 210 bút chì và 180 quyển vở thành một số phần thưởng như nhau để phát thưởng cho học sinh.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Hỏi có thể chia được nhiều nhất bao nhiêu phần thưởng 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Khi đó, mỗi phần thưởng có bao nhiêu bút bi, bút chì và tập vở 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5.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Học sinh của một trường học khi xếp hàng 3, hàng 4, hàng 7, hàng 9 đều vửa đủ hàng. Tìm số học sinh của trường, biết số học sinh của trường trong khoảng từ 1600 deedens 2000 học sinh.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6.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Số học sinh khối 6 của trường khi xếp thành 12 hàng, 15 hàng, hay 18 hàng đều dư ra 9 học sinh. Hỏi số học sinh khối 6 trường đó là bao nhiêu? Biết rằng số đó lớn hơn 300 và nhỏ hơn 400.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7.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Học sinh lớp 6C khi xếp hàng 2, hàng 3, hàng 4, hàng 8 đều thiếu 1 người. Biết số học sinh lớp đó trong khoảng từ 35 đến 60 em. Tính số học sinh lớp 6C?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8.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 sánh: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5" o:spt="75" type="#_x0000_t75" style="height:15pt;width:104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6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7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8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9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0" o:spt="75" type="#_x0000_t75" style="height:21pt;width:17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1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9.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Chứng tỏ rằng: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ƯCLN(4n+1, 5n+1) = 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18pt;width:194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4 và 13.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10.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số tự nhiên a biết rằng 452 chia cho a dư 32 còn 321 chia cho a dư 21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11.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số tự nhiên a, b biết rằng: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a + b = 84 và ƯCLN(a,b) =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b/ ab=300 và ƯCLN(a,b)=5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ƯCLN(a,b) = 10, BCNN(a,b) = 900.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13.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Tìm số tự nhiên n biết rằng: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3" o:spt="75" type="#_x0000_t75" style="height:39pt;width:390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Bài 14.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Cho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4" o:spt="75" type="#_x0000_t75" style="height:21pt;width:8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Tìm x để A có GTNN, tìm GTNN đó?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Cho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5" o:spt="75" type="#_x0000_t75" style="height:21pt;width:84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Tìm x để B có GTLN, tìm GTLN đó ?</w:t>
      </w:r>
    </w:p>
    <w:p>
      <w:pPr>
        <w:rPr>
          <w:rFonts w:ascii="Times New Roman" w:hAnsi="Times New Roman" w:cs="Times New Roman"/>
          <w:b/>
          <w:i w:val="0"/>
          <w:i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iCs/>
          <w:color w:val="0000FF"/>
          <w:sz w:val="28"/>
          <w:szCs w:val="28"/>
          <w:u w:val="single"/>
        </w:rPr>
        <w:t>PHẦN HÌNH HỌC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1.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Trên Ox lấy 2 điểm A và B sao cho OA = 3,5cm, OB = 7cm.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Trong 3 điểm O, A, B điểm nào nằm giữa 2 điểm còn lại? Vì sao?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Tính AB?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Điểm A có phải trung điểm của đoạn thẳng OB không? Vì sao?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d/ Lấy điểm K trên tia Ox sao cho BK = 2cm. Tính OK?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2.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Trên đường thẳng xy lấy điểm O. Hai điểm A, B trên Ox, lấy điểm C trên tia Oy sao cho OA = 4cm, OB = 8cm, OC = 3cm.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Tính AB, AC.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Chứng tỏ: A là trung điểm của đoạn thẳng OB.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3.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Vẽ đoạn thẳng AB = 9cm. Lấy điểm C nằm giữa A, B sao cho AC = 4cm.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Tính CB.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Gọi I là trung điểm đoạn thẳng AC. Tính AI, IC.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Trên tia đốicủa tia CB, lấy điểm D sao cho CD = 9cm. So sánh CB và DA 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4.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M là trung điểm của đoạn thẳng AB. Biết AB = 7cm.\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Tính độ dài đoạn thẳng MA, MB.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Trên các đoạn MA, MB lần lượt lấy các điểm C, D sao cho MC = 2cm, MD = 2cm. Chứng tỏ: M là trung điểm của đoạn thẳng CD.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Tính độ dài đoạn thẳng AC?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d/ Chứng tỏ: Điểm C nằm giữa 2 điểm A và B.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5.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n điểm trong đó không có 3 điểm nào thẳng hàng, vẽ các đường thẳng đi qua các cặp điểm. Biết tổng số đường thẳng vẽ được là 55 đường. Tính n?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---------------------Chúc các con ôn tập tốt-----------------------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type w:val="continuous"/>
      <w:pgSz w:w="11907" w:h="16839"/>
      <w:pgMar w:top="810" w:right="720" w:bottom="1152" w:left="720" w:header="288" w:footer="14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bCs/>
        <w:color w:val="FF0000"/>
        <w:sz w:val="28"/>
        <w:szCs w:val="28"/>
      </w:rPr>
      <w:alias w:val="Title"/>
      <w:id w:val="77738743"/>
      <w:placeholder>
        <w:docPart w:val="3A1DFC4A05B64312976F9B40B7D5CA6D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b/>
        <w:bCs/>
        <w:color w:val="FF0000"/>
        <w:sz w:val="28"/>
        <w:szCs w:val="28"/>
      </w:rPr>
    </w:sdtEndPr>
    <w:sdtContent>
      <w:p>
        <w:pPr>
          <w:pStyle w:val="4"/>
          <w:pBdr>
            <w:bottom w:val="thickThinSmallGap" w:color="622423" w:themeColor="accent2" w:themeShade="7F" w:sz="24" w:space="1"/>
          </w:pBdr>
          <w:jc w:val="center"/>
          <w:rPr>
            <w:rFonts w:ascii="Times New Roman" w:hAnsi="Times New Roman" w:cs="Times New Roman" w:eastAsiaTheme="majorEastAsia"/>
            <w:b/>
            <w:bCs/>
            <w:color w:val="FF0000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bCs/>
            <w:color w:val="FF0000"/>
            <w:sz w:val="28"/>
            <w:szCs w:val="28"/>
          </w:rPr>
          <w:t>TOÁN 8 – HKII – Nguyễn Văn Quyền – 0938.59.6698 – sưu tầm và biên soạn</w:t>
        </w:r>
      </w:p>
    </w:sdtContent>
  </w:sdt>
  <w:p>
    <w:pPr>
      <w:pStyle w:val="4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04"/>
    <w:rsid w:val="000609B5"/>
    <w:rsid w:val="000A3704"/>
    <w:rsid w:val="00287D80"/>
    <w:rsid w:val="00294C8B"/>
    <w:rsid w:val="003271AD"/>
    <w:rsid w:val="003E7FF4"/>
    <w:rsid w:val="00857F26"/>
    <w:rsid w:val="00AA358F"/>
    <w:rsid w:val="00BC7CBB"/>
    <w:rsid w:val="00CB576D"/>
    <w:rsid w:val="00D36B3A"/>
    <w:rsid w:val="00DD256C"/>
    <w:rsid w:val="00E14D6D"/>
    <w:rsid w:val="00E26BED"/>
    <w:rsid w:val="00EF0645"/>
    <w:rsid w:val="00F135D4"/>
    <w:rsid w:val="00FA0C0B"/>
    <w:rsid w:val="5C1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uiPriority w:val="99"/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9" Type="http://schemas.openxmlformats.org/officeDocument/2006/relationships/glossaryDocument" Target="glossary/document.xml"/><Relationship Id="rId68" Type="http://schemas.openxmlformats.org/officeDocument/2006/relationships/fontTable" Target="fontTable.xml"/><Relationship Id="rId67" Type="http://schemas.openxmlformats.org/officeDocument/2006/relationships/customXml" Target="../customXml/item1.xml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A1DFC4A05B64312976F9B40B7D5CA6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BFE83C-ABB8-4FF0-90A3-3998BF4D3638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10"/>
    <w:rsid w:val="00221B10"/>
    <w:rsid w:val="007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A1DFC4A05B64312976F9B40B7D5CA6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3418</Characters>
  <DocSecurity>0</DocSecurity>
  <Lines>28</Lines>
  <Paragraphs>8</Paragraphs>
  <ScaleCrop>false</ScaleCrop>
  <LinksUpToDate>false</LinksUpToDate>
  <CharactersWithSpaces>4009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2018-02-11T05:35:00Z</dcterms:created>
  <dcterms:modified xsi:type="dcterms:W3CDTF">2018-02-11T08:54:07Z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