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7CCB"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BẢN ĐẶC TẢ ĐỀ KIỂM TRA GIỮA KÌ II</w:t>
      </w:r>
    </w:p>
    <w:p w14:paraId="2EB8357D"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MÔN: VẬT LÍ 12 – THỜI GIAN LÀM BÀI: 45 PHÚT</w:t>
      </w:r>
    </w:p>
    <w:tbl>
      <w:tblPr>
        <w:tblW w:w="13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2"/>
        <w:gridCol w:w="1418"/>
        <w:gridCol w:w="5964"/>
        <w:gridCol w:w="1080"/>
        <w:gridCol w:w="1170"/>
        <w:gridCol w:w="1170"/>
        <w:gridCol w:w="1318"/>
      </w:tblGrid>
      <w:tr w:rsidR="0003260C" w:rsidRPr="0003260C" w14:paraId="7A878948" w14:textId="77777777" w:rsidTr="0003260C">
        <w:trPr>
          <w:cantSplit/>
          <w:jc w:val="center"/>
        </w:trPr>
        <w:tc>
          <w:tcPr>
            <w:tcW w:w="567" w:type="dxa"/>
            <w:vMerge w:val="restart"/>
            <w:vAlign w:val="center"/>
          </w:tcPr>
          <w:p w14:paraId="6BE8C9A9"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TT</w:t>
            </w:r>
          </w:p>
        </w:tc>
        <w:tc>
          <w:tcPr>
            <w:tcW w:w="992" w:type="dxa"/>
            <w:vMerge w:val="restart"/>
            <w:vAlign w:val="center"/>
          </w:tcPr>
          <w:p w14:paraId="5C8D3CA6"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Nội dung kiến thức</w:t>
            </w:r>
          </w:p>
        </w:tc>
        <w:tc>
          <w:tcPr>
            <w:tcW w:w="1418" w:type="dxa"/>
            <w:vMerge w:val="restart"/>
            <w:shd w:val="clear" w:color="auto" w:fill="auto"/>
            <w:vAlign w:val="center"/>
          </w:tcPr>
          <w:p w14:paraId="315C87A5"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Đơn vị kiến thức, kĩ năng</w:t>
            </w:r>
          </w:p>
        </w:tc>
        <w:tc>
          <w:tcPr>
            <w:tcW w:w="5964" w:type="dxa"/>
            <w:vMerge w:val="restart"/>
            <w:vAlign w:val="center"/>
          </w:tcPr>
          <w:p w14:paraId="45CC8887"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Mức độ kiến thức, kĩ năng</w:t>
            </w:r>
          </w:p>
          <w:p w14:paraId="529E76BD"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 xml:space="preserve">cần kiểm tra, đánh giá </w:t>
            </w:r>
          </w:p>
        </w:tc>
        <w:tc>
          <w:tcPr>
            <w:tcW w:w="4738" w:type="dxa"/>
            <w:gridSpan w:val="4"/>
            <w:vAlign w:val="center"/>
          </w:tcPr>
          <w:p w14:paraId="243E0661"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Số câu hỏi theo các mức độ nhận thức</w:t>
            </w:r>
          </w:p>
        </w:tc>
      </w:tr>
      <w:tr w:rsidR="0003260C" w:rsidRPr="0003260C" w14:paraId="1B899112" w14:textId="77777777" w:rsidTr="0003260C">
        <w:trPr>
          <w:cantSplit/>
          <w:trHeight w:val="620"/>
          <w:jc w:val="center"/>
        </w:trPr>
        <w:tc>
          <w:tcPr>
            <w:tcW w:w="567" w:type="dxa"/>
            <w:vMerge/>
            <w:vAlign w:val="center"/>
          </w:tcPr>
          <w:p w14:paraId="3CAA8B63"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vAlign w:val="center"/>
          </w:tcPr>
          <w:p w14:paraId="75B23518"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p>
        </w:tc>
        <w:tc>
          <w:tcPr>
            <w:tcW w:w="1418" w:type="dxa"/>
            <w:vMerge/>
            <w:shd w:val="clear" w:color="auto" w:fill="auto"/>
            <w:vAlign w:val="center"/>
          </w:tcPr>
          <w:p w14:paraId="50ABDBA5"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p>
        </w:tc>
        <w:tc>
          <w:tcPr>
            <w:tcW w:w="5964" w:type="dxa"/>
            <w:vMerge/>
          </w:tcPr>
          <w:p w14:paraId="6C162194" w14:textId="77777777" w:rsidR="0003260C" w:rsidRPr="0003260C" w:rsidRDefault="0003260C" w:rsidP="0003260C">
            <w:pPr>
              <w:widowControl w:val="0"/>
              <w:spacing w:before="20" w:after="80" w:line="240" w:lineRule="auto"/>
              <w:jc w:val="both"/>
              <w:rPr>
                <w:rFonts w:ascii="Times New Roman" w:eastAsia="Calibri" w:hAnsi="Times New Roman" w:cs="Times New Roman"/>
                <w:b/>
                <w:color w:val="000000"/>
                <w:sz w:val="26"/>
                <w:szCs w:val="26"/>
              </w:rPr>
            </w:pPr>
          </w:p>
        </w:tc>
        <w:tc>
          <w:tcPr>
            <w:tcW w:w="1080" w:type="dxa"/>
            <w:vAlign w:val="center"/>
          </w:tcPr>
          <w:p w14:paraId="28132666"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Nhận biết</w:t>
            </w:r>
          </w:p>
        </w:tc>
        <w:tc>
          <w:tcPr>
            <w:tcW w:w="1170" w:type="dxa"/>
            <w:vAlign w:val="center"/>
          </w:tcPr>
          <w:p w14:paraId="01B4E5CF"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Thông hiểu</w:t>
            </w:r>
          </w:p>
        </w:tc>
        <w:tc>
          <w:tcPr>
            <w:tcW w:w="1170" w:type="dxa"/>
            <w:vAlign w:val="center"/>
          </w:tcPr>
          <w:p w14:paraId="13E0E602"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 xml:space="preserve">Vận dụng </w:t>
            </w:r>
          </w:p>
        </w:tc>
        <w:tc>
          <w:tcPr>
            <w:tcW w:w="1318" w:type="dxa"/>
            <w:vAlign w:val="center"/>
          </w:tcPr>
          <w:p w14:paraId="35E489DC" w14:textId="77777777" w:rsidR="0003260C" w:rsidRPr="0003260C" w:rsidRDefault="0003260C"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Vận dụng cao</w:t>
            </w:r>
          </w:p>
        </w:tc>
      </w:tr>
      <w:tr w:rsidR="00AE4BA6" w:rsidRPr="0003260C" w14:paraId="486C4DE5" w14:textId="77777777" w:rsidTr="0003260C">
        <w:trPr>
          <w:trHeight w:val="332"/>
          <w:jc w:val="center"/>
        </w:trPr>
        <w:tc>
          <w:tcPr>
            <w:tcW w:w="567" w:type="dxa"/>
            <w:vMerge w:val="restart"/>
          </w:tcPr>
          <w:p w14:paraId="078F1258"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1</w:t>
            </w:r>
          </w:p>
        </w:tc>
        <w:tc>
          <w:tcPr>
            <w:tcW w:w="992" w:type="dxa"/>
            <w:vMerge w:val="restart"/>
            <w:vAlign w:val="center"/>
          </w:tcPr>
          <w:p w14:paraId="16BF734B"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Dao động và sóng điện từ</w:t>
            </w:r>
          </w:p>
          <w:p w14:paraId="49B6B600" w14:textId="77777777" w:rsidR="00AE4BA6" w:rsidRPr="0003260C" w:rsidRDefault="00AE4BA6" w:rsidP="0003260C">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0170E8DC" w14:textId="77777777" w:rsidR="00AE4BA6" w:rsidRPr="0003260C" w:rsidRDefault="00AE4BA6" w:rsidP="0003260C">
            <w:pPr>
              <w:widowControl w:val="0"/>
              <w:tabs>
                <w:tab w:val="left" w:pos="1418"/>
              </w:tabs>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1.1. Mạch dao động</w:t>
            </w:r>
          </w:p>
        </w:tc>
        <w:tc>
          <w:tcPr>
            <w:tcW w:w="5964" w:type="dxa"/>
          </w:tcPr>
          <w:p w14:paraId="0052BC61" w14:textId="1EB57EFA"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3</w:t>
            </w:r>
            <w:r w:rsidR="00740A4A">
              <w:rPr>
                <w:rFonts w:ascii="Times New Roman" w:eastAsia="Calibri" w:hAnsi="Times New Roman" w:cs="Arial"/>
                <w:b/>
                <w:bCs/>
                <w:color w:val="000000"/>
                <w:sz w:val="26"/>
                <w:szCs w:val="26"/>
                <w:lang w:val="nl-NL"/>
              </w:rPr>
              <w:t>]</w:t>
            </w:r>
          </w:p>
          <w:p w14:paraId="011179E2" w14:textId="77777777"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 </w:t>
            </w:r>
            <w:r w:rsidRPr="0003260C">
              <w:rPr>
                <w:rFonts w:ascii="Times New Roman" w:eastAsia="Calibri" w:hAnsi="Times New Roman" w:cs="Arial"/>
                <w:color w:val="000000"/>
                <w:sz w:val="26"/>
                <w:szCs w:val="26"/>
                <w:lang w:val="nl-NL"/>
              </w:rPr>
              <w:t>Tính được chu kì riêng, tần số riêng, tần số góc, L, C thông qua công thức chu kì riêng.</w:t>
            </w:r>
          </w:p>
          <w:p w14:paraId="167D7FC3" w14:textId="77777777"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mối quan hệ về pha giữa q và i và mối quan hệ giữa I</w:t>
            </w:r>
            <w:r w:rsidRPr="0003260C">
              <w:rPr>
                <w:rFonts w:ascii="Times New Roman" w:eastAsia="Calibri" w:hAnsi="Times New Roman" w:cs="Arial"/>
                <w:color w:val="000000"/>
                <w:sz w:val="26"/>
                <w:szCs w:val="26"/>
                <w:vertAlign w:val="subscript"/>
                <w:lang w:val="nl-NL"/>
              </w:rPr>
              <w:t>o</w:t>
            </w:r>
            <w:r w:rsidRPr="0003260C">
              <w:rPr>
                <w:rFonts w:ascii="Times New Roman" w:eastAsia="Calibri" w:hAnsi="Times New Roman" w:cs="Arial"/>
                <w:color w:val="000000"/>
                <w:sz w:val="26"/>
                <w:szCs w:val="26"/>
                <w:lang w:val="nl-NL"/>
              </w:rPr>
              <w:t xml:space="preserve"> với Q</w:t>
            </w:r>
            <w:r w:rsidRPr="0003260C">
              <w:rPr>
                <w:rFonts w:ascii="Times New Roman" w:eastAsia="Calibri" w:hAnsi="Times New Roman" w:cs="Arial"/>
                <w:color w:val="000000"/>
                <w:sz w:val="26"/>
                <w:szCs w:val="26"/>
                <w:vertAlign w:val="subscript"/>
                <w:lang w:val="nl-NL"/>
              </w:rPr>
              <w:t>o</w:t>
            </w:r>
            <w:r w:rsidRPr="0003260C">
              <w:rPr>
                <w:rFonts w:ascii="Times New Roman" w:eastAsia="Calibri" w:hAnsi="Times New Roman" w:cs="Arial"/>
                <w:color w:val="000000"/>
                <w:sz w:val="26"/>
                <w:szCs w:val="26"/>
                <w:lang w:val="nl-NL"/>
              </w:rPr>
              <w:t>.</w:t>
            </w:r>
          </w:p>
          <w:p w14:paraId="464A3FB8" w14:textId="576E455A"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Vận dụng: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9</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20</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21</w:t>
            </w:r>
            <w:r w:rsidR="00740A4A">
              <w:rPr>
                <w:rFonts w:ascii="Times New Roman" w:eastAsia="Calibri" w:hAnsi="Times New Roman" w:cs="Arial"/>
                <w:b/>
                <w:bCs/>
                <w:color w:val="000000"/>
                <w:sz w:val="26"/>
                <w:szCs w:val="26"/>
                <w:lang w:val="nl-NL"/>
              </w:rPr>
              <w:t>]</w:t>
            </w:r>
          </w:p>
          <w:p w14:paraId="297B3F5A" w14:textId="77777777"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Pr="0003260C">
              <w:rPr>
                <w:rFonts w:ascii="Times New Roman" w:eastAsia="Calibri" w:hAnsi="Times New Roman" w:cs="Arial"/>
                <w:color w:val="000000"/>
                <w:position w:val="-8"/>
                <w:sz w:val="26"/>
                <w:szCs w:val="26"/>
              </w:rPr>
              <w:object w:dxaOrig="1240" w:dyaOrig="360" w14:anchorId="31A06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81" type="#_x0000_t75" style="width:62pt;height:18pt" o:ole="">
                  <v:imagedata r:id="rId6" o:title=""/>
                </v:shape>
                <o:OLEObject Type="Embed" ProgID="Equation.DSMT4" ShapeID="_x0000_i7081" DrawAspect="Content" ObjectID="_1739042844" r:id="rId7"/>
              </w:object>
            </w:r>
            <w:r w:rsidRPr="0003260C">
              <w:rPr>
                <w:rFonts w:ascii="Times New Roman" w:eastAsia="Calibri" w:hAnsi="Times New Roman" w:cs="Arial"/>
                <w:color w:val="000000"/>
                <w:sz w:val="26"/>
                <w:szCs w:val="26"/>
                <w:lang w:val="nl-NL"/>
              </w:rPr>
              <w:t xml:space="preserve"> trong các bài bài tập đơn giản.</w:t>
            </w:r>
          </w:p>
          <w:p w14:paraId="783A1A70" w14:textId="115E9B83"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Vận dụng cao: </w:t>
            </w:r>
            <w:r w:rsidR="00200FFD">
              <w:rPr>
                <w:rFonts w:ascii="Times New Roman" w:eastAsia="Calibri" w:hAnsi="Times New Roman" w:cs="Arial"/>
                <w:b/>
                <w:bCs/>
                <w:color w:val="000000"/>
                <w:sz w:val="26"/>
                <w:szCs w:val="26"/>
                <w:lang w:val="nl-NL"/>
              </w:rPr>
              <w:t>[Câu 2</w:t>
            </w:r>
            <w:r w:rsidR="00200FFD">
              <w:rPr>
                <w:rFonts w:ascii="Times New Roman" w:eastAsia="Calibri" w:hAnsi="Times New Roman" w:cs="Arial"/>
                <w:b/>
                <w:bCs/>
                <w:color w:val="000000"/>
                <w:sz w:val="26"/>
                <w:szCs w:val="26"/>
                <w:lang w:val="nl-NL"/>
              </w:rPr>
              <w:t>7</w:t>
            </w:r>
            <w:r w:rsidR="00200FFD">
              <w:rPr>
                <w:rFonts w:ascii="Times New Roman" w:eastAsia="Calibri" w:hAnsi="Times New Roman" w:cs="Arial"/>
                <w:b/>
                <w:bCs/>
                <w:color w:val="000000"/>
                <w:sz w:val="26"/>
                <w:szCs w:val="26"/>
                <w:lang w:val="nl-NL"/>
              </w:rPr>
              <w:t xml:space="preserve">] </w:t>
            </w:r>
          </w:p>
          <w:p w14:paraId="6815241C" w14:textId="02095F0F" w:rsidR="00AE4BA6" w:rsidRPr="0003260C" w:rsidRDefault="00AE4BA6" w:rsidP="0003260C">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00200FFD" w:rsidRPr="0003260C">
              <w:rPr>
                <w:rFonts w:ascii="Times New Roman" w:eastAsia="Calibri" w:hAnsi="Times New Roman" w:cs="Arial"/>
                <w:color w:val="000000"/>
                <w:position w:val="-8"/>
                <w:sz w:val="26"/>
                <w:szCs w:val="26"/>
              </w:rPr>
              <w:object w:dxaOrig="1240" w:dyaOrig="360" w14:anchorId="72084719">
                <v:shape id="_x0000_i7082" type="#_x0000_t75" style="width:62pt;height:20pt" o:ole="">
                  <v:imagedata r:id="rId6" o:title=""/>
                </v:shape>
                <o:OLEObject Type="Embed" ProgID="Equation.DSMT4" ShapeID="_x0000_i7082" DrawAspect="Content" ObjectID="_1739042845" r:id="rId8"/>
              </w:object>
            </w:r>
            <w:r w:rsidRPr="0003260C">
              <w:rPr>
                <w:rFonts w:ascii="Times New Roman" w:eastAsia="Calibri" w:hAnsi="Times New Roman" w:cs="Arial"/>
                <w:color w:val="000000"/>
                <w:sz w:val="26"/>
                <w:szCs w:val="26"/>
                <w:lang w:val="nl-NL"/>
              </w:rPr>
              <w:t>, các kiến thức tổng hợp trong bài và các kiến thức liên quan để giải các bài bài tập.</w:t>
            </w:r>
          </w:p>
        </w:tc>
        <w:tc>
          <w:tcPr>
            <w:tcW w:w="1080" w:type="dxa"/>
            <w:shd w:val="clear" w:color="auto" w:fill="auto"/>
            <w:vAlign w:val="center"/>
          </w:tcPr>
          <w:p w14:paraId="0E1735E5" w14:textId="5C598772"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lang w:val="vi-VN"/>
              </w:rPr>
            </w:pPr>
          </w:p>
        </w:tc>
        <w:tc>
          <w:tcPr>
            <w:tcW w:w="1170" w:type="dxa"/>
            <w:shd w:val="clear" w:color="auto" w:fill="auto"/>
            <w:vAlign w:val="center"/>
          </w:tcPr>
          <w:p w14:paraId="2B7B3F00" w14:textId="5A389C7C"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1170" w:type="dxa"/>
            <w:vMerge w:val="restart"/>
            <w:shd w:val="clear" w:color="auto" w:fill="auto"/>
            <w:vAlign w:val="center"/>
          </w:tcPr>
          <w:p w14:paraId="322CAE4E" w14:textId="4C064263"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1318" w:type="dxa"/>
            <w:shd w:val="clear" w:color="auto" w:fill="auto"/>
            <w:vAlign w:val="center"/>
          </w:tcPr>
          <w:p w14:paraId="7727AEDD"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1</w:t>
            </w:r>
          </w:p>
        </w:tc>
      </w:tr>
      <w:tr w:rsidR="00AE4BA6" w:rsidRPr="0003260C" w14:paraId="4952E51E" w14:textId="77777777" w:rsidTr="0003260C">
        <w:trPr>
          <w:trHeight w:val="1682"/>
          <w:jc w:val="center"/>
        </w:trPr>
        <w:tc>
          <w:tcPr>
            <w:tcW w:w="567" w:type="dxa"/>
            <w:vMerge/>
          </w:tcPr>
          <w:p w14:paraId="7DF51C89"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vAlign w:val="center"/>
          </w:tcPr>
          <w:p w14:paraId="3F54A583"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1418" w:type="dxa"/>
            <w:shd w:val="clear" w:color="auto" w:fill="auto"/>
            <w:vAlign w:val="center"/>
          </w:tcPr>
          <w:p w14:paraId="2D5E623D" w14:textId="77777777" w:rsidR="00AE4BA6" w:rsidRPr="0003260C" w:rsidRDefault="00AE4BA6" w:rsidP="0003260C">
            <w:pPr>
              <w:widowControl w:val="0"/>
              <w:tabs>
                <w:tab w:val="left" w:pos="1418"/>
              </w:tabs>
              <w:spacing w:before="20" w:after="80" w:line="240" w:lineRule="auto"/>
              <w:jc w:val="center"/>
              <w:rPr>
                <w:rFonts w:ascii="Times New Roman" w:eastAsia="Calibri" w:hAnsi="Times New Roman" w:cs="Arial"/>
                <w:b/>
                <w:bCs/>
                <w:color w:val="000000"/>
                <w:sz w:val="26"/>
                <w:szCs w:val="26"/>
              </w:rPr>
            </w:pPr>
            <w:r w:rsidRPr="0003260C">
              <w:rPr>
                <w:rFonts w:ascii="Times New Roman" w:eastAsia="Calibri" w:hAnsi="Times New Roman" w:cs="Times New Roman"/>
                <w:b/>
                <w:color w:val="000000"/>
                <w:sz w:val="26"/>
                <w:szCs w:val="26"/>
              </w:rPr>
              <w:t>1.2. Điện từ trường</w:t>
            </w:r>
          </w:p>
        </w:tc>
        <w:tc>
          <w:tcPr>
            <w:tcW w:w="5964" w:type="dxa"/>
          </w:tcPr>
          <w:p w14:paraId="18EB9B39" w14:textId="747B3B10"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[Câu 1]</w:t>
            </w:r>
          </w:p>
          <w:p w14:paraId="21AEA41D"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mối quan hệ giữa điện trường biến thiên và từ trường, từ trường biến thiên và điện trường.</w:t>
            </w:r>
          </w:p>
          <w:p w14:paraId="5CC5A994" w14:textId="77777777" w:rsidR="00AE4BA6" w:rsidRDefault="00AE4BA6" w:rsidP="00887946">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điện từ trường là gì.</w:t>
            </w:r>
          </w:p>
          <w:p w14:paraId="5FD79390" w14:textId="48CC32CC" w:rsidR="00200FFD" w:rsidRPr="0003260C" w:rsidRDefault="00200FFD" w:rsidP="00887946">
            <w:pPr>
              <w:widowControl w:val="0"/>
              <w:spacing w:before="20" w:after="80" w:line="240" w:lineRule="auto"/>
              <w:jc w:val="both"/>
              <w:rPr>
                <w:rFonts w:ascii="Times New Roman" w:eastAsia="Calibri" w:hAnsi="Times New Roman" w:cs="Arial"/>
                <w:color w:val="000000"/>
                <w:sz w:val="26"/>
                <w:szCs w:val="26"/>
                <w:lang w:val="nl-NL"/>
              </w:rPr>
            </w:pPr>
          </w:p>
        </w:tc>
        <w:tc>
          <w:tcPr>
            <w:tcW w:w="1080" w:type="dxa"/>
            <w:shd w:val="clear" w:color="auto" w:fill="auto"/>
            <w:vAlign w:val="center"/>
          </w:tcPr>
          <w:p w14:paraId="6C44E9FB" w14:textId="3F3D498C"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1170" w:type="dxa"/>
            <w:shd w:val="clear" w:color="auto" w:fill="auto"/>
            <w:vAlign w:val="center"/>
          </w:tcPr>
          <w:p w14:paraId="2AD126E4" w14:textId="48D820E1"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c>
          <w:tcPr>
            <w:tcW w:w="1170" w:type="dxa"/>
            <w:vMerge/>
            <w:shd w:val="clear" w:color="auto" w:fill="auto"/>
            <w:vAlign w:val="center"/>
          </w:tcPr>
          <w:p w14:paraId="34CDB11A"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c>
          <w:tcPr>
            <w:tcW w:w="1318" w:type="dxa"/>
            <w:shd w:val="clear" w:color="auto" w:fill="auto"/>
            <w:vAlign w:val="center"/>
          </w:tcPr>
          <w:p w14:paraId="520FF5BB"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r>
      <w:tr w:rsidR="00AE4BA6" w:rsidRPr="0003260C" w14:paraId="47716602" w14:textId="77777777" w:rsidTr="0003260C">
        <w:trPr>
          <w:trHeight w:val="4210"/>
          <w:jc w:val="center"/>
        </w:trPr>
        <w:tc>
          <w:tcPr>
            <w:tcW w:w="567" w:type="dxa"/>
            <w:vMerge/>
          </w:tcPr>
          <w:p w14:paraId="0C2C961B"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tcPr>
          <w:p w14:paraId="258733FF" w14:textId="77777777" w:rsidR="00AE4BA6" w:rsidRPr="0003260C" w:rsidRDefault="00AE4BA6" w:rsidP="0003260C">
            <w:pPr>
              <w:widowControl w:val="0"/>
              <w:spacing w:before="20" w:after="80" w:line="240" w:lineRule="auto"/>
              <w:jc w:val="center"/>
              <w:rPr>
                <w:rFonts w:ascii="Times New Roman" w:eastAsia="Calibri" w:hAnsi="Times New Roman" w:cs="Times New Roman"/>
                <w:b/>
                <w:color w:val="000000"/>
                <w:sz w:val="26"/>
                <w:szCs w:val="26"/>
              </w:rPr>
            </w:pPr>
          </w:p>
        </w:tc>
        <w:tc>
          <w:tcPr>
            <w:tcW w:w="1418" w:type="dxa"/>
            <w:shd w:val="clear" w:color="auto" w:fill="auto"/>
            <w:vAlign w:val="center"/>
          </w:tcPr>
          <w:p w14:paraId="4EE27B3A" w14:textId="47E0043D" w:rsidR="00AE4BA6" w:rsidRPr="0003260C" w:rsidRDefault="00AE4BA6" w:rsidP="0003260C">
            <w:pPr>
              <w:widowControl w:val="0"/>
              <w:tabs>
                <w:tab w:val="left" w:pos="1418"/>
              </w:tabs>
              <w:spacing w:before="20" w:after="80" w:line="240" w:lineRule="auto"/>
              <w:jc w:val="center"/>
              <w:rPr>
                <w:rFonts w:ascii="Times New Roman" w:eastAsia="Calibri" w:hAnsi="Times New Roman" w:cs="Arial"/>
                <w:b/>
                <w:bCs/>
                <w:color w:val="000000"/>
                <w:sz w:val="26"/>
                <w:szCs w:val="26"/>
                <w:lang w:val="vi-VN"/>
              </w:rPr>
            </w:pPr>
            <w:r w:rsidRPr="0003260C">
              <w:rPr>
                <w:rFonts w:ascii="Times New Roman" w:eastAsia="Calibri" w:hAnsi="Times New Roman" w:cs="Times New Roman"/>
                <w:b/>
                <w:color w:val="000000"/>
                <w:sz w:val="26"/>
                <w:szCs w:val="26"/>
              </w:rPr>
              <w:t xml:space="preserve">1.3. Sóng điện từ  </w:t>
            </w:r>
          </w:p>
        </w:tc>
        <w:tc>
          <w:tcPr>
            <w:tcW w:w="5964" w:type="dxa"/>
          </w:tcPr>
          <w:p w14:paraId="619E45BF" w14:textId="57CDB797" w:rsidR="00AE4BA6" w:rsidRPr="0003260C" w:rsidRDefault="00AE4BA6" w:rsidP="0003260C">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2</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3</w:t>
            </w:r>
            <w:r w:rsidR="00740A4A">
              <w:rPr>
                <w:rFonts w:ascii="Times New Roman" w:eastAsia="Calibri" w:hAnsi="Times New Roman" w:cs="Arial"/>
                <w:b/>
                <w:bCs/>
                <w:color w:val="000000"/>
                <w:sz w:val="26"/>
                <w:szCs w:val="26"/>
                <w:lang w:val="nl-NL"/>
              </w:rPr>
              <w:t>]</w:t>
            </w:r>
          </w:p>
          <w:p w14:paraId="0FE69CE3"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sóng điện từ là gì.</w:t>
            </w:r>
          </w:p>
          <w:p w14:paraId="1D1D648B"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Nêu được công thức </w:t>
            </w:r>
            <w:r w:rsidRPr="0003260C">
              <w:rPr>
                <w:rFonts w:ascii="Times New Roman" w:eastAsia="Calibri" w:hAnsi="Times New Roman" w:cs="Arial"/>
                <w:color w:val="000000"/>
                <w:position w:val="-28"/>
                <w:sz w:val="26"/>
                <w:szCs w:val="26"/>
                <w:lang w:val="nl-NL"/>
              </w:rPr>
              <w:object w:dxaOrig="1100" w:dyaOrig="660" w14:anchorId="429C718F">
                <v:shape id="_x0000_i7083" type="#_x0000_t75" style="width:54.5pt;height:34pt" o:ole="">
                  <v:imagedata r:id="rId9" o:title=""/>
                </v:shape>
                <o:OLEObject Type="Embed" ProgID="Equation.DSMT4" ShapeID="_x0000_i7083" DrawAspect="Content" ObjectID="_1739042846" r:id="rId10"/>
              </w:object>
            </w:r>
            <w:r w:rsidRPr="0003260C">
              <w:rPr>
                <w:rFonts w:ascii="Times New Roman" w:eastAsia="Calibri" w:hAnsi="Times New Roman" w:cs="Arial"/>
                <w:color w:val="000000"/>
                <w:sz w:val="26"/>
                <w:szCs w:val="26"/>
                <w:lang w:val="nl-NL"/>
              </w:rPr>
              <w:t>.</w:t>
            </w:r>
          </w:p>
          <w:p w14:paraId="0BA6E531"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các tính chất của sóng điện từ.</w:t>
            </w:r>
          </w:p>
          <w:p w14:paraId="7C2F9866" w14:textId="00426574" w:rsidR="00AE4BA6" w:rsidRPr="0003260C" w:rsidRDefault="00AE4BA6" w:rsidP="0003260C">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4</w:t>
            </w:r>
            <w:r w:rsidR="00740A4A">
              <w:rPr>
                <w:rFonts w:ascii="Times New Roman" w:eastAsia="Calibri" w:hAnsi="Times New Roman" w:cs="Arial"/>
                <w:b/>
                <w:bCs/>
                <w:color w:val="000000"/>
                <w:sz w:val="26"/>
                <w:szCs w:val="26"/>
                <w:lang w:val="nl-NL"/>
              </w:rPr>
              <w:t>]</w:t>
            </w:r>
          </w:p>
          <w:p w14:paraId="48F68E5F"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 </w:t>
            </w:r>
            <w:r w:rsidRPr="0003260C">
              <w:rPr>
                <w:rFonts w:ascii="Times New Roman" w:eastAsia="Calibri" w:hAnsi="Times New Roman" w:cs="Arial"/>
                <w:color w:val="000000"/>
                <w:sz w:val="26"/>
                <w:szCs w:val="26"/>
                <w:lang w:val="nl-NL"/>
              </w:rPr>
              <w:t xml:space="preserve">Áp dụng được công thức </w:t>
            </w:r>
            <w:r w:rsidRPr="0003260C">
              <w:rPr>
                <w:rFonts w:ascii="Times New Roman" w:eastAsia="Calibri" w:hAnsi="Times New Roman" w:cs="Arial"/>
                <w:color w:val="000000"/>
                <w:position w:val="-28"/>
                <w:sz w:val="26"/>
                <w:szCs w:val="26"/>
                <w:lang w:val="nl-NL"/>
              </w:rPr>
              <w:object w:dxaOrig="1100" w:dyaOrig="660" w14:anchorId="06BD4EF3">
                <v:shape id="_x0000_i7084" type="#_x0000_t75" style="width:54.5pt;height:34pt" o:ole="">
                  <v:imagedata r:id="rId9" o:title=""/>
                </v:shape>
                <o:OLEObject Type="Embed" ProgID="Equation.DSMT4" ShapeID="_x0000_i7084" DrawAspect="Content" ObjectID="_1739042847" r:id="rId11"/>
              </w:object>
            </w:r>
            <w:r w:rsidRPr="0003260C">
              <w:rPr>
                <w:rFonts w:ascii="Times New Roman" w:eastAsia="Calibri" w:hAnsi="Times New Roman" w:cs="Arial"/>
                <w:color w:val="000000"/>
                <w:sz w:val="26"/>
                <w:szCs w:val="26"/>
                <w:lang w:val="nl-NL"/>
              </w:rPr>
              <w:t xml:space="preserve"> ở mức độ đơn giản;</w:t>
            </w:r>
          </w:p>
          <w:p w14:paraId="35C09C2B" w14:textId="77777777" w:rsidR="00AE4BA6" w:rsidRPr="0003260C" w:rsidRDefault="00AE4BA6"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Hiểu được</w:t>
            </w:r>
            <w:r w:rsidRPr="0003260C">
              <w:rPr>
                <w:rFonts w:ascii="Times New Roman" w:eastAsia="Calibri" w:hAnsi="Times New Roman" w:cs="Arial"/>
                <w:color w:val="000000"/>
                <w:position w:val="-4"/>
                <w:sz w:val="26"/>
                <w:szCs w:val="26"/>
                <w:lang w:val="nl-NL"/>
              </w:rPr>
              <w:object w:dxaOrig="240" w:dyaOrig="320" w14:anchorId="278A6525">
                <v:shape id="_x0000_i7085" type="#_x0000_t75" style="width:12pt;height:15.5pt" o:ole="">
                  <v:imagedata r:id="rId12" o:title=""/>
                </v:shape>
                <o:OLEObject Type="Embed" ProgID="Equation.DSMT4" ShapeID="_x0000_i7085" DrawAspect="Content" ObjectID="_1739042848" r:id="rId13"/>
              </w:object>
            </w:r>
            <w:r w:rsidRPr="0003260C">
              <w:rPr>
                <w:rFonts w:ascii="Times New Roman" w:eastAsia="Calibri" w:hAnsi="Times New Roman" w:cs="Arial"/>
                <w:color w:val="000000"/>
                <w:sz w:val="26"/>
                <w:szCs w:val="26"/>
                <w:lang w:val="nl-NL"/>
              </w:rPr>
              <w:t xml:space="preserve"> và </w:t>
            </w:r>
            <w:r w:rsidRPr="0003260C">
              <w:rPr>
                <w:rFonts w:ascii="Times New Roman" w:eastAsia="Calibri" w:hAnsi="Times New Roman" w:cs="Arial"/>
                <w:color w:val="000000"/>
                <w:position w:val="-4"/>
                <w:sz w:val="26"/>
                <w:szCs w:val="26"/>
                <w:lang w:val="nl-NL"/>
              </w:rPr>
              <w:object w:dxaOrig="240" w:dyaOrig="320" w14:anchorId="0356FE02">
                <v:shape id="_x0000_i7086" type="#_x0000_t75" style="width:12pt;height:15.5pt" o:ole="">
                  <v:imagedata r:id="rId14" o:title=""/>
                </v:shape>
                <o:OLEObject Type="Embed" ProgID="Equation.DSMT4" ShapeID="_x0000_i7086" DrawAspect="Content" ObjectID="_1739042849" r:id="rId15"/>
              </w:object>
            </w:r>
            <w:r w:rsidRPr="0003260C">
              <w:rPr>
                <w:rFonts w:ascii="Times New Roman" w:eastAsia="Calibri" w:hAnsi="Times New Roman" w:cs="Arial"/>
                <w:color w:val="000000"/>
                <w:sz w:val="26"/>
                <w:szCs w:val="26"/>
                <w:lang w:val="nl-NL"/>
              </w:rPr>
              <w:t xml:space="preserve"> dao động vuông góc nhưng cùng pha;</w:t>
            </w:r>
          </w:p>
          <w:p w14:paraId="0FF1FD28" w14:textId="77777777" w:rsidR="00200FFD" w:rsidRPr="0003260C" w:rsidRDefault="00200FFD"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Vận dụng: </w:t>
            </w:r>
            <w:r>
              <w:rPr>
                <w:rFonts w:ascii="Times New Roman" w:eastAsia="Calibri" w:hAnsi="Times New Roman" w:cs="Arial"/>
                <w:b/>
                <w:bCs/>
                <w:color w:val="000000"/>
                <w:sz w:val="26"/>
                <w:szCs w:val="26"/>
                <w:lang w:val="nl-NL"/>
              </w:rPr>
              <w:t>[Câu 19] [Câu 20] [Câu 21]</w:t>
            </w:r>
          </w:p>
          <w:p w14:paraId="18838279" w14:textId="0C08CDCF" w:rsidR="00AE4BA6" w:rsidRPr="0003260C" w:rsidRDefault="00200FFD" w:rsidP="0003260C">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 </w:t>
            </w:r>
            <w:r>
              <w:rPr>
                <w:rFonts w:ascii="Times New Roman" w:eastAsia="Calibri" w:hAnsi="Times New Roman" w:cs="Arial"/>
                <w:color w:val="000000"/>
                <w:sz w:val="26"/>
                <w:szCs w:val="26"/>
                <w:lang w:val="nl-NL"/>
              </w:rPr>
              <w:t>Vận</w:t>
            </w:r>
            <w:r w:rsidRPr="0003260C">
              <w:rPr>
                <w:rFonts w:ascii="Times New Roman" w:eastAsia="Calibri" w:hAnsi="Times New Roman" w:cs="Arial"/>
                <w:color w:val="000000"/>
                <w:sz w:val="26"/>
                <w:szCs w:val="26"/>
                <w:lang w:val="nl-NL"/>
              </w:rPr>
              <w:t xml:space="preserve"> dụng được công thức </w:t>
            </w:r>
            <w:r w:rsidRPr="0003260C">
              <w:rPr>
                <w:rFonts w:ascii="Times New Roman" w:eastAsia="Calibri" w:hAnsi="Times New Roman" w:cs="Arial"/>
                <w:color w:val="000000"/>
                <w:position w:val="-28"/>
                <w:sz w:val="26"/>
                <w:szCs w:val="26"/>
                <w:lang w:val="nl-NL"/>
              </w:rPr>
              <w:object w:dxaOrig="1100" w:dyaOrig="660" w14:anchorId="5B6AEE94">
                <v:shape id="_x0000_i7123" type="#_x0000_t75" style="width:54.5pt;height:34pt" o:ole="">
                  <v:imagedata r:id="rId9" o:title=""/>
                </v:shape>
                <o:OLEObject Type="Embed" ProgID="Equation.DSMT4" ShapeID="_x0000_i7123" DrawAspect="Content" ObjectID="_1739042850" r:id="rId16"/>
              </w:object>
            </w:r>
            <w:r w:rsidRPr="0003260C">
              <w:rPr>
                <w:rFonts w:ascii="Times New Roman" w:eastAsia="Calibri" w:hAnsi="Times New Roman" w:cs="Arial"/>
                <w:color w:val="000000"/>
                <w:sz w:val="26"/>
                <w:szCs w:val="26"/>
                <w:lang w:val="nl-NL"/>
              </w:rPr>
              <w:t xml:space="preserve"> ở mức độ</w:t>
            </w:r>
            <w:r>
              <w:rPr>
                <w:rFonts w:ascii="Times New Roman" w:eastAsia="Calibri" w:hAnsi="Times New Roman" w:cs="Arial"/>
                <w:color w:val="000000"/>
                <w:sz w:val="26"/>
                <w:szCs w:val="26"/>
                <w:lang w:val="nl-NL"/>
              </w:rPr>
              <w:t xml:space="preserve"> cao hơn.</w:t>
            </w:r>
          </w:p>
        </w:tc>
        <w:tc>
          <w:tcPr>
            <w:tcW w:w="1080" w:type="dxa"/>
            <w:shd w:val="clear" w:color="auto" w:fill="auto"/>
            <w:vAlign w:val="center"/>
          </w:tcPr>
          <w:p w14:paraId="0831288A" w14:textId="5726CE22"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1170" w:type="dxa"/>
            <w:vMerge w:val="restart"/>
            <w:shd w:val="clear" w:color="auto" w:fill="auto"/>
            <w:vAlign w:val="center"/>
          </w:tcPr>
          <w:p w14:paraId="60ECDBAC" w14:textId="77777777" w:rsidR="00AE4BA6" w:rsidRPr="0003260C" w:rsidRDefault="00AE4BA6" w:rsidP="0003260C">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1</w:t>
            </w:r>
          </w:p>
        </w:tc>
        <w:tc>
          <w:tcPr>
            <w:tcW w:w="1170" w:type="dxa"/>
            <w:vMerge/>
            <w:shd w:val="clear" w:color="auto" w:fill="auto"/>
            <w:vAlign w:val="center"/>
          </w:tcPr>
          <w:p w14:paraId="79B42F65" w14:textId="77777777" w:rsidR="00AE4BA6" w:rsidRPr="0003260C" w:rsidRDefault="00AE4BA6" w:rsidP="0003260C">
            <w:pPr>
              <w:widowControl w:val="0"/>
              <w:spacing w:before="20" w:after="80" w:line="240" w:lineRule="auto"/>
              <w:jc w:val="center"/>
              <w:rPr>
                <w:rFonts w:ascii="Times New Roman" w:eastAsia="Calibri" w:hAnsi="Times New Roman" w:cs="Times New Roman"/>
                <w:color w:val="000000"/>
                <w:sz w:val="26"/>
                <w:szCs w:val="26"/>
              </w:rPr>
            </w:pPr>
          </w:p>
        </w:tc>
        <w:tc>
          <w:tcPr>
            <w:tcW w:w="1318" w:type="dxa"/>
            <w:shd w:val="clear" w:color="auto" w:fill="auto"/>
            <w:vAlign w:val="center"/>
          </w:tcPr>
          <w:p w14:paraId="108B34B3" w14:textId="77777777" w:rsidR="00AE4BA6" w:rsidRPr="0003260C" w:rsidRDefault="00AE4BA6" w:rsidP="0003260C">
            <w:pPr>
              <w:widowControl w:val="0"/>
              <w:spacing w:before="20" w:after="80" w:line="240" w:lineRule="auto"/>
              <w:rPr>
                <w:rFonts w:ascii="Times New Roman" w:eastAsia="Calibri" w:hAnsi="Times New Roman" w:cs="Times New Roman"/>
                <w:color w:val="000000"/>
                <w:sz w:val="26"/>
                <w:szCs w:val="26"/>
              </w:rPr>
            </w:pPr>
          </w:p>
        </w:tc>
      </w:tr>
      <w:tr w:rsidR="00AE4BA6" w:rsidRPr="0003260C" w14:paraId="1940E1D9" w14:textId="77777777" w:rsidTr="00200FFD">
        <w:trPr>
          <w:trHeight w:val="841"/>
          <w:jc w:val="center"/>
        </w:trPr>
        <w:tc>
          <w:tcPr>
            <w:tcW w:w="567" w:type="dxa"/>
            <w:vMerge/>
          </w:tcPr>
          <w:p w14:paraId="294F1E3A" w14:textId="77777777" w:rsidR="00AE4BA6" w:rsidRPr="0003260C" w:rsidRDefault="00AE4BA6" w:rsidP="003D7A1A">
            <w:pPr>
              <w:widowControl w:val="0"/>
              <w:spacing w:before="20" w:after="80" w:line="240" w:lineRule="auto"/>
              <w:jc w:val="center"/>
              <w:rPr>
                <w:rFonts w:ascii="Times New Roman" w:eastAsia="Calibri" w:hAnsi="Times New Roman" w:cs="Times New Roman"/>
                <w:b/>
                <w:color w:val="000000"/>
                <w:sz w:val="26"/>
                <w:szCs w:val="26"/>
              </w:rPr>
            </w:pPr>
          </w:p>
        </w:tc>
        <w:tc>
          <w:tcPr>
            <w:tcW w:w="992" w:type="dxa"/>
            <w:vMerge/>
          </w:tcPr>
          <w:p w14:paraId="5B475FE6" w14:textId="77777777" w:rsidR="00AE4BA6" w:rsidRPr="0003260C" w:rsidRDefault="00AE4BA6" w:rsidP="003D7A1A">
            <w:pPr>
              <w:widowControl w:val="0"/>
              <w:spacing w:before="20" w:after="80" w:line="240" w:lineRule="auto"/>
              <w:jc w:val="center"/>
              <w:rPr>
                <w:rFonts w:ascii="Times New Roman" w:eastAsia="Calibri" w:hAnsi="Times New Roman" w:cs="Times New Roman"/>
                <w:b/>
                <w:color w:val="000000"/>
                <w:sz w:val="26"/>
                <w:szCs w:val="26"/>
              </w:rPr>
            </w:pPr>
          </w:p>
        </w:tc>
        <w:tc>
          <w:tcPr>
            <w:tcW w:w="1418" w:type="dxa"/>
            <w:shd w:val="clear" w:color="auto" w:fill="auto"/>
            <w:vAlign w:val="center"/>
          </w:tcPr>
          <w:p w14:paraId="5C36E9AC" w14:textId="456274CC" w:rsidR="00AE4BA6" w:rsidRPr="0003260C" w:rsidRDefault="00AE4BA6" w:rsidP="003D7A1A">
            <w:pPr>
              <w:widowControl w:val="0"/>
              <w:tabs>
                <w:tab w:val="left" w:pos="1418"/>
              </w:tabs>
              <w:spacing w:before="20" w:after="80" w:line="24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1.4.  N</w:t>
            </w:r>
            <w:r w:rsidRPr="0003260C">
              <w:rPr>
                <w:rFonts w:ascii="Times New Roman" w:eastAsia="Calibri" w:hAnsi="Times New Roman" w:cs="Times New Roman"/>
                <w:b/>
                <w:color w:val="000000"/>
                <w:sz w:val="26"/>
                <w:szCs w:val="26"/>
              </w:rPr>
              <w:t>guyên tắc thông tin liên lạc bằng sóng vô tuyến</w:t>
            </w:r>
          </w:p>
        </w:tc>
        <w:tc>
          <w:tcPr>
            <w:tcW w:w="5964" w:type="dxa"/>
          </w:tcPr>
          <w:p w14:paraId="083B3CF8" w14:textId="0F70D177" w:rsidR="00AE4BA6" w:rsidRPr="0003260C" w:rsidRDefault="00AE4BA6"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4</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5</w:t>
            </w:r>
            <w:r w:rsidR="00740A4A">
              <w:rPr>
                <w:rFonts w:ascii="Times New Roman" w:eastAsia="Calibri" w:hAnsi="Times New Roman" w:cs="Arial"/>
                <w:b/>
                <w:bCs/>
                <w:color w:val="000000"/>
                <w:sz w:val="26"/>
                <w:szCs w:val="26"/>
                <w:lang w:val="nl-NL"/>
              </w:rPr>
              <w:t>]</w:t>
            </w:r>
          </w:p>
          <w:p w14:paraId="7A522D4B"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ứng dụng của sóng vô tuyến điện trong thông tin liên lạc.</w:t>
            </w:r>
          </w:p>
          <w:p w14:paraId="3DA0855D"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sơ đồ khối của một máy phát và máy thu vô tuyến điện đơn giản.</w:t>
            </w:r>
          </w:p>
          <w:p w14:paraId="52292902" w14:textId="27DF2E1F" w:rsidR="00AE4BA6" w:rsidRPr="0003260C" w:rsidRDefault="00AE4BA6"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Thông hiểu: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14</w:t>
            </w:r>
            <w:r w:rsidR="00740A4A">
              <w:rPr>
                <w:rFonts w:ascii="Times New Roman" w:eastAsia="Calibri" w:hAnsi="Times New Roman" w:cs="Arial"/>
                <w:b/>
                <w:bCs/>
                <w:color w:val="000000"/>
                <w:sz w:val="26"/>
                <w:szCs w:val="26"/>
                <w:lang w:val="nl-NL"/>
              </w:rPr>
              <w:t>]</w:t>
            </w:r>
          </w:p>
          <w:p w14:paraId="78E3E7A7"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các bước sóng, tần số, chu kì của sóng điện từ trong các vùng của thang sóng vô tuyến.</w:t>
            </w:r>
          </w:p>
          <w:p w14:paraId="5A3AF22B"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ứng dụng của các loại sóng vô tuyến trong truyền thông tin liên lạc (liên lạc trên mặt đất, liên lạc trong không gian...);</w:t>
            </w:r>
          </w:p>
          <w:p w14:paraId="2269493E"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các khối trong sơ đồ khối của máy phát và máy thu vô tuyến điện đơn giản.</w:t>
            </w:r>
          </w:p>
          <w:p w14:paraId="237487CB" w14:textId="77777777" w:rsidR="00AE4BA6" w:rsidRDefault="00AE4BA6"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Nêu được chức năng của từng khối trong sơ đồ khối </w:t>
            </w:r>
            <w:r w:rsidRPr="0003260C">
              <w:rPr>
                <w:rFonts w:ascii="Times New Roman" w:eastAsia="Calibri" w:hAnsi="Times New Roman" w:cs="Arial"/>
                <w:color w:val="000000"/>
                <w:sz w:val="26"/>
                <w:szCs w:val="26"/>
                <w:lang w:val="nl-NL"/>
              </w:rPr>
              <w:lastRenderedPageBreak/>
              <w:t>của máy phát và máy thu vô tuyến điện đơn giản.</w:t>
            </w:r>
          </w:p>
          <w:p w14:paraId="7B932F8F" w14:textId="77777777" w:rsidR="00200FFD" w:rsidRPr="0003260C" w:rsidRDefault="00200FFD"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Vận dụng: </w:t>
            </w:r>
            <w:r>
              <w:rPr>
                <w:rFonts w:ascii="Times New Roman" w:eastAsia="Calibri" w:hAnsi="Times New Roman" w:cs="Arial"/>
                <w:b/>
                <w:bCs/>
                <w:color w:val="000000"/>
                <w:sz w:val="26"/>
                <w:szCs w:val="26"/>
                <w:lang w:val="nl-NL"/>
              </w:rPr>
              <w:t>[Câu 19] [Câu 20] [Câu 21]</w:t>
            </w:r>
          </w:p>
          <w:p w14:paraId="41AF53A3" w14:textId="21133776" w:rsidR="00200FFD" w:rsidRPr="0003260C" w:rsidRDefault="00200FFD"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w:t>
            </w:r>
            <w:r>
              <w:rPr>
                <w:rFonts w:ascii="Times New Roman" w:eastAsia="Calibri" w:hAnsi="Times New Roman" w:cs="Arial"/>
                <w:color w:val="000000"/>
                <w:sz w:val="26"/>
                <w:szCs w:val="26"/>
                <w:lang w:val="nl-NL"/>
              </w:rPr>
              <w:t>Vận</w:t>
            </w:r>
            <w:r w:rsidRPr="0003260C">
              <w:rPr>
                <w:rFonts w:ascii="Times New Roman" w:eastAsia="Calibri" w:hAnsi="Times New Roman" w:cs="Arial"/>
                <w:color w:val="000000"/>
                <w:sz w:val="26"/>
                <w:szCs w:val="26"/>
                <w:lang w:val="nl-NL"/>
              </w:rPr>
              <w:t xml:space="preserve"> dụng được công thức </w:t>
            </w:r>
            <w:r w:rsidRPr="0003260C">
              <w:rPr>
                <w:rFonts w:ascii="Times New Roman" w:eastAsia="Calibri" w:hAnsi="Times New Roman" w:cs="Arial"/>
                <w:color w:val="000000"/>
                <w:position w:val="-28"/>
                <w:sz w:val="26"/>
                <w:szCs w:val="26"/>
                <w:lang w:val="nl-NL"/>
              </w:rPr>
              <w:object w:dxaOrig="1100" w:dyaOrig="660" w14:anchorId="488A4558">
                <v:shape id="_x0000_i7126" type="#_x0000_t75" style="width:54.5pt;height:34pt" o:ole="">
                  <v:imagedata r:id="rId9" o:title=""/>
                </v:shape>
                <o:OLEObject Type="Embed" ProgID="Equation.DSMT4" ShapeID="_x0000_i7126" DrawAspect="Content" ObjectID="_1739042851" r:id="rId17"/>
              </w:object>
            </w:r>
            <w:r>
              <w:rPr>
                <w:rFonts w:ascii="Times New Roman" w:eastAsia="Calibri" w:hAnsi="Times New Roman" w:cs="Arial"/>
                <w:color w:val="000000"/>
                <w:sz w:val="26"/>
                <w:szCs w:val="26"/>
                <w:lang w:val="nl-NL"/>
              </w:rPr>
              <w:t xml:space="preserve"> để kết luận các đại lượng liên quan</w:t>
            </w:r>
          </w:p>
        </w:tc>
        <w:tc>
          <w:tcPr>
            <w:tcW w:w="1080" w:type="dxa"/>
            <w:shd w:val="clear" w:color="auto" w:fill="auto"/>
            <w:vAlign w:val="center"/>
          </w:tcPr>
          <w:p w14:paraId="7E285A1F" w14:textId="06BEC6B2"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2</w:t>
            </w:r>
          </w:p>
        </w:tc>
        <w:tc>
          <w:tcPr>
            <w:tcW w:w="1170" w:type="dxa"/>
            <w:vMerge/>
            <w:shd w:val="clear" w:color="auto" w:fill="auto"/>
            <w:vAlign w:val="center"/>
          </w:tcPr>
          <w:p w14:paraId="6D164328" w14:textId="77777777"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rPr>
            </w:pPr>
          </w:p>
        </w:tc>
        <w:tc>
          <w:tcPr>
            <w:tcW w:w="1170" w:type="dxa"/>
            <w:vMerge/>
            <w:shd w:val="clear" w:color="auto" w:fill="auto"/>
            <w:vAlign w:val="center"/>
          </w:tcPr>
          <w:p w14:paraId="0A1B44F4" w14:textId="77777777" w:rsidR="00AE4BA6" w:rsidRPr="0003260C" w:rsidRDefault="00AE4BA6" w:rsidP="003D7A1A">
            <w:pPr>
              <w:widowControl w:val="0"/>
              <w:spacing w:before="20" w:after="80" w:line="240" w:lineRule="auto"/>
              <w:jc w:val="center"/>
              <w:rPr>
                <w:rFonts w:ascii="Times New Roman" w:eastAsia="Calibri" w:hAnsi="Times New Roman" w:cs="Times New Roman"/>
                <w:color w:val="000000"/>
                <w:sz w:val="26"/>
                <w:szCs w:val="26"/>
              </w:rPr>
            </w:pPr>
          </w:p>
        </w:tc>
        <w:tc>
          <w:tcPr>
            <w:tcW w:w="1318" w:type="dxa"/>
            <w:shd w:val="clear" w:color="auto" w:fill="auto"/>
            <w:vAlign w:val="center"/>
          </w:tcPr>
          <w:p w14:paraId="5330FC03" w14:textId="51A542F3" w:rsidR="00AE4BA6" w:rsidRPr="0003260C" w:rsidRDefault="00AE4BA6" w:rsidP="003D7A1A">
            <w:pPr>
              <w:widowControl w:val="0"/>
              <w:spacing w:before="20" w:after="80" w:line="240" w:lineRule="auto"/>
              <w:rPr>
                <w:rFonts w:ascii="Times New Roman" w:eastAsia="Calibri" w:hAnsi="Times New Roman" w:cs="Times New Roman"/>
                <w:color w:val="000000"/>
                <w:sz w:val="26"/>
                <w:szCs w:val="26"/>
              </w:rPr>
            </w:pPr>
          </w:p>
        </w:tc>
      </w:tr>
      <w:tr w:rsidR="003D7A1A" w:rsidRPr="0003260C" w14:paraId="06B0E680" w14:textId="77777777" w:rsidTr="0003260C">
        <w:trPr>
          <w:trHeight w:val="1502"/>
          <w:jc w:val="center"/>
        </w:trPr>
        <w:tc>
          <w:tcPr>
            <w:tcW w:w="567" w:type="dxa"/>
            <w:vMerge w:val="restart"/>
            <w:vAlign w:val="center"/>
          </w:tcPr>
          <w:p w14:paraId="6463304B" w14:textId="77777777" w:rsidR="003D7A1A" w:rsidRPr="0003260C" w:rsidRDefault="003D7A1A" w:rsidP="003D7A1A">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2</w:t>
            </w:r>
          </w:p>
        </w:tc>
        <w:tc>
          <w:tcPr>
            <w:tcW w:w="992" w:type="dxa"/>
            <w:vMerge w:val="restart"/>
            <w:vAlign w:val="center"/>
          </w:tcPr>
          <w:p w14:paraId="4C4097B8" w14:textId="77777777" w:rsidR="003D7A1A" w:rsidRPr="0003260C" w:rsidRDefault="003D7A1A" w:rsidP="003D7A1A">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Sóng ánh sáng</w:t>
            </w:r>
          </w:p>
        </w:tc>
        <w:tc>
          <w:tcPr>
            <w:tcW w:w="1418" w:type="dxa"/>
            <w:shd w:val="clear" w:color="auto" w:fill="auto"/>
            <w:vAlign w:val="center"/>
          </w:tcPr>
          <w:p w14:paraId="65094BF4" w14:textId="77777777" w:rsidR="003D7A1A" w:rsidRPr="0003260C" w:rsidRDefault="003D7A1A" w:rsidP="003D7A1A">
            <w:pPr>
              <w:widowControl w:val="0"/>
              <w:spacing w:before="20" w:after="80" w:line="240" w:lineRule="auto"/>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2.1. Tán sắc ánh sáng</w:t>
            </w:r>
          </w:p>
        </w:tc>
        <w:tc>
          <w:tcPr>
            <w:tcW w:w="5964" w:type="dxa"/>
          </w:tcPr>
          <w:p w14:paraId="30B3AEE0" w14:textId="06B21981" w:rsidR="003D7A1A" w:rsidRPr="0003260C" w:rsidRDefault="003D7A1A"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6</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7</w:t>
            </w:r>
            <w:r w:rsidR="00740A4A">
              <w:rPr>
                <w:rFonts w:ascii="Times New Roman" w:eastAsia="Calibri" w:hAnsi="Times New Roman" w:cs="Arial"/>
                <w:b/>
                <w:bCs/>
                <w:color w:val="000000"/>
                <w:sz w:val="26"/>
                <w:szCs w:val="26"/>
                <w:lang w:val="nl-NL"/>
              </w:rPr>
              <w:t>]</w:t>
            </w:r>
          </w:p>
          <w:p w14:paraId="78489C0A"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định nghĩa hiện tượng tán sắc ánh sáng.</w:t>
            </w:r>
          </w:p>
          <w:p w14:paraId="14973594"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định nghĩa về ánh sáng đơn sắc, ánh sáng trắng.</w:t>
            </w:r>
          </w:p>
          <w:p w14:paraId="07EF31AE" w14:textId="77777777" w:rsidR="003D7A1A" w:rsidRPr="0003260C" w:rsidRDefault="003D7A1A"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color w:val="000000"/>
                <w:sz w:val="26"/>
                <w:szCs w:val="26"/>
                <w:lang w:val="nl-NL"/>
              </w:rPr>
              <w:t>- Nêu được chiết suất của môi trường phụ thuộc vào bước sóng ánh sáng trong chân không.</w:t>
            </w:r>
          </w:p>
          <w:p w14:paraId="7E519B8D" w14:textId="6EBFDB80" w:rsidR="003D7A1A" w:rsidRPr="0003260C" w:rsidRDefault="003D7A1A"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5</w:t>
            </w:r>
            <w:r w:rsidR="00740A4A">
              <w:rPr>
                <w:rFonts w:ascii="Times New Roman" w:eastAsia="Calibri" w:hAnsi="Times New Roman" w:cs="Arial"/>
                <w:b/>
                <w:bCs/>
                <w:color w:val="000000"/>
                <w:sz w:val="26"/>
                <w:szCs w:val="26"/>
                <w:lang w:val="nl-NL"/>
              </w:rPr>
              <w:t>]</w:t>
            </w:r>
          </w:p>
          <w:p w14:paraId="1BC96B08"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Trình bày được thí nghiệm về hiện tượng tán sắc ánh sáng của Niu-tơn;</w:t>
            </w:r>
          </w:p>
          <w:p w14:paraId="191BE0A9"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Trình bày được thí nghiệm với ánh sáng đơn sắc của Niu-tơn.</w:t>
            </w:r>
          </w:p>
          <w:p w14:paraId="5D866333"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So sánh được góc lệch của các tia sáng có màu sắc khác nhau khi đi qua lăng kính.</w:t>
            </w:r>
          </w:p>
          <w:p w14:paraId="07987106"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Arial"/>
                <w:color w:val="000000"/>
                <w:sz w:val="26"/>
                <w:szCs w:val="26"/>
                <w:lang w:val="nl-NL"/>
              </w:rPr>
              <w:t>- So sánh được chiết suất của môi trường đối với các ánh sáng có màu sắc khác nhau.</w:t>
            </w:r>
          </w:p>
        </w:tc>
        <w:tc>
          <w:tcPr>
            <w:tcW w:w="1080" w:type="dxa"/>
            <w:shd w:val="clear" w:color="auto" w:fill="auto"/>
            <w:vAlign w:val="center"/>
          </w:tcPr>
          <w:p w14:paraId="7E34B051"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2</w:t>
            </w:r>
          </w:p>
        </w:tc>
        <w:tc>
          <w:tcPr>
            <w:tcW w:w="1170" w:type="dxa"/>
            <w:shd w:val="clear" w:color="auto" w:fill="auto"/>
            <w:vAlign w:val="center"/>
          </w:tcPr>
          <w:p w14:paraId="465D1C05" w14:textId="77777777" w:rsidR="003D7A1A" w:rsidRPr="0003260C" w:rsidRDefault="003D7A1A"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sidRPr="0003260C">
              <w:rPr>
                <w:rFonts w:ascii="Times New Roman" w:eastAsia="Calibri" w:hAnsi="Times New Roman" w:cs="Times New Roman"/>
                <w:bCs/>
                <w:iCs/>
                <w:color w:val="000000"/>
                <w:sz w:val="26"/>
                <w:szCs w:val="26"/>
                <w:lang w:bidi="hi-IN"/>
              </w:rPr>
              <w:t>1</w:t>
            </w:r>
          </w:p>
        </w:tc>
        <w:tc>
          <w:tcPr>
            <w:tcW w:w="1170" w:type="dxa"/>
            <w:shd w:val="clear" w:color="auto" w:fill="auto"/>
            <w:vAlign w:val="center"/>
          </w:tcPr>
          <w:p w14:paraId="7D08CABF" w14:textId="77777777" w:rsidR="003D7A1A" w:rsidRPr="0003260C" w:rsidRDefault="003D7A1A" w:rsidP="003D7A1A">
            <w:pPr>
              <w:widowControl w:val="0"/>
              <w:spacing w:before="20" w:after="80" w:line="240" w:lineRule="auto"/>
              <w:rPr>
                <w:rFonts w:ascii="Times New Roman" w:eastAsia="Calibri" w:hAnsi="Times New Roman" w:cs="Times New Roman"/>
                <w:color w:val="000000"/>
                <w:sz w:val="26"/>
                <w:szCs w:val="26"/>
                <w:lang w:bidi="hi-IN"/>
              </w:rPr>
            </w:pPr>
          </w:p>
        </w:tc>
        <w:tc>
          <w:tcPr>
            <w:tcW w:w="1318" w:type="dxa"/>
            <w:shd w:val="clear" w:color="auto" w:fill="auto"/>
            <w:vAlign w:val="center"/>
          </w:tcPr>
          <w:p w14:paraId="555706E8" w14:textId="77777777" w:rsidR="003D7A1A" w:rsidRPr="0003260C" w:rsidRDefault="003D7A1A" w:rsidP="003D7A1A">
            <w:pPr>
              <w:widowControl w:val="0"/>
              <w:spacing w:before="20" w:after="80" w:line="240" w:lineRule="auto"/>
              <w:rPr>
                <w:rFonts w:ascii="Times New Roman" w:eastAsia="Calibri" w:hAnsi="Times New Roman" w:cs="Times New Roman"/>
                <w:color w:val="000000"/>
                <w:sz w:val="26"/>
                <w:szCs w:val="26"/>
                <w:lang w:bidi="hi-IN"/>
              </w:rPr>
            </w:pPr>
          </w:p>
        </w:tc>
      </w:tr>
      <w:tr w:rsidR="00AE4BA6" w:rsidRPr="0003260C" w14:paraId="1DB8AB7A" w14:textId="77777777" w:rsidTr="008C3941">
        <w:trPr>
          <w:trHeight w:val="6961"/>
          <w:jc w:val="center"/>
        </w:trPr>
        <w:tc>
          <w:tcPr>
            <w:tcW w:w="567" w:type="dxa"/>
            <w:vMerge/>
          </w:tcPr>
          <w:p w14:paraId="4B876569" w14:textId="77777777" w:rsidR="00AE4BA6" w:rsidRPr="0003260C" w:rsidRDefault="00AE4BA6" w:rsidP="003D7A1A">
            <w:pPr>
              <w:widowControl w:val="0"/>
              <w:spacing w:before="20" w:after="80" w:line="240" w:lineRule="auto"/>
              <w:rPr>
                <w:rFonts w:ascii="Times New Roman" w:eastAsia="Calibri" w:hAnsi="Times New Roman" w:cs="Times New Roman"/>
                <w:b/>
                <w:color w:val="000000"/>
                <w:sz w:val="26"/>
                <w:szCs w:val="26"/>
              </w:rPr>
            </w:pPr>
          </w:p>
        </w:tc>
        <w:tc>
          <w:tcPr>
            <w:tcW w:w="992" w:type="dxa"/>
            <w:vMerge/>
          </w:tcPr>
          <w:p w14:paraId="244A4DBB" w14:textId="77777777" w:rsidR="00AE4BA6" w:rsidRPr="0003260C" w:rsidRDefault="00AE4BA6" w:rsidP="003D7A1A">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5194B794" w14:textId="77777777" w:rsidR="00AE4BA6" w:rsidRPr="0003260C" w:rsidRDefault="00AE4BA6"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2.2. Giao thoa ánh sáng</w:t>
            </w:r>
          </w:p>
        </w:tc>
        <w:tc>
          <w:tcPr>
            <w:tcW w:w="5964" w:type="dxa"/>
          </w:tcPr>
          <w:p w14:paraId="2EEAD2B7" w14:textId="208A5B74" w:rsidR="00AE4BA6" w:rsidRPr="0003260C" w:rsidRDefault="00AE4BA6"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6</w:t>
            </w:r>
            <w:r w:rsidR="00740A4A">
              <w:rPr>
                <w:rFonts w:ascii="Times New Roman" w:eastAsia="Calibri" w:hAnsi="Times New Roman" w:cs="Arial"/>
                <w:b/>
                <w:bCs/>
                <w:color w:val="000000"/>
                <w:sz w:val="26"/>
                <w:szCs w:val="26"/>
                <w:lang w:val="nl-NL"/>
              </w:rPr>
              <w:t>]</w:t>
            </w:r>
          </w:p>
          <w:p w14:paraId="01A28097"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Tính được khoảng vân, và các đại lượng trong công thức khoảng vân. Hiểu được khoảng vân là khoảng cách giữa các vân sáng liên tiếp (hoặc vân tối liên tiếp).</w:t>
            </w:r>
          </w:p>
          <w:p w14:paraId="522BC69E" w14:textId="77777777" w:rsidR="00AE4BA6" w:rsidRPr="0003260C" w:rsidRDefault="00AE4BA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Hiểu và áp dụng được các công thức </w:t>
            </w:r>
            <w:r w:rsidRPr="0003260C">
              <w:rPr>
                <w:rFonts w:ascii="Times New Roman" w:eastAsia="Calibri" w:hAnsi="Times New Roman" w:cs="Arial"/>
                <w:color w:val="000000"/>
                <w:position w:val="-24"/>
                <w:sz w:val="26"/>
                <w:szCs w:val="26"/>
              </w:rPr>
              <w:object w:dxaOrig="740" w:dyaOrig="620" w14:anchorId="3B5B43BB">
                <v:shape id="_x0000_i7114" type="#_x0000_t75" style="width:37.5pt;height:31pt" o:ole="">
                  <v:imagedata r:id="rId18" o:title=""/>
                </v:shape>
                <o:OLEObject Type="Embed" ProgID="Equation.DSMT4" ShapeID="_x0000_i7114" DrawAspect="Content" ObjectID="_1739042852" r:id="rId19"/>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060" w:dyaOrig="620" w14:anchorId="37422ED5">
                <v:shape id="_x0000_i7115" type="#_x0000_t75" style="width:53.5pt;height:31pt" o:ole="">
                  <v:imagedata r:id="rId20" o:title=""/>
                </v:shape>
                <o:OLEObject Type="Embed" ProgID="Equation.DSMT4" ShapeID="_x0000_i7115" DrawAspect="Content" ObjectID="_1739042853" r:id="rId21"/>
              </w:object>
            </w:r>
            <w:r w:rsidRPr="0003260C">
              <w:rPr>
                <w:rFonts w:ascii="Times New Roman" w:eastAsia="Calibri" w:hAnsi="Times New Roman" w:cs="Arial"/>
                <w:color w:val="000000"/>
                <w:sz w:val="26"/>
                <w:szCs w:val="26"/>
                <w:lang w:val="nl-NL"/>
              </w:rPr>
              <w:t xml:space="preserve"> , </w:t>
            </w:r>
            <w:r w:rsidRPr="0003260C">
              <w:rPr>
                <w:rFonts w:ascii="Times New Roman" w:eastAsia="Calibri" w:hAnsi="Times New Roman" w:cs="Arial"/>
                <w:color w:val="000000"/>
                <w:position w:val="-24"/>
                <w:sz w:val="26"/>
                <w:szCs w:val="26"/>
                <w:lang w:val="nl-NL"/>
              </w:rPr>
              <w:object w:dxaOrig="1660" w:dyaOrig="620" w14:anchorId="010B6950">
                <v:shape id="_x0000_i7116" type="#_x0000_t75" style="width:83pt;height:31pt" o:ole="">
                  <v:imagedata r:id="rId22" o:title=""/>
                </v:shape>
                <o:OLEObject Type="Embed" ProgID="Equation.DSMT4" ShapeID="_x0000_i7116" DrawAspect="Content" ObjectID="_1739042854" r:id="rId23"/>
              </w:object>
            </w:r>
            <w:r w:rsidRPr="0003260C">
              <w:rPr>
                <w:rFonts w:ascii="Times New Roman" w:eastAsia="Calibri" w:hAnsi="Times New Roman" w:cs="Arial"/>
                <w:color w:val="000000"/>
                <w:sz w:val="26"/>
                <w:szCs w:val="26"/>
                <w:lang w:val="nl-NL"/>
              </w:rPr>
              <w:t>ở mức độ đơn giản (một phép tính);</w:t>
            </w:r>
          </w:p>
          <w:p w14:paraId="28526B4A" w14:textId="262DFD3C" w:rsidR="00200FFD" w:rsidRPr="0003260C" w:rsidRDefault="00AE4BA6" w:rsidP="00200FFD">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Vận dụng:</w:t>
            </w:r>
            <w:r w:rsidR="00200FFD">
              <w:rPr>
                <w:rFonts w:ascii="Times New Roman" w:eastAsia="Calibri" w:hAnsi="Times New Roman" w:cs="Arial"/>
                <w:b/>
                <w:bCs/>
                <w:color w:val="000000"/>
                <w:sz w:val="26"/>
                <w:szCs w:val="26"/>
                <w:lang w:val="nl-NL"/>
              </w:rPr>
              <w:t xml:space="preserve"> </w:t>
            </w:r>
            <w:r w:rsidR="00200FFD">
              <w:rPr>
                <w:rFonts w:ascii="Times New Roman" w:eastAsia="Calibri" w:hAnsi="Times New Roman" w:cs="Arial"/>
                <w:b/>
                <w:bCs/>
                <w:color w:val="000000"/>
                <w:sz w:val="26"/>
                <w:szCs w:val="26"/>
                <w:lang w:val="nl-NL"/>
              </w:rPr>
              <w:t xml:space="preserve">[Câu </w:t>
            </w:r>
            <w:r w:rsidR="00200FFD">
              <w:rPr>
                <w:rFonts w:ascii="Times New Roman" w:eastAsia="Calibri" w:hAnsi="Times New Roman" w:cs="Arial"/>
                <w:b/>
                <w:bCs/>
                <w:color w:val="000000"/>
                <w:sz w:val="26"/>
                <w:szCs w:val="26"/>
                <w:lang w:val="nl-NL"/>
              </w:rPr>
              <w:t>22</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3</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4</w:t>
            </w:r>
            <w:r w:rsidR="00200FFD">
              <w:rPr>
                <w:rFonts w:ascii="Times New Roman" w:eastAsia="Calibri" w:hAnsi="Times New Roman" w:cs="Arial"/>
                <w:b/>
                <w:bCs/>
                <w:color w:val="000000"/>
                <w:sz w:val="26"/>
                <w:szCs w:val="26"/>
                <w:lang w:val="nl-NL"/>
              </w:rPr>
              <w:t>]</w:t>
            </w:r>
            <w:r w:rsidR="00200FFD">
              <w:rPr>
                <w:rFonts w:ascii="Times New Roman" w:eastAsia="Calibri" w:hAnsi="Times New Roman" w:cs="Arial"/>
                <w:b/>
                <w:bCs/>
                <w:color w:val="000000"/>
                <w:sz w:val="26"/>
                <w:szCs w:val="26"/>
                <w:lang w:val="nl-NL"/>
              </w:rPr>
              <w:t xml:space="preserve"> </w:t>
            </w:r>
            <w:r w:rsidR="00200FFD">
              <w:rPr>
                <w:rFonts w:ascii="Times New Roman" w:eastAsia="Calibri" w:hAnsi="Times New Roman" w:cs="Arial"/>
                <w:b/>
                <w:bCs/>
                <w:color w:val="000000"/>
                <w:sz w:val="26"/>
                <w:szCs w:val="26"/>
                <w:lang w:val="nl-NL"/>
              </w:rPr>
              <w:t>[Câu 2</w:t>
            </w:r>
            <w:r w:rsidR="00200FFD">
              <w:rPr>
                <w:rFonts w:ascii="Times New Roman" w:eastAsia="Calibri" w:hAnsi="Times New Roman" w:cs="Arial"/>
                <w:b/>
                <w:bCs/>
                <w:color w:val="000000"/>
                <w:sz w:val="26"/>
                <w:szCs w:val="26"/>
                <w:lang w:val="nl-NL"/>
              </w:rPr>
              <w:t>5</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6</w:t>
            </w:r>
            <w:r w:rsidR="00200FFD">
              <w:rPr>
                <w:rFonts w:ascii="Times New Roman" w:eastAsia="Calibri" w:hAnsi="Times New Roman" w:cs="Arial"/>
                <w:b/>
                <w:bCs/>
                <w:color w:val="000000"/>
                <w:sz w:val="26"/>
                <w:szCs w:val="26"/>
                <w:lang w:val="nl-NL"/>
              </w:rPr>
              <w:t>] [Câu 2</w:t>
            </w:r>
            <w:r w:rsidR="00200FFD">
              <w:rPr>
                <w:rFonts w:ascii="Times New Roman" w:eastAsia="Calibri" w:hAnsi="Times New Roman" w:cs="Arial"/>
                <w:b/>
                <w:bCs/>
                <w:color w:val="000000"/>
                <w:sz w:val="26"/>
                <w:szCs w:val="26"/>
                <w:lang w:val="nl-NL"/>
              </w:rPr>
              <w:t>7</w:t>
            </w:r>
            <w:r w:rsidR="00200FFD">
              <w:rPr>
                <w:rFonts w:ascii="Times New Roman" w:eastAsia="Calibri" w:hAnsi="Times New Roman" w:cs="Arial"/>
                <w:b/>
                <w:bCs/>
                <w:color w:val="000000"/>
                <w:sz w:val="26"/>
                <w:szCs w:val="26"/>
                <w:lang w:val="nl-NL"/>
              </w:rPr>
              <w:t>]</w:t>
            </w:r>
          </w:p>
          <w:p w14:paraId="76165E15" w14:textId="4D58A6C9" w:rsidR="00AE4BA6" w:rsidRDefault="00AE4BA6"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Pr="0003260C">
              <w:rPr>
                <w:rFonts w:ascii="Times New Roman" w:eastAsia="Calibri" w:hAnsi="Times New Roman" w:cs="Arial"/>
                <w:color w:val="000000"/>
                <w:position w:val="-24"/>
                <w:sz w:val="26"/>
                <w:szCs w:val="26"/>
              </w:rPr>
              <w:object w:dxaOrig="740" w:dyaOrig="620" w14:anchorId="2DD3E3ED">
                <v:shape id="_x0000_i7117" type="#_x0000_t75" style="width:37.5pt;height:31pt" o:ole="">
                  <v:imagedata r:id="rId18" o:title=""/>
                </v:shape>
                <o:OLEObject Type="Embed" ProgID="Equation.DSMT4" ShapeID="_x0000_i7117" DrawAspect="Content" ObjectID="_1739042855" r:id="rId24"/>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060" w:dyaOrig="620" w14:anchorId="34DBC7FA">
                <v:shape id="_x0000_i7118" type="#_x0000_t75" style="width:53.5pt;height:31pt" o:ole="">
                  <v:imagedata r:id="rId20" o:title=""/>
                </v:shape>
                <o:OLEObject Type="Embed" ProgID="Equation.DSMT4" ShapeID="_x0000_i7118" DrawAspect="Content" ObjectID="_1739042856" r:id="rId25"/>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660" w:dyaOrig="620" w14:anchorId="6E938EBB">
                <v:shape id="_x0000_i7119" type="#_x0000_t75" style="width:83pt;height:31pt" o:ole="">
                  <v:imagedata r:id="rId26" o:title=""/>
                </v:shape>
                <o:OLEObject Type="Embed" ProgID="Equation.DSMT4" ShapeID="_x0000_i7119" DrawAspect="Content" ObjectID="_1739042857" r:id="rId27"/>
              </w:object>
            </w:r>
            <w:r w:rsidRPr="0003260C">
              <w:rPr>
                <w:rFonts w:ascii="Times New Roman" w:eastAsia="Calibri" w:hAnsi="Times New Roman" w:cs="Arial"/>
                <w:color w:val="000000"/>
                <w:sz w:val="26"/>
                <w:szCs w:val="26"/>
                <w:lang w:val="nl-NL"/>
              </w:rPr>
              <w:t>để giải bài tập đơn giản.</w:t>
            </w:r>
          </w:p>
          <w:p w14:paraId="5D034B81" w14:textId="5090BCA4" w:rsidR="00200FFD" w:rsidRPr="0003260C" w:rsidRDefault="00200FFD"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Pr>
                <w:rFonts w:ascii="Times New Roman" w:eastAsia="Calibri" w:hAnsi="Times New Roman" w:cs="Arial"/>
                <w:color w:val="000000"/>
                <w:sz w:val="26"/>
                <w:szCs w:val="26"/>
                <w:lang w:val="nl-NL"/>
              </w:rPr>
              <w:t xml:space="preserve"> - Xác định số vân sáng, vân tối trên bề rộng giao thoa trường</w:t>
            </w:r>
          </w:p>
          <w:p w14:paraId="53244071" w14:textId="7CEB7F00" w:rsidR="00AE4BA6" w:rsidRPr="0003260C" w:rsidRDefault="00AE4BA6" w:rsidP="003D7A1A">
            <w:pPr>
              <w:widowControl w:val="0"/>
              <w:tabs>
                <w:tab w:val="left" w:pos="1418"/>
              </w:tabs>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b/>
                <w:bCs/>
                <w:color w:val="000000"/>
                <w:sz w:val="26"/>
                <w:szCs w:val="26"/>
                <w:lang w:val="nl-NL"/>
              </w:rPr>
              <w:t xml:space="preserve">Vận dụng cao: </w:t>
            </w:r>
            <w:r w:rsidR="00200FFD">
              <w:rPr>
                <w:rFonts w:ascii="Times New Roman" w:eastAsia="Calibri" w:hAnsi="Times New Roman" w:cs="Arial"/>
                <w:b/>
                <w:bCs/>
                <w:color w:val="000000"/>
                <w:sz w:val="26"/>
                <w:szCs w:val="26"/>
                <w:lang w:val="nl-NL"/>
              </w:rPr>
              <w:t>[Câu 2</w:t>
            </w:r>
            <w:r w:rsidR="00200FFD">
              <w:rPr>
                <w:rFonts w:ascii="Times New Roman" w:eastAsia="Calibri" w:hAnsi="Times New Roman" w:cs="Arial"/>
                <w:b/>
                <w:bCs/>
                <w:color w:val="000000"/>
                <w:sz w:val="26"/>
                <w:szCs w:val="26"/>
                <w:lang w:val="nl-NL"/>
              </w:rPr>
              <w:t>9</w:t>
            </w:r>
            <w:r w:rsidR="00200FFD">
              <w:rPr>
                <w:rFonts w:ascii="Times New Roman" w:eastAsia="Calibri" w:hAnsi="Times New Roman" w:cs="Arial"/>
                <w:b/>
                <w:bCs/>
                <w:color w:val="000000"/>
                <w:sz w:val="26"/>
                <w:szCs w:val="26"/>
                <w:lang w:val="nl-NL"/>
              </w:rPr>
              <w:t xml:space="preserve">] [Câu </w:t>
            </w:r>
            <w:r w:rsidR="00200FFD">
              <w:rPr>
                <w:rFonts w:ascii="Times New Roman" w:eastAsia="Calibri" w:hAnsi="Times New Roman" w:cs="Arial"/>
                <w:b/>
                <w:bCs/>
                <w:color w:val="000000"/>
                <w:sz w:val="26"/>
                <w:szCs w:val="26"/>
                <w:lang w:val="nl-NL"/>
              </w:rPr>
              <w:t>30</w:t>
            </w:r>
            <w:r w:rsidR="00200FFD">
              <w:rPr>
                <w:rFonts w:ascii="Times New Roman" w:eastAsia="Calibri" w:hAnsi="Times New Roman" w:cs="Arial"/>
                <w:b/>
                <w:bCs/>
                <w:color w:val="000000"/>
                <w:sz w:val="26"/>
                <w:szCs w:val="26"/>
                <w:lang w:val="nl-NL"/>
              </w:rPr>
              <w:t>]</w:t>
            </w:r>
          </w:p>
          <w:p w14:paraId="30C90FC9" w14:textId="77777777"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Arial"/>
                <w:color w:val="000000"/>
                <w:sz w:val="26"/>
                <w:szCs w:val="26"/>
                <w:lang w:val="nl-NL"/>
              </w:rPr>
              <w:t xml:space="preserve">- Vận dụng được công thức </w:t>
            </w:r>
            <w:r w:rsidRPr="0003260C">
              <w:rPr>
                <w:rFonts w:ascii="Times New Roman" w:eastAsia="Calibri" w:hAnsi="Times New Roman" w:cs="Arial"/>
                <w:color w:val="000000"/>
                <w:position w:val="-24"/>
                <w:sz w:val="26"/>
                <w:szCs w:val="26"/>
              </w:rPr>
              <w:object w:dxaOrig="740" w:dyaOrig="620" w14:anchorId="2DD79A60">
                <v:shape id="_x0000_i7120" type="#_x0000_t75" style="width:37.5pt;height:31pt" o:ole="">
                  <v:imagedata r:id="rId18" o:title=""/>
                </v:shape>
                <o:OLEObject Type="Embed" ProgID="Equation.DSMT4" ShapeID="_x0000_i7120" DrawAspect="Content" ObjectID="_1739042858" r:id="rId28"/>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060" w:dyaOrig="620" w14:anchorId="434A2F77">
                <v:shape id="_x0000_i7121" type="#_x0000_t75" style="width:53.5pt;height:31pt" o:ole="">
                  <v:imagedata r:id="rId20" o:title=""/>
                </v:shape>
                <o:OLEObject Type="Embed" ProgID="Equation.DSMT4" ShapeID="_x0000_i7121" DrawAspect="Content" ObjectID="_1739042859" r:id="rId29"/>
              </w:object>
            </w:r>
            <w:r w:rsidRPr="0003260C">
              <w:rPr>
                <w:rFonts w:ascii="Times New Roman" w:eastAsia="Calibri" w:hAnsi="Times New Roman" w:cs="Arial"/>
                <w:color w:val="000000"/>
                <w:sz w:val="26"/>
                <w:szCs w:val="26"/>
                <w:lang w:val="nl-NL"/>
              </w:rPr>
              <w:t xml:space="preserve">, </w:t>
            </w:r>
            <w:r w:rsidRPr="0003260C">
              <w:rPr>
                <w:rFonts w:ascii="Times New Roman" w:eastAsia="Calibri" w:hAnsi="Times New Roman" w:cs="Arial"/>
                <w:color w:val="000000"/>
                <w:position w:val="-24"/>
                <w:sz w:val="26"/>
                <w:szCs w:val="26"/>
                <w:lang w:val="nl-NL"/>
              </w:rPr>
              <w:object w:dxaOrig="1660" w:dyaOrig="620" w14:anchorId="100BB2DD">
                <v:shape id="_x0000_i7122" type="#_x0000_t75" style="width:83pt;height:31pt" o:ole="">
                  <v:imagedata r:id="rId30" o:title=""/>
                </v:shape>
                <o:OLEObject Type="Embed" ProgID="Equation.DSMT4" ShapeID="_x0000_i7122" DrawAspect="Content" ObjectID="_1739042860" r:id="rId31"/>
              </w:object>
            </w:r>
            <w:r w:rsidRPr="0003260C">
              <w:rPr>
                <w:rFonts w:ascii="Times New Roman" w:eastAsia="Calibri" w:hAnsi="Times New Roman" w:cs="Arial"/>
                <w:color w:val="000000"/>
                <w:sz w:val="26"/>
                <w:szCs w:val="26"/>
                <w:lang w:val="nl-NL"/>
              </w:rPr>
              <w:t xml:space="preserve"> , các kiến thức tổng hợp trong bài và các kiến thức liên quan để giải các bài bài tập.</w:t>
            </w:r>
          </w:p>
        </w:tc>
        <w:tc>
          <w:tcPr>
            <w:tcW w:w="1080" w:type="dxa"/>
            <w:shd w:val="clear" w:color="auto" w:fill="auto"/>
            <w:vAlign w:val="center"/>
          </w:tcPr>
          <w:p w14:paraId="2C6F589A" w14:textId="2F7AA289" w:rsidR="00AE4BA6" w:rsidRPr="0003260C" w:rsidRDefault="00AE4BA6" w:rsidP="003D7A1A">
            <w:pPr>
              <w:widowControl w:val="0"/>
              <w:spacing w:before="20" w:after="80" w:line="240" w:lineRule="auto"/>
              <w:jc w:val="both"/>
              <w:rPr>
                <w:rFonts w:ascii="Times New Roman" w:eastAsia="Calibri" w:hAnsi="Times New Roman" w:cs="Times New Roman"/>
                <w:color w:val="000000"/>
                <w:sz w:val="26"/>
                <w:szCs w:val="26"/>
              </w:rPr>
            </w:pPr>
          </w:p>
        </w:tc>
        <w:tc>
          <w:tcPr>
            <w:tcW w:w="1170" w:type="dxa"/>
            <w:shd w:val="clear" w:color="auto" w:fill="auto"/>
            <w:vAlign w:val="center"/>
          </w:tcPr>
          <w:p w14:paraId="46A6E9D5" w14:textId="77777777" w:rsidR="00AE4BA6" w:rsidRPr="0003260C" w:rsidRDefault="00AE4BA6"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sidRPr="0003260C">
              <w:rPr>
                <w:rFonts w:ascii="Times New Roman" w:eastAsia="Calibri" w:hAnsi="Times New Roman" w:cs="Times New Roman"/>
                <w:bCs/>
                <w:iCs/>
                <w:color w:val="000000"/>
                <w:sz w:val="26"/>
                <w:szCs w:val="26"/>
                <w:lang w:bidi="hi-IN"/>
              </w:rPr>
              <w:t>1</w:t>
            </w:r>
          </w:p>
        </w:tc>
        <w:tc>
          <w:tcPr>
            <w:tcW w:w="1170" w:type="dxa"/>
            <w:shd w:val="clear" w:color="auto" w:fill="auto"/>
            <w:vAlign w:val="center"/>
          </w:tcPr>
          <w:p w14:paraId="0C655AB6" w14:textId="07E39C12" w:rsidR="00AE4BA6" w:rsidRPr="0003260C" w:rsidRDefault="00AE4BA6" w:rsidP="003D7A1A">
            <w:pPr>
              <w:widowControl w:val="0"/>
              <w:spacing w:before="20" w:after="80" w:line="240" w:lineRule="auto"/>
              <w:jc w:val="center"/>
              <w:rPr>
                <w:rFonts w:ascii="Times New Roman" w:eastAsia="Calibri" w:hAnsi="Times New Roman" w:cs="Times New Roman"/>
                <w:color w:val="000000"/>
                <w:sz w:val="26"/>
                <w:szCs w:val="26"/>
                <w:lang w:bidi="hi-IN"/>
              </w:rPr>
            </w:pPr>
            <w:r>
              <w:rPr>
                <w:rFonts w:ascii="Times New Roman" w:eastAsia="Calibri" w:hAnsi="Times New Roman" w:cs="Times New Roman"/>
                <w:color w:val="000000"/>
                <w:sz w:val="26"/>
                <w:szCs w:val="26"/>
                <w:lang w:bidi="hi-IN"/>
              </w:rPr>
              <w:t>6</w:t>
            </w:r>
          </w:p>
        </w:tc>
        <w:tc>
          <w:tcPr>
            <w:tcW w:w="1318" w:type="dxa"/>
            <w:shd w:val="clear" w:color="auto" w:fill="auto"/>
            <w:vAlign w:val="center"/>
          </w:tcPr>
          <w:p w14:paraId="2755B2CA" w14:textId="5AD2DC4B" w:rsidR="00AE4BA6" w:rsidRPr="0003260C" w:rsidRDefault="00AE4BA6" w:rsidP="003D7A1A">
            <w:pPr>
              <w:widowControl w:val="0"/>
              <w:spacing w:before="20" w:after="80" w:line="240" w:lineRule="auto"/>
              <w:jc w:val="center"/>
              <w:rPr>
                <w:rFonts w:ascii="Times New Roman" w:eastAsia="Calibri" w:hAnsi="Times New Roman" w:cs="Times New Roman"/>
                <w:color w:val="000000"/>
                <w:sz w:val="26"/>
                <w:szCs w:val="26"/>
                <w:lang w:bidi="hi-IN"/>
              </w:rPr>
            </w:pPr>
            <w:r>
              <w:rPr>
                <w:rFonts w:ascii="Times New Roman" w:eastAsia="Calibri" w:hAnsi="Times New Roman" w:cs="Times New Roman"/>
                <w:color w:val="000000"/>
                <w:sz w:val="26"/>
                <w:szCs w:val="26"/>
                <w:lang w:bidi="hi-IN"/>
              </w:rPr>
              <w:t>2</w:t>
            </w:r>
          </w:p>
        </w:tc>
      </w:tr>
      <w:tr w:rsidR="003D7A1A" w:rsidRPr="0003260C" w14:paraId="38D33A7F" w14:textId="77777777" w:rsidTr="0003260C">
        <w:trPr>
          <w:trHeight w:val="1421"/>
          <w:jc w:val="center"/>
        </w:trPr>
        <w:tc>
          <w:tcPr>
            <w:tcW w:w="567" w:type="dxa"/>
            <w:vMerge/>
          </w:tcPr>
          <w:p w14:paraId="36999F14" w14:textId="77777777" w:rsidR="003D7A1A" w:rsidRPr="0003260C" w:rsidRDefault="003D7A1A" w:rsidP="003D7A1A">
            <w:pPr>
              <w:widowControl w:val="0"/>
              <w:spacing w:before="20" w:after="80" w:line="240" w:lineRule="auto"/>
              <w:rPr>
                <w:rFonts w:ascii="Times New Roman" w:eastAsia="Calibri" w:hAnsi="Times New Roman" w:cs="Times New Roman"/>
                <w:b/>
                <w:color w:val="000000"/>
                <w:sz w:val="26"/>
                <w:szCs w:val="26"/>
              </w:rPr>
            </w:pPr>
          </w:p>
        </w:tc>
        <w:tc>
          <w:tcPr>
            <w:tcW w:w="992" w:type="dxa"/>
            <w:vMerge/>
          </w:tcPr>
          <w:p w14:paraId="3E78846D" w14:textId="77777777" w:rsidR="003D7A1A" w:rsidRPr="0003260C" w:rsidRDefault="003D7A1A" w:rsidP="003D7A1A">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307D3259" w14:textId="77777777" w:rsidR="003D7A1A" w:rsidRPr="0003260C" w:rsidRDefault="003D7A1A"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2.4. Các loại quang phổ</w:t>
            </w:r>
          </w:p>
        </w:tc>
        <w:tc>
          <w:tcPr>
            <w:tcW w:w="5964" w:type="dxa"/>
          </w:tcPr>
          <w:p w14:paraId="4E01579F" w14:textId="2E452772" w:rsidR="003D7A1A" w:rsidRPr="0003260C" w:rsidRDefault="003D7A1A"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8</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 xml:space="preserve">[Câu </w:t>
            </w:r>
            <w:r w:rsidR="00740A4A">
              <w:rPr>
                <w:rFonts w:ascii="Times New Roman" w:eastAsia="Calibri" w:hAnsi="Times New Roman" w:cs="Arial"/>
                <w:b/>
                <w:bCs/>
                <w:color w:val="000000"/>
                <w:sz w:val="26"/>
                <w:szCs w:val="26"/>
                <w:lang w:val="nl-NL"/>
              </w:rPr>
              <w:t>9</w:t>
            </w:r>
            <w:r w:rsidR="00740A4A">
              <w:rPr>
                <w:rFonts w:ascii="Times New Roman" w:eastAsia="Calibri" w:hAnsi="Times New Roman" w:cs="Arial"/>
                <w:b/>
                <w:bCs/>
                <w:color w:val="000000"/>
                <w:sz w:val="26"/>
                <w:szCs w:val="26"/>
                <w:lang w:val="nl-NL"/>
              </w:rPr>
              <w:t>]</w:t>
            </w:r>
          </w:p>
          <w:p w14:paraId="248B600E"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quang phổ liên tục, quang phổ vạch phát xạ và hấp thụ là gì và đặc điểm chính của mỗi loại quang phổ này.</w:t>
            </w:r>
          </w:p>
          <w:p w14:paraId="11F0C524"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Biết dụng cụ dùng để khảo sát quang phổ là máy quang phổ.</w:t>
            </w:r>
          </w:p>
          <w:p w14:paraId="5CC7B790" w14:textId="77777777" w:rsidR="003D7A1A" w:rsidRPr="0003260C" w:rsidRDefault="003D7A1A"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Biết được các bộ phận chính của máy quang phổ.</w:t>
            </w:r>
          </w:p>
          <w:p w14:paraId="74DA0612" w14:textId="1C089FD0" w:rsidR="003D7A1A" w:rsidRPr="0003260C" w:rsidRDefault="003D7A1A"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lastRenderedPageBreak/>
              <w:t xml:space="preserve"> 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7</w:t>
            </w:r>
            <w:r w:rsidR="00740A4A">
              <w:rPr>
                <w:rFonts w:ascii="Times New Roman" w:eastAsia="Calibri" w:hAnsi="Times New Roman" w:cs="Arial"/>
                <w:b/>
                <w:bCs/>
                <w:color w:val="000000"/>
                <w:sz w:val="26"/>
                <w:szCs w:val="26"/>
                <w:lang w:val="nl-NL"/>
              </w:rPr>
              <w:t>]</w:t>
            </w:r>
          </w:p>
          <w:p w14:paraId="6B27DCEB"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Hiểu và so sánh được về khái niệm, đặc điểm giữa các loại quang phổ.</w:t>
            </w:r>
          </w:p>
          <w:p w14:paraId="7353114A"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Hiểu được tác dụng của các bộ phận chính trong máy quang phổ.</w:t>
            </w:r>
          </w:p>
        </w:tc>
        <w:tc>
          <w:tcPr>
            <w:tcW w:w="1080" w:type="dxa"/>
            <w:shd w:val="clear" w:color="auto" w:fill="auto"/>
            <w:vAlign w:val="center"/>
          </w:tcPr>
          <w:p w14:paraId="54CB2FB4" w14:textId="77777777" w:rsidR="003D7A1A" w:rsidRPr="0003260C" w:rsidRDefault="003D7A1A" w:rsidP="003D7A1A">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lastRenderedPageBreak/>
              <w:t>2</w:t>
            </w:r>
          </w:p>
        </w:tc>
        <w:tc>
          <w:tcPr>
            <w:tcW w:w="1170" w:type="dxa"/>
            <w:shd w:val="clear" w:color="auto" w:fill="auto"/>
            <w:vAlign w:val="center"/>
          </w:tcPr>
          <w:p w14:paraId="11F1F4EB" w14:textId="685E0E31" w:rsidR="003D7A1A" w:rsidRPr="0003260C" w:rsidRDefault="00AE4BA6"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tc>
        <w:tc>
          <w:tcPr>
            <w:tcW w:w="1170" w:type="dxa"/>
            <w:shd w:val="clear" w:color="auto" w:fill="auto"/>
            <w:vAlign w:val="center"/>
          </w:tcPr>
          <w:p w14:paraId="0A4D9DC3" w14:textId="77777777" w:rsidR="003D7A1A" w:rsidRPr="0003260C" w:rsidRDefault="003D7A1A" w:rsidP="003D7A1A">
            <w:pPr>
              <w:widowControl w:val="0"/>
              <w:spacing w:before="20" w:after="80" w:line="240" w:lineRule="auto"/>
              <w:jc w:val="center"/>
              <w:rPr>
                <w:rFonts w:ascii="Times New Roman" w:eastAsia="Calibri" w:hAnsi="Times New Roman" w:cs="Times New Roman"/>
                <w:color w:val="000000"/>
                <w:sz w:val="26"/>
                <w:szCs w:val="26"/>
                <w:lang w:bidi="hi-IN"/>
              </w:rPr>
            </w:pPr>
          </w:p>
        </w:tc>
        <w:tc>
          <w:tcPr>
            <w:tcW w:w="1318" w:type="dxa"/>
            <w:shd w:val="clear" w:color="auto" w:fill="auto"/>
            <w:vAlign w:val="center"/>
          </w:tcPr>
          <w:p w14:paraId="5EA9F2C4" w14:textId="77777777" w:rsidR="003D7A1A" w:rsidRPr="0003260C" w:rsidRDefault="003D7A1A" w:rsidP="003D7A1A">
            <w:pPr>
              <w:widowControl w:val="0"/>
              <w:spacing w:before="20" w:after="80" w:line="240" w:lineRule="auto"/>
              <w:jc w:val="center"/>
              <w:rPr>
                <w:rFonts w:ascii="Times New Roman" w:eastAsia="Calibri" w:hAnsi="Times New Roman" w:cs="Times New Roman"/>
                <w:color w:val="000000"/>
                <w:sz w:val="26"/>
                <w:szCs w:val="26"/>
                <w:lang w:bidi="hi-IN"/>
              </w:rPr>
            </w:pPr>
          </w:p>
        </w:tc>
      </w:tr>
      <w:tr w:rsidR="00887946" w:rsidRPr="0003260C" w14:paraId="18BE2A4C" w14:textId="77777777" w:rsidTr="00F50EE9">
        <w:trPr>
          <w:trHeight w:val="7258"/>
          <w:jc w:val="center"/>
        </w:trPr>
        <w:tc>
          <w:tcPr>
            <w:tcW w:w="567" w:type="dxa"/>
            <w:vMerge/>
          </w:tcPr>
          <w:p w14:paraId="1A77E631" w14:textId="77777777" w:rsidR="00887946" w:rsidRPr="0003260C" w:rsidRDefault="00887946" w:rsidP="003D7A1A">
            <w:pPr>
              <w:widowControl w:val="0"/>
              <w:spacing w:before="20" w:after="80" w:line="240" w:lineRule="auto"/>
              <w:rPr>
                <w:rFonts w:ascii="Times New Roman" w:eastAsia="Calibri" w:hAnsi="Times New Roman" w:cs="Times New Roman"/>
                <w:b/>
                <w:color w:val="000000"/>
                <w:sz w:val="26"/>
                <w:szCs w:val="26"/>
              </w:rPr>
            </w:pPr>
          </w:p>
        </w:tc>
        <w:tc>
          <w:tcPr>
            <w:tcW w:w="992" w:type="dxa"/>
            <w:vMerge/>
          </w:tcPr>
          <w:p w14:paraId="04C6A74B" w14:textId="77777777" w:rsidR="00887946" w:rsidRPr="0003260C" w:rsidRDefault="00887946" w:rsidP="003D7A1A">
            <w:pPr>
              <w:widowControl w:val="0"/>
              <w:spacing w:before="20" w:after="80" w:line="240" w:lineRule="auto"/>
              <w:rPr>
                <w:rFonts w:ascii="Times New Roman" w:eastAsia="Calibri" w:hAnsi="Times New Roman" w:cs="Times New Roman"/>
                <w:b/>
                <w:color w:val="000000"/>
                <w:sz w:val="26"/>
                <w:szCs w:val="26"/>
              </w:rPr>
            </w:pPr>
          </w:p>
        </w:tc>
        <w:tc>
          <w:tcPr>
            <w:tcW w:w="1418" w:type="dxa"/>
            <w:shd w:val="clear" w:color="auto" w:fill="auto"/>
            <w:vAlign w:val="center"/>
          </w:tcPr>
          <w:p w14:paraId="67131B75" w14:textId="1D9CFE4C" w:rsidR="00887946" w:rsidRPr="0003260C" w:rsidRDefault="00887946"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2.5. Tia hồng ngoại - Tia tử ngoại</w:t>
            </w:r>
            <w:r>
              <w:rPr>
                <w:rFonts w:ascii="Times New Roman" w:eastAsia="Calibri" w:hAnsi="Times New Roman" w:cs="Times New Roman"/>
                <w:b/>
                <w:color w:val="000000"/>
                <w:sz w:val="26"/>
                <w:szCs w:val="26"/>
              </w:rPr>
              <w:t xml:space="preserve"> - </w:t>
            </w:r>
          </w:p>
          <w:p w14:paraId="540C9248" w14:textId="63115455" w:rsidR="00887946" w:rsidRPr="0003260C" w:rsidRDefault="00887946" w:rsidP="003D7A1A">
            <w:pPr>
              <w:widowControl w:val="0"/>
              <w:spacing w:before="20" w:after="80" w:line="240" w:lineRule="auto"/>
              <w:jc w:val="center"/>
              <w:rPr>
                <w:rFonts w:ascii="Times New Roman" w:eastAsia="Calibri" w:hAnsi="Times New Roman" w:cs="Times New Roman"/>
                <w:b/>
                <w:bCs/>
                <w:color w:val="000000"/>
                <w:sz w:val="26"/>
                <w:szCs w:val="26"/>
              </w:rPr>
            </w:pPr>
            <w:r w:rsidRPr="0003260C">
              <w:rPr>
                <w:rFonts w:ascii="Times New Roman" w:eastAsia="Calibri" w:hAnsi="Times New Roman" w:cs="Times New Roman"/>
                <w:b/>
                <w:color w:val="000000"/>
                <w:sz w:val="26"/>
                <w:szCs w:val="26"/>
              </w:rPr>
              <w:t>Tia X</w:t>
            </w:r>
          </w:p>
        </w:tc>
        <w:tc>
          <w:tcPr>
            <w:tcW w:w="5964" w:type="dxa"/>
          </w:tcPr>
          <w:p w14:paraId="0154AA2E" w14:textId="1DA69632" w:rsidR="00887946" w:rsidRPr="0003260C" w:rsidRDefault="00887946" w:rsidP="003D7A1A">
            <w:pPr>
              <w:widowControl w:val="0"/>
              <w:tabs>
                <w:tab w:val="left" w:pos="1418"/>
              </w:tabs>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Nhận biết: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0</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1</w:t>
            </w:r>
            <w:r w:rsidR="00740A4A">
              <w:rPr>
                <w:rFonts w:ascii="Times New Roman" w:eastAsia="Calibri" w:hAnsi="Times New Roman" w:cs="Arial"/>
                <w:b/>
                <w:bCs/>
                <w:color w:val="000000"/>
                <w:sz w:val="26"/>
                <w:szCs w:val="26"/>
                <w:lang w:val="nl-NL"/>
              </w:rPr>
              <w:t>]</w:t>
            </w:r>
            <w:r w:rsidR="00740A4A">
              <w:rPr>
                <w:rFonts w:ascii="Times New Roman" w:eastAsia="Calibri" w:hAnsi="Times New Roman" w:cs="Arial"/>
                <w:b/>
                <w:bCs/>
                <w:color w:val="000000"/>
                <w:sz w:val="26"/>
                <w:szCs w:val="26"/>
                <w:lang w:val="nl-NL"/>
              </w:rPr>
              <w:t xml:space="preserve">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2</w:t>
            </w:r>
            <w:r w:rsidR="00740A4A">
              <w:rPr>
                <w:rFonts w:ascii="Times New Roman" w:eastAsia="Calibri" w:hAnsi="Times New Roman" w:cs="Arial"/>
                <w:b/>
                <w:bCs/>
                <w:color w:val="000000"/>
                <w:sz w:val="26"/>
                <w:szCs w:val="26"/>
                <w:lang w:val="nl-NL"/>
              </w:rPr>
              <w:t>]</w:t>
            </w:r>
          </w:p>
          <w:p w14:paraId="281147E8" w14:textId="77777777" w:rsidR="00887946" w:rsidRPr="0003260C" w:rsidRDefault="0088794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bản chất, các tính chất và công dụng của tia hồng ngoại.</w:t>
            </w:r>
          </w:p>
          <w:p w14:paraId="3A0054AB" w14:textId="743B46DF" w:rsidR="00887946" w:rsidRDefault="0088794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bản chất, các tính chất và công dụng của tia tử ngoại.</w:t>
            </w:r>
          </w:p>
          <w:p w14:paraId="1E92FEBA" w14:textId="77777777" w:rsidR="00887946" w:rsidRPr="0003260C" w:rsidRDefault="00887946" w:rsidP="00887946">
            <w:pPr>
              <w:widowControl w:val="0"/>
              <w:spacing w:before="20" w:after="80" w:line="240" w:lineRule="auto"/>
              <w:jc w:val="both"/>
              <w:rPr>
                <w:rFonts w:ascii="Times New Roman" w:eastAsia="Calibri" w:hAnsi="Times New Roman" w:cs="Arial"/>
                <w:color w:val="000000"/>
                <w:spacing w:val="-2"/>
                <w:sz w:val="26"/>
                <w:szCs w:val="26"/>
                <w:lang w:val="nl-NL"/>
              </w:rPr>
            </w:pPr>
            <w:r w:rsidRPr="0003260C">
              <w:rPr>
                <w:rFonts w:ascii="Times New Roman" w:eastAsia="Calibri" w:hAnsi="Times New Roman" w:cs="Arial"/>
                <w:color w:val="000000"/>
                <w:sz w:val="26"/>
                <w:szCs w:val="26"/>
                <w:lang w:val="nl-NL"/>
              </w:rPr>
              <w:t xml:space="preserve">- Nêu được bản chất, các tính chất và </w:t>
            </w:r>
            <w:r w:rsidRPr="0003260C">
              <w:rPr>
                <w:rFonts w:ascii="Times New Roman" w:eastAsia="Calibri" w:hAnsi="Times New Roman" w:cs="Arial"/>
                <w:color w:val="000000"/>
                <w:spacing w:val="-2"/>
                <w:sz w:val="26"/>
                <w:szCs w:val="26"/>
                <w:lang w:val="nl-NL"/>
              </w:rPr>
              <w:t>công dụng của tia X.</w:t>
            </w:r>
          </w:p>
          <w:p w14:paraId="0842E4AA" w14:textId="77777777" w:rsidR="00887946" w:rsidRPr="0003260C" w:rsidRDefault="00887946" w:rsidP="00887946">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Kể được tên của các vùng sóng điện từ kế tiếp nhau trong thang sóng điện từ theo bước sóng.</w:t>
            </w:r>
          </w:p>
          <w:p w14:paraId="211ADCBD" w14:textId="1D24F05A" w:rsidR="00887946" w:rsidRPr="0003260C" w:rsidRDefault="00887946" w:rsidP="003D7A1A">
            <w:pPr>
              <w:widowControl w:val="0"/>
              <w:spacing w:before="20" w:after="80" w:line="240" w:lineRule="auto"/>
              <w:jc w:val="both"/>
              <w:rPr>
                <w:rFonts w:ascii="Times New Roman" w:eastAsia="Calibri" w:hAnsi="Times New Roman" w:cs="Arial"/>
                <w:color w:val="000000"/>
                <w:sz w:val="26"/>
                <w:szCs w:val="26"/>
                <w:lang w:val="nl-NL"/>
              </w:rPr>
            </w:pPr>
            <w:r w:rsidRPr="0003260C">
              <w:rPr>
                <w:rFonts w:ascii="Times New Roman" w:eastAsia="Calibri" w:hAnsi="Times New Roman" w:cs="Arial"/>
                <w:color w:val="000000"/>
                <w:sz w:val="26"/>
                <w:szCs w:val="26"/>
                <w:lang w:val="nl-NL"/>
              </w:rPr>
              <w:t>- Nêu được tư tưởng cơ bản của thuyết điện từ ánh sáng (ánh sáng có bản chất là sóng điện từ).</w:t>
            </w:r>
          </w:p>
          <w:p w14:paraId="39BCEABE" w14:textId="4E998EFA" w:rsidR="00887946" w:rsidRPr="0003260C" w:rsidRDefault="00887946" w:rsidP="003D7A1A">
            <w:pPr>
              <w:widowControl w:val="0"/>
              <w:spacing w:before="20" w:after="80" w:line="240" w:lineRule="auto"/>
              <w:jc w:val="both"/>
              <w:rPr>
                <w:rFonts w:ascii="Times New Roman" w:eastAsia="Calibri" w:hAnsi="Times New Roman" w:cs="Arial"/>
                <w:b/>
                <w:bCs/>
                <w:color w:val="000000"/>
                <w:sz w:val="26"/>
                <w:szCs w:val="26"/>
                <w:lang w:val="nl-NL"/>
              </w:rPr>
            </w:pPr>
            <w:r w:rsidRPr="0003260C">
              <w:rPr>
                <w:rFonts w:ascii="Times New Roman" w:eastAsia="Calibri" w:hAnsi="Times New Roman" w:cs="Arial"/>
                <w:b/>
                <w:bCs/>
                <w:color w:val="000000"/>
                <w:sz w:val="26"/>
                <w:szCs w:val="26"/>
                <w:lang w:val="nl-NL"/>
              </w:rPr>
              <w:t xml:space="preserve"> Thông hiểu: </w:t>
            </w:r>
            <w:r w:rsidR="00740A4A">
              <w:rPr>
                <w:rFonts w:ascii="Times New Roman" w:eastAsia="Calibri" w:hAnsi="Times New Roman" w:cs="Arial"/>
                <w:b/>
                <w:bCs/>
                <w:color w:val="000000"/>
                <w:sz w:val="26"/>
                <w:szCs w:val="26"/>
                <w:lang w:val="nl-NL"/>
              </w:rPr>
              <w:t>[Câu 1</w:t>
            </w:r>
            <w:r w:rsidR="00740A4A">
              <w:rPr>
                <w:rFonts w:ascii="Times New Roman" w:eastAsia="Calibri" w:hAnsi="Times New Roman" w:cs="Arial"/>
                <w:b/>
                <w:bCs/>
                <w:color w:val="000000"/>
                <w:sz w:val="26"/>
                <w:szCs w:val="26"/>
                <w:lang w:val="nl-NL"/>
              </w:rPr>
              <w:t>8</w:t>
            </w:r>
            <w:r w:rsidR="00740A4A">
              <w:rPr>
                <w:rFonts w:ascii="Times New Roman" w:eastAsia="Calibri" w:hAnsi="Times New Roman" w:cs="Arial"/>
                <w:b/>
                <w:bCs/>
                <w:color w:val="000000"/>
                <w:sz w:val="26"/>
                <w:szCs w:val="26"/>
                <w:lang w:val="nl-NL"/>
              </w:rPr>
              <w:t>]</w:t>
            </w:r>
          </w:p>
          <w:p w14:paraId="1F864940" w14:textId="77777777" w:rsidR="00887946" w:rsidRPr="0003260C" w:rsidRDefault="00887946"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b/>
                <w:bCs/>
                <w:color w:val="000000"/>
                <w:sz w:val="26"/>
                <w:szCs w:val="26"/>
                <w:lang w:val="nl-NL"/>
              </w:rPr>
              <w:t xml:space="preserve">- </w:t>
            </w:r>
            <w:r w:rsidRPr="0003260C">
              <w:rPr>
                <w:rFonts w:ascii="Times New Roman" w:eastAsia="Calibri" w:hAnsi="Times New Roman" w:cs="Times New Roman"/>
                <w:color w:val="000000"/>
                <w:sz w:val="26"/>
                <w:szCs w:val="26"/>
                <w:lang w:val="nl-NL"/>
              </w:rPr>
              <w:t>Xác định được ánh sáng có bước sóng nào, tần số nào là tia hồng ngoại, tia tử ngoại.</w:t>
            </w:r>
          </w:p>
          <w:p w14:paraId="30A29EA4" w14:textId="77777777" w:rsidR="00887946" w:rsidRDefault="00887946" w:rsidP="003D7A1A">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So sánh được tính chất của các tia.</w:t>
            </w:r>
          </w:p>
          <w:p w14:paraId="69ACB585" w14:textId="77777777" w:rsidR="00887946" w:rsidRPr="0003260C" w:rsidRDefault="00887946" w:rsidP="00887946">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b/>
                <w:bCs/>
                <w:color w:val="000000"/>
                <w:sz w:val="26"/>
                <w:szCs w:val="26"/>
                <w:lang w:val="nl-NL"/>
              </w:rPr>
              <w:t xml:space="preserve">- </w:t>
            </w:r>
            <w:r w:rsidRPr="0003260C">
              <w:rPr>
                <w:rFonts w:ascii="Times New Roman" w:eastAsia="Calibri" w:hAnsi="Times New Roman" w:cs="Times New Roman"/>
                <w:color w:val="000000"/>
                <w:sz w:val="26"/>
                <w:szCs w:val="26"/>
                <w:lang w:val="nl-NL"/>
              </w:rPr>
              <w:t>Xác định được ánh sáng có bước sóng nào, tần số nào là tia X</w:t>
            </w:r>
          </w:p>
          <w:p w14:paraId="21BC9525" w14:textId="77777777" w:rsidR="00887946" w:rsidRPr="0003260C" w:rsidRDefault="00887946" w:rsidP="00887946">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xml:space="preserve">- </w:t>
            </w:r>
            <w:r w:rsidRPr="0003260C">
              <w:rPr>
                <w:rFonts w:ascii="Times New Roman" w:eastAsia="Calibri" w:hAnsi="Times New Roman" w:cs="Times New Roman"/>
                <w:color w:val="000000"/>
                <w:spacing w:val="-2"/>
                <w:sz w:val="26"/>
                <w:szCs w:val="26"/>
                <w:lang w:val="nl-NL"/>
              </w:rPr>
              <w:t>So sánh được tính chất của các tia hồng ngoại, tử ngoại và tia X.</w:t>
            </w:r>
          </w:p>
          <w:p w14:paraId="7DB4E800" w14:textId="5AB28082" w:rsidR="00887946" w:rsidRPr="0003260C" w:rsidRDefault="00887946" w:rsidP="00887946">
            <w:pPr>
              <w:widowControl w:val="0"/>
              <w:spacing w:before="20" w:after="80" w:line="240" w:lineRule="auto"/>
              <w:jc w:val="both"/>
              <w:rPr>
                <w:rFonts w:ascii="Times New Roman" w:eastAsia="Calibri" w:hAnsi="Times New Roman" w:cs="Times New Roman"/>
                <w:color w:val="000000"/>
                <w:sz w:val="26"/>
                <w:szCs w:val="26"/>
                <w:lang w:val="nl-NL"/>
              </w:rPr>
            </w:pPr>
            <w:r w:rsidRPr="0003260C">
              <w:rPr>
                <w:rFonts w:ascii="Times New Roman" w:eastAsia="Calibri" w:hAnsi="Times New Roman" w:cs="Times New Roman"/>
                <w:color w:val="000000"/>
                <w:sz w:val="26"/>
                <w:szCs w:val="26"/>
                <w:lang w:val="nl-NL"/>
              </w:rPr>
              <w:t>- So sánh được bước sóng của các vùng của sóng điện từ.</w:t>
            </w:r>
          </w:p>
        </w:tc>
        <w:tc>
          <w:tcPr>
            <w:tcW w:w="1080" w:type="dxa"/>
            <w:shd w:val="clear" w:color="auto" w:fill="auto"/>
            <w:vAlign w:val="center"/>
          </w:tcPr>
          <w:p w14:paraId="20353A58" w14:textId="77777777" w:rsidR="00887946" w:rsidRPr="0003260C" w:rsidRDefault="00887946" w:rsidP="003D7A1A">
            <w:pPr>
              <w:widowControl w:val="0"/>
              <w:spacing w:before="20" w:after="80" w:line="240" w:lineRule="auto"/>
              <w:jc w:val="both"/>
              <w:rPr>
                <w:rFonts w:ascii="Times New Roman" w:eastAsia="Calibri" w:hAnsi="Times New Roman" w:cs="Times New Roman"/>
                <w:color w:val="000000"/>
                <w:sz w:val="26"/>
                <w:szCs w:val="26"/>
              </w:rPr>
            </w:pPr>
            <w:r w:rsidRPr="0003260C">
              <w:rPr>
                <w:rFonts w:ascii="Times New Roman" w:eastAsia="Calibri" w:hAnsi="Times New Roman" w:cs="Times New Roman"/>
                <w:color w:val="000000"/>
                <w:sz w:val="26"/>
                <w:szCs w:val="26"/>
              </w:rPr>
              <w:t>3</w:t>
            </w:r>
          </w:p>
        </w:tc>
        <w:tc>
          <w:tcPr>
            <w:tcW w:w="1170" w:type="dxa"/>
            <w:shd w:val="clear" w:color="auto" w:fill="auto"/>
            <w:vAlign w:val="center"/>
          </w:tcPr>
          <w:p w14:paraId="5C7FAD0D" w14:textId="45660AF3" w:rsidR="00887946" w:rsidRPr="0003260C" w:rsidRDefault="00AE4BA6" w:rsidP="003D7A1A">
            <w:pPr>
              <w:widowControl w:val="0"/>
              <w:spacing w:before="20" w:after="80" w:line="240" w:lineRule="auto"/>
              <w:jc w:val="both"/>
              <w:rPr>
                <w:rFonts w:ascii="Times New Roman" w:eastAsia="Calibri" w:hAnsi="Times New Roman" w:cs="Times New Roman"/>
                <w:bCs/>
                <w:iCs/>
                <w:color w:val="000000"/>
                <w:sz w:val="26"/>
                <w:szCs w:val="26"/>
                <w:lang w:bidi="hi-IN"/>
              </w:rPr>
            </w:pPr>
            <w:r>
              <w:rPr>
                <w:rFonts w:ascii="Times New Roman" w:eastAsia="Calibri" w:hAnsi="Times New Roman" w:cs="Times New Roman"/>
                <w:bCs/>
                <w:iCs/>
                <w:color w:val="000000"/>
                <w:sz w:val="26"/>
                <w:szCs w:val="26"/>
                <w:lang w:bidi="hi-IN"/>
              </w:rPr>
              <w:t>1</w:t>
            </w:r>
          </w:p>
          <w:p w14:paraId="350BFCA3" w14:textId="48977EFD" w:rsidR="00887946" w:rsidRPr="0003260C" w:rsidRDefault="00887946" w:rsidP="003D7A1A">
            <w:pPr>
              <w:widowControl w:val="0"/>
              <w:spacing w:before="20" w:after="80" w:line="240" w:lineRule="auto"/>
              <w:jc w:val="both"/>
              <w:rPr>
                <w:rFonts w:ascii="Times New Roman" w:eastAsia="Calibri" w:hAnsi="Times New Roman" w:cs="Times New Roman"/>
                <w:bCs/>
                <w:iCs/>
                <w:color w:val="000000"/>
                <w:sz w:val="26"/>
                <w:szCs w:val="26"/>
                <w:lang w:bidi="hi-IN"/>
              </w:rPr>
            </w:pPr>
          </w:p>
        </w:tc>
        <w:tc>
          <w:tcPr>
            <w:tcW w:w="1170" w:type="dxa"/>
            <w:shd w:val="clear" w:color="auto" w:fill="auto"/>
            <w:vAlign w:val="center"/>
          </w:tcPr>
          <w:p w14:paraId="27E7DBAC" w14:textId="77777777" w:rsidR="00887946" w:rsidRPr="0003260C" w:rsidRDefault="00887946" w:rsidP="003D7A1A">
            <w:pPr>
              <w:widowControl w:val="0"/>
              <w:spacing w:before="20" w:after="80" w:line="240" w:lineRule="auto"/>
              <w:jc w:val="center"/>
              <w:rPr>
                <w:rFonts w:ascii="Times New Roman" w:eastAsia="Calibri" w:hAnsi="Times New Roman" w:cs="Times New Roman"/>
                <w:color w:val="000000"/>
                <w:sz w:val="26"/>
                <w:szCs w:val="26"/>
                <w:lang w:bidi="hi-IN"/>
              </w:rPr>
            </w:pPr>
          </w:p>
        </w:tc>
        <w:tc>
          <w:tcPr>
            <w:tcW w:w="1318" w:type="dxa"/>
            <w:shd w:val="clear" w:color="auto" w:fill="auto"/>
            <w:vAlign w:val="center"/>
          </w:tcPr>
          <w:p w14:paraId="04E322E4" w14:textId="77777777" w:rsidR="00887946" w:rsidRPr="0003260C" w:rsidRDefault="00887946" w:rsidP="003D7A1A">
            <w:pPr>
              <w:widowControl w:val="0"/>
              <w:spacing w:before="20" w:after="80" w:line="240" w:lineRule="auto"/>
              <w:jc w:val="center"/>
              <w:rPr>
                <w:rFonts w:ascii="Times New Roman" w:eastAsia="Calibri" w:hAnsi="Times New Roman" w:cs="Times New Roman"/>
                <w:color w:val="000000"/>
                <w:sz w:val="26"/>
                <w:szCs w:val="26"/>
                <w:lang w:bidi="hi-IN"/>
              </w:rPr>
            </w:pPr>
          </w:p>
        </w:tc>
      </w:tr>
      <w:tr w:rsidR="003D7A1A" w:rsidRPr="0003260C" w14:paraId="2E3D0BEA" w14:textId="77777777" w:rsidTr="0003260C">
        <w:trPr>
          <w:trHeight w:val="70"/>
          <w:jc w:val="center"/>
        </w:trPr>
        <w:tc>
          <w:tcPr>
            <w:tcW w:w="2977" w:type="dxa"/>
            <w:gridSpan w:val="3"/>
            <w:vAlign w:val="center"/>
          </w:tcPr>
          <w:p w14:paraId="781D2187" w14:textId="77777777" w:rsidR="003D7A1A" w:rsidRPr="0003260C" w:rsidRDefault="003D7A1A" w:rsidP="003D7A1A">
            <w:pPr>
              <w:widowControl w:val="0"/>
              <w:spacing w:before="20" w:after="80" w:line="240" w:lineRule="auto"/>
              <w:jc w:val="center"/>
              <w:rPr>
                <w:rFonts w:ascii="Times New Roman" w:eastAsia="Calibri" w:hAnsi="Times New Roman" w:cs="Times New Roman"/>
                <w:b/>
                <w:color w:val="000000"/>
                <w:sz w:val="26"/>
                <w:szCs w:val="26"/>
              </w:rPr>
            </w:pPr>
            <w:r w:rsidRPr="0003260C">
              <w:rPr>
                <w:rFonts w:ascii="Times New Roman" w:eastAsia="Calibri" w:hAnsi="Times New Roman" w:cs="Times New Roman"/>
                <w:b/>
                <w:color w:val="000000"/>
                <w:sz w:val="26"/>
                <w:szCs w:val="26"/>
              </w:rPr>
              <w:t>Tổng</w:t>
            </w:r>
          </w:p>
        </w:tc>
        <w:tc>
          <w:tcPr>
            <w:tcW w:w="5964" w:type="dxa"/>
            <w:vAlign w:val="center"/>
          </w:tcPr>
          <w:p w14:paraId="109C2A76" w14:textId="77777777" w:rsidR="003D7A1A" w:rsidRPr="0003260C" w:rsidRDefault="003D7A1A" w:rsidP="003D7A1A">
            <w:pPr>
              <w:widowControl w:val="0"/>
              <w:spacing w:before="20" w:after="80" w:line="240" w:lineRule="auto"/>
              <w:jc w:val="both"/>
              <w:rPr>
                <w:rFonts w:ascii="Times New Roman" w:eastAsia="Calibri" w:hAnsi="Times New Roman" w:cs="Times New Roman"/>
                <w:bCs/>
                <w:iCs/>
                <w:color w:val="000000"/>
                <w:sz w:val="26"/>
                <w:szCs w:val="26"/>
                <w:lang w:bidi="hi-IN"/>
              </w:rPr>
            </w:pPr>
          </w:p>
        </w:tc>
        <w:tc>
          <w:tcPr>
            <w:tcW w:w="1080" w:type="dxa"/>
            <w:shd w:val="clear" w:color="auto" w:fill="auto"/>
            <w:vAlign w:val="center"/>
          </w:tcPr>
          <w:p w14:paraId="5215B26E" w14:textId="6556E7CE"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lang w:bidi="hi-IN"/>
              </w:rPr>
            </w:pPr>
            <w:r w:rsidRPr="0003260C">
              <w:rPr>
                <w:rFonts w:ascii="Times New Roman" w:eastAsia="Calibri" w:hAnsi="Times New Roman" w:cs="Times New Roman"/>
                <w:b/>
                <w:iCs/>
                <w:color w:val="000000"/>
                <w:sz w:val="26"/>
                <w:szCs w:val="26"/>
                <w:lang w:val="vi-VN" w:bidi="hi-IN"/>
              </w:rPr>
              <w:t>1</w:t>
            </w:r>
            <w:r>
              <w:rPr>
                <w:rFonts w:ascii="Times New Roman" w:eastAsia="Calibri" w:hAnsi="Times New Roman" w:cs="Times New Roman"/>
                <w:b/>
                <w:iCs/>
                <w:color w:val="000000"/>
                <w:sz w:val="26"/>
                <w:szCs w:val="26"/>
                <w:lang w:bidi="hi-IN"/>
              </w:rPr>
              <w:t>2</w:t>
            </w:r>
          </w:p>
        </w:tc>
        <w:tc>
          <w:tcPr>
            <w:tcW w:w="1170" w:type="dxa"/>
            <w:shd w:val="clear" w:color="auto" w:fill="auto"/>
            <w:vAlign w:val="center"/>
          </w:tcPr>
          <w:p w14:paraId="256AFD54" w14:textId="5C546F0B"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rPr>
            </w:pPr>
            <w:r>
              <w:rPr>
                <w:rFonts w:ascii="Times New Roman" w:eastAsia="Calibri" w:hAnsi="Times New Roman" w:cs="Times New Roman"/>
                <w:b/>
                <w:iCs/>
                <w:color w:val="000000"/>
                <w:sz w:val="26"/>
                <w:szCs w:val="26"/>
              </w:rPr>
              <w:t>6</w:t>
            </w:r>
          </w:p>
        </w:tc>
        <w:tc>
          <w:tcPr>
            <w:tcW w:w="1170" w:type="dxa"/>
            <w:shd w:val="clear" w:color="auto" w:fill="auto"/>
            <w:vAlign w:val="center"/>
          </w:tcPr>
          <w:p w14:paraId="1485516A" w14:textId="3C80624B"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lang w:bidi="hi-IN"/>
              </w:rPr>
            </w:pPr>
            <w:r>
              <w:rPr>
                <w:rFonts w:ascii="Times New Roman" w:eastAsia="Calibri" w:hAnsi="Times New Roman" w:cs="Times New Roman"/>
                <w:b/>
                <w:iCs/>
                <w:color w:val="000000"/>
                <w:sz w:val="26"/>
                <w:szCs w:val="26"/>
                <w:lang w:bidi="hi-IN"/>
              </w:rPr>
              <w:t>9</w:t>
            </w:r>
          </w:p>
        </w:tc>
        <w:tc>
          <w:tcPr>
            <w:tcW w:w="1318" w:type="dxa"/>
            <w:shd w:val="clear" w:color="auto" w:fill="auto"/>
            <w:vAlign w:val="center"/>
          </w:tcPr>
          <w:p w14:paraId="59911770" w14:textId="6BF17B37" w:rsidR="003D7A1A" w:rsidRPr="0003260C" w:rsidRDefault="003D7A1A" w:rsidP="003D7A1A">
            <w:pPr>
              <w:widowControl w:val="0"/>
              <w:spacing w:before="20" w:after="80" w:line="240" w:lineRule="auto"/>
              <w:jc w:val="center"/>
              <w:rPr>
                <w:rFonts w:ascii="Times New Roman" w:eastAsia="Calibri" w:hAnsi="Times New Roman" w:cs="Times New Roman"/>
                <w:b/>
                <w:iCs/>
                <w:color w:val="000000"/>
                <w:sz w:val="26"/>
                <w:szCs w:val="26"/>
                <w:lang w:bidi="hi-IN"/>
              </w:rPr>
            </w:pPr>
            <w:r>
              <w:rPr>
                <w:rFonts w:ascii="Times New Roman" w:eastAsia="Calibri" w:hAnsi="Times New Roman" w:cs="Times New Roman"/>
                <w:b/>
                <w:iCs/>
                <w:color w:val="000000"/>
                <w:sz w:val="26"/>
                <w:szCs w:val="26"/>
                <w:lang w:bidi="hi-IN"/>
              </w:rPr>
              <w:t>3</w:t>
            </w:r>
          </w:p>
        </w:tc>
      </w:tr>
    </w:tbl>
    <w:p w14:paraId="7BB6D826" w14:textId="1F4C1C2F" w:rsidR="003002FF" w:rsidRDefault="00000000"/>
    <w:sectPr w:rsidR="003002FF" w:rsidSect="0003260C">
      <w:pgSz w:w="16840" w:h="11907" w:orient="landscape"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39B9" w14:textId="77777777" w:rsidR="00325560" w:rsidRDefault="00325560" w:rsidP="0003260C">
      <w:pPr>
        <w:spacing w:after="0" w:line="240" w:lineRule="auto"/>
      </w:pPr>
      <w:r>
        <w:separator/>
      </w:r>
    </w:p>
  </w:endnote>
  <w:endnote w:type="continuationSeparator" w:id="0">
    <w:p w14:paraId="29489451" w14:textId="77777777" w:rsidR="00325560" w:rsidRDefault="00325560" w:rsidP="0003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F836" w14:textId="77777777" w:rsidR="00325560" w:rsidRDefault="00325560" w:rsidP="0003260C">
      <w:pPr>
        <w:spacing w:after="0" w:line="240" w:lineRule="auto"/>
      </w:pPr>
      <w:r>
        <w:separator/>
      </w:r>
    </w:p>
  </w:footnote>
  <w:footnote w:type="continuationSeparator" w:id="0">
    <w:p w14:paraId="4143196E" w14:textId="77777777" w:rsidR="00325560" w:rsidRDefault="00325560" w:rsidP="00032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260C"/>
    <w:rsid w:val="0003260C"/>
    <w:rsid w:val="000C3438"/>
    <w:rsid w:val="00166C58"/>
    <w:rsid w:val="00182F93"/>
    <w:rsid w:val="00200FFD"/>
    <w:rsid w:val="00325560"/>
    <w:rsid w:val="003D7A1A"/>
    <w:rsid w:val="003F24A6"/>
    <w:rsid w:val="00410CAC"/>
    <w:rsid w:val="00485ACF"/>
    <w:rsid w:val="004A5B95"/>
    <w:rsid w:val="00740A4A"/>
    <w:rsid w:val="007E1D7A"/>
    <w:rsid w:val="00857086"/>
    <w:rsid w:val="00887946"/>
    <w:rsid w:val="00A90698"/>
    <w:rsid w:val="00AE4BA6"/>
    <w:rsid w:val="00BB12CA"/>
    <w:rsid w:val="00C2533E"/>
    <w:rsid w:val="00C330F1"/>
    <w:rsid w:val="00D8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0338"/>
  <w15:chartTrackingRefBased/>
  <w15:docId w15:val="{E1716FD6-713C-4B1A-BBCE-3E8DE3C3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ascii="Times New Roman" w:eastAsiaTheme="majorEastAsia" w:hAnsi="Times New Roman"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03260C"/>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03260C"/>
    <w:rPr>
      <w:rFonts w:ascii="Times New Roman" w:eastAsia="Times New Roman" w:hAnsi="Times New Roman" w:cs="Times New Roman"/>
      <w:sz w:val="20"/>
      <w:szCs w:val="20"/>
    </w:rPr>
  </w:style>
  <w:style w:type="paragraph" w:styleId="VnbanChuthichcui">
    <w:name w:val="endnote text"/>
    <w:basedOn w:val="Binhthng"/>
    <w:link w:val="VnbanChuthichcuiChar"/>
    <w:unhideWhenUsed/>
    <w:rsid w:val="0003260C"/>
    <w:pPr>
      <w:spacing w:after="0" w:line="240" w:lineRule="auto"/>
    </w:pPr>
    <w:rPr>
      <w:rFonts w:ascii="Times New Roman" w:eastAsia="Times New Roman" w:hAnsi="Times New Roman" w:cs="Times New Roman"/>
      <w:sz w:val="20"/>
      <w:szCs w:val="20"/>
    </w:rPr>
  </w:style>
  <w:style w:type="character" w:customStyle="1" w:styleId="VnbanChuthichcuiChar">
    <w:name w:val="Văn bản Chú thích cuối Char"/>
    <w:basedOn w:val="Phngmcinhcuaoanvn"/>
    <w:link w:val="VnbanChuthichcui"/>
    <w:rsid w:val="0003260C"/>
    <w:rPr>
      <w:rFonts w:ascii="Times New Roman" w:eastAsia="Times New Roman" w:hAnsi="Times New Roman" w:cs="Times New Roman"/>
      <w:sz w:val="20"/>
      <w:szCs w:val="20"/>
    </w:rPr>
  </w:style>
  <w:style w:type="character" w:styleId="ThamchiuChuthichcui">
    <w:name w:val="endnote reference"/>
    <w:basedOn w:val="Phngmcinhcuaoanvn"/>
    <w:unhideWhenUsed/>
    <w:rsid w:val="00032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7.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9.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744</Words>
  <Characters>4247</Characters>
  <Application>Microsoft Office Word</Application>
  <DocSecurity>0</DocSecurity>
  <Lines>35</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Kich Hoat</dc:creator>
  <cp:keywords/>
  <dc:description/>
  <cp:lastModifiedBy>Kich Hoat</cp:lastModifiedBy>
  <cp:revision>2</cp:revision>
  <dcterms:created xsi:type="dcterms:W3CDTF">2023-02-27T15:07:00Z</dcterms:created>
  <dcterms:modified xsi:type="dcterms:W3CDTF">2023-02-27T15:38:00Z</dcterms:modified>
</cp:coreProperties>
</file>