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ỦY BAN NHÂN DÂN QUẬN 12</w:t>
      </w:r>
    </w:p>
    <w:p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HƯỚNG DẪN CHẤM THI HKI NĂM HỌC 2020-2021</w:t>
      </w:r>
    </w:p>
    <w:p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vi-VN"/>
        </w:rPr>
        <w:t>Môn :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LỊCH SỬ 7</w:t>
      </w:r>
      <w:bookmarkStart w:id="0" w:name="_GoBack"/>
      <w:bookmarkEnd w:id="0"/>
    </w:p>
    <w:p>
      <w:pPr>
        <w:jc w:val="center"/>
        <w:rPr>
          <w:rFonts w:hint="default" w:ascii="Times New Roman" w:hAnsi="Times New Roman"/>
          <w:b/>
          <w:bCs/>
          <w:i w:val="0"/>
          <w:iCs w:val="0"/>
          <w:sz w:val="28"/>
          <w:szCs w:val="28"/>
          <w:u w:val="single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u w:val="single"/>
          <w:lang w:val="en-US"/>
        </w:rPr>
        <w:t>ĐỀ 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47EF"/>
    <w:rsid w:val="263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2022-01-14T21:58:00Z</dcterms:created>
  <dcterms:modified xsi:type="dcterms:W3CDTF">2022-01-14T22:01:03Z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0DA86B69A3A34609A304B3474DF2930A</vt:lpwstr>
  </property>
</Properties>
</file>