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E775EC" w:rsidRDefault="00E775EC"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A302A1">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A302A1">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A302A1">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A302A1">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A302A1">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A302A1">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A302A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50472EFA" w14:textId="5528D182" w:rsidR="00580C7C" w:rsidRDefault="00580C7C" w:rsidP="00A302A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14:paraId="74B83485" w14:textId="03DC724E" w:rsidR="005F00B0" w:rsidRDefault="005F00B0" w:rsidP="00A302A1">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06098E">
        <w:rPr>
          <w:rFonts w:ascii="Times New Roman" w:hAnsi="Times New Roman" w:cs="Times New Roman"/>
          <w:b/>
          <w:iCs/>
          <w:color w:val="0000CC"/>
          <w:sz w:val="32"/>
          <w:szCs w:val="24"/>
        </w:rPr>
        <w:t>7</w:t>
      </w:r>
      <w:r w:rsidRPr="005F00B0">
        <w:rPr>
          <w:rFonts w:ascii="Times New Roman" w:hAnsi="Times New Roman" w:cs="Times New Roman"/>
          <w:b/>
          <w:iCs/>
          <w:color w:val="0000CC"/>
          <w:sz w:val="32"/>
          <w:szCs w:val="24"/>
        </w:rPr>
        <w:t xml:space="preserve">: </w:t>
      </w:r>
      <w:r w:rsidR="0006098E">
        <w:rPr>
          <w:rFonts w:ascii="Times New Roman" w:hAnsi="Times New Roman" w:cs="Times New Roman"/>
          <w:b/>
          <w:iCs/>
          <w:color w:val="0000CC"/>
          <w:sz w:val="32"/>
          <w:szCs w:val="24"/>
        </w:rPr>
        <w:t>SULFUR - SULFUR DIOXIDE</w:t>
      </w:r>
    </w:p>
    <w:p w14:paraId="0460DF24" w14:textId="343EA621" w:rsidR="00A25ABE" w:rsidRPr="00045D6B" w:rsidRDefault="00A25ABE" w:rsidP="00A302A1">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w:t>
      </w:r>
      <w:r w:rsidR="00045D6B" w:rsidRPr="00045D6B">
        <w:rPr>
          <w:rFonts w:ascii="Times New Roman" w:hAnsi="Times New Roman" w:cs="Times New Roman"/>
          <w:b/>
          <w:iCs/>
          <w:color w:val="FF0000"/>
          <w:sz w:val="24"/>
          <w:szCs w:val="24"/>
        </w:rPr>
        <w:t xml:space="preserve"> thì bỏ qua</w:t>
      </w:r>
      <w:r w:rsidRPr="00045D6B">
        <w:rPr>
          <w:rFonts w:ascii="Times New Roman" w:hAnsi="Times New Roman" w:cs="Times New Roman"/>
          <w:b/>
          <w:iCs/>
          <w:color w:val="FF0000"/>
          <w:sz w:val="24"/>
          <w:szCs w:val="24"/>
        </w:rPr>
        <w:t>)</w:t>
      </w:r>
    </w:p>
    <w:p w14:paraId="6F3FFA53" w14:textId="57ADDC50" w:rsidR="00045D6B"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nêu một số ví dụ về phản ứng thuận nghịch mà em biết.</w:t>
      </w:r>
    </w:p>
    <w:p w14:paraId="43E9BC02" w14:textId="706D8049" w:rsidR="00045D6B" w:rsidRPr="00045D6B" w:rsidRDefault="00045D6B"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3DF57B2" w14:textId="359C4CAB" w:rsidR="00045D6B" w:rsidRPr="00045D6B" w:rsidRDefault="00045D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bCs/>
          <w:sz w:val="24"/>
          <w:szCs w:val="24"/>
        </w:rPr>
      </w:pPr>
      <w:r w:rsidRPr="00045D6B">
        <w:rPr>
          <w:rFonts w:ascii="Times New Roman" w:hAnsi="Times New Roman" w:cs="Times New Roman"/>
          <w:bCs/>
          <w:iCs/>
          <w:sz w:val="24"/>
          <w:szCs w:val="24"/>
        </w:rPr>
        <w:t>VD: (1) Cl</w:t>
      </w:r>
      <w:r w:rsidRPr="00045D6B">
        <w:rPr>
          <w:rFonts w:ascii="Times New Roman" w:hAnsi="Times New Roman" w:cs="Times New Roman"/>
          <w:bCs/>
          <w:iCs/>
          <w:sz w:val="24"/>
          <w:szCs w:val="24"/>
          <w:vertAlign w:val="subscript"/>
        </w:rPr>
        <w:t>2</w:t>
      </w:r>
      <w:r w:rsidRPr="00045D6B">
        <w:rPr>
          <w:rFonts w:ascii="Times New Roman" w:hAnsi="Times New Roman" w:cs="Times New Roman"/>
          <w:bCs/>
          <w:iCs/>
          <w:sz w:val="24"/>
          <w:szCs w:val="24"/>
        </w:rPr>
        <w:t xml:space="preserve"> + H</w:t>
      </w:r>
      <w:r w:rsidRPr="00045D6B">
        <w:rPr>
          <w:rFonts w:ascii="Times New Roman" w:hAnsi="Times New Roman" w:cs="Times New Roman"/>
          <w:bCs/>
          <w:iCs/>
          <w:sz w:val="24"/>
          <w:szCs w:val="24"/>
          <w:vertAlign w:val="subscript"/>
        </w:rPr>
        <w:t>2</w:t>
      </w:r>
      <w:r w:rsidRPr="00045D6B">
        <w:rPr>
          <w:rFonts w:ascii="Times New Roman" w:hAnsi="Times New Roman" w:cs="Times New Roman"/>
          <w:bCs/>
          <w:iCs/>
          <w:sz w:val="24"/>
          <w:szCs w:val="24"/>
        </w:rPr>
        <w:t xml:space="preserve">O </w:t>
      </w:r>
      <w:r w:rsidRPr="00045D6B">
        <w:rPr>
          <w:rFonts w:ascii="Times New Roman" w:hAnsi="Times New Roman" w:cs="Times New Roman"/>
          <w:bCs/>
          <w:position w:val="-8"/>
          <w:sz w:val="24"/>
          <w:szCs w:val="24"/>
        </w:rPr>
        <w:object w:dxaOrig="620" w:dyaOrig="360" w14:anchorId="41BEC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8pt" o:ole="">
            <v:imagedata r:id="rId8" o:title=""/>
          </v:shape>
          <o:OLEObject Type="Embed" ProgID="Equation.DSMT4" ShapeID="_x0000_i1025" DrawAspect="Content" ObjectID="_1743966142" r:id="rId9"/>
        </w:object>
      </w:r>
      <w:r w:rsidRPr="00045D6B">
        <w:rPr>
          <w:rFonts w:ascii="Times New Roman" w:hAnsi="Times New Roman" w:cs="Times New Roman"/>
          <w:bCs/>
          <w:sz w:val="24"/>
          <w:szCs w:val="24"/>
        </w:rPr>
        <w:t>HCl + HClO</w:t>
      </w:r>
    </w:p>
    <w:p w14:paraId="070C055D" w14:textId="328926C8" w:rsidR="00045D6B" w:rsidRPr="00045D6B" w:rsidRDefault="00045D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45D6B">
        <w:rPr>
          <w:rFonts w:ascii="Times New Roman" w:hAnsi="Times New Roman" w:cs="Times New Roman"/>
          <w:bCs/>
          <w:sz w:val="24"/>
          <w:szCs w:val="24"/>
        </w:rPr>
        <w:t xml:space="preserve">        (2) H</w:t>
      </w:r>
      <w:r w:rsidRPr="00045D6B">
        <w:rPr>
          <w:rFonts w:ascii="Times New Roman" w:hAnsi="Times New Roman" w:cs="Times New Roman"/>
          <w:bCs/>
          <w:sz w:val="24"/>
          <w:szCs w:val="24"/>
          <w:vertAlign w:val="subscript"/>
        </w:rPr>
        <w:t>2</w:t>
      </w:r>
      <w:r w:rsidRPr="00045D6B">
        <w:rPr>
          <w:rFonts w:ascii="Times New Roman" w:hAnsi="Times New Roman" w:cs="Times New Roman"/>
          <w:bCs/>
          <w:sz w:val="24"/>
          <w:szCs w:val="24"/>
        </w:rPr>
        <w:t xml:space="preserve"> + I</w:t>
      </w:r>
      <w:r w:rsidRPr="00045D6B">
        <w:rPr>
          <w:rFonts w:ascii="Times New Roman" w:hAnsi="Times New Roman" w:cs="Times New Roman"/>
          <w:bCs/>
          <w:sz w:val="24"/>
          <w:szCs w:val="24"/>
          <w:vertAlign w:val="subscript"/>
        </w:rPr>
        <w:t>2</w:t>
      </w:r>
      <w:r w:rsidRPr="00045D6B">
        <w:rPr>
          <w:rFonts w:ascii="Times New Roman" w:hAnsi="Times New Roman" w:cs="Times New Roman"/>
          <w:bCs/>
          <w:sz w:val="24"/>
          <w:szCs w:val="24"/>
        </w:rPr>
        <w:t xml:space="preserve"> </w:t>
      </w:r>
      <w:r w:rsidRPr="00045D6B">
        <w:rPr>
          <w:rFonts w:ascii="Times New Roman" w:hAnsi="Times New Roman" w:cs="Times New Roman"/>
          <w:position w:val="-8"/>
        </w:rPr>
        <w:object w:dxaOrig="840" w:dyaOrig="400" w14:anchorId="318302E2">
          <v:shape id="_x0000_i1026" type="#_x0000_t75" style="width:42pt;height:20.2pt" o:ole="">
            <v:imagedata r:id="rId10" o:title=""/>
          </v:shape>
          <o:OLEObject Type="Embed" ProgID="Equation.DSMT4" ShapeID="_x0000_i1026" DrawAspect="Content" ObjectID="_1743966143" r:id="rId11"/>
        </w:object>
      </w:r>
      <w:r w:rsidRPr="00045D6B">
        <w:rPr>
          <w:rFonts w:ascii="Times New Roman" w:hAnsi="Times New Roman" w:cs="Times New Roman"/>
        </w:rPr>
        <w:t xml:space="preserve"> 2HI</w:t>
      </w:r>
    </w:p>
    <w:p w14:paraId="55443807" w14:textId="1D07CE8E" w:rsidR="00045D6B"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Phản ứng thuận nghịch có xảy ra hoàn toàn được không? Vì sao?</w:t>
      </w:r>
    </w:p>
    <w:p w14:paraId="38AFCA7C" w14:textId="77777777" w:rsidR="00045D6B" w:rsidRPr="00045D6B" w:rsidRDefault="00045D6B"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77777777" w:rsidR="00045D6B" w:rsidRDefault="00045D6B"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1B64370A" w14:textId="77777777" w:rsidR="00045D6B"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p>
    <w:p w14:paraId="04732A88" w14:textId="35265A55" w:rsidR="00045D6B" w:rsidRPr="001812EE"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w:t>
      </w:r>
      <w:r>
        <w:rPr>
          <w:rFonts w:ascii="Times New Roman" w:hAnsi="Times New Roman" w:cs="Times New Roman"/>
          <w:b/>
          <w:iCs/>
          <w:color w:val="0000CC"/>
          <w:sz w:val="24"/>
          <w:szCs w:val="24"/>
        </w:rPr>
        <w:t>BT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506785">
        <w:rPr>
          <w:rFonts w:ascii="Times New Roman" w:hAnsi="Times New Roman" w:cs="Times New Roman"/>
          <w:iCs/>
          <w:sz w:val="24"/>
          <w:szCs w:val="24"/>
        </w:rPr>
        <w:t>sdf</w:t>
      </w:r>
    </w:p>
    <w:p w14:paraId="513357EE" w14:textId="7D011FAE" w:rsidR="00045D6B" w:rsidRPr="001812EE"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506785">
        <w:rPr>
          <w:rFonts w:ascii="Times New Roman" w:hAnsi="Times New Roman" w:cs="Times New Roman"/>
          <w:iCs/>
          <w:sz w:val="24"/>
          <w:szCs w:val="24"/>
        </w:rPr>
        <w:t>sdf</w:t>
      </w:r>
    </w:p>
    <w:p w14:paraId="39C12BF7" w14:textId="5F2CFA88" w:rsidR="00045D6B" w:rsidRDefault="00045D6B" w:rsidP="00A302A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506785">
        <w:rPr>
          <w:rFonts w:ascii="Times New Roman" w:hAnsi="Times New Roman" w:cs="Times New Roman"/>
          <w:iCs/>
          <w:sz w:val="24"/>
          <w:szCs w:val="24"/>
        </w:rPr>
        <w:t>sdf</w:t>
      </w:r>
    </w:p>
    <w:p w14:paraId="42C068CA" w14:textId="5A0F1895" w:rsidR="00045D6B" w:rsidRPr="001812EE"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w:t>
      </w:r>
      <w:r>
        <w:rPr>
          <w:rFonts w:ascii="Times New Roman" w:hAnsi="Times New Roman" w:cs="Times New Roman"/>
          <w:b/>
          <w:iCs/>
          <w:color w:val="0000CC"/>
          <w:sz w:val="24"/>
          <w:szCs w:val="24"/>
        </w:rPr>
        <w:t>BT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506785">
        <w:rPr>
          <w:rFonts w:ascii="Times New Roman" w:hAnsi="Times New Roman" w:cs="Times New Roman"/>
          <w:iCs/>
          <w:sz w:val="24"/>
          <w:szCs w:val="24"/>
        </w:rPr>
        <w:t>sdf</w:t>
      </w:r>
    </w:p>
    <w:p w14:paraId="6A80E0DA" w14:textId="7532EA7E" w:rsidR="00045D6B" w:rsidRPr="001812EE" w:rsidRDefault="00045D6B"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506785">
        <w:rPr>
          <w:rFonts w:ascii="Times New Roman" w:hAnsi="Times New Roman" w:cs="Times New Roman"/>
          <w:iCs/>
          <w:sz w:val="24"/>
          <w:szCs w:val="24"/>
        </w:rPr>
        <w:t>sdf</w:t>
      </w:r>
    </w:p>
    <w:p w14:paraId="341CA507" w14:textId="77777777" w:rsidR="00A25ABE" w:rsidRDefault="00A25ABE" w:rsidP="00A302A1">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DC04B71" w14:textId="71F9C0FF" w:rsidR="00A25ABE" w:rsidRPr="00045D6B" w:rsidRDefault="00A25ABE" w:rsidP="00A302A1">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3A087020" w:rsidR="00045D6B" w:rsidRDefault="005F00B0"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297B1D">
        <w:rPr>
          <w:rFonts w:ascii="Times New Roman" w:hAnsi="Times New Roman" w:cs="Times New Roman"/>
          <w:iCs/>
          <w:sz w:val="24"/>
          <w:szCs w:val="24"/>
        </w:rPr>
        <w:t>Kể tên một ứng dụng thực tiễn của quặng pyrite, thạch cao, sulfuric acid mà em biết?</w:t>
      </w:r>
    </w:p>
    <w:p w14:paraId="62343AD0" w14:textId="70F18515" w:rsidR="00045D6B" w:rsidRPr="00045D6B" w:rsidRDefault="00045D6B"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lastRenderedPageBreak/>
        <w:t>Hướng dẫn giải</w:t>
      </w:r>
    </w:p>
    <w:p w14:paraId="7C8B6A8A" w14:textId="6DF1DA77" w:rsidR="00045D6B" w:rsidRDefault="00297B1D"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297B1D">
        <w:rPr>
          <w:rFonts w:ascii="Times New Roman" w:hAnsi="Times New Roman" w:cs="Times New Roman"/>
          <w:iCs/>
          <w:sz w:val="24"/>
          <w:szCs w:val="24"/>
        </w:rPr>
        <w:t>Quặng pyrite sản xuất giấy, acid sulfuric.</w:t>
      </w:r>
    </w:p>
    <w:p w14:paraId="02819150" w14:textId="22539E85" w:rsidR="00297B1D" w:rsidRDefault="00297B1D"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297B1D">
        <w:rPr>
          <w:rFonts w:ascii="Times New Roman" w:hAnsi="Times New Roman" w:cs="Times New Roman"/>
          <w:iCs/>
          <w:sz w:val="24"/>
          <w:szCs w:val="24"/>
        </w:rPr>
        <w:t>Thạch cao dùng đúc tượng, bó bột.</w:t>
      </w:r>
    </w:p>
    <w:p w14:paraId="613B5144" w14:textId="56412BD9" w:rsidR="00297B1D" w:rsidRPr="00045D6B" w:rsidRDefault="00297B1D"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297B1D">
        <w:rPr>
          <w:rFonts w:ascii="Times New Roman" w:hAnsi="Times New Roman" w:cs="Times New Roman"/>
          <w:iCs/>
          <w:sz w:val="24"/>
          <w:szCs w:val="24"/>
        </w:rPr>
        <w:t>Sulfuric acid sản xuất phân bón, luyện kim, xử lý nước thải,...</w:t>
      </w:r>
    </w:p>
    <w:p w14:paraId="787A690C" w14:textId="30B6662F" w:rsidR="00F573F4" w:rsidRDefault="00F573F4"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F573F4">
        <w:rPr>
          <w:rFonts w:ascii="Times New Roman" w:hAnsi="Times New Roman" w:cs="Times New Roman"/>
          <w:iCs/>
          <w:sz w:val="24"/>
          <w:szCs w:val="24"/>
        </w:rPr>
        <w:t xml:space="preserve">Trong tinh thể sulfur, các phân tử S8 tương tác với nhau bằng lực </w:t>
      </w:r>
      <w:r>
        <w:rPr>
          <w:rFonts w:ascii="Times New Roman" w:hAnsi="Times New Roman" w:cs="Times New Roman"/>
          <w:iCs/>
          <w:sz w:val="24"/>
          <w:szCs w:val="24"/>
        </w:rPr>
        <w:t>v</w:t>
      </w:r>
      <w:r w:rsidRPr="00F573F4">
        <w:rPr>
          <w:rFonts w:ascii="Times New Roman" w:hAnsi="Times New Roman" w:cs="Times New Roman"/>
          <w:iCs/>
          <w:sz w:val="24"/>
          <w:szCs w:val="24"/>
        </w:rPr>
        <w:t xml:space="preserve">an </w:t>
      </w:r>
      <w:r>
        <w:rPr>
          <w:rFonts w:ascii="Times New Roman" w:hAnsi="Times New Roman" w:cs="Times New Roman"/>
          <w:iCs/>
          <w:sz w:val="24"/>
          <w:szCs w:val="24"/>
        </w:rPr>
        <w:t>d</w:t>
      </w:r>
      <w:r w:rsidRPr="00F573F4">
        <w:rPr>
          <w:rFonts w:ascii="Times New Roman" w:hAnsi="Times New Roman" w:cs="Times New Roman"/>
          <w:iCs/>
          <w:sz w:val="24"/>
          <w:szCs w:val="24"/>
        </w:rPr>
        <w:t>er Waals yếu. Hãy dự đoán về nhiệt độ nóng chảy (cao hay thấp) của đơn chất sulfur.</w:t>
      </w:r>
    </w:p>
    <w:p w14:paraId="0B1CF696" w14:textId="77777777" w:rsidR="00F573F4" w:rsidRPr="00045D6B" w:rsidRDefault="00F573F4"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DAC44EE" w14:textId="5F794E65" w:rsidR="00F573F4" w:rsidRPr="00F573F4" w:rsidRDefault="00F573F4"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F573F4">
        <w:rPr>
          <w:rFonts w:ascii="Times New Roman" w:hAnsi="Times New Roman" w:cs="Times New Roman"/>
          <w:iCs/>
          <w:sz w:val="24"/>
          <w:szCs w:val="24"/>
        </w:rPr>
        <w:t>Sulfur dễ nóng chảy, sulfur nóng chảy ở nhiệt độ 113</w:t>
      </w:r>
      <w:r>
        <w:rPr>
          <w:rFonts w:ascii="Times New Roman" w:hAnsi="Times New Roman" w:cs="Times New Roman"/>
          <w:iCs/>
          <w:sz w:val="24"/>
          <w:szCs w:val="24"/>
          <w:vertAlign w:val="superscript"/>
        </w:rPr>
        <w:t>o</w:t>
      </w:r>
      <w:r>
        <w:rPr>
          <w:rFonts w:ascii="Times New Roman" w:hAnsi="Times New Roman" w:cs="Times New Roman"/>
          <w:iCs/>
          <w:sz w:val="24"/>
          <w:szCs w:val="24"/>
        </w:rPr>
        <w:t>C.</w:t>
      </w:r>
    </w:p>
    <w:p w14:paraId="4E6CC821" w14:textId="6DAE3CDF" w:rsidR="00F573F4" w:rsidRDefault="00F573F4"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F573F4">
        <w:rPr>
          <w:rFonts w:ascii="Times New Roman" w:hAnsi="Times New Roman" w:cs="Times New Roman"/>
          <w:iCs/>
          <w:sz w:val="24"/>
          <w:szCs w:val="24"/>
        </w:rPr>
        <w:t>Phản ứng của sulfur với hydrogen, nhôm (aluminium), thủy ngân (mercury) và fluorine, hãy xác định sự thay đổi số oxi hóa của nguyên tử các nguyên tố. Sulfur là chất oxi hóa hay chất khử?</w:t>
      </w:r>
    </w:p>
    <w:p w14:paraId="3E46690A" w14:textId="77777777" w:rsidR="00F573F4" w:rsidRPr="00045D6B" w:rsidRDefault="00F573F4"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W w:w="0" w:type="auto"/>
        <w:tblLook w:val="04A0" w:firstRow="1" w:lastRow="0" w:firstColumn="1" w:lastColumn="0" w:noHBand="0" w:noVBand="1"/>
      </w:tblPr>
      <w:tblGrid>
        <w:gridCol w:w="3398"/>
        <w:gridCol w:w="2693"/>
        <w:gridCol w:w="3543"/>
      </w:tblGrid>
      <w:tr w:rsidR="00F573F4" w14:paraId="3A083DF6" w14:textId="77777777" w:rsidTr="0065695C">
        <w:tc>
          <w:tcPr>
            <w:tcW w:w="3398" w:type="dxa"/>
          </w:tcPr>
          <w:p w14:paraId="295F6734" w14:textId="0C2E266F" w:rsidR="00F573F4" w:rsidRPr="0065695C" w:rsidRDefault="00F573F4" w:rsidP="00A302A1">
            <w:pPr>
              <w:tabs>
                <w:tab w:val="left" w:pos="283"/>
                <w:tab w:val="left" w:pos="2835"/>
                <w:tab w:val="left" w:pos="5386"/>
                <w:tab w:val="left" w:pos="7937"/>
              </w:tabs>
              <w:spacing w:line="276" w:lineRule="auto"/>
              <w:jc w:val="center"/>
              <w:rPr>
                <w:b/>
                <w:bCs/>
                <w:iCs/>
                <w:szCs w:val="24"/>
              </w:rPr>
            </w:pPr>
            <w:r w:rsidRPr="0065695C">
              <w:rPr>
                <w:b/>
                <w:bCs/>
                <w:iCs/>
                <w:szCs w:val="24"/>
              </w:rPr>
              <w:t>Phản ứng</w:t>
            </w:r>
          </w:p>
        </w:tc>
        <w:tc>
          <w:tcPr>
            <w:tcW w:w="2693" w:type="dxa"/>
          </w:tcPr>
          <w:p w14:paraId="4C06EBEA" w14:textId="673697C6" w:rsidR="00F573F4" w:rsidRPr="0065695C" w:rsidRDefault="00F573F4" w:rsidP="00A302A1">
            <w:pPr>
              <w:tabs>
                <w:tab w:val="left" w:pos="283"/>
                <w:tab w:val="left" w:pos="2835"/>
                <w:tab w:val="left" w:pos="5386"/>
                <w:tab w:val="left" w:pos="7937"/>
              </w:tabs>
              <w:spacing w:line="276" w:lineRule="auto"/>
              <w:jc w:val="center"/>
              <w:rPr>
                <w:b/>
                <w:bCs/>
                <w:iCs/>
                <w:szCs w:val="24"/>
              </w:rPr>
            </w:pPr>
            <w:r w:rsidRPr="0065695C">
              <w:rPr>
                <w:b/>
                <w:bCs/>
                <w:iCs/>
                <w:szCs w:val="24"/>
              </w:rPr>
              <w:t>Sự thay đổi số oxi hóa</w:t>
            </w:r>
          </w:p>
        </w:tc>
        <w:tc>
          <w:tcPr>
            <w:tcW w:w="3543" w:type="dxa"/>
          </w:tcPr>
          <w:p w14:paraId="4095486C" w14:textId="2E0ADE2C" w:rsidR="00F573F4" w:rsidRPr="0065695C" w:rsidRDefault="00446D25" w:rsidP="00A302A1">
            <w:pPr>
              <w:tabs>
                <w:tab w:val="left" w:pos="283"/>
                <w:tab w:val="left" w:pos="2835"/>
                <w:tab w:val="left" w:pos="5386"/>
                <w:tab w:val="left" w:pos="7937"/>
              </w:tabs>
              <w:spacing w:line="276" w:lineRule="auto"/>
              <w:jc w:val="center"/>
              <w:rPr>
                <w:b/>
                <w:bCs/>
                <w:iCs/>
                <w:szCs w:val="24"/>
              </w:rPr>
            </w:pPr>
            <w:r>
              <w:rPr>
                <w:b/>
                <w:bCs/>
                <w:iCs/>
                <w:szCs w:val="24"/>
              </w:rPr>
              <w:t xml:space="preserve">Vai trò của </w:t>
            </w:r>
            <w:r w:rsidR="00F573F4" w:rsidRPr="0065695C">
              <w:rPr>
                <w:b/>
                <w:bCs/>
                <w:iCs/>
                <w:szCs w:val="24"/>
              </w:rPr>
              <w:t>Sulfur</w:t>
            </w:r>
          </w:p>
        </w:tc>
      </w:tr>
      <w:tr w:rsidR="00F573F4" w14:paraId="34B3B7AE" w14:textId="77777777" w:rsidTr="0065695C">
        <w:tc>
          <w:tcPr>
            <w:tcW w:w="3398" w:type="dxa"/>
            <w:vAlign w:val="center"/>
          </w:tcPr>
          <w:p w14:paraId="693DE154" w14:textId="643F11DC" w:rsidR="00F573F4" w:rsidRPr="005D30F2" w:rsidRDefault="00F573F4" w:rsidP="00A302A1">
            <w:pPr>
              <w:tabs>
                <w:tab w:val="left" w:pos="283"/>
                <w:tab w:val="left" w:pos="2835"/>
                <w:tab w:val="left" w:pos="5386"/>
                <w:tab w:val="left" w:pos="7937"/>
              </w:tabs>
              <w:spacing w:line="276" w:lineRule="auto"/>
              <w:jc w:val="center"/>
              <w:rPr>
                <w:i/>
                <w:iCs/>
                <w:szCs w:val="24"/>
                <w:vertAlign w:val="subscript"/>
              </w:rPr>
            </w:pPr>
            <w:r>
              <w:rPr>
                <w:iCs/>
                <w:szCs w:val="24"/>
              </w:rPr>
              <w:t>H</w:t>
            </w:r>
            <w:r>
              <w:rPr>
                <w:iCs/>
                <w:szCs w:val="24"/>
                <w:vertAlign w:val="subscript"/>
              </w:rPr>
              <w:t xml:space="preserve">2 </w:t>
            </w:r>
            <w:r>
              <w:rPr>
                <w:i/>
                <w:szCs w:val="24"/>
                <w:vertAlign w:val="subscript"/>
              </w:rPr>
              <w:t>(g)</w:t>
            </w:r>
            <w:r>
              <w:rPr>
                <w:iCs/>
                <w:szCs w:val="24"/>
                <w:vertAlign w:val="subscript"/>
              </w:rPr>
              <w:t xml:space="preserve"> </w:t>
            </w:r>
            <w:r>
              <w:rPr>
                <w:iCs/>
                <w:szCs w:val="24"/>
              </w:rPr>
              <w:t>+ S</w:t>
            </w:r>
            <w:r>
              <w:rPr>
                <w:iCs/>
                <w:szCs w:val="24"/>
                <w:vertAlign w:val="subscript"/>
              </w:rPr>
              <w:t xml:space="preserve"> </w:t>
            </w:r>
            <w:r>
              <w:rPr>
                <w:i/>
                <w:szCs w:val="24"/>
                <w:vertAlign w:val="subscript"/>
              </w:rPr>
              <w:t>(s)</w:t>
            </w:r>
            <w:r>
              <w:rPr>
                <w:iCs/>
                <w:szCs w:val="24"/>
              </w:rPr>
              <w:t xml:space="preserve"> </w:t>
            </w:r>
            <w:r w:rsidR="005D30F2" w:rsidRPr="004A3D6C">
              <w:rPr>
                <w:rFonts w:asciiTheme="minorHAnsi" w:hAnsiTheme="minorHAnsi" w:cstheme="minorBidi"/>
                <w:position w:val="-6"/>
                <w:sz w:val="22"/>
              </w:rPr>
              <w:object w:dxaOrig="680" w:dyaOrig="360" w14:anchorId="7CCA0099">
                <v:shape id="_x0000_i1027" type="#_x0000_t75" style="width:34pt;height:18pt" o:ole="">
                  <v:imagedata r:id="rId12" o:title=""/>
                </v:shape>
                <o:OLEObject Type="Embed" ProgID="Equation.DSMT4" ShapeID="_x0000_i1027" DrawAspect="Content" ObjectID="_1743966144" r:id="rId13"/>
              </w:object>
            </w:r>
            <w:r w:rsidR="005D30F2">
              <w:t>H</w:t>
            </w:r>
            <w:r w:rsidR="005D30F2">
              <w:rPr>
                <w:vertAlign w:val="subscript"/>
              </w:rPr>
              <w:t>2</w:t>
            </w:r>
            <w:r w:rsidR="005D30F2">
              <w:t>S</w:t>
            </w:r>
            <w:r w:rsidR="005D30F2">
              <w:rPr>
                <w:vertAlign w:val="subscript"/>
              </w:rPr>
              <w:t xml:space="preserve"> </w:t>
            </w:r>
            <w:r w:rsidR="005D30F2">
              <w:rPr>
                <w:i/>
                <w:iCs/>
                <w:vertAlign w:val="subscript"/>
              </w:rPr>
              <w:t>(g)</w:t>
            </w:r>
          </w:p>
        </w:tc>
        <w:tc>
          <w:tcPr>
            <w:tcW w:w="2693" w:type="dxa"/>
            <w:vAlign w:val="center"/>
          </w:tcPr>
          <w:p w14:paraId="71D73836" w14:textId="77777777" w:rsidR="00F573F4" w:rsidRDefault="005D30F2" w:rsidP="00A302A1">
            <w:pPr>
              <w:tabs>
                <w:tab w:val="left" w:pos="283"/>
                <w:tab w:val="left" w:pos="2835"/>
                <w:tab w:val="left" w:pos="5386"/>
                <w:tab w:val="left" w:pos="7937"/>
              </w:tabs>
              <w:spacing w:line="276" w:lineRule="auto"/>
              <w:jc w:val="center"/>
              <w:rPr>
                <w:iCs/>
                <w:szCs w:val="24"/>
              </w:rPr>
            </w:pPr>
            <w:r>
              <w:rPr>
                <w:iCs/>
                <w:szCs w:val="24"/>
              </w:rPr>
              <w:t>H</w:t>
            </w:r>
            <w:r>
              <w:rPr>
                <w:iCs/>
                <w:szCs w:val="24"/>
                <w:vertAlign w:val="superscript"/>
              </w:rPr>
              <w:t>0</w:t>
            </w:r>
            <w:r>
              <w:rPr>
                <w:iCs/>
                <w:szCs w:val="24"/>
              </w:rPr>
              <w:t xml:space="preserve"> → H</w:t>
            </w:r>
            <w:r>
              <w:rPr>
                <w:iCs/>
                <w:szCs w:val="24"/>
                <w:vertAlign w:val="superscript"/>
              </w:rPr>
              <w:t>+</w:t>
            </w:r>
            <w:r>
              <w:rPr>
                <w:iCs/>
                <w:szCs w:val="24"/>
              </w:rPr>
              <w:t xml:space="preserve"> + 1e</w:t>
            </w:r>
          </w:p>
          <w:p w14:paraId="05FA40FD" w14:textId="48F23918" w:rsidR="005D30F2" w:rsidRPr="005D30F2" w:rsidRDefault="005D30F2" w:rsidP="00A302A1">
            <w:pPr>
              <w:tabs>
                <w:tab w:val="left" w:pos="283"/>
                <w:tab w:val="left" w:pos="2835"/>
                <w:tab w:val="left" w:pos="5386"/>
                <w:tab w:val="left" w:pos="7937"/>
              </w:tabs>
              <w:spacing w:line="276" w:lineRule="auto"/>
              <w:jc w:val="center"/>
              <w:rPr>
                <w:iCs/>
                <w:szCs w:val="24"/>
                <w:vertAlign w:val="superscript"/>
              </w:rPr>
            </w:pPr>
            <w:r>
              <w:rPr>
                <w:iCs/>
                <w:szCs w:val="24"/>
              </w:rPr>
              <w:t>S</w:t>
            </w:r>
            <w:r>
              <w:rPr>
                <w:iCs/>
                <w:szCs w:val="24"/>
                <w:vertAlign w:val="superscript"/>
              </w:rPr>
              <w:t>0</w:t>
            </w:r>
            <w:r>
              <w:rPr>
                <w:iCs/>
                <w:szCs w:val="24"/>
              </w:rPr>
              <w:t> + 2e → S</w:t>
            </w:r>
            <w:r>
              <w:rPr>
                <w:iCs/>
                <w:szCs w:val="24"/>
                <w:vertAlign w:val="superscript"/>
              </w:rPr>
              <w:t>-2</w:t>
            </w:r>
          </w:p>
        </w:tc>
        <w:tc>
          <w:tcPr>
            <w:tcW w:w="3543" w:type="dxa"/>
            <w:vAlign w:val="center"/>
          </w:tcPr>
          <w:p w14:paraId="6C9BEBD8" w14:textId="1F86AC33" w:rsidR="00F573F4" w:rsidRDefault="005D30F2" w:rsidP="00A302A1">
            <w:pPr>
              <w:tabs>
                <w:tab w:val="left" w:pos="283"/>
                <w:tab w:val="left" w:pos="2835"/>
                <w:tab w:val="left" w:pos="5386"/>
                <w:tab w:val="left" w:pos="7937"/>
              </w:tabs>
              <w:spacing w:line="276" w:lineRule="auto"/>
              <w:jc w:val="center"/>
              <w:rPr>
                <w:iCs/>
                <w:szCs w:val="24"/>
              </w:rPr>
            </w:pPr>
            <w:r>
              <w:rPr>
                <w:iCs/>
                <w:szCs w:val="24"/>
              </w:rPr>
              <w:t>Chất oxi hóa</w:t>
            </w:r>
          </w:p>
        </w:tc>
      </w:tr>
      <w:tr w:rsidR="00F573F4" w14:paraId="14F11E8C" w14:textId="77777777" w:rsidTr="0065695C">
        <w:tc>
          <w:tcPr>
            <w:tcW w:w="3398" w:type="dxa"/>
            <w:vAlign w:val="center"/>
          </w:tcPr>
          <w:p w14:paraId="6D9A4B93" w14:textId="0E710C8C" w:rsidR="00F573F4" w:rsidRPr="005D30F2" w:rsidRDefault="005D30F2" w:rsidP="00A302A1">
            <w:pPr>
              <w:tabs>
                <w:tab w:val="left" w:pos="283"/>
                <w:tab w:val="left" w:pos="2835"/>
                <w:tab w:val="left" w:pos="5386"/>
                <w:tab w:val="left" w:pos="7937"/>
              </w:tabs>
              <w:spacing w:line="276" w:lineRule="auto"/>
              <w:jc w:val="center"/>
              <w:rPr>
                <w:vertAlign w:val="subscript"/>
              </w:rPr>
            </w:pPr>
            <w:r>
              <w:rPr>
                <w:iCs/>
                <w:szCs w:val="24"/>
              </w:rPr>
              <w:t>Hg</w:t>
            </w:r>
            <w:r>
              <w:rPr>
                <w:i/>
                <w:szCs w:val="24"/>
                <w:vertAlign w:val="subscript"/>
              </w:rPr>
              <w:t xml:space="preserve"> (l)</w:t>
            </w:r>
            <w:r>
              <w:rPr>
                <w:iCs/>
                <w:szCs w:val="24"/>
              </w:rPr>
              <w:t xml:space="preserve"> + S</w:t>
            </w:r>
            <w:r>
              <w:rPr>
                <w:iCs/>
                <w:szCs w:val="24"/>
                <w:vertAlign w:val="subscript"/>
              </w:rPr>
              <w:t xml:space="preserve"> </w:t>
            </w:r>
            <w:r>
              <w:rPr>
                <w:i/>
                <w:iCs/>
                <w:vertAlign w:val="subscript"/>
              </w:rPr>
              <w:t>(s)</w:t>
            </w:r>
            <w:r>
              <w:t xml:space="preserve"> </w:t>
            </w:r>
            <w:r w:rsidRPr="004A3D6C">
              <w:rPr>
                <w:rFonts w:asciiTheme="minorHAnsi" w:hAnsiTheme="minorHAnsi" w:cstheme="minorBidi"/>
                <w:position w:val="-6"/>
                <w:sz w:val="22"/>
              </w:rPr>
              <w:object w:dxaOrig="620" w:dyaOrig="320" w14:anchorId="1A5AEACB">
                <v:shape id="_x0000_i1028" type="#_x0000_t75" style="width:31pt;height:16pt" o:ole="">
                  <v:imagedata r:id="rId14" o:title=""/>
                </v:shape>
                <o:OLEObject Type="Embed" ProgID="Equation.DSMT4" ShapeID="_x0000_i1028" DrawAspect="Content" ObjectID="_1743966145" r:id="rId15"/>
              </w:object>
            </w:r>
            <w:r>
              <w:t>HgS</w:t>
            </w:r>
            <w:r>
              <w:rPr>
                <w:i/>
                <w:iCs/>
                <w:vertAlign w:val="subscript"/>
              </w:rPr>
              <w:t xml:space="preserve"> (s)</w:t>
            </w:r>
          </w:p>
        </w:tc>
        <w:tc>
          <w:tcPr>
            <w:tcW w:w="2693" w:type="dxa"/>
            <w:vAlign w:val="center"/>
          </w:tcPr>
          <w:p w14:paraId="5E53400D" w14:textId="3089FAB8" w:rsidR="00F573F4" w:rsidRDefault="005D30F2" w:rsidP="00A302A1">
            <w:pPr>
              <w:tabs>
                <w:tab w:val="left" w:pos="283"/>
                <w:tab w:val="left" w:pos="2835"/>
                <w:tab w:val="left" w:pos="5386"/>
                <w:tab w:val="left" w:pos="7937"/>
              </w:tabs>
              <w:spacing w:line="276" w:lineRule="auto"/>
              <w:jc w:val="center"/>
              <w:rPr>
                <w:iCs/>
                <w:szCs w:val="24"/>
              </w:rPr>
            </w:pPr>
            <w:r>
              <w:rPr>
                <w:iCs/>
                <w:szCs w:val="24"/>
              </w:rPr>
              <w:t>Hg → Hg</w:t>
            </w:r>
            <w:r>
              <w:rPr>
                <w:iCs/>
                <w:szCs w:val="24"/>
                <w:vertAlign w:val="superscript"/>
              </w:rPr>
              <w:t>+</w:t>
            </w:r>
            <w:r w:rsidR="00446D25">
              <w:rPr>
                <w:iCs/>
                <w:szCs w:val="24"/>
                <w:vertAlign w:val="superscript"/>
              </w:rPr>
              <w:t>2</w:t>
            </w:r>
            <w:r>
              <w:rPr>
                <w:iCs/>
                <w:szCs w:val="24"/>
              </w:rPr>
              <w:t xml:space="preserve"> + 2e</w:t>
            </w:r>
          </w:p>
          <w:p w14:paraId="53523D8A" w14:textId="5ABD479B" w:rsidR="005D30F2" w:rsidRPr="005D30F2" w:rsidRDefault="005D30F2" w:rsidP="00A302A1">
            <w:pPr>
              <w:tabs>
                <w:tab w:val="left" w:pos="283"/>
                <w:tab w:val="left" w:pos="2835"/>
                <w:tab w:val="left" w:pos="5386"/>
                <w:tab w:val="left" w:pos="7937"/>
              </w:tabs>
              <w:spacing w:line="276" w:lineRule="auto"/>
              <w:jc w:val="center"/>
              <w:rPr>
                <w:iCs/>
                <w:szCs w:val="24"/>
                <w:vertAlign w:val="superscript"/>
              </w:rPr>
            </w:pPr>
            <w:r>
              <w:rPr>
                <w:iCs/>
                <w:szCs w:val="24"/>
              </w:rPr>
              <w:t>S</w:t>
            </w:r>
            <w:r>
              <w:rPr>
                <w:iCs/>
                <w:szCs w:val="24"/>
                <w:vertAlign w:val="superscript"/>
              </w:rPr>
              <w:t>0</w:t>
            </w:r>
            <w:r>
              <w:rPr>
                <w:iCs/>
                <w:szCs w:val="24"/>
              </w:rPr>
              <w:t> + 2e → S</w:t>
            </w:r>
            <w:r>
              <w:rPr>
                <w:iCs/>
                <w:szCs w:val="24"/>
                <w:vertAlign w:val="superscript"/>
              </w:rPr>
              <w:t>-2</w:t>
            </w:r>
          </w:p>
        </w:tc>
        <w:tc>
          <w:tcPr>
            <w:tcW w:w="3543" w:type="dxa"/>
            <w:vAlign w:val="center"/>
          </w:tcPr>
          <w:p w14:paraId="150FA9C8" w14:textId="62C189F7" w:rsidR="00F573F4" w:rsidRDefault="005D30F2" w:rsidP="00A302A1">
            <w:pPr>
              <w:tabs>
                <w:tab w:val="left" w:pos="283"/>
                <w:tab w:val="left" w:pos="2835"/>
                <w:tab w:val="left" w:pos="5386"/>
                <w:tab w:val="left" w:pos="7937"/>
              </w:tabs>
              <w:spacing w:line="276" w:lineRule="auto"/>
              <w:jc w:val="center"/>
              <w:rPr>
                <w:iCs/>
                <w:szCs w:val="24"/>
              </w:rPr>
            </w:pPr>
            <w:r>
              <w:rPr>
                <w:iCs/>
                <w:szCs w:val="24"/>
              </w:rPr>
              <w:t>Chất oxi hóa</w:t>
            </w:r>
          </w:p>
        </w:tc>
      </w:tr>
      <w:tr w:rsidR="00F573F4" w14:paraId="3EBE9BF8" w14:textId="77777777" w:rsidTr="0065695C">
        <w:tc>
          <w:tcPr>
            <w:tcW w:w="3398" w:type="dxa"/>
            <w:vAlign w:val="center"/>
          </w:tcPr>
          <w:p w14:paraId="012D9FE1" w14:textId="576CA205" w:rsidR="00F573F4" w:rsidRPr="005D30F2" w:rsidRDefault="005D30F2" w:rsidP="00A302A1">
            <w:pPr>
              <w:tabs>
                <w:tab w:val="left" w:pos="283"/>
                <w:tab w:val="left" w:pos="2835"/>
                <w:tab w:val="left" w:pos="5386"/>
                <w:tab w:val="left" w:pos="7937"/>
              </w:tabs>
              <w:spacing w:line="276" w:lineRule="auto"/>
              <w:jc w:val="center"/>
              <w:rPr>
                <w:i/>
                <w:iCs/>
                <w:vertAlign w:val="subscript"/>
              </w:rPr>
            </w:pPr>
            <w:r>
              <w:rPr>
                <w:iCs/>
                <w:szCs w:val="24"/>
              </w:rPr>
              <w:t>2Al</w:t>
            </w:r>
            <w:r>
              <w:rPr>
                <w:i/>
                <w:szCs w:val="24"/>
                <w:vertAlign w:val="subscript"/>
              </w:rPr>
              <w:t xml:space="preserve"> (s)</w:t>
            </w:r>
            <w:r>
              <w:rPr>
                <w:iCs/>
                <w:szCs w:val="24"/>
              </w:rPr>
              <w:t xml:space="preserve"> + 3S</w:t>
            </w:r>
            <w:r>
              <w:rPr>
                <w:i/>
                <w:szCs w:val="24"/>
                <w:vertAlign w:val="subscript"/>
              </w:rPr>
              <w:t xml:space="preserve"> </w:t>
            </w:r>
            <w:r>
              <w:rPr>
                <w:i/>
                <w:vertAlign w:val="subscript"/>
              </w:rPr>
              <w:t>(s)</w:t>
            </w:r>
            <w:r>
              <w:rPr>
                <w:iCs/>
              </w:rPr>
              <w:t xml:space="preserve"> </w:t>
            </w:r>
            <w:r w:rsidRPr="004A3D6C">
              <w:rPr>
                <w:rFonts w:asciiTheme="minorHAnsi" w:hAnsiTheme="minorHAnsi" w:cstheme="minorBidi"/>
                <w:position w:val="-6"/>
                <w:sz w:val="22"/>
              </w:rPr>
              <w:object w:dxaOrig="680" w:dyaOrig="360" w14:anchorId="14BA43E3">
                <v:shape id="_x0000_i1029" type="#_x0000_t75" style="width:34pt;height:18pt" o:ole="">
                  <v:imagedata r:id="rId16" o:title=""/>
                </v:shape>
                <o:OLEObject Type="Embed" ProgID="Equation.DSMT4" ShapeID="_x0000_i1029" DrawAspect="Content" ObjectID="_1743966146" r:id="rId17"/>
              </w:object>
            </w:r>
            <w:r>
              <w:t>Al</w:t>
            </w:r>
            <w:r>
              <w:rPr>
                <w:vertAlign w:val="subscript"/>
              </w:rPr>
              <w:t>2</w:t>
            </w:r>
            <w:r>
              <w:t>S</w:t>
            </w:r>
            <w:r>
              <w:rPr>
                <w:vertAlign w:val="subscript"/>
              </w:rPr>
              <w:t>3</w:t>
            </w:r>
            <w:r>
              <w:rPr>
                <w:i/>
                <w:iCs/>
                <w:vertAlign w:val="subscript"/>
              </w:rPr>
              <w:t xml:space="preserve"> (s)</w:t>
            </w:r>
          </w:p>
        </w:tc>
        <w:tc>
          <w:tcPr>
            <w:tcW w:w="2693" w:type="dxa"/>
            <w:vAlign w:val="center"/>
          </w:tcPr>
          <w:p w14:paraId="07EAD869" w14:textId="78D110BA" w:rsidR="00F573F4" w:rsidRPr="005D30F2" w:rsidRDefault="005D30F2" w:rsidP="00A302A1">
            <w:pPr>
              <w:tabs>
                <w:tab w:val="left" w:pos="283"/>
                <w:tab w:val="left" w:pos="2835"/>
                <w:tab w:val="left" w:pos="5386"/>
                <w:tab w:val="left" w:pos="7937"/>
              </w:tabs>
              <w:spacing w:line="276" w:lineRule="auto"/>
              <w:jc w:val="center"/>
              <w:rPr>
                <w:iCs/>
                <w:szCs w:val="24"/>
              </w:rPr>
            </w:pPr>
            <w:r>
              <w:rPr>
                <w:iCs/>
                <w:szCs w:val="24"/>
              </w:rPr>
              <w:t>Al → Al</w:t>
            </w:r>
            <w:r>
              <w:rPr>
                <w:iCs/>
                <w:szCs w:val="24"/>
                <w:vertAlign w:val="superscript"/>
              </w:rPr>
              <w:t>+</w:t>
            </w:r>
            <w:r w:rsidR="00446D25">
              <w:rPr>
                <w:iCs/>
                <w:szCs w:val="24"/>
                <w:vertAlign w:val="superscript"/>
              </w:rPr>
              <w:t>3</w:t>
            </w:r>
            <w:r>
              <w:rPr>
                <w:iCs/>
                <w:szCs w:val="24"/>
              </w:rPr>
              <w:t xml:space="preserve"> + 3e</w:t>
            </w:r>
          </w:p>
          <w:p w14:paraId="4E5B24FF" w14:textId="577CEC57" w:rsidR="005D30F2" w:rsidRDefault="005D30F2" w:rsidP="00A302A1">
            <w:pPr>
              <w:tabs>
                <w:tab w:val="left" w:pos="283"/>
                <w:tab w:val="left" w:pos="2835"/>
                <w:tab w:val="left" w:pos="5386"/>
                <w:tab w:val="left" w:pos="7937"/>
              </w:tabs>
              <w:spacing w:line="276" w:lineRule="auto"/>
              <w:jc w:val="center"/>
              <w:rPr>
                <w:iCs/>
                <w:szCs w:val="24"/>
              </w:rPr>
            </w:pPr>
            <w:r>
              <w:rPr>
                <w:iCs/>
                <w:szCs w:val="24"/>
              </w:rPr>
              <w:t>S</w:t>
            </w:r>
            <w:r>
              <w:rPr>
                <w:iCs/>
                <w:szCs w:val="24"/>
                <w:vertAlign w:val="superscript"/>
              </w:rPr>
              <w:t>0</w:t>
            </w:r>
            <w:r>
              <w:rPr>
                <w:iCs/>
                <w:szCs w:val="24"/>
              </w:rPr>
              <w:t> + 2e → S</w:t>
            </w:r>
            <w:r>
              <w:rPr>
                <w:iCs/>
                <w:szCs w:val="24"/>
                <w:vertAlign w:val="superscript"/>
              </w:rPr>
              <w:t>-2</w:t>
            </w:r>
          </w:p>
        </w:tc>
        <w:tc>
          <w:tcPr>
            <w:tcW w:w="3543" w:type="dxa"/>
            <w:vAlign w:val="center"/>
          </w:tcPr>
          <w:p w14:paraId="19A73590" w14:textId="350009BB" w:rsidR="00F573F4" w:rsidRDefault="005D30F2" w:rsidP="00A302A1">
            <w:pPr>
              <w:tabs>
                <w:tab w:val="left" w:pos="283"/>
                <w:tab w:val="left" w:pos="2835"/>
                <w:tab w:val="left" w:pos="5386"/>
                <w:tab w:val="left" w:pos="7937"/>
              </w:tabs>
              <w:spacing w:line="276" w:lineRule="auto"/>
              <w:jc w:val="center"/>
              <w:rPr>
                <w:iCs/>
                <w:szCs w:val="24"/>
              </w:rPr>
            </w:pPr>
            <w:r>
              <w:rPr>
                <w:iCs/>
                <w:szCs w:val="24"/>
              </w:rPr>
              <w:t>Chất oxi hóa</w:t>
            </w:r>
          </w:p>
        </w:tc>
      </w:tr>
      <w:tr w:rsidR="00F573F4" w14:paraId="1202A014" w14:textId="77777777" w:rsidTr="0065695C">
        <w:tc>
          <w:tcPr>
            <w:tcW w:w="3398" w:type="dxa"/>
            <w:vAlign w:val="center"/>
          </w:tcPr>
          <w:p w14:paraId="31725DF3" w14:textId="4EE4F50F" w:rsidR="00F573F4" w:rsidRPr="005D30F2" w:rsidRDefault="005D30F2" w:rsidP="00A302A1">
            <w:pPr>
              <w:tabs>
                <w:tab w:val="left" w:pos="283"/>
                <w:tab w:val="left" w:pos="2835"/>
                <w:tab w:val="left" w:pos="5386"/>
                <w:tab w:val="left" w:pos="7937"/>
              </w:tabs>
              <w:spacing w:line="276" w:lineRule="auto"/>
              <w:jc w:val="center"/>
              <w:rPr>
                <w:vertAlign w:val="subscript"/>
              </w:rPr>
            </w:pPr>
            <w:r>
              <w:rPr>
                <w:iCs/>
                <w:szCs w:val="24"/>
              </w:rPr>
              <w:t>S</w:t>
            </w:r>
            <w:r>
              <w:rPr>
                <w:i/>
                <w:szCs w:val="24"/>
                <w:vertAlign w:val="subscript"/>
              </w:rPr>
              <w:t xml:space="preserve"> </w:t>
            </w:r>
            <w:r>
              <w:rPr>
                <w:i/>
                <w:vertAlign w:val="subscript"/>
              </w:rPr>
              <w:t>(s)</w:t>
            </w:r>
            <w:r>
              <w:rPr>
                <w:iCs/>
              </w:rPr>
              <w:t xml:space="preserve"> + 3F</w:t>
            </w:r>
            <w:r>
              <w:rPr>
                <w:iCs/>
                <w:vertAlign w:val="subscript"/>
              </w:rPr>
              <w:t xml:space="preserve">2 </w:t>
            </w:r>
            <w:r>
              <w:rPr>
                <w:i/>
                <w:vertAlign w:val="subscript"/>
              </w:rPr>
              <w:t>(g)</w:t>
            </w:r>
            <w:r>
              <w:rPr>
                <w:iCs/>
              </w:rPr>
              <w:t xml:space="preserve"> </w:t>
            </w:r>
            <w:r w:rsidRPr="004A3D6C">
              <w:rPr>
                <w:rFonts w:asciiTheme="minorHAnsi" w:hAnsiTheme="minorHAnsi" w:cstheme="minorBidi"/>
                <w:position w:val="-6"/>
                <w:sz w:val="22"/>
              </w:rPr>
              <w:object w:dxaOrig="620" w:dyaOrig="320" w14:anchorId="47152115">
                <v:shape id="_x0000_i1030" type="#_x0000_t75" style="width:31pt;height:16pt" o:ole="">
                  <v:imagedata r:id="rId18" o:title=""/>
                </v:shape>
                <o:OLEObject Type="Embed" ProgID="Equation.DSMT4" ShapeID="_x0000_i1030" DrawAspect="Content" ObjectID="_1743966147" r:id="rId19"/>
              </w:object>
            </w:r>
            <w:r>
              <w:t>SF</w:t>
            </w:r>
            <w:r>
              <w:rPr>
                <w:vertAlign w:val="subscript"/>
              </w:rPr>
              <w:t xml:space="preserve">6 </w:t>
            </w:r>
            <w:r>
              <w:rPr>
                <w:i/>
                <w:iCs/>
                <w:vertAlign w:val="subscript"/>
              </w:rPr>
              <w:t>(g)</w:t>
            </w:r>
          </w:p>
        </w:tc>
        <w:tc>
          <w:tcPr>
            <w:tcW w:w="2693" w:type="dxa"/>
            <w:vAlign w:val="center"/>
          </w:tcPr>
          <w:p w14:paraId="6C992B2D" w14:textId="77777777" w:rsidR="00F573F4" w:rsidRDefault="0065695C" w:rsidP="00A302A1">
            <w:pPr>
              <w:tabs>
                <w:tab w:val="left" w:pos="283"/>
                <w:tab w:val="left" w:pos="2835"/>
                <w:tab w:val="left" w:pos="5386"/>
                <w:tab w:val="left" w:pos="7937"/>
              </w:tabs>
              <w:spacing w:line="276" w:lineRule="auto"/>
              <w:jc w:val="center"/>
              <w:rPr>
                <w:iCs/>
                <w:szCs w:val="24"/>
              </w:rPr>
            </w:pPr>
            <w:r>
              <w:rPr>
                <w:iCs/>
                <w:szCs w:val="24"/>
              </w:rPr>
              <w:t>S</w:t>
            </w:r>
            <w:r>
              <w:rPr>
                <w:iCs/>
                <w:szCs w:val="24"/>
                <w:vertAlign w:val="superscript"/>
              </w:rPr>
              <w:t>0</w:t>
            </w:r>
            <w:r>
              <w:rPr>
                <w:iCs/>
                <w:szCs w:val="24"/>
              </w:rPr>
              <w:t xml:space="preserve"> → S</w:t>
            </w:r>
            <w:r>
              <w:rPr>
                <w:iCs/>
                <w:szCs w:val="24"/>
                <w:vertAlign w:val="superscript"/>
              </w:rPr>
              <w:t>+6</w:t>
            </w:r>
            <w:r>
              <w:rPr>
                <w:iCs/>
                <w:szCs w:val="24"/>
              </w:rPr>
              <w:t xml:space="preserve"> + 6e</w:t>
            </w:r>
          </w:p>
          <w:p w14:paraId="0B8AF97D" w14:textId="45DD767C" w:rsidR="0065695C" w:rsidRPr="0065695C" w:rsidRDefault="0065695C" w:rsidP="00A302A1">
            <w:pPr>
              <w:tabs>
                <w:tab w:val="left" w:pos="283"/>
                <w:tab w:val="left" w:pos="2835"/>
                <w:tab w:val="left" w:pos="5386"/>
                <w:tab w:val="left" w:pos="7937"/>
              </w:tabs>
              <w:spacing w:line="276" w:lineRule="auto"/>
              <w:jc w:val="center"/>
              <w:rPr>
                <w:iCs/>
                <w:szCs w:val="24"/>
                <w:vertAlign w:val="superscript"/>
              </w:rPr>
            </w:pPr>
            <w:r>
              <w:rPr>
                <w:iCs/>
                <w:szCs w:val="24"/>
              </w:rPr>
              <w:t>F</w:t>
            </w:r>
            <w:r>
              <w:rPr>
                <w:iCs/>
                <w:szCs w:val="24"/>
                <w:vertAlign w:val="superscript"/>
              </w:rPr>
              <w:t>0</w:t>
            </w:r>
            <w:r>
              <w:rPr>
                <w:iCs/>
                <w:szCs w:val="24"/>
              </w:rPr>
              <w:t xml:space="preserve"> + 1e → F</w:t>
            </w:r>
            <w:r>
              <w:rPr>
                <w:iCs/>
                <w:szCs w:val="24"/>
                <w:vertAlign w:val="superscript"/>
              </w:rPr>
              <w:t>-</w:t>
            </w:r>
          </w:p>
        </w:tc>
        <w:tc>
          <w:tcPr>
            <w:tcW w:w="3543" w:type="dxa"/>
            <w:vAlign w:val="center"/>
          </w:tcPr>
          <w:p w14:paraId="6D91EB74" w14:textId="1BA23D9D" w:rsidR="00F573F4" w:rsidRDefault="0065695C" w:rsidP="00A302A1">
            <w:pPr>
              <w:tabs>
                <w:tab w:val="left" w:pos="283"/>
                <w:tab w:val="left" w:pos="2835"/>
                <w:tab w:val="left" w:pos="5386"/>
                <w:tab w:val="left" w:pos="7937"/>
              </w:tabs>
              <w:spacing w:line="276" w:lineRule="auto"/>
              <w:jc w:val="center"/>
              <w:rPr>
                <w:iCs/>
                <w:szCs w:val="24"/>
              </w:rPr>
            </w:pPr>
            <w:r>
              <w:rPr>
                <w:iCs/>
                <w:szCs w:val="24"/>
              </w:rPr>
              <w:t>Chất khử</w:t>
            </w:r>
          </w:p>
        </w:tc>
      </w:tr>
    </w:tbl>
    <w:p w14:paraId="154B146A" w14:textId="77777777" w:rsidR="00F573F4" w:rsidRPr="00F573F4" w:rsidRDefault="00F573F4"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0F2E48AB" w14:textId="3A5F158E" w:rsidR="0065695C" w:rsidRDefault="0065695C"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65695C">
        <w:rPr>
          <w:rFonts w:ascii="Times New Roman" w:hAnsi="Times New Roman" w:cs="Times New Roman"/>
          <w:iCs/>
          <w:sz w:val="24"/>
          <w:szCs w:val="24"/>
        </w:rPr>
        <w:t>Hãy xác định sự thay đổi số oxi hóa của nguyên tử các nguyên tố và vai trò của sulfur dioxide trong phản ứng của sulfur dioxide với hydrogen sulfide và nitrogen dioxide.</w:t>
      </w:r>
    </w:p>
    <w:p w14:paraId="7DA687E2" w14:textId="77777777" w:rsidR="0065695C" w:rsidRPr="00045D6B" w:rsidRDefault="0065695C"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W w:w="0" w:type="auto"/>
        <w:tblLook w:val="04A0" w:firstRow="1" w:lastRow="0" w:firstColumn="1" w:lastColumn="0" w:noHBand="0" w:noVBand="1"/>
      </w:tblPr>
      <w:tblGrid>
        <w:gridCol w:w="4106"/>
        <w:gridCol w:w="2552"/>
        <w:gridCol w:w="3402"/>
      </w:tblGrid>
      <w:tr w:rsidR="0065695C" w14:paraId="34C58C32" w14:textId="77777777" w:rsidTr="0065695C">
        <w:tc>
          <w:tcPr>
            <w:tcW w:w="4106" w:type="dxa"/>
          </w:tcPr>
          <w:p w14:paraId="78205ED7" w14:textId="77777777" w:rsidR="0065695C" w:rsidRPr="0065695C" w:rsidRDefault="0065695C" w:rsidP="00A302A1">
            <w:pPr>
              <w:tabs>
                <w:tab w:val="left" w:pos="283"/>
                <w:tab w:val="left" w:pos="2835"/>
                <w:tab w:val="left" w:pos="5386"/>
                <w:tab w:val="left" w:pos="7937"/>
              </w:tabs>
              <w:spacing w:line="276" w:lineRule="auto"/>
              <w:jc w:val="center"/>
              <w:rPr>
                <w:b/>
                <w:bCs/>
                <w:iCs/>
                <w:szCs w:val="24"/>
              </w:rPr>
            </w:pPr>
            <w:r w:rsidRPr="0065695C">
              <w:rPr>
                <w:b/>
                <w:bCs/>
                <w:iCs/>
                <w:szCs w:val="24"/>
              </w:rPr>
              <w:t>Phản ứng</w:t>
            </w:r>
          </w:p>
        </w:tc>
        <w:tc>
          <w:tcPr>
            <w:tcW w:w="2552" w:type="dxa"/>
          </w:tcPr>
          <w:p w14:paraId="0CE36787" w14:textId="77777777" w:rsidR="0065695C" w:rsidRPr="0065695C" w:rsidRDefault="0065695C" w:rsidP="00A302A1">
            <w:pPr>
              <w:tabs>
                <w:tab w:val="left" w:pos="283"/>
                <w:tab w:val="left" w:pos="2835"/>
                <w:tab w:val="left" w:pos="5386"/>
                <w:tab w:val="left" w:pos="7937"/>
              </w:tabs>
              <w:spacing w:line="276" w:lineRule="auto"/>
              <w:jc w:val="center"/>
              <w:rPr>
                <w:b/>
                <w:bCs/>
                <w:iCs/>
                <w:szCs w:val="24"/>
              </w:rPr>
            </w:pPr>
            <w:r w:rsidRPr="0065695C">
              <w:rPr>
                <w:b/>
                <w:bCs/>
                <w:iCs/>
                <w:szCs w:val="24"/>
              </w:rPr>
              <w:t>Sự thay đổi số oxi hóa</w:t>
            </w:r>
          </w:p>
        </w:tc>
        <w:tc>
          <w:tcPr>
            <w:tcW w:w="3402" w:type="dxa"/>
          </w:tcPr>
          <w:p w14:paraId="0B075E9E" w14:textId="3DEFCC00" w:rsidR="0065695C" w:rsidRPr="0065695C" w:rsidRDefault="00446D25" w:rsidP="00A302A1">
            <w:pPr>
              <w:tabs>
                <w:tab w:val="left" w:pos="283"/>
                <w:tab w:val="left" w:pos="2835"/>
                <w:tab w:val="left" w:pos="5386"/>
                <w:tab w:val="left" w:pos="7937"/>
              </w:tabs>
              <w:spacing w:line="276" w:lineRule="auto"/>
              <w:jc w:val="center"/>
              <w:rPr>
                <w:b/>
                <w:bCs/>
                <w:iCs/>
                <w:szCs w:val="24"/>
              </w:rPr>
            </w:pPr>
            <w:r>
              <w:rPr>
                <w:b/>
                <w:bCs/>
                <w:iCs/>
                <w:szCs w:val="24"/>
              </w:rPr>
              <w:t xml:space="preserve">Vai trò của </w:t>
            </w:r>
            <w:r w:rsidR="0065695C" w:rsidRPr="0065695C">
              <w:rPr>
                <w:b/>
                <w:bCs/>
                <w:iCs/>
                <w:szCs w:val="24"/>
              </w:rPr>
              <w:t>Sulfur</w:t>
            </w:r>
            <w:r>
              <w:rPr>
                <w:b/>
                <w:bCs/>
                <w:iCs/>
                <w:szCs w:val="24"/>
              </w:rPr>
              <w:t xml:space="preserve"> dioxide</w:t>
            </w:r>
          </w:p>
        </w:tc>
      </w:tr>
      <w:tr w:rsidR="0065695C" w14:paraId="67E2E0BC" w14:textId="77777777" w:rsidTr="0065695C">
        <w:tc>
          <w:tcPr>
            <w:tcW w:w="4106" w:type="dxa"/>
            <w:vAlign w:val="center"/>
          </w:tcPr>
          <w:p w14:paraId="19A027DE" w14:textId="42C913C2" w:rsidR="0065695C" w:rsidRPr="005D30F2" w:rsidRDefault="0065695C" w:rsidP="00A302A1">
            <w:pPr>
              <w:tabs>
                <w:tab w:val="left" w:pos="283"/>
                <w:tab w:val="left" w:pos="2835"/>
                <w:tab w:val="left" w:pos="5386"/>
                <w:tab w:val="left" w:pos="7937"/>
              </w:tabs>
              <w:spacing w:line="276" w:lineRule="auto"/>
              <w:jc w:val="center"/>
              <w:rPr>
                <w:i/>
                <w:iCs/>
                <w:szCs w:val="24"/>
                <w:vertAlign w:val="subscript"/>
              </w:rPr>
            </w:pPr>
            <w:r>
              <w:rPr>
                <w:iCs/>
                <w:szCs w:val="24"/>
              </w:rPr>
              <w:t>SO</w:t>
            </w:r>
            <w:r>
              <w:rPr>
                <w:iCs/>
                <w:szCs w:val="24"/>
                <w:vertAlign w:val="subscript"/>
              </w:rPr>
              <w:t xml:space="preserve">2 </w:t>
            </w:r>
            <w:r>
              <w:rPr>
                <w:i/>
                <w:szCs w:val="24"/>
                <w:vertAlign w:val="subscript"/>
              </w:rPr>
              <w:t>(g)</w:t>
            </w:r>
            <w:r>
              <w:rPr>
                <w:iCs/>
                <w:szCs w:val="24"/>
                <w:vertAlign w:val="subscript"/>
              </w:rPr>
              <w:t xml:space="preserve"> </w:t>
            </w:r>
            <w:r>
              <w:rPr>
                <w:iCs/>
                <w:szCs w:val="24"/>
              </w:rPr>
              <w:t>+ 2H</w:t>
            </w:r>
            <w:r w:rsidRPr="0065695C">
              <w:rPr>
                <w:iCs/>
                <w:szCs w:val="24"/>
                <w:vertAlign w:val="subscript"/>
              </w:rPr>
              <w:t>2</w:t>
            </w:r>
            <w:r>
              <w:rPr>
                <w:iCs/>
                <w:szCs w:val="24"/>
              </w:rPr>
              <w:t>S</w:t>
            </w:r>
            <w:r>
              <w:rPr>
                <w:iCs/>
                <w:szCs w:val="24"/>
                <w:vertAlign w:val="subscript"/>
              </w:rPr>
              <w:t xml:space="preserve"> </w:t>
            </w:r>
            <w:r>
              <w:rPr>
                <w:i/>
                <w:szCs w:val="24"/>
                <w:vertAlign w:val="subscript"/>
              </w:rPr>
              <w:t>(g)</w:t>
            </w:r>
            <w:r>
              <w:rPr>
                <w:iCs/>
                <w:szCs w:val="24"/>
              </w:rPr>
              <w:t xml:space="preserve"> </w:t>
            </w:r>
            <w:r w:rsidR="00446D25" w:rsidRPr="004A3D6C">
              <w:rPr>
                <w:rFonts w:asciiTheme="minorHAnsi" w:hAnsiTheme="minorHAnsi" w:cstheme="minorBidi"/>
                <w:position w:val="-6"/>
                <w:sz w:val="22"/>
              </w:rPr>
              <w:object w:dxaOrig="620" w:dyaOrig="320" w14:anchorId="0C981E24">
                <v:shape id="_x0000_i1031" type="#_x0000_t75" style="width:31pt;height:16pt" o:ole="">
                  <v:imagedata r:id="rId20" o:title=""/>
                </v:shape>
                <o:OLEObject Type="Embed" ProgID="Equation.DSMT4" ShapeID="_x0000_i1031" DrawAspect="Content" ObjectID="_1743966148" r:id="rId21"/>
              </w:object>
            </w:r>
            <w:r>
              <w:t>3S</w:t>
            </w:r>
            <w:r>
              <w:rPr>
                <w:i/>
                <w:iCs/>
                <w:vertAlign w:val="subscript"/>
              </w:rPr>
              <w:t xml:space="preserve"> (s)</w:t>
            </w:r>
            <w:r>
              <w:t xml:space="preserve"> + 2H</w:t>
            </w:r>
            <w:r>
              <w:rPr>
                <w:vertAlign w:val="subscript"/>
              </w:rPr>
              <w:t>2</w:t>
            </w:r>
            <w:r>
              <w:t>O</w:t>
            </w:r>
            <w:r>
              <w:rPr>
                <w:vertAlign w:val="subscript"/>
              </w:rPr>
              <w:t xml:space="preserve"> </w:t>
            </w:r>
            <w:r>
              <w:rPr>
                <w:i/>
                <w:iCs/>
                <w:vertAlign w:val="subscript"/>
              </w:rPr>
              <w:t>(g)</w:t>
            </w:r>
          </w:p>
        </w:tc>
        <w:tc>
          <w:tcPr>
            <w:tcW w:w="2552" w:type="dxa"/>
            <w:vAlign w:val="center"/>
          </w:tcPr>
          <w:p w14:paraId="302630FD" w14:textId="5E20C1C2" w:rsidR="0065695C" w:rsidRDefault="0065695C" w:rsidP="00A302A1">
            <w:pPr>
              <w:tabs>
                <w:tab w:val="left" w:pos="283"/>
                <w:tab w:val="left" w:pos="2835"/>
                <w:tab w:val="left" w:pos="5386"/>
                <w:tab w:val="left" w:pos="7937"/>
              </w:tabs>
              <w:spacing w:line="276" w:lineRule="auto"/>
              <w:jc w:val="center"/>
              <w:rPr>
                <w:iCs/>
                <w:szCs w:val="24"/>
              </w:rPr>
            </w:pPr>
            <w:r>
              <w:rPr>
                <w:iCs/>
                <w:szCs w:val="24"/>
              </w:rPr>
              <w:t>S</w:t>
            </w:r>
            <w:r w:rsidRPr="0065695C">
              <w:rPr>
                <w:iCs/>
                <w:szCs w:val="24"/>
                <w:vertAlign w:val="superscript"/>
              </w:rPr>
              <w:t>-2</w:t>
            </w:r>
            <w:r>
              <w:rPr>
                <w:iCs/>
                <w:szCs w:val="24"/>
              </w:rPr>
              <w:t xml:space="preserve"> → S</w:t>
            </w:r>
            <w:r>
              <w:rPr>
                <w:iCs/>
                <w:szCs w:val="24"/>
                <w:vertAlign w:val="superscript"/>
              </w:rPr>
              <w:t>0</w:t>
            </w:r>
            <w:r>
              <w:rPr>
                <w:iCs/>
                <w:szCs w:val="24"/>
              </w:rPr>
              <w:t xml:space="preserve"> + 2e</w:t>
            </w:r>
          </w:p>
          <w:p w14:paraId="44321C5F" w14:textId="05E38E9E" w:rsidR="0065695C" w:rsidRPr="005D30F2" w:rsidRDefault="0065695C" w:rsidP="00A302A1">
            <w:pPr>
              <w:tabs>
                <w:tab w:val="left" w:pos="283"/>
                <w:tab w:val="left" w:pos="2835"/>
                <w:tab w:val="left" w:pos="5386"/>
                <w:tab w:val="left" w:pos="7937"/>
              </w:tabs>
              <w:spacing w:line="276" w:lineRule="auto"/>
              <w:jc w:val="center"/>
              <w:rPr>
                <w:iCs/>
                <w:szCs w:val="24"/>
                <w:vertAlign w:val="superscript"/>
              </w:rPr>
            </w:pPr>
            <w:r>
              <w:rPr>
                <w:iCs/>
                <w:szCs w:val="24"/>
              </w:rPr>
              <w:t>S</w:t>
            </w:r>
            <w:r>
              <w:rPr>
                <w:iCs/>
                <w:szCs w:val="24"/>
                <w:vertAlign w:val="superscript"/>
              </w:rPr>
              <w:t>+4</w:t>
            </w:r>
            <w:r>
              <w:rPr>
                <w:iCs/>
                <w:szCs w:val="24"/>
              </w:rPr>
              <w:t> + 4e → S</w:t>
            </w:r>
            <w:r>
              <w:rPr>
                <w:iCs/>
                <w:szCs w:val="24"/>
                <w:vertAlign w:val="superscript"/>
              </w:rPr>
              <w:t>0</w:t>
            </w:r>
          </w:p>
        </w:tc>
        <w:tc>
          <w:tcPr>
            <w:tcW w:w="3402" w:type="dxa"/>
            <w:vAlign w:val="center"/>
          </w:tcPr>
          <w:p w14:paraId="517746C5" w14:textId="77777777" w:rsidR="0065695C" w:rsidRDefault="0065695C" w:rsidP="00A302A1">
            <w:pPr>
              <w:tabs>
                <w:tab w:val="left" w:pos="283"/>
                <w:tab w:val="left" w:pos="2835"/>
                <w:tab w:val="left" w:pos="5386"/>
                <w:tab w:val="left" w:pos="7937"/>
              </w:tabs>
              <w:spacing w:line="276" w:lineRule="auto"/>
              <w:jc w:val="center"/>
              <w:rPr>
                <w:iCs/>
                <w:szCs w:val="24"/>
              </w:rPr>
            </w:pPr>
            <w:r>
              <w:rPr>
                <w:iCs/>
                <w:szCs w:val="24"/>
              </w:rPr>
              <w:t>Chất oxi hóa</w:t>
            </w:r>
          </w:p>
        </w:tc>
      </w:tr>
      <w:tr w:rsidR="0065695C" w14:paraId="14EBEC27" w14:textId="77777777" w:rsidTr="0065695C">
        <w:tc>
          <w:tcPr>
            <w:tcW w:w="4106" w:type="dxa"/>
            <w:vAlign w:val="center"/>
          </w:tcPr>
          <w:p w14:paraId="05D47F17" w14:textId="1075A7B5" w:rsidR="0065695C" w:rsidRPr="005D30F2" w:rsidRDefault="00446D25" w:rsidP="00A302A1">
            <w:pPr>
              <w:tabs>
                <w:tab w:val="left" w:pos="283"/>
                <w:tab w:val="left" w:pos="2835"/>
                <w:tab w:val="left" w:pos="5386"/>
                <w:tab w:val="left" w:pos="7937"/>
              </w:tabs>
              <w:spacing w:line="276" w:lineRule="auto"/>
              <w:jc w:val="center"/>
              <w:rPr>
                <w:vertAlign w:val="subscript"/>
              </w:rPr>
            </w:pPr>
            <w:r>
              <w:rPr>
                <w:iCs/>
                <w:szCs w:val="24"/>
              </w:rPr>
              <w:t>SO</w:t>
            </w:r>
            <w:r>
              <w:rPr>
                <w:iCs/>
                <w:szCs w:val="24"/>
                <w:vertAlign w:val="subscript"/>
              </w:rPr>
              <w:t xml:space="preserve">2 </w:t>
            </w:r>
            <w:r>
              <w:rPr>
                <w:i/>
                <w:szCs w:val="24"/>
                <w:vertAlign w:val="subscript"/>
              </w:rPr>
              <w:t>(g)</w:t>
            </w:r>
            <w:r>
              <w:rPr>
                <w:iCs/>
                <w:szCs w:val="24"/>
                <w:vertAlign w:val="subscript"/>
              </w:rPr>
              <w:t xml:space="preserve"> </w:t>
            </w:r>
            <w:r>
              <w:rPr>
                <w:iCs/>
                <w:szCs w:val="24"/>
              </w:rPr>
              <w:t>+ NO</w:t>
            </w:r>
            <w:r w:rsidRPr="0065695C">
              <w:rPr>
                <w:iCs/>
                <w:szCs w:val="24"/>
                <w:vertAlign w:val="subscript"/>
              </w:rPr>
              <w:t>2</w:t>
            </w:r>
            <w:r>
              <w:rPr>
                <w:iCs/>
                <w:szCs w:val="24"/>
                <w:vertAlign w:val="subscript"/>
              </w:rPr>
              <w:t xml:space="preserve"> </w:t>
            </w:r>
            <w:r>
              <w:rPr>
                <w:i/>
                <w:szCs w:val="24"/>
                <w:vertAlign w:val="subscript"/>
              </w:rPr>
              <w:t>(g)</w:t>
            </w:r>
            <w:r>
              <w:rPr>
                <w:iCs/>
                <w:szCs w:val="24"/>
              </w:rPr>
              <w:t xml:space="preserve"> </w:t>
            </w:r>
            <w:r w:rsidRPr="004A3D6C">
              <w:rPr>
                <w:rFonts w:asciiTheme="minorHAnsi" w:hAnsiTheme="minorHAnsi" w:cstheme="minorBidi"/>
                <w:position w:val="-6"/>
                <w:sz w:val="22"/>
              </w:rPr>
              <w:object w:dxaOrig="760" w:dyaOrig="320" w14:anchorId="5D869E59">
                <v:shape id="_x0000_i1032" type="#_x0000_t75" style="width:38pt;height:16pt" o:ole="">
                  <v:imagedata r:id="rId22" o:title=""/>
                </v:shape>
                <o:OLEObject Type="Embed" ProgID="Equation.DSMT4" ShapeID="_x0000_i1032" DrawAspect="Content" ObjectID="_1743966149" r:id="rId23"/>
              </w:object>
            </w:r>
            <w:r>
              <w:t>SO</w:t>
            </w:r>
            <w:r>
              <w:rPr>
                <w:vertAlign w:val="subscript"/>
              </w:rPr>
              <w:t>3</w:t>
            </w:r>
            <w:r>
              <w:rPr>
                <w:i/>
                <w:iCs/>
                <w:vertAlign w:val="subscript"/>
              </w:rPr>
              <w:t xml:space="preserve"> (g)</w:t>
            </w:r>
            <w:r>
              <w:t xml:space="preserve"> + NO</w:t>
            </w:r>
            <w:r>
              <w:rPr>
                <w:vertAlign w:val="subscript"/>
              </w:rPr>
              <w:t xml:space="preserve"> </w:t>
            </w:r>
            <w:r>
              <w:rPr>
                <w:i/>
                <w:iCs/>
                <w:vertAlign w:val="subscript"/>
              </w:rPr>
              <w:t>(g)</w:t>
            </w:r>
          </w:p>
        </w:tc>
        <w:tc>
          <w:tcPr>
            <w:tcW w:w="2552" w:type="dxa"/>
            <w:vAlign w:val="center"/>
          </w:tcPr>
          <w:p w14:paraId="441C5352" w14:textId="56C8E787" w:rsidR="0065695C" w:rsidRDefault="00446D25" w:rsidP="00A302A1">
            <w:pPr>
              <w:tabs>
                <w:tab w:val="left" w:pos="283"/>
                <w:tab w:val="left" w:pos="2835"/>
                <w:tab w:val="left" w:pos="5386"/>
                <w:tab w:val="left" w:pos="7937"/>
              </w:tabs>
              <w:spacing w:line="276" w:lineRule="auto"/>
              <w:jc w:val="center"/>
              <w:rPr>
                <w:iCs/>
                <w:szCs w:val="24"/>
              </w:rPr>
            </w:pPr>
            <w:r>
              <w:rPr>
                <w:iCs/>
                <w:szCs w:val="24"/>
              </w:rPr>
              <w:t>S</w:t>
            </w:r>
            <w:r>
              <w:rPr>
                <w:iCs/>
                <w:szCs w:val="24"/>
                <w:vertAlign w:val="superscript"/>
              </w:rPr>
              <w:t>+4</w:t>
            </w:r>
            <w:r w:rsidR="0065695C">
              <w:rPr>
                <w:iCs/>
                <w:szCs w:val="24"/>
              </w:rPr>
              <w:t xml:space="preserve"> → </w:t>
            </w:r>
            <w:r>
              <w:rPr>
                <w:iCs/>
                <w:szCs w:val="24"/>
              </w:rPr>
              <w:t>S</w:t>
            </w:r>
            <w:r w:rsidR="0065695C">
              <w:rPr>
                <w:iCs/>
                <w:szCs w:val="24"/>
                <w:vertAlign w:val="superscript"/>
              </w:rPr>
              <w:t>+</w:t>
            </w:r>
            <w:r>
              <w:rPr>
                <w:iCs/>
                <w:szCs w:val="24"/>
                <w:vertAlign w:val="superscript"/>
              </w:rPr>
              <w:t>6</w:t>
            </w:r>
            <w:r w:rsidR="0065695C">
              <w:rPr>
                <w:iCs/>
                <w:szCs w:val="24"/>
              </w:rPr>
              <w:t xml:space="preserve"> + 2e</w:t>
            </w:r>
          </w:p>
          <w:p w14:paraId="0DB552F3" w14:textId="5E062E8F" w:rsidR="0065695C" w:rsidRPr="005D30F2" w:rsidRDefault="00446D25" w:rsidP="00A302A1">
            <w:pPr>
              <w:tabs>
                <w:tab w:val="left" w:pos="283"/>
                <w:tab w:val="left" w:pos="2835"/>
                <w:tab w:val="left" w:pos="5386"/>
                <w:tab w:val="left" w:pos="7937"/>
              </w:tabs>
              <w:spacing w:line="276" w:lineRule="auto"/>
              <w:jc w:val="center"/>
              <w:rPr>
                <w:iCs/>
                <w:szCs w:val="24"/>
                <w:vertAlign w:val="superscript"/>
              </w:rPr>
            </w:pPr>
            <w:r>
              <w:rPr>
                <w:iCs/>
                <w:szCs w:val="24"/>
              </w:rPr>
              <w:t>N</w:t>
            </w:r>
            <w:r>
              <w:rPr>
                <w:iCs/>
                <w:szCs w:val="24"/>
                <w:vertAlign w:val="superscript"/>
              </w:rPr>
              <w:t>+4</w:t>
            </w:r>
            <w:r w:rsidR="0065695C">
              <w:rPr>
                <w:iCs/>
                <w:szCs w:val="24"/>
              </w:rPr>
              <w:t xml:space="preserve"> + 2e → </w:t>
            </w:r>
            <w:r>
              <w:rPr>
                <w:iCs/>
                <w:szCs w:val="24"/>
              </w:rPr>
              <w:t>N</w:t>
            </w:r>
            <w:r>
              <w:rPr>
                <w:iCs/>
                <w:szCs w:val="24"/>
                <w:vertAlign w:val="superscript"/>
              </w:rPr>
              <w:t>+</w:t>
            </w:r>
            <w:r w:rsidR="0065695C">
              <w:rPr>
                <w:iCs/>
                <w:szCs w:val="24"/>
                <w:vertAlign w:val="superscript"/>
              </w:rPr>
              <w:t>2</w:t>
            </w:r>
          </w:p>
        </w:tc>
        <w:tc>
          <w:tcPr>
            <w:tcW w:w="3402" w:type="dxa"/>
            <w:vAlign w:val="center"/>
          </w:tcPr>
          <w:p w14:paraId="003BE5CF" w14:textId="55FB9374" w:rsidR="0065695C" w:rsidRDefault="0065695C" w:rsidP="00A302A1">
            <w:pPr>
              <w:tabs>
                <w:tab w:val="left" w:pos="283"/>
                <w:tab w:val="left" w:pos="2835"/>
                <w:tab w:val="left" w:pos="5386"/>
                <w:tab w:val="left" w:pos="7937"/>
              </w:tabs>
              <w:spacing w:line="276" w:lineRule="auto"/>
              <w:jc w:val="center"/>
              <w:rPr>
                <w:iCs/>
                <w:szCs w:val="24"/>
              </w:rPr>
            </w:pPr>
            <w:r>
              <w:rPr>
                <w:iCs/>
                <w:szCs w:val="24"/>
              </w:rPr>
              <w:t xml:space="preserve">Chất </w:t>
            </w:r>
            <w:r w:rsidR="00446D25">
              <w:rPr>
                <w:iCs/>
                <w:szCs w:val="24"/>
              </w:rPr>
              <w:t>khử</w:t>
            </w:r>
          </w:p>
        </w:tc>
      </w:tr>
    </w:tbl>
    <w:p w14:paraId="78B7D90B" w14:textId="50BB7A8E" w:rsidR="0065695C" w:rsidRPr="00F573F4" w:rsidRDefault="0065695C"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02D949E6" w14:textId="43ADE057" w:rsidR="006D276A" w:rsidRDefault="006D276A"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p>
    <w:p w14:paraId="6CB4C2BD" w14:textId="1732CD13" w:rsidR="006D276A" w:rsidRDefault="006D276A"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6D276A">
        <w:rPr>
          <w:rFonts w:ascii="Times New Roman" w:hAnsi="Times New Roman" w:cs="Times New Roman"/>
          <w:iCs/>
          <w:sz w:val="24"/>
          <w:szCs w:val="24"/>
        </w:rPr>
        <w:t>a) Trình bày ứng dụng của sulfur dioxide. Giải thích.</w:t>
      </w:r>
    </w:p>
    <w:p w14:paraId="6CCD48FD" w14:textId="32AC3E06" w:rsidR="006D276A" w:rsidRDefault="006D276A" w:rsidP="00A302A1">
      <w:pPr>
        <w:tabs>
          <w:tab w:val="left" w:pos="283"/>
          <w:tab w:val="left" w:pos="2835"/>
          <w:tab w:val="left" w:pos="5386"/>
          <w:tab w:val="left" w:pos="7937"/>
        </w:tabs>
        <w:spacing w:after="0" w:line="276" w:lineRule="auto"/>
        <w:rPr>
          <w:rFonts w:ascii="Times New Roman" w:hAnsi="Times New Roman" w:cs="Times New Roman"/>
          <w:iCs/>
          <w:sz w:val="24"/>
          <w:szCs w:val="24"/>
        </w:rPr>
      </w:pPr>
      <w:r w:rsidRPr="006D276A">
        <w:rPr>
          <w:rFonts w:ascii="Times New Roman" w:hAnsi="Times New Roman" w:cs="Times New Roman"/>
          <w:iCs/>
          <w:sz w:val="24"/>
          <w:szCs w:val="24"/>
        </w:rPr>
        <w:t>b) Kể tên một số nguồn phát thải sulfur dioxide vào khí quyển. Em hãy đề xuất một số biện pháp nhằm cắt giảm sự phát thải đó.</w:t>
      </w:r>
    </w:p>
    <w:p w14:paraId="64F4B4E6" w14:textId="77777777" w:rsidR="006D276A" w:rsidRPr="00045D6B" w:rsidRDefault="006D276A" w:rsidP="00A302A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59A9B0F" w14:textId="43B6898B" w:rsidR="006D276A" w:rsidRPr="006D276A" w:rsidRDefault="006D276A"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D276A">
        <w:rPr>
          <w:rFonts w:ascii="Times New Roman" w:hAnsi="Times New Roman" w:cs="Times New Roman"/>
          <w:iCs/>
          <w:sz w:val="24"/>
          <w:szCs w:val="24"/>
        </w:rPr>
        <w:t>a) Ứng dụng:</w:t>
      </w:r>
    </w:p>
    <w:p w14:paraId="173B34BE" w14:textId="196A09E2" w:rsidR="006D276A" w:rsidRPr="006D276A" w:rsidRDefault="006D276A"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6D276A">
        <w:rPr>
          <w:rFonts w:ascii="Times New Roman" w:hAnsi="Times New Roman" w:cs="Times New Roman"/>
          <w:iCs/>
          <w:sz w:val="24"/>
          <w:szCs w:val="24"/>
        </w:rPr>
        <w:t>Sulfur dioxide là chất trung gian quan trọng trong quá trình sản xuất sulfuric acid.</w:t>
      </w:r>
    </w:p>
    <w:p w14:paraId="55630988" w14:textId="5BDDD661" w:rsidR="006D276A" w:rsidRPr="006D276A" w:rsidRDefault="006D276A"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6D276A">
        <w:rPr>
          <w:rFonts w:ascii="Times New Roman" w:hAnsi="Times New Roman" w:cs="Times New Roman"/>
          <w:iCs/>
          <w:sz w:val="24"/>
          <w:szCs w:val="24"/>
        </w:rPr>
        <w:t>Do có khả năng tẩy trắng và diệt khuẩn, sulfur dioxide được sử dụng để tẩy trắng bột giấy, khử màu trong sản xuất đường, chống nấm mốc cho sản phẩm mây tre đan,...</w:t>
      </w:r>
    </w:p>
    <w:p w14:paraId="359704E3" w14:textId="1A04A9BB" w:rsidR="006D276A" w:rsidRDefault="006D276A"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6D276A">
        <w:rPr>
          <w:rFonts w:ascii="Times New Roman" w:hAnsi="Times New Roman" w:cs="Times New Roman"/>
          <w:iCs/>
          <w:sz w:val="24"/>
          <w:szCs w:val="24"/>
        </w:rPr>
        <w:t>Trong nghiên cứu, sulfur dioxide lỏng là một dung môi phân cực, được sử dụng để thực hiện nhiều phản ứng.</w:t>
      </w:r>
    </w:p>
    <w:p w14:paraId="7EDE9E80" w14:textId="0E72BD18" w:rsidR="00906F6B" w:rsidRPr="00906F6B"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06F6B">
        <w:rPr>
          <w:rFonts w:ascii="Times New Roman" w:hAnsi="Times New Roman" w:cs="Times New Roman"/>
          <w:iCs/>
          <w:sz w:val="24"/>
          <w:szCs w:val="24"/>
        </w:rPr>
        <w:t>b) Một số nguồn phát thải sulfur dioxide vào khí quyển:</w:t>
      </w:r>
    </w:p>
    <w:p w14:paraId="3D73838B" w14:textId="6BB0B34A" w:rsidR="00906F6B" w:rsidRPr="00906F6B"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906F6B">
        <w:rPr>
          <w:rFonts w:ascii="Times New Roman" w:hAnsi="Times New Roman" w:cs="Times New Roman"/>
          <w:iCs/>
          <w:sz w:val="24"/>
          <w:szCs w:val="24"/>
        </w:rPr>
        <w:t>Nguồn sulfur dioxide từ nhiên: khí thải núi lửa.</w:t>
      </w:r>
    </w:p>
    <w:p w14:paraId="138A4CD5" w14:textId="154921E0" w:rsidR="00906F6B" w:rsidRPr="00906F6B"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906F6B">
        <w:rPr>
          <w:rFonts w:ascii="Times New Roman" w:hAnsi="Times New Roman" w:cs="Times New Roman"/>
          <w:iCs/>
          <w:sz w:val="24"/>
          <w:szCs w:val="24"/>
        </w:rPr>
        <w:t>Nguồn sulfur dioxide nhân tạo: chủ yếu sinh ra từ quá trình đốt cháy nhiên liệu có chứa tạp chất sulfur (than đá, dầu mỏ), đốt quặng sulfide (galen, blend) trong luyện kim, đốt sulfur và quặng pyrite trong sản xuất sulfuric acid,..</w:t>
      </w:r>
    </w:p>
    <w:p w14:paraId="3F40D877" w14:textId="665E617D" w:rsidR="00906F6B" w:rsidRPr="00906F6B"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906F6B">
        <w:rPr>
          <w:rFonts w:ascii="Times New Roman" w:hAnsi="Times New Roman" w:cs="Times New Roman"/>
          <w:b/>
          <w:bCs/>
          <w:iCs/>
          <w:sz w:val="24"/>
          <w:szCs w:val="24"/>
        </w:rPr>
        <w:t>* Biện pháp nhằm cắt giảm sự phát thải:</w:t>
      </w:r>
    </w:p>
    <w:p w14:paraId="35BD1A8F" w14:textId="0B3839B4" w:rsidR="00906F6B" w:rsidRPr="00906F6B"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906F6B">
        <w:rPr>
          <w:rFonts w:ascii="Times New Roman" w:hAnsi="Times New Roman" w:cs="Times New Roman"/>
          <w:iCs/>
          <w:sz w:val="24"/>
          <w:szCs w:val="24"/>
        </w:rPr>
        <w:t>Tăng cường sử dụng các nguồn năng lượng mới, năng lượng sạch, năng lượng tái tạo</w:t>
      </w:r>
    </w:p>
    <w:p w14:paraId="32B0A4CF" w14:textId="36955996" w:rsidR="00906F6B" w:rsidRPr="00906F6B"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906F6B">
        <w:rPr>
          <w:rFonts w:ascii="Times New Roman" w:hAnsi="Times New Roman" w:cs="Times New Roman"/>
          <w:iCs/>
          <w:sz w:val="24"/>
          <w:szCs w:val="24"/>
        </w:rPr>
        <w:t>Sử dụng tiết kiệm, hiệu quả nguồn tài nguyên thiên nhiên</w:t>
      </w:r>
    </w:p>
    <w:p w14:paraId="794739C3" w14:textId="3822ED4A" w:rsidR="006D276A" w:rsidRPr="00F573F4" w:rsidRDefault="00906F6B" w:rsidP="00A302A1">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906F6B">
        <w:rPr>
          <w:rFonts w:ascii="Times New Roman" w:hAnsi="Times New Roman" w:cs="Times New Roman"/>
          <w:iCs/>
          <w:sz w:val="24"/>
          <w:szCs w:val="24"/>
        </w:rPr>
        <w:t>Cải tiến công nghệ sản xuất, có biện pháp xử lí khí thải và tái chế các sản phẩm phụ có chứa sulfur.</w:t>
      </w:r>
    </w:p>
    <w:p w14:paraId="33131A9F" w14:textId="77777777" w:rsidR="0065695C" w:rsidRDefault="0065695C" w:rsidP="00A302A1">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38B155B" w14:textId="43ED1248" w:rsidR="0032644E" w:rsidRPr="0032644E" w:rsidRDefault="0032644E" w:rsidP="0032644E">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32644E">
        <w:rPr>
          <w:rFonts w:ascii="Segoe UI Symbol" w:hAnsi="Segoe UI Symbol" w:cs="Segoe UI Symbol"/>
          <w:b/>
          <w:bCs/>
          <w:color w:val="FF0000"/>
          <w:sz w:val="24"/>
          <w:szCs w:val="24"/>
        </w:rPr>
        <w:t>❖</w:t>
      </w:r>
      <w:r w:rsidRPr="0032644E">
        <w:rPr>
          <w:rFonts w:ascii="Times New Roman" w:hAnsi="Times New Roman" w:cs="Times New Roman"/>
          <w:b/>
          <w:bCs/>
          <w:color w:val="FF0000"/>
          <w:sz w:val="24"/>
          <w:szCs w:val="24"/>
        </w:rPr>
        <w:t xml:space="preserve"> 5 CÂU VD - VDC BIÊN SOẠN THÊM (GĐ2) – SGK – TỰ LUẬN</w:t>
      </w:r>
    </w:p>
    <w:p w14:paraId="0C95C108" w14:textId="77777777" w:rsidR="0032644E" w:rsidRPr="0032644E" w:rsidRDefault="00906F6B" w:rsidP="0032644E">
      <w:pPr>
        <w:spacing w:after="0" w:line="276" w:lineRule="auto"/>
        <w:rPr>
          <w:rFonts w:ascii="Times New Roman" w:eastAsia="Calibri" w:hAnsi="Times New Roman" w:cs="Times New Roman"/>
          <w:kern w:val="2"/>
          <w:sz w:val="24"/>
          <w:szCs w:val="24"/>
          <w14:ligatures w14:val="standardContextual"/>
        </w:rPr>
      </w:pPr>
      <w:r w:rsidRPr="0032644E">
        <w:rPr>
          <w:rFonts w:ascii="Times New Roman" w:hAnsi="Times New Roman" w:cs="Times New Roman"/>
          <w:b/>
          <w:iCs/>
          <w:color w:val="0000CC"/>
          <w:sz w:val="24"/>
          <w:szCs w:val="24"/>
        </w:rPr>
        <w:t>Câu 1.</w:t>
      </w:r>
      <w:r w:rsidRPr="0032644E">
        <w:rPr>
          <w:rFonts w:ascii="Times New Roman" w:hAnsi="Times New Roman" w:cs="Times New Roman"/>
          <w:iCs/>
          <w:color w:val="0000CC"/>
          <w:sz w:val="24"/>
          <w:szCs w:val="24"/>
        </w:rPr>
        <w:t xml:space="preserve"> </w:t>
      </w:r>
      <w:r w:rsidR="0032644E" w:rsidRPr="0032644E">
        <w:rPr>
          <w:rFonts w:ascii="Times New Roman" w:eastAsia="Calibri" w:hAnsi="Times New Roman" w:cs="Times New Roman"/>
          <w:kern w:val="2"/>
          <w:sz w:val="24"/>
          <w:szCs w:val="24"/>
          <w14:ligatures w14:val="standardContextual"/>
        </w:rPr>
        <w:t>Khí sulfur dioxide thường được sử dụng như một chất bảo quản trong rượu vang. Một nguồn quan trọng của sulfur dioxide là sodium metabisulfite (Na</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S</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O</w:t>
      </w:r>
      <w:r w:rsidR="0032644E" w:rsidRPr="0032644E">
        <w:rPr>
          <w:rFonts w:ascii="Times New Roman" w:eastAsia="Calibri" w:hAnsi="Times New Roman" w:cs="Times New Roman"/>
          <w:kern w:val="2"/>
          <w:sz w:val="24"/>
          <w:szCs w:val="24"/>
          <w:vertAlign w:val="subscript"/>
          <w14:ligatures w14:val="standardContextual"/>
        </w:rPr>
        <w:t>5</w:t>
      </w:r>
      <w:r w:rsidR="0032644E" w:rsidRPr="0032644E">
        <w:rPr>
          <w:rFonts w:ascii="Times New Roman" w:eastAsia="Calibri" w:hAnsi="Times New Roman" w:cs="Times New Roman"/>
          <w:kern w:val="2"/>
          <w:sz w:val="24"/>
          <w:szCs w:val="24"/>
          <w14:ligatures w14:val="standardContextual"/>
        </w:rPr>
        <w:t>, khối lượng mol 190 gam/mol). Na</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S</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O</w:t>
      </w:r>
      <w:r w:rsidR="0032644E" w:rsidRPr="0032644E">
        <w:rPr>
          <w:rFonts w:ascii="Times New Roman" w:eastAsia="Calibri" w:hAnsi="Times New Roman" w:cs="Times New Roman"/>
          <w:kern w:val="2"/>
          <w:sz w:val="24"/>
          <w:szCs w:val="24"/>
          <w:vertAlign w:val="subscript"/>
          <w14:ligatures w14:val="standardContextual"/>
        </w:rPr>
        <w:t>5</w:t>
      </w:r>
      <w:r w:rsidR="0032644E" w:rsidRPr="0032644E">
        <w:rPr>
          <w:rFonts w:ascii="Times New Roman" w:eastAsia="Calibri" w:hAnsi="Times New Roman" w:cs="Times New Roman"/>
          <w:kern w:val="2"/>
          <w:sz w:val="24"/>
          <w:szCs w:val="24"/>
          <w14:ligatures w14:val="standardContextual"/>
        </w:rPr>
        <w:t xml:space="preserve"> phản ứng với acid như sau: Na</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S</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O</w:t>
      </w:r>
      <w:r w:rsidR="0032644E" w:rsidRPr="0032644E">
        <w:rPr>
          <w:rFonts w:ascii="Times New Roman" w:eastAsia="Calibri" w:hAnsi="Times New Roman" w:cs="Times New Roman"/>
          <w:kern w:val="2"/>
          <w:sz w:val="24"/>
          <w:szCs w:val="24"/>
          <w:vertAlign w:val="subscript"/>
          <w14:ligatures w14:val="standardContextual"/>
        </w:rPr>
        <w:t xml:space="preserve">5 </w:t>
      </w:r>
      <w:r w:rsidR="0032644E" w:rsidRPr="0032644E">
        <w:rPr>
          <w:rFonts w:ascii="Times New Roman" w:eastAsia="Calibri" w:hAnsi="Times New Roman" w:cs="Times New Roman"/>
          <w:i/>
          <w:iCs/>
          <w:kern w:val="2"/>
          <w:sz w:val="24"/>
          <w:szCs w:val="24"/>
          <w:vertAlign w:val="subscript"/>
          <w14:ligatures w14:val="standardContextual"/>
        </w:rPr>
        <w:t>(s)</w:t>
      </w:r>
      <w:r w:rsidR="0032644E" w:rsidRPr="0032644E">
        <w:rPr>
          <w:rFonts w:ascii="Times New Roman" w:eastAsia="Calibri" w:hAnsi="Times New Roman" w:cs="Times New Roman"/>
          <w:kern w:val="2"/>
          <w:sz w:val="24"/>
          <w:szCs w:val="24"/>
          <w14:ligatures w14:val="standardContextual"/>
        </w:rPr>
        <w:t xml:space="preserve"> + 2HCl</w:t>
      </w:r>
      <w:r w:rsidR="0032644E" w:rsidRPr="0032644E">
        <w:rPr>
          <w:rFonts w:ascii="Times New Roman" w:eastAsia="Calibri" w:hAnsi="Times New Roman" w:cs="Times New Roman"/>
          <w:kern w:val="2"/>
          <w:sz w:val="24"/>
          <w:szCs w:val="24"/>
          <w:vertAlign w:val="subscript"/>
          <w14:ligatures w14:val="standardContextual"/>
        </w:rPr>
        <w:t xml:space="preserve"> </w:t>
      </w:r>
      <w:r w:rsidR="0032644E" w:rsidRPr="0032644E">
        <w:rPr>
          <w:rFonts w:ascii="Times New Roman" w:eastAsia="Calibri" w:hAnsi="Times New Roman" w:cs="Times New Roman"/>
          <w:i/>
          <w:iCs/>
          <w:kern w:val="2"/>
          <w:sz w:val="24"/>
          <w:szCs w:val="24"/>
          <w:vertAlign w:val="subscript"/>
          <w14:ligatures w14:val="standardContextual"/>
        </w:rPr>
        <w:t>(aq)</w:t>
      </w:r>
      <w:r w:rsidR="0032644E" w:rsidRPr="0032644E">
        <w:rPr>
          <w:rFonts w:ascii="Times New Roman" w:eastAsia="Calibri" w:hAnsi="Times New Roman" w:cs="Times New Roman"/>
          <w:kern w:val="2"/>
          <w:sz w:val="24"/>
          <w:szCs w:val="24"/>
          <w14:ligatures w14:val="standardContextual"/>
        </w:rPr>
        <w:t xml:space="preserve"> → 2NaCl </w:t>
      </w:r>
      <w:r w:rsidR="0032644E" w:rsidRPr="0032644E">
        <w:rPr>
          <w:rFonts w:ascii="Times New Roman" w:eastAsia="Calibri" w:hAnsi="Times New Roman" w:cs="Times New Roman"/>
          <w:i/>
          <w:iCs/>
          <w:kern w:val="2"/>
          <w:sz w:val="24"/>
          <w:szCs w:val="24"/>
          <w:vertAlign w:val="subscript"/>
          <w14:ligatures w14:val="standardContextual"/>
        </w:rPr>
        <w:t>(aq)</w:t>
      </w:r>
      <w:r w:rsidR="0032644E" w:rsidRPr="0032644E">
        <w:rPr>
          <w:rFonts w:ascii="Times New Roman" w:eastAsia="Calibri" w:hAnsi="Times New Roman" w:cs="Times New Roman"/>
          <w:kern w:val="2"/>
          <w:sz w:val="24"/>
          <w:szCs w:val="24"/>
          <w14:ligatures w14:val="standardContextual"/>
        </w:rPr>
        <w:t xml:space="preserve"> + 2SO</w:t>
      </w:r>
      <w:r w:rsidR="0032644E" w:rsidRPr="0032644E">
        <w:rPr>
          <w:rFonts w:ascii="Times New Roman" w:eastAsia="Calibri" w:hAnsi="Times New Roman" w:cs="Times New Roman"/>
          <w:kern w:val="2"/>
          <w:sz w:val="24"/>
          <w:szCs w:val="24"/>
          <w:vertAlign w:val="subscript"/>
          <w14:ligatures w14:val="standardContextual"/>
        </w:rPr>
        <w:t xml:space="preserve">2 </w:t>
      </w:r>
      <w:r w:rsidR="0032644E" w:rsidRPr="0032644E">
        <w:rPr>
          <w:rFonts w:ascii="Times New Roman" w:eastAsia="Calibri" w:hAnsi="Times New Roman" w:cs="Times New Roman"/>
          <w:i/>
          <w:iCs/>
          <w:kern w:val="2"/>
          <w:sz w:val="24"/>
          <w:szCs w:val="24"/>
          <w:vertAlign w:val="subscript"/>
          <w14:ligatures w14:val="standardContextual"/>
        </w:rPr>
        <w:t>(g)</w:t>
      </w:r>
      <w:r w:rsidR="0032644E" w:rsidRPr="0032644E">
        <w:rPr>
          <w:rFonts w:ascii="Times New Roman" w:eastAsia="Calibri" w:hAnsi="Times New Roman" w:cs="Times New Roman"/>
          <w:kern w:val="2"/>
          <w:sz w:val="24"/>
          <w:szCs w:val="24"/>
          <w14:ligatures w14:val="standardContextual"/>
        </w:rPr>
        <w:t xml:space="preserve"> + H</w:t>
      </w:r>
      <w:r w:rsidR="0032644E" w:rsidRPr="0032644E">
        <w:rPr>
          <w:rFonts w:ascii="Times New Roman" w:eastAsia="Calibri" w:hAnsi="Times New Roman" w:cs="Times New Roman"/>
          <w:kern w:val="2"/>
          <w:sz w:val="24"/>
          <w:szCs w:val="24"/>
          <w:vertAlign w:val="subscript"/>
          <w14:ligatures w14:val="standardContextual"/>
        </w:rPr>
        <w:t>2</w:t>
      </w:r>
      <w:r w:rsidR="0032644E" w:rsidRPr="0032644E">
        <w:rPr>
          <w:rFonts w:ascii="Times New Roman" w:eastAsia="Calibri" w:hAnsi="Times New Roman" w:cs="Times New Roman"/>
          <w:kern w:val="2"/>
          <w:sz w:val="24"/>
          <w:szCs w:val="24"/>
          <w14:ligatures w14:val="standardContextual"/>
        </w:rPr>
        <w:t>O</w:t>
      </w:r>
      <w:r w:rsidR="0032644E" w:rsidRPr="0032644E">
        <w:rPr>
          <w:rFonts w:ascii="Times New Roman" w:eastAsia="Calibri" w:hAnsi="Times New Roman" w:cs="Times New Roman"/>
          <w:i/>
          <w:iCs/>
          <w:kern w:val="2"/>
          <w:sz w:val="24"/>
          <w:szCs w:val="24"/>
          <w:vertAlign w:val="subscript"/>
          <w14:ligatures w14:val="standardContextual"/>
        </w:rPr>
        <w:t xml:space="preserve"> (l)</w:t>
      </w:r>
    </w:p>
    <w:p w14:paraId="61190E87" w14:textId="681B0807" w:rsidR="00906F6B" w:rsidRPr="0032644E" w:rsidRDefault="0032644E" w:rsidP="0032644E">
      <w:pPr>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eastAsia="Calibri" w:hAnsi="Times New Roman" w:cs="Times New Roman"/>
          <w:kern w:val="2"/>
          <w:sz w:val="24"/>
          <w:szCs w:val="24"/>
          <w14:ligatures w14:val="standardContextual"/>
        </w:rPr>
        <w:t>Khi dùng 250 gam sodium metabisulfite tác dụng với acid dư, hãy cho biết thể tích khí thu được ở điều kiện chuẩn?</w:t>
      </w:r>
    </w:p>
    <w:p w14:paraId="7C08069C" w14:textId="77777777" w:rsidR="00906F6B" w:rsidRPr="0032644E" w:rsidRDefault="00906F6B"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2644E">
        <w:rPr>
          <w:rFonts w:ascii="Times New Roman" w:hAnsi="Times New Roman" w:cs="Times New Roman"/>
          <w:b/>
          <w:bCs/>
          <w:iCs/>
          <w:color w:val="FF0000"/>
          <w:sz w:val="24"/>
          <w:szCs w:val="24"/>
        </w:rPr>
        <w:t>Hướng dẫn giải</w:t>
      </w:r>
    </w:p>
    <w:p w14:paraId="59288A4C" w14:textId="76BE4A64"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Na</w:t>
      </w:r>
      <w:r w:rsidRPr="0032644E">
        <w:rPr>
          <w:rFonts w:ascii="Times New Roman" w:hAnsi="Times New Roman" w:cs="Times New Roman"/>
          <w:iCs/>
          <w:sz w:val="24"/>
          <w:szCs w:val="24"/>
          <w:vertAlign w:val="subscript"/>
        </w:rPr>
        <w:t>2</w:t>
      </w:r>
      <w:r w:rsidRPr="0032644E">
        <w:rPr>
          <w:rFonts w:ascii="Times New Roman" w:hAnsi="Times New Roman" w:cs="Times New Roman"/>
          <w:iCs/>
          <w:sz w:val="24"/>
          <w:szCs w:val="24"/>
        </w:rPr>
        <w:t>S</w:t>
      </w:r>
      <w:r w:rsidRPr="0032644E">
        <w:rPr>
          <w:rFonts w:ascii="Times New Roman" w:hAnsi="Times New Roman" w:cs="Times New Roman"/>
          <w:iCs/>
          <w:sz w:val="24"/>
          <w:szCs w:val="24"/>
          <w:vertAlign w:val="subscript"/>
        </w:rPr>
        <w:t>2</w:t>
      </w:r>
      <w:r w:rsidRPr="0032644E">
        <w:rPr>
          <w:rFonts w:ascii="Times New Roman" w:hAnsi="Times New Roman" w:cs="Times New Roman"/>
          <w:iCs/>
          <w:sz w:val="24"/>
          <w:szCs w:val="24"/>
        </w:rPr>
        <w:t>O</w:t>
      </w:r>
      <w:r w:rsidRPr="0032644E">
        <w:rPr>
          <w:rFonts w:ascii="Times New Roman" w:hAnsi="Times New Roman" w:cs="Times New Roman"/>
          <w:iCs/>
          <w:sz w:val="24"/>
          <w:szCs w:val="24"/>
          <w:vertAlign w:val="subscript"/>
        </w:rPr>
        <w:t xml:space="preserve">5 </w:t>
      </w:r>
      <w:r w:rsidRPr="0032644E">
        <w:rPr>
          <w:rFonts w:ascii="Times New Roman" w:hAnsi="Times New Roman" w:cs="Times New Roman"/>
          <w:i/>
          <w:iCs/>
          <w:sz w:val="24"/>
          <w:szCs w:val="24"/>
          <w:vertAlign w:val="subscript"/>
        </w:rPr>
        <w:t>(s)</w:t>
      </w:r>
      <w:r w:rsidRPr="0032644E">
        <w:rPr>
          <w:rFonts w:ascii="Times New Roman" w:hAnsi="Times New Roman" w:cs="Times New Roman"/>
          <w:iCs/>
          <w:sz w:val="24"/>
          <w:szCs w:val="24"/>
        </w:rPr>
        <w:t xml:space="preserve"> + 2HCl</w:t>
      </w:r>
      <w:r w:rsidRPr="0032644E">
        <w:rPr>
          <w:rFonts w:ascii="Times New Roman" w:hAnsi="Times New Roman" w:cs="Times New Roman"/>
          <w:iCs/>
          <w:sz w:val="24"/>
          <w:szCs w:val="24"/>
          <w:vertAlign w:val="subscript"/>
        </w:rPr>
        <w:t xml:space="preserve"> </w:t>
      </w:r>
      <w:r w:rsidRPr="0032644E">
        <w:rPr>
          <w:rFonts w:ascii="Times New Roman" w:hAnsi="Times New Roman" w:cs="Times New Roman"/>
          <w:i/>
          <w:iCs/>
          <w:sz w:val="24"/>
          <w:szCs w:val="24"/>
          <w:vertAlign w:val="subscript"/>
        </w:rPr>
        <w:t>(aq)</w:t>
      </w:r>
      <w:r w:rsidRPr="0032644E">
        <w:rPr>
          <w:rFonts w:ascii="Times New Roman" w:hAnsi="Times New Roman" w:cs="Times New Roman"/>
          <w:iCs/>
          <w:sz w:val="24"/>
          <w:szCs w:val="24"/>
        </w:rPr>
        <w:t xml:space="preserve"> → 2NaCl </w:t>
      </w:r>
      <w:r w:rsidRPr="0032644E">
        <w:rPr>
          <w:rFonts w:ascii="Times New Roman" w:hAnsi="Times New Roman" w:cs="Times New Roman"/>
          <w:i/>
          <w:iCs/>
          <w:sz w:val="24"/>
          <w:szCs w:val="24"/>
          <w:vertAlign w:val="subscript"/>
        </w:rPr>
        <w:t>(aq)</w:t>
      </w:r>
      <w:r w:rsidRPr="0032644E">
        <w:rPr>
          <w:rFonts w:ascii="Times New Roman" w:hAnsi="Times New Roman" w:cs="Times New Roman"/>
          <w:iCs/>
          <w:sz w:val="24"/>
          <w:szCs w:val="24"/>
        </w:rPr>
        <w:t xml:space="preserve"> + 2SO</w:t>
      </w:r>
      <w:r w:rsidRPr="0032644E">
        <w:rPr>
          <w:rFonts w:ascii="Times New Roman" w:hAnsi="Times New Roman" w:cs="Times New Roman"/>
          <w:iCs/>
          <w:sz w:val="24"/>
          <w:szCs w:val="24"/>
          <w:vertAlign w:val="subscript"/>
        </w:rPr>
        <w:t xml:space="preserve">2 </w:t>
      </w:r>
      <w:r w:rsidRPr="0032644E">
        <w:rPr>
          <w:rFonts w:ascii="Times New Roman" w:hAnsi="Times New Roman" w:cs="Times New Roman"/>
          <w:i/>
          <w:iCs/>
          <w:sz w:val="24"/>
          <w:szCs w:val="24"/>
          <w:vertAlign w:val="subscript"/>
        </w:rPr>
        <w:t>(g)</w:t>
      </w:r>
      <w:r w:rsidRPr="0032644E">
        <w:rPr>
          <w:rFonts w:ascii="Times New Roman" w:hAnsi="Times New Roman" w:cs="Times New Roman"/>
          <w:iCs/>
          <w:sz w:val="24"/>
          <w:szCs w:val="24"/>
        </w:rPr>
        <w:t xml:space="preserve"> + H</w:t>
      </w:r>
      <w:r w:rsidRPr="0032644E">
        <w:rPr>
          <w:rFonts w:ascii="Times New Roman" w:hAnsi="Times New Roman" w:cs="Times New Roman"/>
          <w:iCs/>
          <w:sz w:val="24"/>
          <w:szCs w:val="24"/>
          <w:vertAlign w:val="subscript"/>
        </w:rPr>
        <w:t>2</w:t>
      </w:r>
      <w:r w:rsidRPr="0032644E">
        <w:rPr>
          <w:rFonts w:ascii="Times New Roman" w:hAnsi="Times New Roman" w:cs="Times New Roman"/>
          <w:iCs/>
          <w:sz w:val="24"/>
          <w:szCs w:val="24"/>
        </w:rPr>
        <w:t>O</w:t>
      </w:r>
      <w:r w:rsidRPr="0032644E">
        <w:rPr>
          <w:rFonts w:ascii="Times New Roman" w:hAnsi="Times New Roman" w:cs="Times New Roman"/>
          <w:i/>
          <w:iCs/>
          <w:sz w:val="24"/>
          <w:szCs w:val="24"/>
          <w:vertAlign w:val="subscript"/>
        </w:rPr>
        <w:t xml:space="preserve"> (l)</w:t>
      </w:r>
    </w:p>
    <w:p w14:paraId="034E63F3" w14:textId="0B7BDE6D"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1,3156 mol</w:t>
      </w:r>
      <w:r w:rsidRPr="0032644E">
        <w:rPr>
          <w:rFonts w:ascii="Times New Roman" w:hAnsi="Times New Roman" w:cs="Times New Roman"/>
          <w:iCs/>
          <w:sz w:val="24"/>
          <w:szCs w:val="24"/>
        </w:rPr>
        <w:t xml:space="preserve">      </w:t>
      </w:r>
      <w:r w:rsidRPr="0032644E">
        <w:rPr>
          <w:rFonts w:ascii="Times New Roman" w:hAnsi="Times New Roman" w:cs="Times New Roman"/>
          <w:iCs/>
          <w:sz w:val="24"/>
          <w:szCs w:val="24"/>
        </w:rPr>
        <w:t>=&gt;</w:t>
      </w:r>
      <w:r w:rsidRPr="0032644E">
        <w:rPr>
          <w:rFonts w:ascii="Times New Roman" w:hAnsi="Times New Roman" w:cs="Times New Roman"/>
          <w:iCs/>
          <w:sz w:val="24"/>
          <w:szCs w:val="24"/>
        </w:rPr>
        <w:tab/>
        <w:t xml:space="preserve">          </w:t>
      </w:r>
      <w:r w:rsidRPr="0032644E">
        <w:rPr>
          <w:rFonts w:ascii="Times New Roman" w:hAnsi="Times New Roman" w:cs="Times New Roman"/>
          <w:iCs/>
          <w:sz w:val="24"/>
          <w:szCs w:val="24"/>
        </w:rPr>
        <w:t>2,6312 mol</w:t>
      </w:r>
      <w:r w:rsidRPr="0032644E">
        <w:rPr>
          <w:rFonts w:ascii="Times New Roman" w:hAnsi="Times New Roman" w:cs="Times New Roman"/>
          <w:iCs/>
          <w:sz w:val="24"/>
          <w:szCs w:val="24"/>
        </w:rPr>
        <w:tab/>
        <w:t>=&gt; V = 2,6312.24,79 = 65,23 lit</w:t>
      </w:r>
    </w:p>
    <w:p w14:paraId="2ADCF178" w14:textId="77777777" w:rsidR="0032644E" w:rsidRPr="0032644E" w:rsidRDefault="0032644E" w:rsidP="0032644E">
      <w:pPr>
        <w:spacing w:after="0" w:line="276" w:lineRule="auto"/>
        <w:rPr>
          <w:rFonts w:ascii="Times New Roman" w:eastAsia="Calibri" w:hAnsi="Times New Roman" w:cs="Times New Roman"/>
          <w:kern w:val="2"/>
          <w:sz w:val="24"/>
          <w:szCs w:val="24"/>
          <w14:ligatures w14:val="standardContextual"/>
        </w:rPr>
      </w:pPr>
      <w:r w:rsidRPr="0032644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32644E">
        <w:rPr>
          <w:rFonts w:ascii="Times New Roman" w:hAnsi="Times New Roman" w:cs="Times New Roman"/>
          <w:b/>
          <w:iCs/>
          <w:color w:val="0000CC"/>
          <w:sz w:val="24"/>
          <w:szCs w:val="24"/>
        </w:rPr>
        <w:t>.</w:t>
      </w:r>
      <w:r w:rsidRPr="0032644E">
        <w:rPr>
          <w:rFonts w:ascii="Times New Roman" w:hAnsi="Times New Roman" w:cs="Times New Roman"/>
          <w:iCs/>
          <w:color w:val="0000CC"/>
          <w:sz w:val="24"/>
          <w:szCs w:val="24"/>
        </w:rPr>
        <w:t xml:space="preserve"> </w:t>
      </w:r>
      <w:r w:rsidRPr="0032644E">
        <w:rPr>
          <w:rFonts w:ascii="Times New Roman" w:eastAsia="Calibri" w:hAnsi="Times New Roman" w:cs="Times New Roman"/>
          <w:kern w:val="2"/>
          <w:sz w:val="24"/>
          <w:szCs w:val="24"/>
          <w14:ligatures w14:val="standardContextual"/>
        </w:rPr>
        <w:t>Sulfur dioxide (SO</w:t>
      </w:r>
      <w:r w:rsidRPr="0032644E">
        <w:rPr>
          <w:rFonts w:ascii="Times New Roman" w:eastAsia="Calibri" w:hAnsi="Times New Roman" w:cs="Times New Roman"/>
          <w:kern w:val="2"/>
          <w:sz w:val="24"/>
          <w:szCs w:val="24"/>
          <w:vertAlign w:val="subscript"/>
          <w14:ligatures w14:val="standardContextual"/>
        </w:rPr>
        <w:t>2</w:t>
      </w:r>
      <w:r w:rsidRPr="0032644E">
        <w:rPr>
          <w:rFonts w:ascii="Times New Roman" w:eastAsia="Calibri" w:hAnsi="Times New Roman" w:cs="Times New Roman"/>
          <w:kern w:val="2"/>
          <w:sz w:val="24"/>
          <w:szCs w:val="24"/>
          <w14:ligatures w14:val="standardContextual"/>
        </w:rPr>
        <w:t>) là chất gây ô nhiễm chính do các nhà máy nhiệt điện sử dụng nhiên liệu than thải ra. Một nhà máy nhiệt điện lớn có thể sản xuất 8,64.10</w:t>
      </w:r>
      <w:r w:rsidRPr="0032644E">
        <w:rPr>
          <w:rFonts w:ascii="Times New Roman" w:eastAsia="Calibri" w:hAnsi="Times New Roman" w:cs="Times New Roman"/>
          <w:kern w:val="2"/>
          <w:sz w:val="24"/>
          <w:szCs w:val="24"/>
          <w:vertAlign w:val="superscript"/>
          <w14:ligatures w14:val="standardContextual"/>
        </w:rPr>
        <w:t>13</w:t>
      </w:r>
      <w:r w:rsidRPr="0032644E">
        <w:rPr>
          <w:rFonts w:ascii="Times New Roman" w:eastAsia="Calibri" w:hAnsi="Times New Roman" w:cs="Times New Roman"/>
          <w:kern w:val="2"/>
          <w:sz w:val="24"/>
          <w:szCs w:val="24"/>
          <w14:ligatures w14:val="standardContextual"/>
        </w:rPr>
        <w:t xml:space="preserve"> kJ năng lượng điện mỗi ngày bằng cách đốt khoảng 7000 tấn than.</w:t>
      </w:r>
    </w:p>
    <w:p w14:paraId="5A31D8F1" w14:textId="79284129" w:rsidR="0032644E" w:rsidRPr="0032644E" w:rsidRDefault="0032644E" w:rsidP="0032644E">
      <w:pPr>
        <w:spacing w:after="0" w:line="276" w:lineRule="auto"/>
        <w:rPr>
          <w:rFonts w:ascii="Times New Roman" w:hAnsi="Times New Roman" w:cs="Times New Roman"/>
          <w:iCs/>
          <w:sz w:val="24"/>
          <w:szCs w:val="24"/>
        </w:rPr>
      </w:pPr>
      <w:r w:rsidRPr="0032644E">
        <w:rPr>
          <w:rFonts w:ascii="Times New Roman" w:eastAsia="Calibri" w:hAnsi="Times New Roman" w:cs="Times New Roman"/>
          <w:kern w:val="2"/>
          <w:sz w:val="24"/>
          <w:szCs w:val="24"/>
          <w14:ligatures w14:val="standardContextual"/>
        </w:rPr>
        <w:t>Khi SO</w:t>
      </w:r>
      <w:r w:rsidRPr="0032644E">
        <w:rPr>
          <w:rFonts w:ascii="Times New Roman" w:eastAsia="Calibri" w:hAnsi="Times New Roman" w:cs="Times New Roman"/>
          <w:kern w:val="2"/>
          <w:sz w:val="24"/>
          <w:szCs w:val="24"/>
          <w:vertAlign w:val="subscript"/>
          <w14:ligatures w14:val="standardContextual"/>
        </w:rPr>
        <w:t>2</w:t>
      </w:r>
      <w:r w:rsidRPr="0032644E">
        <w:rPr>
          <w:rFonts w:ascii="Times New Roman" w:eastAsia="Calibri" w:hAnsi="Times New Roman" w:cs="Times New Roman"/>
          <w:kern w:val="2"/>
          <w:sz w:val="24"/>
          <w:szCs w:val="24"/>
          <w14:ligatures w14:val="standardContextual"/>
        </w:rPr>
        <w:t xml:space="preserve"> được giải phóng bởi một nhà máy nhiệt điện, nó có thể bị giữ lại do phản ứng với MgO trong ống khói để tạo thành MgSO</w:t>
      </w:r>
      <w:r w:rsidRPr="0032644E">
        <w:rPr>
          <w:rFonts w:ascii="Times New Roman" w:eastAsia="Calibri" w:hAnsi="Times New Roman" w:cs="Times New Roman"/>
          <w:kern w:val="2"/>
          <w:sz w:val="24"/>
          <w:szCs w:val="24"/>
          <w:vertAlign w:val="subscript"/>
          <w14:ligatures w14:val="standardContextual"/>
        </w:rPr>
        <w:t>4</w:t>
      </w:r>
      <w:r w:rsidRPr="0032644E">
        <w:rPr>
          <w:rFonts w:ascii="Times New Roman" w:eastAsia="Calibri" w:hAnsi="Times New Roman" w:cs="Times New Roman"/>
          <w:kern w:val="2"/>
          <w:sz w:val="24"/>
          <w:szCs w:val="24"/>
          <w14:ligatures w14:val="standardContextual"/>
        </w:rPr>
        <w:t>. Nếu 140 tấn SO</w:t>
      </w:r>
      <w:r w:rsidRPr="0032644E">
        <w:rPr>
          <w:rFonts w:ascii="Times New Roman" w:eastAsia="Calibri" w:hAnsi="Times New Roman" w:cs="Times New Roman"/>
          <w:kern w:val="2"/>
          <w:sz w:val="24"/>
          <w:szCs w:val="24"/>
          <w:vertAlign w:val="subscript"/>
          <w14:ligatures w14:val="standardContextual"/>
        </w:rPr>
        <w:t>2</w:t>
      </w:r>
      <w:r w:rsidRPr="0032644E">
        <w:rPr>
          <w:rFonts w:ascii="Times New Roman" w:eastAsia="Calibri" w:hAnsi="Times New Roman" w:cs="Times New Roman"/>
          <w:kern w:val="2"/>
          <w:sz w:val="24"/>
          <w:szCs w:val="24"/>
          <w14:ligatures w14:val="standardContextual"/>
        </w:rPr>
        <w:t xml:space="preserve"> do một nhà máy nhiệt điện thải ra mỗi ngày, cần phải cung cấp bao nhiêu MgO để loại bỏ hết lượng SO</w:t>
      </w:r>
      <w:r w:rsidRPr="0032644E">
        <w:rPr>
          <w:rFonts w:ascii="Times New Roman" w:eastAsia="Calibri" w:hAnsi="Times New Roman" w:cs="Times New Roman"/>
          <w:kern w:val="2"/>
          <w:sz w:val="24"/>
          <w:szCs w:val="24"/>
          <w:vertAlign w:val="subscript"/>
          <w14:ligatures w14:val="standardContextual"/>
        </w:rPr>
        <w:t>2</w:t>
      </w:r>
      <w:r w:rsidRPr="0032644E">
        <w:rPr>
          <w:rFonts w:ascii="Times New Roman" w:eastAsia="Calibri" w:hAnsi="Times New Roman" w:cs="Times New Roman"/>
          <w:kern w:val="2"/>
          <w:sz w:val="24"/>
          <w:szCs w:val="24"/>
          <w14:ligatures w14:val="standardContextual"/>
        </w:rPr>
        <w:t xml:space="preserve"> này? Bao nhiêu MgSO</w:t>
      </w:r>
      <w:r w:rsidRPr="0032644E">
        <w:rPr>
          <w:rFonts w:ascii="Times New Roman" w:eastAsia="Calibri" w:hAnsi="Times New Roman" w:cs="Times New Roman"/>
          <w:kern w:val="2"/>
          <w:sz w:val="24"/>
          <w:szCs w:val="24"/>
          <w:vertAlign w:val="subscript"/>
          <w14:ligatures w14:val="standardContextual"/>
        </w:rPr>
        <w:t>4</w:t>
      </w:r>
      <w:r w:rsidRPr="0032644E">
        <w:rPr>
          <w:rFonts w:ascii="Times New Roman" w:eastAsia="Calibri" w:hAnsi="Times New Roman" w:cs="Times New Roman"/>
          <w:kern w:val="2"/>
          <w:sz w:val="24"/>
          <w:szCs w:val="24"/>
          <w14:ligatures w14:val="standardContextual"/>
        </w:rPr>
        <w:t xml:space="preserve"> được tạo ra?</w:t>
      </w:r>
    </w:p>
    <w:p w14:paraId="455C8259" w14:textId="77777777" w:rsidR="0032644E" w:rsidRPr="0032644E" w:rsidRDefault="0032644E"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2644E">
        <w:rPr>
          <w:rFonts w:ascii="Times New Roman" w:hAnsi="Times New Roman" w:cs="Times New Roman"/>
          <w:b/>
          <w:bCs/>
          <w:iCs/>
          <w:color w:val="FF0000"/>
          <w:sz w:val="24"/>
          <w:szCs w:val="24"/>
        </w:rPr>
        <w:t>Hướng dẫn giải</w:t>
      </w:r>
    </w:p>
    <w:p w14:paraId="22EC136A" w14:textId="77777777"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2MgO + 2SO</w:t>
      </w:r>
      <w:r w:rsidRPr="0032644E">
        <w:rPr>
          <w:rFonts w:ascii="Times New Roman" w:hAnsi="Times New Roman" w:cs="Times New Roman"/>
          <w:iCs/>
          <w:sz w:val="24"/>
          <w:szCs w:val="24"/>
          <w:vertAlign w:val="subscript"/>
        </w:rPr>
        <w:t>2</w:t>
      </w:r>
      <w:r w:rsidRPr="0032644E">
        <w:rPr>
          <w:rFonts w:ascii="Times New Roman" w:hAnsi="Times New Roman" w:cs="Times New Roman"/>
          <w:iCs/>
          <w:sz w:val="24"/>
          <w:szCs w:val="24"/>
        </w:rPr>
        <w:t xml:space="preserve"> + O</w:t>
      </w:r>
      <w:r w:rsidRPr="0032644E">
        <w:rPr>
          <w:rFonts w:ascii="Times New Roman" w:hAnsi="Times New Roman" w:cs="Times New Roman"/>
          <w:iCs/>
          <w:sz w:val="24"/>
          <w:szCs w:val="24"/>
          <w:vertAlign w:val="subscript"/>
        </w:rPr>
        <w:t>2</w:t>
      </w:r>
      <w:r w:rsidRPr="0032644E">
        <w:rPr>
          <w:rFonts w:ascii="Times New Roman" w:hAnsi="Times New Roman" w:cs="Times New Roman"/>
          <w:iCs/>
          <w:sz w:val="24"/>
          <w:szCs w:val="24"/>
        </w:rPr>
        <w:t xml:space="preserve"> → 2MgSO</w:t>
      </w:r>
      <w:r w:rsidRPr="0032644E">
        <w:rPr>
          <w:rFonts w:ascii="Times New Roman" w:hAnsi="Times New Roman" w:cs="Times New Roman"/>
          <w:iCs/>
          <w:sz w:val="24"/>
          <w:szCs w:val="24"/>
          <w:vertAlign w:val="subscript"/>
        </w:rPr>
        <w:t>4</w:t>
      </w:r>
    </w:p>
    <w:p w14:paraId="55B180CE" w14:textId="77777777"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n</w:t>
      </w:r>
      <w:r w:rsidRPr="0032644E">
        <w:rPr>
          <w:rFonts w:ascii="Times New Roman" w:hAnsi="Times New Roman" w:cs="Times New Roman"/>
          <w:iCs/>
          <w:sz w:val="24"/>
          <w:szCs w:val="24"/>
          <w:vertAlign w:val="subscript"/>
        </w:rPr>
        <w:t>SO2</w:t>
      </w:r>
      <w:r w:rsidRPr="0032644E">
        <w:rPr>
          <w:rFonts w:ascii="Times New Roman" w:hAnsi="Times New Roman" w:cs="Times New Roman"/>
          <w:iCs/>
          <w:sz w:val="24"/>
          <w:szCs w:val="24"/>
        </w:rPr>
        <w:t xml:space="preserve"> = 140.10</w:t>
      </w:r>
      <w:r w:rsidRPr="0032644E">
        <w:rPr>
          <w:rFonts w:ascii="Times New Roman" w:hAnsi="Times New Roman" w:cs="Times New Roman"/>
          <w:iCs/>
          <w:sz w:val="24"/>
          <w:szCs w:val="24"/>
          <w:vertAlign w:val="superscript"/>
        </w:rPr>
        <w:t>6</w:t>
      </w:r>
      <w:r w:rsidRPr="0032644E">
        <w:rPr>
          <w:rFonts w:ascii="Times New Roman" w:hAnsi="Times New Roman" w:cs="Times New Roman"/>
          <w:iCs/>
          <w:sz w:val="24"/>
          <w:szCs w:val="24"/>
        </w:rPr>
        <w:t>/64 = 2.187.500 mol</w:t>
      </w:r>
    </w:p>
    <w:p w14:paraId="15A73AA0" w14:textId="77777777"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Theo phản ứng, n</w:t>
      </w:r>
      <w:r w:rsidRPr="0032644E">
        <w:rPr>
          <w:rFonts w:ascii="Times New Roman" w:hAnsi="Times New Roman" w:cs="Times New Roman"/>
          <w:iCs/>
          <w:sz w:val="24"/>
          <w:szCs w:val="24"/>
          <w:vertAlign w:val="subscript"/>
        </w:rPr>
        <w:t>MgO</w:t>
      </w:r>
      <w:r w:rsidRPr="0032644E">
        <w:rPr>
          <w:rFonts w:ascii="Times New Roman" w:hAnsi="Times New Roman" w:cs="Times New Roman"/>
          <w:iCs/>
          <w:sz w:val="24"/>
          <w:szCs w:val="24"/>
        </w:rPr>
        <w:t xml:space="preserve"> = n</w:t>
      </w:r>
      <w:r w:rsidRPr="0032644E">
        <w:rPr>
          <w:rFonts w:ascii="Times New Roman" w:hAnsi="Times New Roman" w:cs="Times New Roman"/>
          <w:iCs/>
          <w:sz w:val="24"/>
          <w:szCs w:val="24"/>
          <w:vertAlign w:val="subscript"/>
        </w:rPr>
        <w:t>MgSO4</w:t>
      </w:r>
      <w:r w:rsidRPr="0032644E">
        <w:rPr>
          <w:rFonts w:ascii="Times New Roman" w:hAnsi="Times New Roman" w:cs="Times New Roman"/>
          <w:iCs/>
          <w:sz w:val="24"/>
          <w:szCs w:val="24"/>
        </w:rPr>
        <w:t xml:space="preserve"> = n</w:t>
      </w:r>
      <w:r w:rsidRPr="0032644E">
        <w:rPr>
          <w:rFonts w:ascii="Times New Roman" w:hAnsi="Times New Roman" w:cs="Times New Roman"/>
          <w:iCs/>
          <w:sz w:val="24"/>
          <w:szCs w:val="24"/>
          <w:vertAlign w:val="subscript"/>
        </w:rPr>
        <w:t>SO2</w:t>
      </w:r>
      <w:r w:rsidRPr="0032644E">
        <w:rPr>
          <w:rFonts w:ascii="Times New Roman" w:hAnsi="Times New Roman" w:cs="Times New Roman"/>
          <w:iCs/>
          <w:sz w:val="24"/>
          <w:szCs w:val="24"/>
        </w:rPr>
        <w:t xml:space="preserve"> = 2.187.500 mol</w:t>
      </w:r>
    </w:p>
    <w:p w14:paraId="4B80D328" w14:textId="77777777"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Khối lượng MgO cần cung cấp là: 2187500 . 40 = 87,5.10</w:t>
      </w:r>
      <w:r w:rsidRPr="0032644E">
        <w:rPr>
          <w:rFonts w:ascii="Times New Roman" w:hAnsi="Times New Roman" w:cs="Times New Roman"/>
          <w:iCs/>
          <w:sz w:val="24"/>
          <w:szCs w:val="24"/>
          <w:vertAlign w:val="superscript"/>
        </w:rPr>
        <w:t>6</w:t>
      </w:r>
      <w:r w:rsidRPr="0032644E">
        <w:rPr>
          <w:rFonts w:ascii="Times New Roman" w:hAnsi="Times New Roman" w:cs="Times New Roman"/>
          <w:iCs/>
          <w:sz w:val="24"/>
          <w:szCs w:val="24"/>
        </w:rPr>
        <w:t xml:space="preserve"> gam = 87,5 tấn</w:t>
      </w:r>
    </w:p>
    <w:p w14:paraId="14D77CBB" w14:textId="0CC0CB12" w:rsidR="0032644E" w:rsidRPr="0032644E" w:rsidRDefault="0032644E" w:rsidP="0032644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2644E">
        <w:rPr>
          <w:rFonts w:ascii="Times New Roman" w:hAnsi="Times New Roman" w:cs="Times New Roman"/>
          <w:iCs/>
          <w:sz w:val="24"/>
          <w:szCs w:val="24"/>
        </w:rPr>
        <w:t>Khối lượng MgSO</w:t>
      </w:r>
      <w:r w:rsidRPr="0032644E">
        <w:rPr>
          <w:rFonts w:ascii="Times New Roman" w:hAnsi="Times New Roman" w:cs="Times New Roman"/>
          <w:iCs/>
          <w:sz w:val="24"/>
          <w:szCs w:val="24"/>
          <w:vertAlign w:val="subscript"/>
        </w:rPr>
        <w:t>4</w:t>
      </w:r>
      <w:r w:rsidRPr="0032644E">
        <w:rPr>
          <w:rFonts w:ascii="Times New Roman" w:hAnsi="Times New Roman" w:cs="Times New Roman"/>
          <w:iCs/>
          <w:sz w:val="24"/>
          <w:szCs w:val="24"/>
        </w:rPr>
        <w:t xml:space="preserve"> được tạo ra là: 2187500 . 120 = 262,5.10</w:t>
      </w:r>
      <w:r w:rsidRPr="0032644E">
        <w:rPr>
          <w:rFonts w:ascii="Times New Roman" w:hAnsi="Times New Roman" w:cs="Times New Roman"/>
          <w:iCs/>
          <w:sz w:val="24"/>
          <w:szCs w:val="24"/>
          <w:vertAlign w:val="superscript"/>
        </w:rPr>
        <w:t>6</w:t>
      </w:r>
      <w:r w:rsidRPr="0032644E">
        <w:rPr>
          <w:rFonts w:ascii="Times New Roman" w:hAnsi="Times New Roman" w:cs="Times New Roman"/>
          <w:iCs/>
          <w:sz w:val="24"/>
          <w:szCs w:val="24"/>
        </w:rPr>
        <w:t xml:space="preserve"> gam = 262,5 tấn</w:t>
      </w:r>
    </w:p>
    <w:p w14:paraId="6EF5690C" w14:textId="77777777" w:rsidR="00020D68" w:rsidRPr="00020D68" w:rsidRDefault="0032644E" w:rsidP="00020D68">
      <w:pPr>
        <w:spacing w:after="0" w:line="276" w:lineRule="auto"/>
        <w:rPr>
          <w:rFonts w:ascii="Times New Roman" w:eastAsia="Calibri" w:hAnsi="Times New Roman" w:cs="Times New Roman"/>
          <w:kern w:val="2"/>
          <w:sz w:val="24"/>
          <w:szCs w:val="24"/>
          <w14:ligatures w14:val="standardContextual"/>
        </w:rPr>
      </w:pPr>
      <w:r w:rsidRPr="0032644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32644E">
        <w:rPr>
          <w:rFonts w:ascii="Times New Roman" w:hAnsi="Times New Roman" w:cs="Times New Roman"/>
          <w:b/>
          <w:iCs/>
          <w:color w:val="0000CC"/>
          <w:sz w:val="24"/>
          <w:szCs w:val="24"/>
        </w:rPr>
        <w:t>.</w:t>
      </w:r>
      <w:r w:rsidRPr="0032644E">
        <w:rPr>
          <w:rFonts w:ascii="Times New Roman" w:hAnsi="Times New Roman" w:cs="Times New Roman"/>
          <w:iCs/>
          <w:color w:val="0000CC"/>
          <w:sz w:val="24"/>
          <w:szCs w:val="24"/>
        </w:rPr>
        <w:t xml:space="preserve"> </w:t>
      </w:r>
      <w:r w:rsidR="00020D68" w:rsidRPr="00020D68">
        <w:rPr>
          <w:rFonts w:ascii="Times New Roman" w:eastAsia="Calibri" w:hAnsi="Times New Roman" w:cs="Times New Roman"/>
          <w:kern w:val="2"/>
          <w:sz w:val="24"/>
          <w:szCs w:val="24"/>
          <w14:ligatures w14:val="standardContextual"/>
        </w:rPr>
        <w:t>Nồng độ của dung dịch nước SO</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 xml:space="preserve"> (dung dịch A) được xác định bằng phản ứng của nó với dung dịch potassium triiodide (KI</w:t>
      </w:r>
      <w:r w:rsidR="00020D68" w:rsidRPr="00020D68">
        <w:rPr>
          <w:rFonts w:ascii="Times New Roman" w:eastAsia="Calibri" w:hAnsi="Times New Roman" w:cs="Times New Roman"/>
          <w:kern w:val="2"/>
          <w:sz w:val="24"/>
          <w:szCs w:val="24"/>
          <w:vertAlign w:val="subscript"/>
          <w14:ligatures w14:val="standardContextual"/>
        </w:rPr>
        <w:t>3</w:t>
      </w:r>
      <w:r w:rsidR="00020D68" w:rsidRPr="00020D68">
        <w:rPr>
          <w:rFonts w:ascii="Times New Roman" w:eastAsia="Calibri" w:hAnsi="Times New Roman" w:cs="Times New Roman"/>
          <w:kern w:val="2"/>
          <w:sz w:val="24"/>
          <w:szCs w:val="24"/>
          <w14:ligatures w14:val="standardContextual"/>
        </w:rPr>
        <w:t>) như sau:</w:t>
      </w:r>
    </w:p>
    <w:p w14:paraId="57CBF2FC" w14:textId="77777777" w:rsidR="00020D68" w:rsidRPr="00020D68" w:rsidRDefault="00020D68" w:rsidP="00020D68">
      <w:pPr>
        <w:spacing w:after="0" w:line="276" w:lineRule="auto"/>
        <w:jc w:val="center"/>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SO</w:t>
      </w:r>
      <w:r w:rsidRPr="00020D68">
        <w:rPr>
          <w:rFonts w:ascii="Times New Roman" w:eastAsia="Calibri" w:hAnsi="Times New Roman" w:cs="Times New Roman"/>
          <w:kern w:val="2"/>
          <w:sz w:val="24"/>
          <w:szCs w:val="24"/>
          <w:vertAlign w:val="subscript"/>
          <w14:ligatures w14:val="standardContextual"/>
        </w:rPr>
        <w:t xml:space="preserve">2 </w:t>
      </w:r>
      <w:r w:rsidRPr="00020D68">
        <w:rPr>
          <w:rFonts w:ascii="Times New Roman" w:eastAsia="Calibri" w:hAnsi="Times New Roman" w:cs="Times New Roman"/>
          <w:i/>
          <w:iCs/>
          <w:kern w:val="2"/>
          <w:sz w:val="24"/>
          <w:szCs w:val="24"/>
          <w:vertAlign w:val="subscript"/>
          <w14:ligatures w14:val="standardContextual"/>
        </w:rPr>
        <w:t>(aq)</w:t>
      </w:r>
      <w:r w:rsidRPr="00020D68">
        <w:rPr>
          <w:rFonts w:ascii="Times New Roman" w:eastAsia="Calibri" w:hAnsi="Times New Roman" w:cs="Times New Roman"/>
          <w:kern w:val="2"/>
          <w:sz w:val="24"/>
          <w:szCs w:val="24"/>
          <w14:ligatures w14:val="standardContextual"/>
        </w:rPr>
        <w:t xml:space="preserve"> + KI</w:t>
      </w:r>
      <w:r w:rsidRPr="00020D68">
        <w:rPr>
          <w:rFonts w:ascii="Times New Roman" w:eastAsia="Calibri" w:hAnsi="Times New Roman" w:cs="Times New Roman"/>
          <w:kern w:val="2"/>
          <w:sz w:val="24"/>
          <w:szCs w:val="24"/>
          <w:vertAlign w:val="subscript"/>
          <w14:ligatures w14:val="standardContextual"/>
        </w:rPr>
        <w:t xml:space="preserve">3 </w:t>
      </w:r>
      <w:r w:rsidRPr="00020D68">
        <w:rPr>
          <w:rFonts w:ascii="Times New Roman" w:eastAsia="Calibri" w:hAnsi="Times New Roman" w:cs="Times New Roman"/>
          <w:i/>
          <w:iCs/>
          <w:kern w:val="2"/>
          <w:sz w:val="24"/>
          <w:szCs w:val="24"/>
          <w:vertAlign w:val="subscript"/>
          <w14:ligatures w14:val="standardContextual"/>
        </w:rPr>
        <w:t>(aq)</w:t>
      </w:r>
      <w:r w:rsidRPr="00020D68">
        <w:rPr>
          <w:rFonts w:ascii="Times New Roman" w:eastAsia="Calibri" w:hAnsi="Times New Roman" w:cs="Times New Roman"/>
          <w:kern w:val="2"/>
          <w:sz w:val="24"/>
          <w:szCs w:val="24"/>
          <w14:ligatures w14:val="standardContextual"/>
        </w:rPr>
        <w:t xml:space="preserve"> + 2H</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O</w:t>
      </w:r>
      <w:r w:rsidRPr="00020D68">
        <w:rPr>
          <w:rFonts w:ascii="Times New Roman" w:eastAsia="Calibri" w:hAnsi="Times New Roman" w:cs="Times New Roman"/>
          <w:kern w:val="2"/>
          <w:sz w:val="24"/>
          <w:szCs w:val="24"/>
          <w:vertAlign w:val="subscript"/>
          <w14:ligatures w14:val="standardContextual"/>
        </w:rPr>
        <w:t xml:space="preserve"> </w:t>
      </w:r>
      <w:r w:rsidRPr="00020D68">
        <w:rPr>
          <w:rFonts w:ascii="Times New Roman" w:eastAsia="Calibri" w:hAnsi="Times New Roman" w:cs="Times New Roman"/>
          <w:i/>
          <w:iCs/>
          <w:kern w:val="2"/>
          <w:sz w:val="24"/>
          <w:szCs w:val="24"/>
          <w:vertAlign w:val="subscript"/>
          <w14:ligatures w14:val="standardContextual"/>
        </w:rPr>
        <w:t>(l)</w:t>
      </w:r>
      <w:r w:rsidRPr="00020D68">
        <w:rPr>
          <w:rFonts w:ascii="Times New Roman" w:eastAsia="Calibri" w:hAnsi="Times New Roman" w:cs="Times New Roman"/>
          <w:kern w:val="2"/>
          <w:sz w:val="24"/>
          <w:szCs w:val="24"/>
          <w14:ligatures w14:val="standardContextual"/>
        </w:rPr>
        <w:t xml:space="preserve"> → KI</w:t>
      </w:r>
      <w:r w:rsidRPr="00020D68">
        <w:rPr>
          <w:rFonts w:ascii="Times New Roman" w:eastAsia="Calibri" w:hAnsi="Times New Roman" w:cs="Times New Roman"/>
          <w:i/>
          <w:iCs/>
          <w:kern w:val="2"/>
          <w:sz w:val="24"/>
          <w:szCs w:val="24"/>
          <w:vertAlign w:val="subscript"/>
          <w14:ligatures w14:val="standardContextual"/>
        </w:rPr>
        <w:t xml:space="preserve"> (aq)</w:t>
      </w:r>
      <w:r w:rsidRPr="00020D68">
        <w:rPr>
          <w:rFonts w:ascii="Times New Roman" w:eastAsia="Calibri" w:hAnsi="Times New Roman" w:cs="Times New Roman"/>
          <w:kern w:val="2"/>
          <w:sz w:val="24"/>
          <w:szCs w:val="24"/>
          <w14:ligatures w14:val="standardContextual"/>
        </w:rPr>
        <w:t xml:space="preserve"> + H</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SO</w:t>
      </w:r>
      <w:r w:rsidRPr="00020D68">
        <w:rPr>
          <w:rFonts w:ascii="Times New Roman" w:eastAsia="Calibri" w:hAnsi="Times New Roman" w:cs="Times New Roman"/>
          <w:kern w:val="2"/>
          <w:sz w:val="24"/>
          <w:szCs w:val="24"/>
          <w:vertAlign w:val="subscript"/>
          <w14:ligatures w14:val="standardContextual"/>
        </w:rPr>
        <w:t>4</w:t>
      </w:r>
      <w:r w:rsidRPr="00020D68">
        <w:rPr>
          <w:rFonts w:ascii="Times New Roman" w:eastAsia="Calibri" w:hAnsi="Times New Roman" w:cs="Times New Roman"/>
          <w:i/>
          <w:iCs/>
          <w:kern w:val="2"/>
          <w:sz w:val="24"/>
          <w:szCs w:val="24"/>
          <w:vertAlign w:val="subscript"/>
          <w14:ligatures w14:val="standardContextual"/>
        </w:rPr>
        <w:t xml:space="preserve"> (aq)</w:t>
      </w:r>
      <w:r w:rsidRPr="00020D68">
        <w:rPr>
          <w:rFonts w:ascii="Times New Roman" w:eastAsia="Calibri" w:hAnsi="Times New Roman" w:cs="Times New Roman"/>
          <w:kern w:val="2"/>
          <w:sz w:val="24"/>
          <w:szCs w:val="24"/>
          <w14:ligatures w14:val="standardContextual"/>
        </w:rPr>
        <w:t xml:space="preserve"> + 2HI</w:t>
      </w:r>
      <w:r w:rsidRPr="00020D68">
        <w:rPr>
          <w:rFonts w:ascii="Times New Roman" w:eastAsia="Calibri" w:hAnsi="Times New Roman" w:cs="Times New Roman"/>
          <w:i/>
          <w:iCs/>
          <w:kern w:val="2"/>
          <w:sz w:val="24"/>
          <w:szCs w:val="24"/>
          <w:vertAlign w:val="subscript"/>
          <w14:ligatures w14:val="standardContextual"/>
        </w:rPr>
        <w:t xml:space="preserve"> (aq)</w:t>
      </w:r>
    </w:p>
    <w:p w14:paraId="463590AD" w14:textId="77777777" w:rsidR="00020D68" w:rsidRPr="00020D68" w:rsidRDefault="00020D68" w:rsidP="00020D68">
      <w:pPr>
        <w:spacing w:after="0" w:line="276" w:lineRule="auto"/>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Cho 50,00 mL dung dịch KI</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kern w:val="2"/>
          <w:sz w:val="24"/>
          <w:szCs w:val="24"/>
          <w14:ligatures w14:val="standardContextual"/>
        </w:rPr>
        <w:t xml:space="preserve"> 0,0125M vào 50,00 mL dung dịch A thu được 100,00 mL dung dịch B. Lượng KI</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kern w:val="2"/>
          <w:sz w:val="24"/>
          <w:szCs w:val="24"/>
          <w14:ligatures w14:val="standardContextual"/>
        </w:rPr>
        <w:t xml:space="preserve"> dư trong B được xác định bằng cách chuẩn độ bằng dung dịch sodium thiosulfate (Na</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S</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O</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kern w:val="2"/>
          <w:sz w:val="24"/>
          <w:szCs w:val="24"/>
          <w14:ligatures w14:val="standardContextual"/>
        </w:rPr>
        <w:t>) như sau:</w:t>
      </w:r>
    </w:p>
    <w:p w14:paraId="0FFC229B" w14:textId="77777777" w:rsidR="00020D68" w:rsidRPr="00020D68" w:rsidRDefault="00020D68" w:rsidP="00020D68">
      <w:pPr>
        <w:spacing w:after="0" w:line="276" w:lineRule="auto"/>
        <w:jc w:val="center"/>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Na</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S</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O</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i/>
          <w:iCs/>
          <w:kern w:val="2"/>
          <w:sz w:val="24"/>
          <w:szCs w:val="24"/>
          <w:vertAlign w:val="subscript"/>
          <w14:ligatures w14:val="standardContextual"/>
        </w:rPr>
        <w:t xml:space="preserve"> (aq)</w:t>
      </w:r>
      <w:r w:rsidRPr="00020D68">
        <w:rPr>
          <w:rFonts w:ascii="Times New Roman" w:eastAsia="Calibri" w:hAnsi="Times New Roman" w:cs="Times New Roman"/>
          <w:kern w:val="2"/>
          <w:sz w:val="24"/>
          <w:szCs w:val="24"/>
          <w14:ligatures w14:val="standardContextual"/>
        </w:rPr>
        <w:t xml:space="preserve"> + KI</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i/>
          <w:iCs/>
          <w:kern w:val="2"/>
          <w:sz w:val="24"/>
          <w:szCs w:val="24"/>
          <w:vertAlign w:val="subscript"/>
          <w14:ligatures w14:val="standardContextual"/>
        </w:rPr>
        <w:t xml:space="preserve"> (aq)</w:t>
      </w:r>
      <w:r w:rsidRPr="00020D68">
        <w:rPr>
          <w:rFonts w:ascii="Times New Roman" w:eastAsia="Calibri" w:hAnsi="Times New Roman" w:cs="Times New Roman"/>
          <w:kern w:val="2"/>
          <w:sz w:val="24"/>
          <w:szCs w:val="24"/>
          <w14:ligatures w14:val="standardContextual"/>
        </w:rPr>
        <w:t xml:space="preserve"> + H</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O</w:t>
      </w:r>
      <w:r w:rsidRPr="00020D68">
        <w:rPr>
          <w:rFonts w:ascii="Times New Roman" w:eastAsia="Calibri" w:hAnsi="Times New Roman" w:cs="Times New Roman"/>
          <w:i/>
          <w:iCs/>
          <w:kern w:val="2"/>
          <w:sz w:val="24"/>
          <w:szCs w:val="24"/>
          <w:vertAlign w:val="subscript"/>
          <w14:ligatures w14:val="standardContextual"/>
        </w:rPr>
        <w:t xml:space="preserve"> (l)</w:t>
      </w:r>
      <w:r w:rsidRPr="00020D68">
        <w:rPr>
          <w:rFonts w:ascii="Times New Roman" w:eastAsia="Calibri" w:hAnsi="Times New Roman" w:cs="Times New Roman"/>
          <w:kern w:val="2"/>
          <w:sz w:val="24"/>
          <w:szCs w:val="24"/>
          <w14:ligatures w14:val="standardContextual"/>
        </w:rPr>
        <w:t xml:space="preserve"> →  KI</w:t>
      </w:r>
      <w:r w:rsidRPr="00020D68">
        <w:rPr>
          <w:rFonts w:ascii="Times New Roman" w:eastAsia="Calibri" w:hAnsi="Times New Roman" w:cs="Times New Roman"/>
          <w:i/>
          <w:iCs/>
          <w:kern w:val="2"/>
          <w:sz w:val="24"/>
          <w:szCs w:val="24"/>
          <w:vertAlign w:val="subscript"/>
          <w14:ligatures w14:val="standardContextual"/>
        </w:rPr>
        <w:t xml:space="preserve"> (aq)</w:t>
      </w:r>
      <w:r w:rsidRPr="00020D68">
        <w:rPr>
          <w:rFonts w:ascii="Times New Roman" w:eastAsia="Calibri" w:hAnsi="Times New Roman" w:cs="Times New Roman"/>
          <w:kern w:val="2"/>
          <w:sz w:val="24"/>
          <w:szCs w:val="24"/>
          <w14:ligatures w14:val="standardContextual"/>
        </w:rPr>
        <w:t xml:space="preserve"> + Na</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S</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O</w:t>
      </w:r>
      <w:r w:rsidRPr="00020D68">
        <w:rPr>
          <w:rFonts w:ascii="Times New Roman" w:eastAsia="Calibri" w:hAnsi="Times New Roman" w:cs="Times New Roman"/>
          <w:kern w:val="2"/>
          <w:sz w:val="24"/>
          <w:szCs w:val="24"/>
          <w:vertAlign w:val="subscript"/>
          <w14:ligatures w14:val="standardContextual"/>
        </w:rPr>
        <w:t>4</w:t>
      </w:r>
      <w:r w:rsidRPr="00020D68">
        <w:rPr>
          <w:rFonts w:ascii="Times New Roman" w:eastAsia="Calibri" w:hAnsi="Times New Roman" w:cs="Times New Roman"/>
          <w:i/>
          <w:iCs/>
          <w:kern w:val="2"/>
          <w:sz w:val="24"/>
          <w:szCs w:val="24"/>
          <w:vertAlign w:val="subscript"/>
          <w14:ligatures w14:val="standardContextual"/>
        </w:rPr>
        <w:t xml:space="preserve"> (aq)</w:t>
      </w:r>
      <w:r w:rsidRPr="00020D68">
        <w:rPr>
          <w:rFonts w:ascii="Times New Roman" w:eastAsia="Calibri" w:hAnsi="Times New Roman" w:cs="Times New Roman"/>
          <w:kern w:val="2"/>
          <w:sz w:val="24"/>
          <w:szCs w:val="24"/>
          <w14:ligatures w14:val="standardContextual"/>
        </w:rPr>
        <w:t xml:space="preserve"> + 2HI</w:t>
      </w:r>
      <w:r w:rsidRPr="00020D68">
        <w:rPr>
          <w:rFonts w:ascii="Times New Roman" w:eastAsia="Calibri" w:hAnsi="Times New Roman" w:cs="Times New Roman"/>
          <w:i/>
          <w:iCs/>
          <w:kern w:val="2"/>
          <w:sz w:val="24"/>
          <w:szCs w:val="24"/>
          <w:vertAlign w:val="subscript"/>
          <w14:ligatures w14:val="standardContextual"/>
        </w:rPr>
        <w:t xml:space="preserve"> (aq)</w:t>
      </w:r>
    </w:p>
    <w:p w14:paraId="3ED1102A" w14:textId="56C83B0C" w:rsidR="0032644E" w:rsidRPr="0032644E" w:rsidRDefault="00020D68" w:rsidP="00020D68">
      <w:pPr>
        <w:spacing w:after="0" w:line="276" w:lineRule="auto"/>
        <w:rPr>
          <w:rFonts w:ascii="Times New Roman" w:hAnsi="Times New Roman" w:cs="Times New Roman"/>
          <w:iCs/>
          <w:sz w:val="24"/>
          <w:szCs w:val="24"/>
        </w:rPr>
      </w:pPr>
      <w:r w:rsidRPr="00020D68">
        <w:rPr>
          <w:rFonts w:ascii="Times New Roman" w:eastAsia="Calibri" w:hAnsi="Times New Roman" w:cs="Times New Roman"/>
          <w:kern w:val="2"/>
          <w:sz w:val="24"/>
          <w:szCs w:val="24"/>
          <w14:ligatures w14:val="standardContextual"/>
        </w:rPr>
        <w:t>Lượng Na</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S</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O</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kern w:val="2"/>
          <w:sz w:val="24"/>
          <w:szCs w:val="24"/>
          <w14:ligatures w14:val="standardContextual"/>
        </w:rPr>
        <w:t xml:space="preserve"> 0,0085M cần thêm vào là 14,70 mL để phản ứng chính xác với tất cả lượng KI</w:t>
      </w:r>
      <w:r w:rsidRPr="00020D68">
        <w:rPr>
          <w:rFonts w:ascii="Times New Roman" w:eastAsia="Calibri" w:hAnsi="Times New Roman" w:cs="Times New Roman"/>
          <w:kern w:val="2"/>
          <w:sz w:val="24"/>
          <w:szCs w:val="24"/>
          <w:vertAlign w:val="subscript"/>
          <w14:ligatures w14:val="standardContextual"/>
        </w:rPr>
        <w:t>3</w:t>
      </w:r>
      <w:r w:rsidRPr="00020D68">
        <w:rPr>
          <w:rFonts w:ascii="Times New Roman" w:eastAsia="Calibri" w:hAnsi="Times New Roman" w:cs="Times New Roman"/>
          <w:kern w:val="2"/>
          <w:sz w:val="24"/>
          <w:szCs w:val="24"/>
          <w14:ligatures w14:val="standardContextual"/>
        </w:rPr>
        <w:t xml:space="preserve"> dư. Từ các dữ liệu trên hãy cho biết nồng độ ban đầu của SO</w:t>
      </w:r>
      <w:r w:rsidRPr="00020D68">
        <w:rPr>
          <w:rFonts w:ascii="Times New Roman" w:eastAsia="Calibri" w:hAnsi="Times New Roman" w:cs="Times New Roman"/>
          <w:kern w:val="2"/>
          <w:sz w:val="24"/>
          <w:szCs w:val="24"/>
          <w:vertAlign w:val="subscript"/>
          <w14:ligatures w14:val="standardContextual"/>
        </w:rPr>
        <w:t>2</w:t>
      </w:r>
      <w:r w:rsidRPr="00020D68">
        <w:rPr>
          <w:rFonts w:ascii="Times New Roman" w:eastAsia="Calibri" w:hAnsi="Times New Roman" w:cs="Times New Roman"/>
          <w:kern w:val="2"/>
          <w:sz w:val="24"/>
          <w:szCs w:val="24"/>
          <w14:ligatures w14:val="standardContextual"/>
        </w:rPr>
        <w:t>?</w:t>
      </w:r>
    </w:p>
    <w:p w14:paraId="7565F206" w14:textId="77777777" w:rsidR="0032644E" w:rsidRPr="0032644E" w:rsidRDefault="0032644E"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2644E">
        <w:rPr>
          <w:rFonts w:ascii="Times New Roman" w:hAnsi="Times New Roman" w:cs="Times New Roman"/>
          <w:b/>
          <w:bCs/>
          <w:iCs/>
          <w:color w:val="FF0000"/>
          <w:sz w:val="24"/>
          <w:szCs w:val="24"/>
        </w:rPr>
        <w:t>Hướng dẫn giải</w:t>
      </w:r>
    </w:p>
    <w:p w14:paraId="440546EE"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Na</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S</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O</w:t>
      </w:r>
      <w:r w:rsidRPr="00020D68">
        <w:rPr>
          <w:rFonts w:ascii="Times New Roman" w:hAnsi="Times New Roman" w:cs="Times New Roman"/>
          <w:iCs/>
          <w:sz w:val="24"/>
          <w:szCs w:val="24"/>
          <w:vertAlign w:val="subscript"/>
        </w:rPr>
        <w:t>3</w:t>
      </w:r>
      <w:r w:rsidRPr="00020D68">
        <w:rPr>
          <w:rFonts w:ascii="Times New Roman" w:hAnsi="Times New Roman" w:cs="Times New Roman"/>
          <w:i/>
          <w:iCs/>
          <w:sz w:val="24"/>
          <w:szCs w:val="24"/>
          <w:vertAlign w:val="subscript"/>
        </w:rPr>
        <w:t xml:space="preserve"> (aq)</w:t>
      </w:r>
      <w:r w:rsidRPr="00020D68">
        <w:rPr>
          <w:rFonts w:ascii="Times New Roman" w:hAnsi="Times New Roman" w:cs="Times New Roman"/>
          <w:iCs/>
          <w:sz w:val="24"/>
          <w:szCs w:val="24"/>
        </w:rPr>
        <w:t xml:space="preserve"> + KI</w:t>
      </w:r>
      <w:r w:rsidRPr="00020D68">
        <w:rPr>
          <w:rFonts w:ascii="Times New Roman" w:hAnsi="Times New Roman" w:cs="Times New Roman"/>
          <w:iCs/>
          <w:sz w:val="24"/>
          <w:szCs w:val="24"/>
          <w:vertAlign w:val="subscript"/>
        </w:rPr>
        <w:t>3</w:t>
      </w:r>
      <w:r w:rsidRPr="00020D68">
        <w:rPr>
          <w:rFonts w:ascii="Times New Roman" w:hAnsi="Times New Roman" w:cs="Times New Roman"/>
          <w:i/>
          <w:iCs/>
          <w:sz w:val="24"/>
          <w:szCs w:val="24"/>
          <w:vertAlign w:val="subscript"/>
        </w:rPr>
        <w:t xml:space="preserve"> (aq)</w:t>
      </w:r>
      <w:r w:rsidRPr="00020D68">
        <w:rPr>
          <w:rFonts w:ascii="Times New Roman" w:hAnsi="Times New Roman" w:cs="Times New Roman"/>
          <w:iCs/>
          <w:sz w:val="24"/>
          <w:szCs w:val="24"/>
        </w:rPr>
        <w:t xml:space="preserve"> + H</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O</w:t>
      </w:r>
      <w:r w:rsidRPr="00020D68">
        <w:rPr>
          <w:rFonts w:ascii="Times New Roman" w:hAnsi="Times New Roman" w:cs="Times New Roman"/>
          <w:i/>
          <w:iCs/>
          <w:sz w:val="24"/>
          <w:szCs w:val="24"/>
          <w:vertAlign w:val="subscript"/>
        </w:rPr>
        <w:t xml:space="preserve"> (l)</w:t>
      </w:r>
      <w:r w:rsidRPr="00020D68">
        <w:rPr>
          <w:rFonts w:ascii="Times New Roman" w:hAnsi="Times New Roman" w:cs="Times New Roman"/>
          <w:iCs/>
          <w:sz w:val="24"/>
          <w:szCs w:val="24"/>
        </w:rPr>
        <w:t xml:space="preserve"> →  KI</w:t>
      </w:r>
      <w:r w:rsidRPr="00020D68">
        <w:rPr>
          <w:rFonts w:ascii="Times New Roman" w:hAnsi="Times New Roman" w:cs="Times New Roman"/>
          <w:i/>
          <w:iCs/>
          <w:sz w:val="24"/>
          <w:szCs w:val="24"/>
          <w:vertAlign w:val="subscript"/>
        </w:rPr>
        <w:t xml:space="preserve"> (aq)</w:t>
      </w:r>
      <w:r w:rsidRPr="00020D68">
        <w:rPr>
          <w:rFonts w:ascii="Times New Roman" w:hAnsi="Times New Roman" w:cs="Times New Roman"/>
          <w:iCs/>
          <w:sz w:val="24"/>
          <w:szCs w:val="24"/>
        </w:rPr>
        <w:t xml:space="preserve"> + Na</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S</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O</w:t>
      </w:r>
      <w:r w:rsidRPr="00020D68">
        <w:rPr>
          <w:rFonts w:ascii="Times New Roman" w:hAnsi="Times New Roman" w:cs="Times New Roman"/>
          <w:iCs/>
          <w:sz w:val="24"/>
          <w:szCs w:val="24"/>
          <w:vertAlign w:val="subscript"/>
        </w:rPr>
        <w:t>4</w:t>
      </w:r>
      <w:r w:rsidRPr="00020D68">
        <w:rPr>
          <w:rFonts w:ascii="Times New Roman" w:hAnsi="Times New Roman" w:cs="Times New Roman"/>
          <w:i/>
          <w:iCs/>
          <w:sz w:val="24"/>
          <w:szCs w:val="24"/>
          <w:vertAlign w:val="subscript"/>
        </w:rPr>
        <w:t xml:space="preserve"> (aq)</w:t>
      </w:r>
      <w:r w:rsidRPr="00020D68">
        <w:rPr>
          <w:rFonts w:ascii="Times New Roman" w:hAnsi="Times New Roman" w:cs="Times New Roman"/>
          <w:iCs/>
          <w:sz w:val="24"/>
          <w:szCs w:val="24"/>
        </w:rPr>
        <w:t xml:space="preserve"> + 2HI</w:t>
      </w:r>
      <w:r w:rsidRPr="00020D68">
        <w:rPr>
          <w:rFonts w:ascii="Times New Roman" w:hAnsi="Times New Roman" w:cs="Times New Roman"/>
          <w:i/>
          <w:iCs/>
          <w:sz w:val="24"/>
          <w:szCs w:val="24"/>
          <w:vertAlign w:val="subscript"/>
        </w:rPr>
        <w:t xml:space="preserve"> (aq)</w:t>
      </w:r>
    </w:p>
    <w:p w14:paraId="197EE664"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n</w:t>
      </w:r>
      <w:r w:rsidRPr="00020D68">
        <w:rPr>
          <w:rFonts w:ascii="Times New Roman" w:hAnsi="Times New Roman" w:cs="Times New Roman"/>
          <w:iCs/>
          <w:sz w:val="24"/>
          <w:szCs w:val="24"/>
          <w:vertAlign w:val="subscript"/>
        </w:rPr>
        <w:t>KI3 (dư)</w:t>
      </w:r>
      <w:r w:rsidRPr="00020D68">
        <w:rPr>
          <w:rFonts w:ascii="Times New Roman" w:hAnsi="Times New Roman" w:cs="Times New Roman"/>
          <w:iCs/>
          <w:sz w:val="24"/>
          <w:szCs w:val="24"/>
        </w:rPr>
        <w:t xml:space="preserve"> = n</w:t>
      </w:r>
      <w:r w:rsidRPr="00020D68">
        <w:rPr>
          <w:rFonts w:ascii="Times New Roman" w:hAnsi="Times New Roman" w:cs="Times New Roman"/>
          <w:iCs/>
          <w:sz w:val="24"/>
          <w:szCs w:val="24"/>
          <w:vertAlign w:val="subscript"/>
        </w:rPr>
        <w:t>Na2S2O3</w:t>
      </w:r>
      <w:r w:rsidRPr="00020D68">
        <w:rPr>
          <w:rFonts w:ascii="Times New Roman" w:hAnsi="Times New Roman" w:cs="Times New Roman"/>
          <w:iCs/>
          <w:sz w:val="24"/>
          <w:szCs w:val="24"/>
        </w:rPr>
        <w:t xml:space="preserve"> = 1,25.10</w:t>
      </w:r>
      <w:r w:rsidRPr="00020D68">
        <w:rPr>
          <w:rFonts w:ascii="Times New Roman" w:hAnsi="Times New Roman" w:cs="Times New Roman"/>
          <w:iCs/>
          <w:sz w:val="24"/>
          <w:szCs w:val="24"/>
          <w:vertAlign w:val="superscript"/>
        </w:rPr>
        <w:t>-4</w:t>
      </w:r>
      <w:r w:rsidRPr="00020D68">
        <w:rPr>
          <w:rFonts w:ascii="Times New Roman" w:hAnsi="Times New Roman" w:cs="Times New Roman"/>
          <w:iCs/>
          <w:sz w:val="24"/>
          <w:szCs w:val="24"/>
        </w:rPr>
        <w:t xml:space="preserve"> mol</w:t>
      </w:r>
    </w:p>
    <w:p w14:paraId="402B9402" w14:textId="77777777" w:rsidR="00020D68" w:rsidRDefault="00020D68" w:rsidP="00020D68">
      <w:pPr>
        <w:numPr>
          <w:ilvl w:val="0"/>
          <w:numId w:val="18"/>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n</w:t>
      </w:r>
      <w:r w:rsidRPr="00020D68">
        <w:rPr>
          <w:rFonts w:ascii="Times New Roman" w:hAnsi="Times New Roman" w:cs="Times New Roman"/>
          <w:iCs/>
          <w:sz w:val="24"/>
          <w:szCs w:val="24"/>
          <w:vertAlign w:val="subscript"/>
        </w:rPr>
        <w:t>KI3 (phản ứng)</w:t>
      </w:r>
      <w:r w:rsidRPr="00020D68">
        <w:rPr>
          <w:rFonts w:ascii="Times New Roman" w:hAnsi="Times New Roman" w:cs="Times New Roman"/>
          <w:iCs/>
          <w:sz w:val="24"/>
          <w:szCs w:val="24"/>
        </w:rPr>
        <w:t xml:space="preserve"> = 6,25.10</w:t>
      </w:r>
      <w:r w:rsidRPr="00020D68">
        <w:rPr>
          <w:rFonts w:ascii="Times New Roman" w:hAnsi="Times New Roman" w:cs="Times New Roman"/>
          <w:iCs/>
          <w:sz w:val="24"/>
          <w:szCs w:val="24"/>
          <w:vertAlign w:val="superscript"/>
        </w:rPr>
        <w:t>-4</w:t>
      </w:r>
      <w:r w:rsidRPr="00020D68">
        <w:rPr>
          <w:rFonts w:ascii="Times New Roman" w:hAnsi="Times New Roman" w:cs="Times New Roman"/>
          <w:iCs/>
          <w:sz w:val="24"/>
          <w:szCs w:val="24"/>
        </w:rPr>
        <w:t xml:space="preserve"> - 1,25.10</w:t>
      </w:r>
      <w:r w:rsidRPr="00020D68">
        <w:rPr>
          <w:rFonts w:ascii="Times New Roman" w:hAnsi="Times New Roman" w:cs="Times New Roman"/>
          <w:iCs/>
          <w:sz w:val="24"/>
          <w:szCs w:val="24"/>
          <w:vertAlign w:val="superscript"/>
        </w:rPr>
        <w:t>-4</w:t>
      </w:r>
      <w:r w:rsidRPr="00020D68">
        <w:rPr>
          <w:rFonts w:ascii="Times New Roman" w:hAnsi="Times New Roman" w:cs="Times New Roman"/>
          <w:iCs/>
          <w:sz w:val="24"/>
          <w:szCs w:val="24"/>
        </w:rPr>
        <w:t xml:space="preserve"> = 5.10</w:t>
      </w:r>
      <w:r w:rsidRPr="00020D68">
        <w:rPr>
          <w:rFonts w:ascii="Times New Roman" w:hAnsi="Times New Roman" w:cs="Times New Roman"/>
          <w:iCs/>
          <w:sz w:val="24"/>
          <w:szCs w:val="24"/>
          <w:vertAlign w:val="superscript"/>
        </w:rPr>
        <w:t>-4</w:t>
      </w:r>
      <w:r w:rsidRPr="00020D68">
        <w:rPr>
          <w:rFonts w:ascii="Times New Roman" w:hAnsi="Times New Roman" w:cs="Times New Roman"/>
          <w:iCs/>
          <w:sz w:val="24"/>
          <w:szCs w:val="24"/>
        </w:rPr>
        <w:t xml:space="preserve"> mol = n</w:t>
      </w:r>
      <w:r w:rsidRPr="00020D68">
        <w:rPr>
          <w:rFonts w:ascii="Times New Roman" w:hAnsi="Times New Roman" w:cs="Times New Roman"/>
          <w:iCs/>
          <w:sz w:val="24"/>
          <w:szCs w:val="24"/>
          <w:vertAlign w:val="subscript"/>
        </w:rPr>
        <w:t>SO2</w:t>
      </w:r>
    </w:p>
    <w:p w14:paraId="7A357D0F" w14:textId="22415A22" w:rsidR="0032644E" w:rsidRPr="0032644E" w:rsidRDefault="00020D68" w:rsidP="00020D68">
      <w:pPr>
        <w:numPr>
          <w:ilvl w:val="0"/>
          <w:numId w:val="18"/>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C</w:t>
      </w:r>
      <w:r w:rsidRPr="00020D68">
        <w:rPr>
          <w:rFonts w:ascii="Times New Roman" w:hAnsi="Times New Roman" w:cs="Times New Roman"/>
          <w:iCs/>
          <w:sz w:val="24"/>
          <w:szCs w:val="24"/>
          <w:vertAlign w:val="superscript"/>
        </w:rPr>
        <w:t>M</w:t>
      </w:r>
      <w:r w:rsidRPr="00020D68">
        <w:rPr>
          <w:rFonts w:ascii="Times New Roman" w:hAnsi="Times New Roman" w:cs="Times New Roman"/>
          <w:iCs/>
          <w:sz w:val="24"/>
          <w:szCs w:val="24"/>
          <w:vertAlign w:val="subscript"/>
        </w:rPr>
        <w:t>SO2</w:t>
      </w:r>
      <w:r w:rsidRPr="00020D68">
        <w:rPr>
          <w:rFonts w:ascii="Times New Roman" w:hAnsi="Times New Roman" w:cs="Times New Roman"/>
          <w:iCs/>
          <w:sz w:val="24"/>
          <w:szCs w:val="24"/>
        </w:rPr>
        <w:t xml:space="preserve"> = 5.10</w:t>
      </w:r>
      <w:r w:rsidRPr="00020D68">
        <w:rPr>
          <w:rFonts w:ascii="Times New Roman" w:hAnsi="Times New Roman" w:cs="Times New Roman"/>
          <w:iCs/>
          <w:sz w:val="24"/>
          <w:szCs w:val="24"/>
          <w:vertAlign w:val="superscript"/>
        </w:rPr>
        <w:t>-4</w:t>
      </w:r>
      <w:r w:rsidRPr="00020D68">
        <w:rPr>
          <w:rFonts w:ascii="Times New Roman" w:hAnsi="Times New Roman" w:cs="Times New Roman"/>
          <w:iCs/>
          <w:sz w:val="24"/>
          <w:szCs w:val="24"/>
        </w:rPr>
        <w:t>/0,05 = 0,01M</w:t>
      </w:r>
    </w:p>
    <w:p w14:paraId="0C3A3899" w14:textId="43F72AA1" w:rsidR="0032644E" w:rsidRPr="0032644E" w:rsidRDefault="0032644E" w:rsidP="00020D68">
      <w:pPr>
        <w:spacing w:after="0" w:line="276" w:lineRule="auto"/>
        <w:rPr>
          <w:rFonts w:ascii="Times New Roman" w:hAnsi="Times New Roman" w:cs="Times New Roman"/>
          <w:iCs/>
          <w:sz w:val="24"/>
          <w:szCs w:val="24"/>
        </w:rPr>
      </w:pPr>
      <w:r w:rsidRPr="0032644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32644E">
        <w:rPr>
          <w:rFonts w:ascii="Times New Roman" w:hAnsi="Times New Roman" w:cs="Times New Roman"/>
          <w:b/>
          <w:iCs/>
          <w:color w:val="0000CC"/>
          <w:sz w:val="24"/>
          <w:szCs w:val="24"/>
        </w:rPr>
        <w:t>.</w:t>
      </w:r>
      <w:r w:rsidRPr="0032644E">
        <w:rPr>
          <w:rFonts w:ascii="Times New Roman" w:hAnsi="Times New Roman" w:cs="Times New Roman"/>
          <w:iCs/>
          <w:color w:val="0000CC"/>
          <w:sz w:val="24"/>
          <w:szCs w:val="24"/>
        </w:rPr>
        <w:t xml:space="preserve"> </w:t>
      </w:r>
      <w:r w:rsidR="00020D68" w:rsidRPr="00020D68">
        <w:rPr>
          <w:rFonts w:ascii="Times New Roman" w:eastAsia="Calibri" w:hAnsi="Times New Roman" w:cs="Times New Roman"/>
          <w:kern w:val="2"/>
          <w:sz w:val="24"/>
          <w:szCs w:val="24"/>
          <w14:ligatures w14:val="standardContextual"/>
        </w:rPr>
        <w:t>Khí SO</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 xml:space="preserve"> do nhà máy thải ra là nguyên nhân quan trọng nhất gây ô nhiễm không khí. Tổ chức Y tế Thế giới (WHO) quy định: Nếu lượng SO</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 xml:space="preserve"> vượt quá 3.10</w:t>
      </w:r>
      <w:r w:rsidR="00020D68" w:rsidRPr="00020D68">
        <w:rPr>
          <w:rFonts w:ascii="Times New Roman" w:eastAsia="Calibri" w:hAnsi="Times New Roman" w:cs="Times New Roman"/>
          <w:kern w:val="2"/>
          <w:sz w:val="24"/>
          <w:szCs w:val="24"/>
          <w:vertAlign w:val="superscript"/>
          <w14:ligatures w14:val="standardContextual"/>
        </w:rPr>
        <w:t>-5</w:t>
      </w:r>
      <w:r w:rsidR="00020D68" w:rsidRPr="00020D68">
        <w:rPr>
          <w:rFonts w:ascii="Times New Roman" w:eastAsia="Calibri" w:hAnsi="Times New Roman" w:cs="Times New Roman"/>
          <w:kern w:val="2"/>
          <w:sz w:val="24"/>
          <w:szCs w:val="24"/>
          <w14:ligatures w14:val="standardContextual"/>
        </w:rPr>
        <w:t xml:space="preserve"> mol/m</w:t>
      </w:r>
      <w:r w:rsidR="00020D68" w:rsidRPr="00020D68">
        <w:rPr>
          <w:rFonts w:ascii="Times New Roman" w:eastAsia="Calibri" w:hAnsi="Times New Roman" w:cs="Times New Roman"/>
          <w:kern w:val="2"/>
          <w:sz w:val="24"/>
          <w:szCs w:val="24"/>
          <w:vertAlign w:val="superscript"/>
          <w14:ligatures w14:val="standardContextual"/>
        </w:rPr>
        <w:t>3</w:t>
      </w:r>
      <w:r w:rsidR="00020D68" w:rsidRPr="00020D68">
        <w:rPr>
          <w:rFonts w:ascii="Times New Roman" w:eastAsia="Calibri" w:hAnsi="Times New Roman" w:cs="Times New Roman"/>
          <w:kern w:val="2"/>
          <w:sz w:val="24"/>
          <w:szCs w:val="24"/>
          <w14:ligatures w14:val="standardContextual"/>
        </w:rPr>
        <w:t xml:space="preserve"> thì coi như không khí bị ô nhiễm SO</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 Tiến hành phân tích 50 lít không khí ở một thành phố thấy 0,012 mg SO</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 xml:space="preserve"> thì không khí đó có bị ô nhiễm SO</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 xml:space="preserve"> hay không?</w:t>
      </w:r>
    </w:p>
    <w:p w14:paraId="3099FA68" w14:textId="77777777" w:rsidR="0032644E" w:rsidRPr="0032644E" w:rsidRDefault="0032644E"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2644E">
        <w:rPr>
          <w:rFonts w:ascii="Times New Roman" w:hAnsi="Times New Roman" w:cs="Times New Roman"/>
          <w:b/>
          <w:bCs/>
          <w:iCs/>
          <w:color w:val="FF0000"/>
          <w:sz w:val="24"/>
          <w:szCs w:val="24"/>
        </w:rPr>
        <w:t>Hướng dẫn giải</w:t>
      </w:r>
    </w:p>
    <w:p w14:paraId="167F68E4"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Trong 50.10</w:t>
      </w:r>
      <w:r w:rsidRPr="00020D68">
        <w:rPr>
          <w:rFonts w:ascii="Times New Roman" w:hAnsi="Times New Roman" w:cs="Times New Roman"/>
          <w:iCs/>
          <w:sz w:val="24"/>
          <w:szCs w:val="24"/>
          <w:vertAlign w:val="superscript"/>
        </w:rPr>
        <w:t>-3</w:t>
      </w:r>
      <w:r w:rsidRPr="00020D68">
        <w:rPr>
          <w:rFonts w:ascii="Times New Roman" w:hAnsi="Times New Roman" w:cs="Times New Roman"/>
          <w:iCs/>
          <w:sz w:val="24"/>
          <w:szCs w:val="24"/>
        </w:rPr>
        <w:t xml:space="preserve"> m</w:t>
      </w:r>
      <w:r w:rsidRPr="00020D68">
        <w:rPr>
          <w:rFonts w:ascii="Times New Roman" w:hAnsi="Times New Roman" w:cs="Times New Roman"/>
          <w:iCs/>
          <w:sz w:val="24"/>
          <w:szCs w:val="24"/>
          <w:vertAlign w:val="superscript"/>
        </w:rPr>
        <w:t>3</w:t>
      </w:r>
      <w:r w:rsidRPr="00020D68">
        <w:rPr>
          <w:rFonts w:ascii="Times New Roman" w:hAnsi="Times New Roman" w:cs="Times New Roman"/>
          <w:iCs/>
          <w:sz w:val="24"/>
          <w:szCs w:val="24"/>
        </w:rPr>
        <w:t xml:space="preserve"> không khí có số mol SO</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 xml:space="preserve"> là 0,187.10</w:t>
      </w:r>
      <w:r w:rsidRPr="00020D68">
        <w:rPr>
          <w:rFonts w:ascii="Times New Roman" w:hAnsi="Times New Roman" w:cs="Times New Roman"/>
          <w:iCs/>
          <w:sz w:val="24"/>
          <w:szCs w:val="24"/>
          <w:vertAlign w:val="superscript"/>
        </w:rPr>
        <w:t>-6</w:t>
      </w:r>
      <w:r w:rsidRPr="00020D68">
        <w:rPr>
          <w:rFonts w:ascii="Times New Roman" w:hAnsi="Times New Roman" w:cs="Times New Roman"/>
          <w:iCs/>
          <w:sz w:val="24"/>
          <w:szCs w:val="24"/>
        </w:rPr>
        <w:t xml:space="preserve"> mol</w:t>
      </w:r>
    </w:p>
    <w:p w14:paraId="43FDA7E8" w14:textId="77777777" w:rsidR="00020D68" w:rsidRDefault="00020D68" w:rsidP="00020D68">
      <w:pPr>
        <w:numPr>
          <w:ilvl w:val="0"/>
          <w:numId w:val="18"/>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Trong 1m</w:t>
      </w:r>
      <w:r w:rsidRPr="00020D68">
        <w:rPr>
          <w:rFonts w:ascii="Times New Roman" w:hAnsi="Times New Roman" w:cs="Times New Roman"/>
          <w:iCs/>
          <w:sz w:val="24"/>
          <w:szCs w:val="24"/>
          <w:vertAlign w:val="superscript"/>
        </w:rPr>
        <w:t>3</w:t>
      </w:r>
      <w:r w:rsidRPr="00020D68">
        <w:rPr>
          <w:rFonts w:ascii="Times New Roman" w:hAnsi="Times New Roman" w:cs="Times New Roman"/>
          <w:iCs/>
          <w:sz w:val="24"/>
          <w:szCs w:val="24"/>
        </w:rPr>
        <w:t xml:space="preserve"> không khí có số mol SO</w:t>
      </w:r>
      <w:r w:rsidRPr="00020D68">
        <w:rPr>
          <w:rFonts w:ascii="Times New Roman" w:hAnsi="Times New Roman" w:cs="Times New Roman"/>
          <w:iCs/>
          <w:sz w:val="24"/>
          <w:szCs w:val="24"/>
          <w:vertAlign w:val="subscript"/>
        </w:rPr>
        <w:t>2</w:t>
      </w:r>
      <w:r w:rsidRPr="00020D68">
        <w:rPr>
          <w:rFonts w:ascii="Times New Roman" w:hAnsi="Times New Roman" w:cs="Times New Roman"/>
          <w:iCs/>
          <w:sz w:val="24"/>
          <w:szCs w:val="24"/>
        </w:rPr>
        <w:t xml:space="preserve"> là: 0,187.10</w:t>
      </w:r>
      <w:r w:rsidRPr="00020D68">
        <w:rPr>
          <w:rFonts w:ascii="Times New Roman" w:hAnsi="Times New Roman" w:cs="Times New Roman"/>
          <w:iCs/>
          <w:sz w:val="24"/>
          <w:szCs w:val="24"/>
          <w:vertAlign w:val="superscript"/>
        </w:rPr>
        <w:t>-6</w:t>
      </w:r>
      <w:r w:rsidRPr="00020D68">
        <w:rPr>
          <w:rFonts w:ascii="Times New Roman" w:hAnsi="Times New Roman" w:cs="Times New Roman"/>
          <w:iCs/>
          <w:sz w:val="24"/>
          <w:szCs w:val="24"/>
        </w:rPr>
        <w:t>/0,05 = 3,74.10</w:t>
      </w:r>
      <w:r w:rsidRPr="00020D68">
        <w:rPr>
          <w:rFonts w:ascii="Times New Roman" w:hAnsi="Times New Roman" w:cs="Times New Roman"/>
          <w:iCs/>
          <w:sz w:val="24"/>
          <w:szCs w:val="24"/>
          <w:vertAlign w:val="superscript"/>
        </w:rPr>
        <w:t>-6</w:t>
      </w:r>
      <w:r w:rsidRPr="00020D68">
        <w:rPr>
          <w:rFonts w:ascii="Times New Roman" w:hAnsi="Times New Roman" w:cs="Times New Roman"/>
          <w:iCs/>
          <w:sz w:val="24"/>
          <w:szCs w:val="24"/>
        </w:rPr>
        <w:t xml:space="preserve"> mol/m</w:t>
      </w:r>
      <w:r w:rsidRPr="00020D68">
        <w:rPr>
          <w:rFonts w:ascii="Times New Roman" w:hAnsi="Times New Roman" w:cs="Times New Roman"/>
          <w:iCs/>
          <w:sz w:val="24"/>
          <w:szCs w:val="24"/>
          <w:vertAlign w:val="superscript"/>
        </w:rPr>
        <w:t>3</w:t>
      </w:r>
      <w:r w:rsidRPr="00020D68">
        <w:rPr>
          <w:rFonts w:ascii="Times New Roman" w:hAnsi="Times New Roman" w:cs="Times New Roman"/>
          <w:iCs/>
          <w:sz w:val="24"/>
          <w:szCs w:val="24"/>
        </w:rPr>
        <w:t xml:space="preserve"> &lt; 30.10</w:t>
      </w:r>
      <w:r w:rsidRPr="00020D68">
        <w:rPr>
          <w:rFonts w:ascii="Times New Roman" w:hAnsi="Times New Roman" w:cs="Times New Roman"/>
          <w:iCs/>
          <w:sz w:val="24"/>
          <w:szCs w:val="24"/>
          <w:vertAlign w:val="superscript"/>
        </w:rPr>
        <w:t>-6</w:t>
      </w:r>
      <w:r w:rsidRPr="00020D68">
        <w:rPr>
          <w:rFonts w:ascii="Times New Roman" w:hAnsi="Times New Roman" w:cs="Times New Roman"/>
          <w:iCs/>
          <w:sz w:val="24"/>
          <w:szCs w:val="24"/>
        </w:rPr>
        <w:t xml:space="preserve"> mol/m</w:t>
      </w:r>
      <w:r w:rsidRPr="00020D68">
        <w:rPr>
          <w:rFonts w:ascii="Times New Roman" w:hAnsi="Times New Roman" w:cs="Times New Roman"/>
          <w:iCs/>
          <w:sz w:val="24"/>
          <w:szCs w:val="24"/>
          <w:vertAlign w:val="superscript"/>
        </w:rPr>
        <w:t>3</w:t>
      </w:r>
    </w:p>
    <w:p w14:paraId="09BD9EB0" w14:textId="19B15B06" w:rsidR="0032644E" w:rsidRPr="0032644E" w:rsidRDefault="00020D68" w:rsidP="00020D68">
      <w:pPr>
        <w:numPr>
          <w:ilvl w:val="0"/>
          <w:numId w:val="18"/>
        </w:num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Không khí không bị ô nhiễm</w:t>
      </w:r>
    </w:p>
    <w:p w14:paraId="7A16A86C" w14:textId="77777777" w:rsidR="00020D68" w:rsidRPr="00020D68" w:rsidRDefault="0032644E" w:rsidP="00020D68">
      <w:pPr>
        <w:spacing w:after="0" w:line="276" w:lineRule="auto"/>
        <w:rPr>
          <w:rFonts w:ascii="Times New Roman" w:eastAsia="Calibri" w:hAnsi="Times New Roman" w:cs="Times New Roman"/>
          <w:kern w:val="2"/>
          <w:sz w:val="24"/>
          <w:szCs w:val="24"/>
          <w14:ligatures w14:val="standardContextual"/>
        </w:rPr>
      </w:pPr>
      <w:r w:rsidRPr="0032644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32644E">
        <w:rPr>
          <w:rFonts w:ascii="Times New Roman" w:hAnsi="Times New Roman" w:cs="Times New Roman"/>
          <w:b/>
          <w:iCs/>
          <w:color w:val="0000CC"/>
          <w:sz w:val="24"/>
          <w:szCs w:val="24"/>
        </w:rPr>
        <w:t>.</w:t>
      </w:r>
      <w:r w:rsidRPr="0032644E">
        <w:rPr>
          <w:rFonts w:ascii="Times New Roman" w:hAnsi="Times New Roman" w:cs="Times New Roman"/>
          <w:iCs/>
          <w:color w:val="0000CC"/>
          <w:sz w:val="24"/>
          <w:szCs w:val="24"/>
        </w:rPr>
        <w:t xml:space="preserve"> </w:t>
      </w:r>
      <w:r w:rsidR="00020D68" w:rsidRPr="00020D68">
        <w:rPr>
          <w:rFonts w:ascii="Times New Roman" w:eastAsia="Calibri" w:hAnsi="Times New Roman" w:cs="Times New Roman"/>
          <w:kern w:val="2"/>
          <w:sz w:val="24"/>
          <w:szCs w:val="24"/>
          <w14:ligatures w14:val="standardContextual"/>
        </w:rPr>
        <w:drawing>
          <wp:anchor distT="0" distB="0" distL="114300" distR="114300" simplePos="0" relativeHeight="251659264" behindDoc="0" locked="0" layoutInCell="1" allowOverlap="1" wp14:anchorId="3AF6A548" wp14:editId="232F9D9D">
            <wp:simplePos x="0" y="0"/>
            <wp:positionH relativeFrom="column">
              <wp:posOffset>5484117</wp:posOffset>
            </wp:positionH>
            <wp:positionV relativeFrom="paragraph">
              <wp:posOffset>27940</wp:posOffset>
            </wp:positionV>
            <wp:extent cx="1122680" cy="1769110"/>
            <wp:effectExtent l="0" t="0" r="1270" b="2540"/>
            <wp:wrapThrough wrapText="bothSides">
              <wp:wrapPolygon edited="0">
                <wp:start x="0" y="0"/>
                <wp:lineTo x="0" y="21398"/>
                <wp:lineTo x="21258" y="21398"/>
                <wp:lineTo x="21258" y="0"/>
                <wp:lineTo x="0" y="0"/>
              </wp:wrapPolygon>
            </wp:wrapThrough>
            <wp:docPr id="2" name="Picture 2" descr="NPK ĐẦU TRÂU 16-16-8+13S - Phân bón Thủy Ng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K ĐẦU TRÂU 16-16-8+13S - Phân bón Thủy Ngâ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2680" cy="176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D68" w:rsidRPr="00020D68">
        <w:rPr>
          <w:rFonts w:ascii="Times New Roman" w:eastAsia="Calibri" w:hAnsi="Times New Roman" w:cs="Times New Roman"/>
          <w:kern w:val="2"/>
          <w:sz w:val="24"/>
          <w:szCs w:val="24"/>
          <w14:ligatures w14:val="standardContextual"/>
        </w:rPr>
        <w:t>Bên đây là hình ảnh về một loại phân bón NPK Đầu Trâu có sulfur (lưu huỳnh). Khối lựng 50kg/bao. Các chỉ số 16 - 16  8 - 13 cho biết tỉ lệ phần trăm về khối lượng của đạm (N) - lân (P</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O</w:t>
      </w:r>
      <w:r w:rsidR="00020D68" w:rsidRPr="00020D68">
        <w:rPr>
          <w:rFonts w:ascii="Times New Roman" w:eastAsia="Calibri" w:hAnsi="Times New Roman" w:cs="Times New Roman"/>
          <w:kern w:val="2"/>
          <w:sz w:val="24"/>
          <w:szCs w:val="24"/>
          <w:vertAlign w:val="subscript"/>
          <w14:ligatures w14:val="standardContextual"/>
        </w:rPr>
        <w:t>5</w:t>
      </w:r>
      <w:r w:rsidR="00020D68" w:rsidRPr="00020D68">
        <w:rPr>
          <w:rFonts w:ascii="Times New Roman" w:eastAsia="Calibri" w:hAnsi="Times New Roman" w:cs="Times New Roman"/>
          <w:kern w:val="2"/>
          <w:sz w:val="24"/>
          <w:szCs w:val="24"/>
          <w14:ligatures w14:val="standardContextual"/>
        </w:rPr>
        <w:t>) - kali (K</w:t>
      </w:r>
      <w:r w:rsidR="00020D68" w:rsidRPr="00020D68">
        <w:rPr>
          <w:rFonts w:ascii="Times New Roman" w:eastAsia="Calibri" w:hAnsi="Times New Roman" w:cs="Times New Roman"/>
          <w:kern w:val="2"/>
          <w:sz w:val="24"/>
          <w:szCs w:val="24"/>
          <w:vertAlign w:val="subscript"/>
          <w14:ligatures w14:val="standardContextual"/>
        </w:rPr>
        <w:t>2</w:t>
      </w:r>
      <w:r w:rsidR="00020D68" w:rsidRPr="00020D68">
        <w:rPr>
          <w:rFonts w:ascii="Times New Roman" w:eastAsia="Calibri" w:hAnsi="Times New Roman" w:cs="Times New Roman"/>
          <w:kern w:val="2"/>
          <w:sz w:val="24"/>
          <w:szCs w:val="24"/>
          <w14:ligatures w14:val="standardContextual"/>
        </w:rPr>
        <w:t>O) - sulfur (S).</w:t>
      </w:r>
    </w:p>
    <w:p w14:paraId="52482C0C" w14:textId="77777777" w:rsidR="00020D68" w:rsidRPr="00020D68" w:rsidRDefault="00020D68" w:rsidP="00020D68">
      <w:pPr>
        <w:spacing w:after="0" w:line="276" w:lineRule="auto"/>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Nhà An có 1500 m</w:t>
      </w:r>
      <w:r w:rsidRPr="00020D68">
        <w:rPr>
          <w:rFonts w:ascii="Times New Roman" w:eastAsia="Calibri" w:hAnsi="Times New Roman" w:cs="Times New Roman"/>
          <w:kern w:val="2"/>
          <w:sz w:val="24"/>
          <w:szCs w:val="24"/>
          <w:vertAlign w:val="superscript"/>
          <w14:ligatures w14:val="standardContextual"/>
        </w:rPr>
        <w:t>2</w:t>
      </w:r>
      <w:r w:rsidRPr="00020D68">
        <w:rPr>
          <w:rFonts w:ascii="Times New Roman" w:eastAsia="Calibri" w:hAnsi="Times New Roman" w:cs="Times New Roman"/>
          <w:kern w:val="2"/>
          <w:sz w:val="24"/>
          <w:szCs w:val="24"/>
          <w14:ligatures w14:val="standardContextual"/>
        </w:rPr>
        <w:t xml:space="preserve"> đất ruộng. Năm nay nhà An có sự thay đổi về phân bón cho cây lúa với sự lựa chọn là phân bón NPK Đầu Trâu 16 - 16 - 8 - 13S. Với cách bón cho cây lúa được chia làm 3 đợt như sau:</w:t>
      </w:r>
    </w:p>
    <w:p w14:paraId="35CEA918" w14:textId="77777777" w:rsidR="00020D68" w:rsidRPr="00020D68" w:rsidRDefault="00020D68" w:rsidP="00020D68">
      <w:pPr>
        <w:spacing w:after="0" w:line="276" w:lineRule="auto"/>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 Bón đợt 1 (8 - 10 ngày sau sạ): 15 kg NPK/1000 m</w:t>
      </w:r>
      <w:r w:rsidRPr="00020D68">
        <w:rPr>
          <w:rFonts w:ascii="Times New Roman" w:eastAsia="Calibri" w:hAnsi="Times New Roman" w:cs="Times New Roman"/>
          <w:kern w:val="2"/>
          <w:sz w:val="24"/>
          <w:szCs w:val="24"/>
          <w:vertAlign w:val="superscript"/>
          <w14:ligatures w14:val="standardContextual"/>
        </w:rPr>
        <w:t>2</w:t>
      </w:r>
      <w:r w:rsidRPr="00020D68">
        <w:rPr>
          <w:rFonts w:ascii="Times New Roman" w:eastAsia="Calibri" w:hAnsi="Times New Roman" w:cs="Times New Roman"/>
          <w:kern w:val="2"/>
          <w:sz w:val="24"/>
          <w:szCs w:val="24"/>
          <w14:ligatures w14:val="standardContextual"/>
        </w:rPr>
        <w:t>.</w:t>
      </w:r>
    </w:p>
    <w:p w14:paraId="5439C44D" w14:textId="77777777" w:rsidR="00020D68" w:rsidRPr="00020D68" w:rsidRDefault="00020D68" w:rsidP="00020D68">
      <w:pPr>
        <w:spacing w:after="0" w:line="276" w:lineRule="auto"/>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 Bón đợt 2 (18 - 20 ngày sau sạ): 10 kg NPK/1000 m</w:t>
      </w:r>
      <w:r w:rsidRPr="00020D68">
        <w:rPr>
          <w:rFonts w:ascii="Times New Roman" w:eastAsia="Calibri" w:hAnsi="Times New Roman" w:cs="Times New Roman"/>
          <w:kern w:val="2"/>
          <w:sz w:val="24"/>
          <w:szCs w:val="24"/>
          <w:vertAlign w:val="superscript"/>
          <w14:ligatures w14:val="standardContextual"/>
        </w:rPr>
        <w:t>2</w:t>
      </w:r>
      <w:r w:rsidRPr="00020D68">
        <w:rPr>
          <w:rFonts w:ascii="Times New Roman" w:eastAsia="Calibri" w:hAnsi="Times New Roman" w:cs="Times New Roman"/>
          <w:kern w:val="2"/>
          <w:sz w:val="24"/>
          <w:szCs w:val="24"/>
          <w14:ligatures w14:val="standardContextual"/>
        </w:rPr>
        <w:t xml:space="preserve"> + 5 kg Ure/1000 m</w:t>
      </w:r>
      <w:r w:rsidRPr="00020D68">
        <w:rPr>
          <w:rFonts w:ascii="Times New Roman" w:eastAsia="Calibri" w:hAnsi="Times New Roman" w:cs="Times New Roman"/>
          <w:kern w:val="2"/>
          <w:sz w:val="24"/>
          <w:szCs w:val="24"/>
          <w:vertAlign w:val="superscript"/>
          <w14:ligatures w14:val="standardContextual"/>
        </w:rPr>
        <w:t>2</w:t>
      </w:r>
      <w:r w:rsidRPr="00020D68">
        <w:rPr>
          <w:rFonts w:ascii="Times New Roman" w:eastAsia="Calibri" w:hAnsi="Times New Roman" w:cs="Times New Roman"/>
          <w:kern w:val="2"/>
          <w:sz w:val="24"/>
          <w:szCs w:val="24"/>
          <w14:ligatures w14:val="standardContextual"/>
        </w:rPr>
        <w:t>.</w:t>
      </w:r>
    </w:p>
    <w:p w14:paraId="472C9BDC" w14:textId="77777777" w:rsidR="00020D68" w:rsidRPr="00020D68" w:rsidRDefault="00020D68" w:rsidP="00020D68">
      <w:pPr>
        <w:spacing w:after="0" w:line="276" w:lineRule="auto"/>
        <w:rPr>
          <w:rFonts w:ascii="Times New Roman" w:eastAsia="Calibri" w:hAnsi="Times New Roman" w:cs="Times New Roman"/>
          <w:kern w:val="2"/>
          <w:sz w:val="24"/>
          <w:szCs w:val="24"/>
          <w14:ligatures w14:val="standardContextual"/>
        </w:rPr>
      </w:pPr>
      <w:r w:rsidRPr="00020D68">
        <w:rPr>
          <w:rFonts w:ascii="Times New Roman" w:eastAsia="Calibri" w:hAnsi="Times New Roman" w:cs="Times New Roman"/>
          <w:kern w:val="2"/>
          <w:sz w:val="24"/>
          <w:szCs w:val="24"/>
          <w14:ligatures w14:val="standardContextual"/>
        </w:rPr>
        <w:t>- Bón đợt 3 (40 - 43 ngày sau sạ): 15 kg NPK/1000 m</w:t>
      </w:r>
      <w:r w:rsidRPr="00020D68">
        <w:rPr>
          <w:rFonts w:ascii="Times New Roman" w:eastAsia="Calibri" w:hAnsi="Times New Roman" w:cs="Times New Roman"/>
          <w:kern w:val="2"/>
          <w:sz w:val="24"/>
          <w:szCs w:val="24"/>
          <w:vertAlign w:val="superscript"/>
          <w14:ligatures w14:val="standardContextual"/>
        </w:rPr>
        <w:t>2</w:t>
      </w:r>
      <w:r w:rsidRPr="00020D68">
        <w:rPr>
          <w:rFonts w:ascii="Times New Roman" w:eastAsia="Calibri" w:hAnsi="Times New Roman" w:cs="Times New Roman"/>
          <w:kern w:val="2"/>
          <w:sz w:val="24"/>
          <w:szCs w:val="24"/>
          <w14:ligatures w14:val="standardContextual"/>
        </w:rPr>
        <w:t>.</w:t>
      </w:r>
    </w:p>
    <w:p w14:paraId="05790D7F" w14:textId="15641141" w:rsidR="0032644E" w:rsidRPr="0032644E" w:rsidRDefault="00020D68" w:rsidP="00020D68">
      <w:pPr>
        <w:spacing w:after="0" w:line="276" w:lineRule="auto"/>
        <w:rPr>
          <w:rFonts w:ascii="Times New Roman" w:hAnsi="Times New Roman" w:cs="Times New Roman"/>
          <w:iCs/>
          <w:sz w:val="24"/>
          <w:szCs w:val="24"/>
        </w:rPr>
      </w:pPr>
      <w:r w:rsidRPr="00020D68">
        <w:rPr>
          <w:rFonts w:ascii="Times New Roman" w:eastAsia="Calibri" w:hAnsi="Times New Roman" w:cs="Times New Roman"/>
          <w:kern w:val="2"/>
          <w:sz w:val="24"/>
          <w:szCs w:val="24"/>
          <w14:ligatures w14:val="standardContextual"/>
        </w:rPr>
        <w:t>Với giá thành 1 bao phân 50kg là 1.423.000 nghìn đồng. Giúp An tính tổng lượng sulfur cần bón và số tiền cần thiết để mua phân bón NPK Đầu Trâu 16 - 16 - 8 - 13S?</w:t>
      </w:r>
    </w:p>
    <w:p w14:paraId="10076541" w14:textId="77777777" w:rsidR="0032644E" w:rsidRPr="0032644E" w:rsidRDefault="0032644E"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2644E">
        <w:rPr>
          <w:rFonts w:ascii="Times New Roman" w:hAnsi="Times New Roman" w:cs="Times New Roman"/>
          <w:b/>
          <w:bCs/>
          <w:iCs/>
          <w:color w:val="FF0000"/>
          <w:sz w:val="24"/>
          <w:szCs w:val="24"/>
        </w:rPr>
        <w:t>Hướng dẫn giải</w:t>
      </w:r>
    </w:p>
    <w:p w14:paraId="5B1D931E"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 Tính với 1000 m</w:t>
      </w:r>
      <w:r w:rsidRPr="00020D68">
        <w:rPr>
          <w:rFonts w:ascii="Times New Roman" w:hAnsi="Times New Roman" w:cs="Times New Roman"/>
          <w:iCs/>
          <w:sz w:val="24"/>
          <w:szCs w:val="24"/>
          <w:vertAlign w:val="superscript"/>
        </w:rPr>
        <w:t>2</w:t>
      </w:r>
      <w:r w:rsidRPr="00020D68">
        <w:rPr>
          <w:rFonts w:ascii="Times New Roman" w:hAnsi="Times New Roman" w:cs="Times New Roman"/>
          <w:iCs/>
          <w:sz w:val="24"/>
          <w:szCs w:val="24"/>
        </w:rPr>
        <w:t>:</w:t>
      </w:r>
    </w:p>
    <w:p w14:paraId="18A1D8EB"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Tổng lượng phân bón NPK Đầu Trâu 16 - 16 - 8 - 13S cần dùng: 15 + 10 + 15 = 40 kg.</w:t>
      </w:r>
    </w:p>
    <w:p w14:paraId="140B5BE2"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Trong 1 bao phân 50 kg, S chiếm 13%. Vậy hàm lượng S trong 1 bao: 0,13 x 50 = 6,5 kg.</w:t>
      </w:r>
    </w:p>
    <w:p w14:paraId="12D09C89"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 Tính với 1500 m</w:t>
      </w:r>
      <w:r w:rsidRPr="00020D68">
        <w:rPr>
          <w:rFonts w:ascii="Times New Roman" w:hAnsi="Times New Roman" w:cs="Times New Roman"/>
          <w:iCs/>
          <w:sz w:val="24"/>
          <w:szCs w:val="24"/>
          <w:vertAlign w:val="superscript"/>
        </w:rPr>
        <w:t>2</w:t>
      </w:r>
      <w:r w:rsidRPr="00020D68">
        <w:rPr>
          <w:rFonts w:ascii="Times New Roman" w:hAnsi="Times New Roman" w:cs="Times New Roman"/>
          <w:iCs/>
          <w:sz w:val="24"/>
          <w:szCs w:val="24"/>
        </w:rPr>
        <w:t>:</w:t>
      </w:r>
    </w:p>
    <w:p w14:paraId="6811E66B"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Tổng lượng phân bón NPK Đầu Trâu 16 - 16 - 8 - 13S cần dùng: 40 x 1,5 = 60 kg.</w:t>
      </w:r>
    </w:p>
    <w:p w14:paraId="11C18EFC" w14:textId="77777777" w:rsidR="00020D68" w:rsidRPr="00020D68"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Tổng số tiền cần thiết: (60 x 1.423.000)/50 = 1.707.600 nghìn đồng.</w:t>
      </w:r>
    </w:p>
    <w:p w14:paraId="3087398F" w14:textId="4997138B" w:rsidR="0032644E" w:rsidRPr="0032644E" w:rsidRDefault="00020D68" w:rsidP="00020D68">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020D68">
        <w:rPr>
          <w:rFonts w:ascii="Times New Roman" w:hAnsi="Times New Roman" w:cs="Times New Roman"/>
          <w:iCs/>
          <w:sz w:val="24"/>
          <w:szCs w:val="24"/>
        </w:rPr>
        <w:t>Hàm lượng S cần bón: 6,5 x 1,5 = 9,75 kg.</w:t>
      </w:r>
    </w:p>
    <w:p w14:paraId="4A8E602B" w14:textId="77777777" w:rsidR="00906F6B" w:rsidRPr="0032644E" w:rsidRDefault="00906F6B" w:rsidP="0032644E">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57468121" w14:textId="77777777" w:rsidR="0032644E" w:rsidRDefault="0032644E">
      <w:pPr>
        <w:rPr>
          <w:rFonts w:ascii="Times New Roman" w:hAnsi="Times New Roman" w:cs="Times New Roman"/>
          <w:b/>
          <w:iCs/>
          <w:color w:val="FF0000"/>
          <w:sz w:val="24"/>
          <w:szCs w:val="24"/>
        </w:rPr>
      </w:pPr>
      <w:r>
        <w:rPr>
          <w:rFonts w:ascii="Times New Roman" w:hAnsi="Times New Roman" w:cs="Times New Roman"/>
          <w:b/>
          <w:iCs/>
          <w:color w:val="FF0000"/>
          <w:sz w:val="24"/>
          <w:szCs w:val="24"/>
        </w:rPr>
        <w:br w:type="page"/>
      </w:r>
    </w:p>
    <w:p w14:paraId="44D9BC9D" w14:textId="753A43C3" w:rsidR="0038372F" w:rsidRPr="0032644E" w:rsidRDefault="00580C7C" w:rsidP="0032644E">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DÀNH CHO STT TỪ 92 - 109</w:t>
      </w:r>
    </w:p>
    <w:p w14:paraId="22214530" w14:textId="5EAC84E4" w:rsidR="00A15DAD" w:rsidRPr="0032644E" w:rsidRDefault="00580C7C" w:rsidP="0032644E">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32644E">
        <w:rPr>
          <w:rFonts w:ascii="Times New Roman" w:hAnsi="Times New Roman" w:cs="Times New Roman"/>
          <w:b/>
          <w:iCs/>
          <w:color w:val="0000CC"/>
          <w:sz w:val="24"/>
          <w:szCs w:val="24"/>
        </w:rPr>
        <w:t>CHƯƠNG 1: CÂN BẰNG HÓA HỌC</w:t>
      </w:r>
    </w:p>
    <w:p w14:paraId="28D54478" w14:textId="334B272D"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1. </w:t>
      </w:r>
      <w:r w:rsidRPr="0032644E">
        <w:rPr>
          <w:rFonts w:ascii="Times New Roman" w:hAnsi="Times New Roman" w:cs="Times New Roman"/>
          <w:bCs/>
          <w:iCs/>
          <w:color w:val="000000" w:themeColor="text1"/>
          <w:sz w:val="24"/>
          <w:szCs w:val="24"/>
        </w:rPr>
        <w:t>Cho các phát biểu:</w:t>
      </w:r>
    </w:p>
    <w:p w14:paraId="18B082EB"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(a) </w:t>
      </w:r>
    </w:p>
    <w:p w14:paraId="469B243F"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(b) </w:t>
      </w:r>
    </w:p>
    <w:p w14:paraId="48CA6B8A"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(c) </w:t>
      </w:r>
    </w:p>
    <w:p w14:paraId="188C6121"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(d) </w:t>
      </w:r>
    </w:p>
    <w:p w14:paraId="5C76FA37"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(e)  </w:t>
      </w:r>
    </w:p>
    <w:p w14:paraId="5B69F7E8"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Số phát biểu đúng là</w:t>
      </w:r>
    </w:p>
    <w:p w14:paraId="0B5856A7"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5700F033" w14:textId="77777777" w:rsidR="00580C7C" w:rsidRPr="0032644E" w:rsidRDefault="00580C7C"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Hướng dẫn giải</w:t>
      </w:r>
    </w:p>
    <w:p w14:paraId="5A0BC2D2"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Bao gồm: ….</w:t>
      </w:r>
    </w:p>
    <w:p w14:paraId="103DDA84"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(a) Sai vì …</w:t>
      </w:r>
    </w:p>
    <w:p w14:paraId="2FF4C6D5"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 Sai vì ….</w:t>
      </w:r>
    </w:p>
    <w:p w14:paraId="5C7C9ACA"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A452EEB" w14:textId="245FFB52"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2. </w:t>
      </w:r>
      <w:r w:rsidRPr="0032644E">
        <w:rPr>
          <w:rFonts w:ascii="Times New Roman" w:hAnsi="Times New Roman" w:cs="Times New Roman"/>
          <w:bCs/>
          <w:iCs/>
          <w:color w:val="000000" w:themeColor="text1"/>
          <w:sz w:val="24"/>
          <w:szCs w:val="24"/>
        </w:rPr>
        <w:t>Cho các phát biểu:</w:t>
      </w:r>
    </w:p>
    <w:p w14:paraId="5B25BD51"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(a) </w:t>
      </w:r>
    </w:p>
    <w:p w14:paraId="51DCC55C"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(b) </w:t>
      </w:r>
    </w:p>
    <w:p w14:paraId="1D8C3AB5"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(c) </w:t>
      </w:r>
    </w:p>
    <w:p w14:paraId="27B4F4E4"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(d) </w:t>
      </w:r>
    </w:p>
    <w:p w14:paraId="64239F13"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(e)  </w:t>
      </w:r>
    </w:p>
    <w:p w14:paraId="459A8A59"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Số phát biểu đúng là</w:t>
      </w:r>
    </w:p>
    <w:p w14:paraId="54BA4821"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096E04FD" w14:textId="77777777" w:rsidR="00580C7C" w:rsidRPr="0032644E" w:rsidRDefault="00580C7C"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Hướng dẫn giải</w:t>
      </w:r>
    </w:p>
    <w:p w14:paraId="5CC22012"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Bao gồm: ….</w:t>
      </w:r>
    </w:p>
    <w:p w14:paraId="1E553B4B"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(a) Sai vì …</w:t>
      </w:r>
    </w:p>
    <w:p w14:paraId="46D05D2D"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 Sai vì ….</w:t>
      </w:r>
    </w:p>
    <w:p w14:paraId="42935247"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1394931" w14:textId="100B3C13"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3. </w:t>
      </w:r>
      <w:r w:rsidRPr="0032644E">
        <w:rPr>
          <w:rFonts w:ascii="Times New Roman" w:hAnsi="Times New Roman" w:cs="Times New Roman"/>
          <w:bCs/>
          <w:iCs/>
          <w:color w:val="000000" w:themeColor="text1"/>
          <w:sz w:val="24"/>
          <w:szCs w:val="24"/>
        </w:rPr>
        <w:t>Cho các phát biểu:</w:t>
      </w:r>
    </w:p>
    <w:p w14:paraId="5DB98C74"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(a) </w:t>
      </w:r>
    </w:p>
    <w:p w14:paraId="324E2C10"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(b) </w:t>
      </w:r>
    </w:p>
    <w:p w14:paraId="7BFD2731"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(c) </w:t>
      </w:r>
    </w:p>
    <w:p w14:paraId="39D58AA5"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(d) </w:t>
      </w:r>
    </w:p>
    <w:p w14:paraId="5034C1EB"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(e)  </w:t>
      </w:r>
    </w:p>
    <w:p w14:paraId="13003661"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Số phát biểu đúng là</w:t>
      </w:r>
    </w:p>
    <w:p w14:paraId="0A32F132"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5F5BC95A" w14:textId="77777777" w:rsidR="00580C7C" w:rsidRPr="0032644E" w:rsidRDefault="00580C7C"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Hướng dẫn giải</w:t>
      </w:r>
    </w:p>
    <w:p w14:paraId="5F4878C1"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Bao gồm: ….</w:t>
      </w:r>
    </w:p>
    <w:p w14:paraId="7A4D7600"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(a) Sai vì …</w:t>
      </w:r>
    </w:p>
    <w:p w14:paraId="08B4E1CD"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 Sai vì ….</w:t>
      </w:r>
    </w:p>
    <w:p w14:paraId="1E473C6F"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2DE62253" w14:textId="670BEE62"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4. </w:t>
      </w:r>
      <w:r w:rsidRPr="0032644E">
        <w:rPr>
          <w:rFonts w:ascii="Times New Roman" w:hAnsi="Times New Roman" w:cs="Times New Roman"/>
          <w:bCs/>
          <w:iCs/>
          <w:color w:val="000000" w:themeColor="text1"/>
          <w:sz w:val="24"/>
          <w:szCs w:val="24"/>
        </w:rPr>
        <w:t>Cho các phát biểu:</w:t>
      </w:r>
    </w:p>
    <w:p w14:paraId="70BFA63D"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(a) </w:t>
      </w:r>
    </w:p>
    <w:p w14:paraId="03595512"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(b) </w:t>
      </w:r>
    </w:p>
    <w:p w14:paraId="15213E07"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(c) </w:t>
      </w:r>
    </w:p>
    <w:p w14:paraId="375545A5"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(d) </w:t>
      </w:r>
    </w:p>
    <w:p w14:paraId="5D5DA022"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(e)  </w:t>
      </w:r>
    </w:p>
    <w:p w14:paraId="6BD52658"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Số phát biểu đúng là</w:t>
      </w:r>
    </w:p>
    <w:p w14:paraId="6B2CF0AF"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361A4703" w14:textId="77777777" w:rsidR="00580C7C" w:rsidRPr="0032644E" w:rsidRDefault="00580C7C"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Hướng dẫn giải</w:t>
      </w:r>
    </w:p>
    <w:p w14:paraId="2923050C"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Bao gồm: ….</w:t>
      </w:r>
    </w:p>
    <w:p w14:paraId="3F8577B9"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(a) Sai vì …</w:t>
      </w:r>
    </w:p>
    <w:p w14:paraId="7E4ED04A"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 Sai vì ….</w:t>
      </w:r>
    </w:p>
    <w:p w14:paraId="3099B027"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3079905" w14:textId="1894EECF"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5. </w:t>
      </w:r>
      <w:r w:rsidRPr="0032644E">
        <w:rPr>
          <w:rFonts w:ascii="Times New Roman" w:hAnsi="Times New Roman" w:cs="Times New Roman"/>
          <w:bCs/>
          <w:iCs/>
          <w:color w:val="000000" w:themeColor="text1"/>
          <w:sz w:val="24"/>
          <w:szCs w:val="24"/>
        </w:rPr>
        <w:t>Cho các phát biểu:</w:t>
      </w:r>
    </w:p>
    <w:p w14:paraId="258607EB"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(a) </w:t>
      </w:r>
    </w:p>
    <w:p w14:paraId="21EA9791"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(b) </w:t>
      </w:r>
    </w:p>
    <w:p w14:paraId="3FC55D4F"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(c) </w:t>
      </w:r>
    </w:p>
    <w:p w14:paraId="11996C0E"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(d) </w:t>
      </w:r>
    </w:p>
    <w:p w14:paraId="45D30C15"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(e)  </w:t>
      </w:r>
    </w:p>
    <w:p w14:paraId="4C8367E8"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Số phát biểu đúng là</w:t>
      </w:r>
    </w:p>
    <w:p w14:paraId="683606CC" w14:textId="77777777" w:rsidR="00580C7C" w:rsidRPr="0032644E" w:rsidRDefault="00580C7C"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7BAF9FF0" w14:textId="77777777" w:rsidR="00580C7C" w:rsidRPr="0032644E" w:rsidRDefault="00580C7C"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Hướng dẫn giải</w:t>
      </w:r>
    </w:p>
    <w:p w14:paraId="1B97C69B"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Bao gồm: ….</w:t>
      </w:r>
    </w:p>
    <w:p w14:paraId="28AAEB12"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(a) Sai vì …</w:t>
      </w:r>
    </w:p>
    <w:p w14:paraId="4008E54F"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 Sai vì ….</w:t>
      </w:r>
    </w:p>
    <w:p w14:paraId="3051E463" w14:textId="77777777" w:rsidR="00580C7C" w:rsidRPr="0032644E" w:rsidRDefault="00580C7C"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B731538" w14:textId="77777777" w:rsidR="00580C7C" w:rsidRPr="0032644E" w:rsidRDefault="00580C7C" w:rsidP="0032644E">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15E80911" w14:textId="181DA899" w:rsidR="00045D6B" w:rsidRPr="0032644E" w:rsidRDefault="00045D6B" w:rsidP="0032644E">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sym w:font="Wingdings" w:char="F076"/>
      </w:r>
      <w:r w:rsidRPr="0032644E">
        <w:rPr>
          <w:rFonts w:ascii="Times New Roman" w:hAnsi="Times New Roman" w:cs="Times New Roman"/>
          <w:b/>
          <w:iCs/>
          <w:color w:val="FF0000"/>
          <w:sz w:val="24"/>
          <w:szCs w:val="24"/>
        </w:rPr>
        <w:t xml:space="preserve"> CÂU HỎI BIÊN SOẠN THÊM (GĐ2)</w:t>
      </w:r>
    </w:p>
    <w:p w14:paraId="5E96BE51" w14:textId="44BA8E25" w:rsidR="00065333" w:rsidRPr="0032644E" w:rsidRDefault="00065333" w:rsidP="0032644E">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32644E">
        <w:rPr>
          <w:rFonts w:ascii="Times New Roman" w:hAnsi="Times New Roman" w:cs="Times New Roman"/>
          <w:b/>
          <w:iCs/>
          <w:color w:val="FFFFFF" w:themeColor="background1"/>
          <w:sz w:val="24"/>
          <w:szCs w:val="24"/>
        </w:rPr>
        <w:t>♦ Mức độ nhận biết</w:t>
      </w:r>
    </w:p>
    <w:p w14:paraId="4983FA51" w14:textId="77777777" w:rsidR="00065333"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10. </w:t>
      </w:r>
      <w:r w:rsidRPr="0032644E">
        <w:rPr>
          <w:rFonts w:ascii="Times New Roman" w:hAnsi="Times New Roman" w:cs="Times New Roman"/>
          <w:bCs/>
          <w:iCs/>
          <w:color w:val="000000" w:themeColor="text1"/>
          <w:sz w:val="24"/>
          <w:szCs w:val="24"/>
        </w:rPr>
        <w:t>Sdf</w:t>
      </w:r>
    </w:p>
    <w:p w14:paraId="587F8324" w14:textId="461F383F" w:rsidR="00065333"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10. </w:t>
      </w:r>
      <w:r w:rsidRPr="0032644E">
        <w:rPr>
          <w:rFonts w:ascii="Times New Roman" w:hAnsi="Times New Roman" w:cs="Times New Roman"/>
          <w:bCs/>
          <w:iCs/>
          <w:color w:val="000000" w:themeColor="text1"/>
          <w:sz w:val="24"/>
          <w:szCs w:val="24"/>
        </w:rPr>
        <w:t>Sdf</w:t>
      </w:r>
    </w:p>
    <w:p w14:paraId="36BD9A56" w14:textId="227175C3"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43EBF3F0" w14:textId="77777777" w:rsidR="00065333"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502B81C" w14:textId="4DFA1780" w:rsidR="00065333" w:rsidRPr="0032644E" w:rsidRDefault="00065333" w:rsidP="0032644E">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32644E">
        <w:rPr>
          <w:rFonts w:ascii="Times New Roman" w:hAnsi="Times New Roman" w:cs="Times New Roman"/>
          <w:b/>
          <w:iCs/>
          <w:color w:val="FFFFFF" w:themeColor="background1"/>
          <w:sz w:val="24"/>
          <w:szCs w:val="24"/>
        </w:rPr>
        <w:t>♦ Mức độ thông hiểu</w:t>
      </w:r>
    </w:p>
    <w:p w14:paraId="6726D9D4" w14:textId="77777777" w:rsidR="00065333"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10. </w:t>
      </w:r>
      <w:r w:rsidRPr="0032644E">
        <w:rPr>
          <w:rFonts w:ascii="Times New Roman" w:hAnsi="Times New Roman" w:cs="Times New Roman"/>
          <w:bCs/>
          <w:iCs/>
          <w:color w:val="000000" w:themeColor="text1"/>
          <w:sz w:val="24"/>
          <w:szCs w:val="24"/>
        </w:rPr>
        <w:t>Sdf</w:t>
      </w:r>
    </w:p>
    <w:p w14:paraId="507B1FE7"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10. </w:t>
      </w:r>
      <w:r w:rsidRPr="0032644E">
        <w:rPr>
          <w:rFonts w:ascii="Times New Roman" w:hAnsi="Times New Roman" w:cs="Times New Roman"/>
          <w:bCs/>
          <w:iCs/>
          <w:color w:val="000000" w:themeColor="text1"/>
          <w:sz w:val="24"/>
          <w:szCs w:val="24"/>
        </w:rPr>
        <w:t>Sdf</w:t>
      </w:r>
    </w:p>
    <w:p w14:paraId="1E83C9D2"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p w14:paraId="0E647720" w14:textId="77777777" w:rsidR="00065333"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20DBBD9" w14:textId="1D403EEB" w:rsidR="00065333" w:rsidRPr="0032644E" w:rsidRDefault="00065333" w:rsidP="0032644E">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32644E">
        <w:rPr>
          <w:rFonts w:ascii="Times New Roman" w:hAnsi="Times New Roman" w:cs="Times New Roman"/>
          <w:b/>
          <w:iCs/>
          <w:color w:val="FFFFFF" w:themeColor="background1"/>
          <w:sz w:val="24"/>
          <w:szCs w:val="24"/>
        </w:rPr>
        <w:t>♦ Mức độ vận dụng – vận dụng cao</w:t>
      </w:r>
    </w:p>
    <w:p w14:paraId="07BF3DA7" w14:textId="0342B1F9" w:rsidR="001812EE"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 xml:space="preserve">Câu 10. </w:t>
      </w:r>
      <w:r w:rsidRPr="0032644E">
        <w:rPr>
          <w:rFonts w:ascii="Times New Roman" w:hAnsi="Times New Roman" w:cs="Times New Roman"/>
          <w:bCs/>
          <w:iCs/>
          <w:color w:val="000000" w:themeColor="text1"/>
          <w:sz w:val="24"/>
          <w:szCs w:val="24"/>
        </w:rPr>
        <w:t>Sdf</w:t>
      </w:r>
    </w:p>
    <w:p w14:paraId="30B26025"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0E23C27" w14:textId="72282098"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0" w:name="_Hlk131710705"/>
      <w:r w:rsidRPr="0032644E">
        <w:rPr>
          <w:rFonts w:ascii="Times New Roman" w:hAnsi="Times New Roman" w:cs="Times New Roman"/>
          <w:b/>
          <w:iCs/>
          <w:color w:val="0000CC"/>
          <w:sz w:val="24"/>
          <w:szCs w:val="24"/>
        </w:rPr>
        <w:t xml:space="preserve">Câu 10. </w:t>
      </w:r>
      <w:r w:rsidRPr="0032644E">
        <w:rPr>
          <w:rFonts w:ascii="Times New Roman" w:hAnsi="Times New Roman" w:cs="Times New Roman"/>
          <w:bCs/>
          <w:iCs/>
          <w:color w:val="000000" w:themeColor="text1"/>
          <w:sz w:val="24"/>
          <w:szCs w:val="24"/>
        </w:rPr>
        <w:t>Cho các phát biểu:</w:t>
      </w:r>
    </w:p>
    <w:p w14:paraId="74E7BFDC"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(a) </w:t>
      </w:r>
    </w:p>
    <w:p w14:paraId="291B4B93"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(b) </w:t>
      </w:r>
    </w:p>
    <w:p w14:paraId="19727984"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(c) </w:t>
      </w:r>
    </w:p>
    <w:p w14:paraId="66E2587B"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(d) </w:t>
      </w:r>
    </w:p>
    <w:p w14:paraId="08774C9A" w14:textId="227B695F"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 xml:space="preserve">(e)  </w:t>
      </w:r>
    </w:p>
    <w:p w14:paraId="278CEE40" w14:textId="37A5831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Cs/>
          <w:iCs/>
          <w:color w:val="000000" w:themeColor="text1"/>
          <w:sz w:val="24"/>
          <w:szCs w:val="24"/>
        </w:rPr>
        <w:t>Số phát biểu đúng là</w:t>
      </w:r>
    </w:p>
    <w:p w14:paraId="422A8D38" w14:textId="77777777" w:rsidR="007354DF" w:rsidRPr="0032644E" w:rsidRDefault="007354DF"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2644E">
        <w:rPr>
          <w:rFonts w:ascii="Times New Roman" w:hAnsi="Times New Roman" w:cs="Times New Roman"/>
          <w:b/>
          <w:iCs/>
          <w:color w:val="0000CC"/>
          <w:sz w:val="24"/>
          <w:szCs w:val="24"/>
        </w:rPr>
        <w:t>A.</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B.</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C.</w:t>
      </w:r>
      <w:r w:rsidRPr="0032644E">
        <w:rPr>
          <w:rFonts w:ascii="Times New Roman" w:hAnsi="Times New Roman" w:cs="Times New Roman"/>
          <w:bCs/>
          <w:iCs/>
          <w:color w:val="000000" w:themeColor="text1"/>
          <w:sz w:val="24"/>
          <w:szCs w:val="24"/>
        </w:rPr>
        <w:t xml:space="preserve"> </w:t>
      </w:r>
      <w:r w:rsidRPr="0032644E">
        <w:rPr>
          <w:rFonts w:ascii="Times New Roman" w:hAnsi="Times New Roman" w:cs="Times New Roman"/>
          <w:bCs/>
          <w:iCs/>
          <w:color w:val="000000" w:themeColor="text1"/>
          <w:sz w:val="24"/>
          <w:szCs w:val="24"/>
        </w:rPr>
        <w:tab/>
      </w:r>
      <w:r w:rsidRPr="0032644E">
        <w:rPr>
          <w:rFonts w:ascii="Times New Roman" w:hAnsi="Times New Roman" w:cs="Times New Roman"/>
          <w:b/>
          <w:iCs/>
          <w:color w:val="0000CC"/>
          <w:sz w:val="24"/>
          <w:szCs w:val="24"/>
        </w:rPr>
        <w:t>D.</w:t>
      </w:r>
      <w:r w:rsidRPr="0032644E">
        <w:rPr>
          <w:rFonts w:ascii="Times New Roman" w:hAnsi="Times New Roman" w:cs="Times New Roman"/>
          <w:bCs/>
          <w:iCs/>
          <w:color w:val="000000" w:themeColor="text1"/>
          <w:sz w:val="24"/>
          <w:szCs w:val="24"/>
        </w:rPr>
        <w:t xml:space="preserve"> </w:t>
      </w:r>
    </w:p>
    <w:bookmarkEnd w:id="0"/>
    <w:p w14:paraId="02BADA2C" w14:textId="11A1FD79" w:rsidR="00316FC6" w:rsidRPr="0032644E" w:rsidRDefault="007354DF" w:rsidP="0032644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2644E">
        <w:rPr>
          <w:rFonts w:ascii="Times New Roman" w:hAnsi="Times New Roman" w:cs="Times New Roman"/>
          <w:b/>
          <w:iCs/>
          <w:color w:val="FF0000"/>
          <w:sz w:val="24"/>
          <w:szCs w:val="24"/>
        </w:rPr>
        <w:t>Hướng dẫn giải</w:t>
      </w:r>
    </w:p>
    <w:p w14:paraId="0E85C40E" w14:textId="4F35D8B5" w:rsidR="007354DF" w:rsidRPr="0032644E" w:rsidRDefault="007354DF"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Bao gồm: ….</w:t>
      </w:r>
    </w:p>
    <w:p w14:paraId="5FC776C3" w14:textId="41F46FCD" w:rsidR="007354DF" w:rsidRPr="0032644E" w:rsidRDefault="007354DF"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(a) Sai vì …</w:t>
      </w:r>
    </w:p>
    <w:p w14:paraId="5971EB01" w14:textId="7E5D38FA" w:rsidR="007354DF" w:rsidRPr="0032644E" w:rsidRDefault="007354DF"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2644E">
        <w:rPr>
          <w:rFonts w:ascii="Times New Roman" w:hAnsi="Times New Roman" w:cs="Times New Roman"/>
          <w:bCs/>
          <w:iCs/>
          <w:sz w:val="24"/>
          <w:szCs w:val="24"/>
        </w:rPr>
        <w:t>(b) Sai vì ….</w:t>
      </w:r>
    </w:p>
    <w:p w14:paraId="1450828A" w14:textId="77777777" w:rsidR="00FC5453" w:rsidRPr="0032644E" w:rsidRDefault="00FC5453" w:rsidP="0032644E">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E5DB21A" w14:textId="77777777" w:rsidR="00065333" w:rsidRPr="0032644E" w:rsidRDefault="00065333" w:rsidP="0032644E">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32644E" w:rsidSect="00702410">
      <w:headerReference w:type="default" r:id="rId25"/>
      <w:footerReference w:type="default" r:id="rId2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728B" w14:textId="77777777" w:rsidR="00425BE5" w:rsidRDefault="00425BE5" w:rsidP="00491697">
      <w:pPr>
        <w:spacing w:after="0" w:line="240" w:lineRule="auto"/>
      </w:pPr>
      <w:r>
        <w:separator/>
      </w:r>
    </w:p>
  </w:endnote>
  <w:endnote w:type="continuationSeparator" w:id="0">
    <w:p w14:paraId="6532CF80" w14:textId="77777777" w:rsidR="00425BE5" w:rsidRDefault="00425BE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6156" w14:textId="77777777" w:rsidR="00425BE5" w:rsidRDefault="00425BE5" w:rsidP="00491697">
      <w:pPr>
        <w:spacing w:after="0" w:line="240" w:lineRule="auto"/>
      </w:pPr>
      <w:r>
        <w:separator/>
      </w:r>
    </w:p>
  </w:footnote>
  <w:footnote w:type="continuationSeparator" w:id="0">
    <w:p w14:paraId="61DDD5B7" w14:textId="77777777" w:rsidR="00425BE5" w:rsidRDefault="00425BE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664"/>
    <w:multiLevelType w:val="hybridMultilevel"/>
    <w:tmpl w:val="55FE8A98"/>
    <w:lvl w:ilvl="0" w:tplc="D62A925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7695874">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091506433">
    <w:abstractNumId w:val="13"/>
  </w:num>
  <w:num w:numId="3" w16cid:durableId="2082824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982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4902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106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771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329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053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99776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788892953">
    <w:abstractNumId w:val="7"/>
  </w:num>
  <w:num w:numId="12" w16cid:durableId="1290553101">
    <w:abstractNumId w:val="4"/>
  </w:num>
  <w:num w:numId="13" w16cid:durableId="1073160430">
    <w:abstractNumId w:val="9"/>
  </w:num>
  <w:num w:numId="14" w16cid:durableId="1032530999">
    <w:abstractNumId w:val="1"/>
  </w:num>
  <w:num w:numId="15" w16cid:durableId="1893879905">
    <w:abstractNumId w:val="8"/>
  </w:num>
  <w:num w:numId="16" w16cid:durableId="1276253987">
    <w:abstractNumId w:val="3"/>
  </w:num>
  <w:num w:numId="17" w16cid:durableId="698900065">
    <w:abstractNumId w:val="2"/>
  </w:num>
  <w:num w:numId="18" w16cid:durableId="183888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0D68"/>
    <w:rsid w:val="00021A95"/>
    <w:rsid w:val="000237B7"/>
    <w:rsid w:val="00045D6B"/>
    <w:rsid w:val="0006098E"/>
    <w:rsid w:val="00065333"/>
    <w:rsid w:val="000A3762"/>
    <w:rsid w:val="000B210E"/>
    <w:rsid w:val="000E7538"/>
    <w:rsid w:val="001029EF"/>
    <w:rsid w:val="00107A2A"/>
    <w:rsid w:val="00115C4D"/>
    <w:rsid w:val="0014743B"/>
    <w:rsid w:val="001812EE"/>
    <w:rsid w:val="00196069"/>
    <w:rsid w:val="001B1290"/>
    <w:rsid w:val="001E1B62"/>
    <w:rsid w:val="001E36E4"/>
    <w:rsid w:val="00263352"/>
    <w:rsid w:val="0028040F"/>
    <w:rsid w:val="0028656D"/>
    <w:rsid w:val="002944CA"/>
    <w:rsid w:val="00297B1D"/>
    <w:rsid w:val="002B2F7F"/>
    <w:rsid w:val="002B4066"/>
    <w:rsid w:val="002E1451"/>
    <w:rsid w:val="002E71B1"/>
    <w:rsid w:val="00316FC6"/>
    <w:rsid w:val="0032291F"/>
    <w:rsid w:val="003239BF"/>
    <w:rsid w:val="0032574A"/>
    <w:rsid w:val="0032644E"/>
    <w:rsid w:val="00346A80"/>
    <w:rsid w:val="00350571"/>
    <w:rsid w:val="003801A8"/>
    <w:rsid w:val="0038372F"/>
    <w:rsid w:val="003B2578"/>
    <w:rsid w:val="003F64E2"/>
    <w:rsid w:val="00423C64"/>
    <w:rsid w:val="00424D6E"/>
    <w:rsid w:val="00425BE5"/>
    <w:rsid w:val="00440C5B"/>
    <w:rsid w:val="00446D25"/>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D30F2"/>
    <w:rsid w:val="005E2874"/>
    <w:rsid w:val="005F00B0"/>
    <w:rsid w:val="0060785D"/>
    <w:rsid w:val="00615052"/>
    <w:rsid w:val="00616469"/>
    <w:rsid w:val="00621FD0"/>
    <w:rsid w:val="0065695C"/>
    <w:rsid w:val="00676054"/>
    <w:rsid w:val="006770E5"/>
    <w:rsid w:val="00684D72"/>
    <w:rsid w:val="006B061D"/>
    <w:rsid w:val="006D276A"/>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06F6B"/>
    <w:rsid w:val="00923228"/>
    <w:rsid w:val="00951C15"/>
    <w:rsid w:val="00956D53"/>
    <w:rsid w:val="00973172"/>
    <w:rsid w:val="0098421C"/>
    <w:rsid w:val="00996493"/>
    <w:rsid w:val="00A15DAD"/>
    <w:rsid w:val="00A25ABE"/>
    <w:rsid w:val="00A25B24"/>
    <w:rsid w:val="00A302A1"/>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573F4"/>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7</Pages>
  <Words>1467</Words>
  <Characters>8363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2023-04-25T14:44:00Z</dcterms:modified>
</cp:coreProperties>
</file>