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38F8" w14:textId="77777777" w:rsidR="00D73B43" w:rsidRDefault="00D73B43" w:rsidP="00D73B43">
      <w:pPr>
        <w:widowControl w:val="0"/>
        <w:spacing w:before="20" w:after="80" w:line="240" w:lineRule="auto"/>
        <w:jc w:val="center"/>
        <w:rPr>
          <w:b/>
          <w:color w:val="000000" w:themeColor="text1"/>
          <w:sz w:val="26"/>
          <w:szCs w:val="26"/>
        </w:rPr>
      </w:pPr>
    </w:p>
    <w:tbl>
      <w:tblPr>
        <w:tblW w:w="9906" w:type="dxa"/>
        <w:jc w:val="center"/>
        <w:tblLook w:val="04A0" w:firstRow="1" w:lastRow="0" w:firstColumn="1" w:lastColumn="0" w:noHBand="0" w:noVBand="1"/>
      </w:tblPr>
      <w:tblGrid>
        <w:gridCol w:w="3819"/>
        <w:gridCol w:w="6069"/>
        <w:gridCol w:w="18"/>
      </w:tblGrid>
      <w:tr w:rsidR="00D73B43" w:rsidRPr="004B374B" w14:paraId="1115A376" w14:textId="77777777" w:rsidTr="00C23B37">
        <w:trPr>
          <w:jc w:val="center"/>
        </w:trPr>
        <w:tc>
          <w:tcPr>
            <w:tcW w:w="3819" w:type="dxa"/>
            <w:shd w:val="clear" w:color="auto" w:fill="auto"/>
          </w:tcPr>
          <w:p w14:paraId="0BFCC659" w14:textId="77777777" w:rsidR="00D73B43" w:rsidRPr="004B374B" w:rsidRDefault="00D73B43" w:rsidP="00C23B37">
            <w:pPr>
              <w:spacing w:after="0" w:line="240" w:lineRule="auto"/>
              <w:jc w:val="center"/>
              <w:rPr>
                <w:rFonts w:ascii="Cambria" w:eastAsia="Times New Roman" w:hAnsi="Cambria" w:cs="Times New Roman"/>
                <w:b/>
                <w:bCs/>
                <w:sz w:val="26"/>
                <w:szCs w:val="26"/>
              </w:rPr>
            </w:pPr>
            <w:r w:rsidRPr="004B374B">
              <w:rPr>
                <w:rFonts w:ascii="Cambria" w:eastAsia="Times New Roman" w:hAnsi="Cambria" w:cs="Times New Roman"/>
                <w:b/>
                <w:bCs/>
                <w:sz w:val="26"/>
                <w:szCs w:val="26"/>
              </w:rPr>
              <w:t>TRƯỜNG THPT VÕ VĂN TẦN</w:t>
            </w:r>
          </w:p>
        </w:tc>
        <w:tc>
          <w:tcPr>
            <w:tcW w:w="6087" w:type="dxa"/>
            <w:gridSpan w:val="2"/>
            <w:shd w:val="clear" w:color="auto" w:fill="auto"/>
          </w:tcPr>
          <w:p w14:paraId="7B51ED9D" w14:textId="77777777" w:rsidR="00D73B43" w:rsidRPr="004B374B" w:rsidRDefault="00D73B43" w:rsidP="00C23B37">
            <w:pPr>
              <w:spacing w:after="0" w:line="240" w:lineRule="auto"/>
              <w:jc w:val="center"/>
              <w:rPr>
                <w:rFonts w:ascii="Cambria" w:eastAsia="Times New Roman" w:hAnsi="Cambria" w:cs="Times New Roman"/>
                <w:b/>
                <w:sz w:val="26"/>
                <w:szCs w:val="26"/>
              </w:rPr>
            </w:pPr>
            <w:r w:rsidRPr="004B374B">
              <w:rPr>
                <w:rFonts w:ascii="Cambria" w:eastAsia="Times New Roman" w:hAnsi="Cambria" w:cs="Times New Roman"/>
                <w:b/>
                <w:sz w:val="26"/>
                <w:szCs w:val="26"/>
              </w:rPr>
              <w:t>CỘNG HÒA XÃ HỘI CHỦ NGHĨA VIỆT NAM</w:t>
            </w:r>
          </w:p>
        </w:tc>
      </w:tr>
      <w:tr w:rsidR="00D73B43" w:rsidRPr="004B374B" w14:paraId="483178D8" w14:textId="77777777" w:rsidTr="00C23B37">
        <w:trPr>
          <w:gridAfter w:val="1"/>
          <w:wAfter w:w="18" w:type="dxa"/>
          <w:jc w:val="center"/>
        </w:trPr>
        <w:tc>
          <w:tcPr>
            <w:tcW w:w="3819" w:type="dxa"/>
            <w:shd w:val="clear" w:color="auto" w:fill="auto"/>
          </w:tcPr>
          <w:p w14:paraId="062CB06D" w14:textId="77777777" w:rsidR="00D73B43" w:rsidRPr="004B374B" w:rsidRDefault="00D73B43" w:rsidP="00C23B37">
            <w:pPr>
              <w:spacing w:after="0" w:line="240" w:lineRule="auto"/>
              <w:jc w:val="center"/>
              <w:rPr>
                <w:rFonts w:ascii="Cambria" w:eastAsia="Times New Roman" w:hAnsi="Cambria" w:cs="Times New Roman"/>
                <w:b/>
                <w:sz w:val="26"/>
                <w:szCs w:val="26"/>
              </w:rPr>
            </w:pPr>
            <w:r w:rsidRPr="004B374B">
              <w:rPr>
                <w:rFonts w:eastAsia="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061748C" wp14:editId="65C1019D">
                      <wp:simplePos x="0" y="0"/>
                      <wp:positionH relativeFrom="column">
                        <wp:posOffset>287655</wp:posOffset>
                      </wp:positionH>
                      <wp:positionV relativeFrom="paragraph">
                        <wp:posOffset>238760</wp:posOffset>
                      </wp:positionV>
                      <wp:extent cx="1733550" cy="0"/>
                      <wp:effectExtent l="0" t="0" r="0" b="0"/>
                      <wp:wrapNone/>
                      <wp:docPr id="1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5B7F17" id="_x0000_t32" coordsize="21600,21600" o:spt="32" o:oned="t" path="m,l21600,21600e" filled="f">
                      <v:path arrowok="t" fillok="f" o:connecttype="none"/>
                      <o:lock v:ext="edit" shapetype="t"/>
                    </v:shapetype>
                    <v:shape id="Straight Arrow Connector 2" o:spid="_x0000_s1026" type="#_x0000_t32" style="position:absolute;margin-left:22.65pt;margin-top:18.8pt;width:136.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"/>
                  </w:pict>
                </mc:Fallback>
              </mc:AlternateContent>
            </w:r>
            <w:r w:rsidRPr="004B374B">
              <w:rPr>
                <w:rFonts w:ascii="Cambria" w:eastAsia="Times New Roman" w:hAnsi="Cambria" w:cs="Times New Roman"/>
                <w:b/>
                <w:sz w:val="26"/>
                <w:szCs w:val="26"/>
              </w:rPr>
              <w:t>TỔ VẬT LÍ – TIN HỌC</w:t>
            </w:r>
          </w:p>
        </w:tc>
        <w:tc>
          <w:tcPr>
            <w:tcW w:w="6069" w:type="dxa"/>
            <w:shd w:val="clear" w:color="auto" w:fill="auto"/>
          </w:tcPr>
          <w:p w14:paraId="7B78EECE" w14:textId="77777777" w:rsidR="00D73B43" w:rsidRPr="004B374B" w:rsidRDefault="00D73B43" w:rsidP="00C23B37">
            <w:pPr>
              <w:spacing w:after="0" w:line="240" w:lineRule="auto"/>
              <w:jc w:val="center"/>
              <w:rPr>
                <w:rFonts w:ascii="Cambria" w:eastAsia="Times New Roman" w:hAnsi="Cambria" w:cs="Times New Roman"/>
                <w:b/>
                <w:sz w:val="26"/>
                <w:szCs w:val="26"/>
              </w:rPr>
            </w:pPr>
            <w:r w:rsidRPr="004B374B">
              <w:rPr>
                <w:rFonts w:eastAsia="Times New Roman" w:cs="Times New Roman"/>
                <w:noProof/>
                <w:sz w:val="26"/>
                <w:szCs w:val="26"/>
              </w:rPr>
              <mc:AlternateContent>
                <mc:Choice Requires="wps">
                  <w:drawing>
                    <wp:anchor distT="4294967295" distB="4294967295" distL="114300" distR="114300" simplePos="0" relativeHeight="251657216" behindDoc="0" locked="0" layoutInCell="1" allowOverlap="1" wp14:anchorId="3867CD76" wp14:editId="0141F127">
                      <wp:simplePos x="0" y="0"/>
                      <wp:positionH relativeFrom="column">
                        <wp:posOffset>986790</wp:posOffset>
                      </wp:positionH>
                      <wp:positionV relativeFrom="paragraph">
                        <wp:posOffset>283844</wp:posOffset>
                      </wp:positionV>
                      <wp:extent cx="1733550" cy="0"/>
                      <wp:effectExtent l="0" t="0" r="0" b="0"/>
                      <wp:wrapNone/>
                      <wp:docPr id="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872F57" id="Straight Arrow Connector 1" o:spid="_x0000_s1026" type="#_x0000_t32" style="position:absolute;margin-left:77.7pt;margin-top:22.35pt;width:136.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"/>
                  </w:pict>
                </mc:Fallback>
              </mc:AlternateContent>
            </w:r>
            <w:r w:rsidRPr="004B374B">
              <w:rPr>
                <w:rFonts w:ascii="Cambria" w:eastAsia="Times New Roman" w:hAnsi="Cambria" w:cs="Times New Roman"/>
                <w:b/>
                <w:sz w:val="26"/>
                <w:szCs w:val="26"/>
              </w:rPr>
              <w:t>Độc lập – Tự do – Hạnh phúc</w:t>
            </w:r>
          </w:p>
          <w:p w14:paraId="696E514A" w14:textId="77777777" w:rsidR="00D73B43" w:rsidRPr="004B374B" w:rsidRDefault="00D73B43" w:rsidP="00C23B37">
            <w:pPr>
              <w:spacing w:after="0" w:line="240" w:lineRule="auto"/>
              <w:jc w:val="center"/>
              <w:rPr>
                <w:rFonts w:ascii="Cambria" w:eastAsia="Times New Roman" w:hAnsi="Cambria" w:cs="Times New Roman"/>
                <w:b/>
                <w:sz w:val="26"/>
                <w:szCs w:val="26"/>
              </w:rPr>
            </w:pPr>
          </w:p>
        </w:tc>
      </w:tr>
    </w:tbl>
    <w:p w14:paraId="2CF5E510" w14:textId="068BFC99" w:rsidR="00D73B43" w:rsidRPr="004B374B" w:rsidRDefault="00D73B43" w:rsidP="00D73B43">
      <w:pPr>
        <w:spacing w:after="0" w:line="240" w:lineRule="auto"/>
        <w:jc w:val="right"/>
        <w:rPr>
          <w:rFonts w:ascii="Cambria" w:eastAsia="Times New Roman" w:hAnsi="Cambria" w:cs="Times New Roman"/>
          <w:b/>
          <w:sz w:val="26"/>
          <w:szCs w:val="26"/>
        </w:rPr>
      </w:pPr>
      <w:r w:rsidRPr="004B374B">
        <w:rPr>
          <w:rFonts w:ascii="Cambria" w:eastAsia="Times New Roman" w:hAnsi="Cambria" w:cs="Times New Roman"/>
          <w:b/>
          <w:sz w:val="26"/>
          <w:szCs w:val="26"/>
        </w:rPr>
        <w:tab/>
      </w:r>
      <w:r w:rsidRPr="004B374B">
        <w:rPr>
          <w:rFonts w:ascii="Cambria" w:eastAsia="Times New Roman" w:hAnsi="Cambria" w:cs="Times New Roman"/>
          <w:b/>
          <w:sz w:val="26"/>
          <w:szCs w:val="26"/>
        </w:rPr>
        <w:tab/>
      </w:r>
      <w:r w:rsidRPr="004B374B">
        <w:rPr>
          <w:rFonts w:ascii="Cambria" w:eastAsia="Times New Roman" w:hAnsi="Cambria" w:cs="Times New Roman"/>
          <w:b/>
          <w:sz w:val="26"/>
          <w:szCs w:val="26"/>
        </w:rPr>
        <w:tab/>
      </w:r>
      <w:r w:rsidRPr="004B374B">
        <w:rPr>
          <w:rFonts w:ascii="Cambria" w:eastAsia="Times New Roman" w:hAnsi="Cambria" w:cs="Times New Roman"/>
          <w:b/>
          <w:sz w:val="26"/>
          <w:szCs w:val="26"/>
        </w:rPr>
        <w:tab/>
      </w:r>
      <w:r w:rsidRPr="004B374B">
        <w:rPr>
          <w:rFonts w:ascii="Cambria" w:eastAsia="Times New Roman" w:hAnsi="Cambria" w:cs="Times New Roman"/>
          <w:i/>
          <w:sz w:val="26"/>
          <w:szCs w:val="26"/>
        </w:rPr>
        <w:t>Đức Hòa, ngày 3 tháng 1</w:t>
      </w:r>
      <w:r>
        <w:rPr>
          <w:rFonts w:ascii="Cambria" w:eastAsia="Times New Roman" w:hAnsi="Cambria" w:cs="Times New Roman"/>
          <w:i/>
          <w:sz w:val="26"/>
          <w:szCs w:val="26"/>
        </w:rPr>
        <w:t>1</w:t>
      </w:r>
      <w:r w:rsidRPr="004B374B">
        <w:rPr>
          <w:rFonts w:ascii="Cambria" w:eastAsia="Times New Roman" w:hAnsi="Cambria" w:cs="Times New Roman"/>
          <w:i/>
          <w:sz w:val="26"/>
          <w:szCs w:val="26"/>
        </w:rPr>
        <w:t xml:space="preserve"> năm 2022</w:t>
      </w:r>
    </w:p>
    <w:p w14:paraId="6FD524C8" w14:textId="43662FAE" w:rsidR="00D73B43" w:rsidRPr="00A03B1E" w:rsidRDefault="00D73B43" w:rsidP="00D73B43">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KỲ I</w:t>
      </w:r>
    </w:p>
    <w:p w14:paraId="601CCA87" w14:textId="2D237AD3" w:rsidR="00D73B43" w:rsidRPr="00A03B1E" w:rsidRDefault="00D73B43" w:rsidP="00D73B43">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86"/>
        <w:gridCol w:w="1391"/>
        <w:gridCol w:w="4315"/>
        <w:gridCol w:w="823"/>
        <w:gridCol w:w="939"/>
        <w:gridCol w:w="1040"/>
        <w:gridCol w:w="782"/>
      </w:tblGrid>
      <w:tr w:rsidR="00D73B43" w:rsidRPr="00A03B1E" w14:paraId="72E68B1C" w14:textId="77777777" w:rsidTr="00A019B4">
        <w:trPr>
          <w:cantSplit/>
        </w:trPr>
        <w:tc>
          <w:tcPr>
            <w:tcW w:w="262" w:type="pct"/>
            <w:vMerge w:val="restart"/>
            <w:vAlign w:val="center"/>
          </w:tcPr>
          <w:p w14:paraId="52B29979"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413" w:type="pct"/>
            <w:vMerge w:val="restart"/>
            <w:vAlign w:val="center"/>
          </w:tcPr>
          <w:p w14:paraId="28B69B70"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648" w:type="pct"/>
            <w:vMerge w:val="restart"/>
            <w:shd w:val="clear" w:color="auto" w:fill="auto"/>
            <w:vAlign w:val="center"/>
          </w:tcPr>
          <w:p w14:paraId="0075E16C"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2009" w:type="pct"/>
            <w:vMerge w:val="restart"/>
          </w:tcPr>
          <w:p w14:paraId="45559585" w14:textId="77777777" w:rsidR="00D73B43" w:rsidRPr="00A03B1E" w:rsidRDefault="00D73B43" w:rsidP="00C23B37">
            <w:pPr>
              <w:widowControl w:val="0"/>
              <w:spacing w:before="20" w:after="80" w:line="240" w:lineRule="auto"/>
              <w:jc w:val="center"/>
              <w:rPr>
                <w:b/>
                <w:color w:val="000000" w:themeColor="text1"/>
                <w:sz w:val="26"/>
                <w:szCs w:val="26"/>
              </w:rPr>
            </w:pPr>
          </w:p>
          <w:p w14:paraId="7F55EC60"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14:paraId="1E5A1B1C"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669" w:type="pct"/>
            <w:gridSpan w:val="4"/>
            <w:vAlign w:val="center"/>
          </w:tcPr>
          <w:p w14:paraId="01CEBAF2" w14:textId="77777777" w:rsidR="00D73B43" w:rsidRPr="00A03B1E" w:rsidRDefault="00D73B43" w:rsidP="00C23B37">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A019B4" w:rsidRPr="00A03B1E" w14:paraId="23BB6034" w14:textId="77777777" w:rsidTr="00A019B4">
        <w:trPr>
          <w:cantSplit/>
        </w:trPr>
        <w:tc>
          <w:tcPr>
            <w:tcW w:w="262" w:type="pct"/>
            <w:vMerge/>
            <w:vAlign w:val="center"/>
          </w:tcPr>
          <w:p w14:paraId="1173B008" w14:textId="77777777" w:rsidR="00D73B43" w:rsidRPr="00A03B1E" w:rsidRDefault="00D73B43" w:rsidP="00C23B37">
            <w:pPr>
              <w:widowControl w:val="0"/>
              <w:spacing w:before="20" w:after="80" w:line="240" w:lineRule="auto"/>
              <w:jc w:val="center"/>
              <w:rPr>
                <w:b/>
                <w:color w:val="000000" w:themeColor="text1"/>
                <w:sz w:val="26"/>
                <w:szCs w:val="26"/>
              </w:rPr>
            </w:pPr>
          </w:p>
        </w:tc>
        <w:tc>
          <w:tcPr>
            <w:tcW w:w="413" w:type="pct"/>
            <w:vMerge/>
            <w:vAlign w:val="center"/>
          </w:tcPr>
          <w:p w14:paraId="1E34DAE1" w14:textId="77777777" w:rsidR="00D73B43" w:rsidRPr="00A03B1E" w:rsidRDefault="00D73B43" w:rsidP="00C23B37">
            <w:pPr>
              <w:widowControl w:val="0"/>
              <w:spacing w:before="20" w:after="80" w:line="240" w:lineRule="auto"/>
              <w:jc w:val="center"/>
              <w:rPr>
                <w:b/>
                <w:color w:val="000000" w:themeColor="text1"/>
                <w:sz w:val="26"/>
                <w:szCs w:val="26"/>
              </w:rPr>
            </w:pPr>
          </w:p>
        </w:tc>
        <w:tc>
          <w:tcPr>
            <w:tcW w:w="648" w:type="pct"/>
            <w:vMerge/>
            <w:shd w:val="clear" w:color="auto" w:fill="auto"/>
            <w:vAlign w:val="center"/>
          </w:tcPr>
          <w:p w14:paraId="6CBDB783" w14:textId="77777777" w:rsidR="00D73B43" w:rsidRPr="00A03B1E" w:rsidRDefault="00D73B43" w:rsidP="00C23B37">
            <w:pPr>
              <w:widowControl w:val="0"/>
              <w:spacing w:before="20" w:after="80" w:line="240" w:lineRule="auto"/>
              <w:jc w:val="center"/>
              <w:rPr>
                <w:b/>
                <w:color w:val="000000" w:themeColor="text1"/>
                <w:sz w:val="26"/>
                <w:szCs w:val="26"/>
              </w:rPr>
            </w:pPr>
          </w:p>
        </w:tc>
        <w:tc>
          <w:tcPr>
            <w:tcW w:w="2009" w:type="pct"/>
            <w:vMerge/>
          </w:tcPr>
          <w:p w14:paraId="45360B42" w14:textId="77777777" w:rsidR="00D73B43" w:rsidRPr="00A03B1E" w:rsidRDefault="00D73B43" w:rsidP="00C23B37">
            <w:pPr>
              <w:widowControl w:val="0"/>
              <w:spacing w:before="20" w:after="80" w:line="240" w:lineRule="auto"/>
              <w:jc w:val="center"/>
              <w:rPr>
                <w:b/>
                <w:color w:val="000000" w:themeColor="text1"/>
                <w:sz w:val="26"/>
                <w:szCs w:val="26"/>
              </w:rPr>
            </w:pPr>
          </w:p>
        </w:tc>
        <w:tc>
          <w:tcPr>
            <w:tcW w:w="383" w:type="pct"/>
            <w:vAlign w:val="center"/>
          </w:tcPr>
          <w:p w14:paraId="455AC7C1"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437" w:type="pct"/>
            <w:vAlign w:val="center"/>
          </w:tcPr>
          <w:p w14:paraId="46AE1CB7"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484" w:type="pct"/>
            <w:vAlign w:val="center"/>
          </w:tcPr>
          <w:p w14:paraId="20907E03"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364" w:type="pct"/>
            <w:vAlign w:val="center"/>
          </w:tcPr>
          <w:p w14:paraId="623EF149"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19B4" w:rsidRPr="00A03B1E" w14:paraId="0A2BBEB7" w14:textId="77777777" w:rsidTr="00A019B4">
        <w:trPr>
          <w:trHeight w:val="602"/>
        </w:trPr>
        <w:tc>
          <w:tcPr>
            <w:tcW w:w="262" w:type="pct"/>
            <w:vMerge w:val="restart"/>
          </w:tcPr>
          <w:p w14:paraId="666666D5" w14:textId="77777777" w:rsidR="00D73B43" w:rsidRPr="00A03B1E" w:rsidRDefault="00D73B43" w:rsidP="00C23B37">
            <w:pPr>
              <w:widowControl w:val="0"/>
              <w:spacing w:before="20" w:after="80" w:line="240" w:lineRule="auto"/>
              <w:jc w:val="center"/>
              <w:rPr>
                <w:b/>
                <w:color w:val="000000" w:themeColor="text1"/>
                <w:sz w:val="26"/>
                <w:szCs w:val="26"/>
              </w:rPr>
            </w:pPr>
          </w:p>
          <w:p w14:paraId="0183DF36" w14:textId="77777777" w:rsidR="00D73B43" w:rsidRPr="00A03B1E" w:rsidRDefault="00D73B43" w:rsidP="00C23B37">
            <w:pPr>
              <w:widowControl w:val="0"/>
              <w:spacing w:before="20" w:after="80" w:line="240" w:lineRule="auto"/>
              <w:jc w:val="center"/>
              <w:rPr>
                <w:b/>
                <w:color w:val="000000" w:themeColor="text1"/>
                <w:sz w:val="26"/>
                <w:szCs w:val="26"/>
              </w:rPr>
            </w:pPr>
          </w:p>
          <w:p w14:paraId="3B16C853" w14:textId="77777777" w:rsidR="00D73B43" w:rsidRPr="00A03B1E" w:rsidRDefault="00D73B43" w:rsidP="00C23B37">
            <w:pPr>
              <w:widowControl w:val="0"/>
              <w:spacing w:before="20" w:after="80" w:line="240" w:lineRule="auto"/>
              <w:jc w:val="center"/>
              <w:rPr>
                <w:b/>
                <w:color w:val="000000" w:themeColor="text1"/>
                <w:sz w:val="26"/>
                <w:szCs w:val="26"/>
              </w:rPr>
            </w:pPr>
          </w:p>
          <w:p w14:paraId="740FEA59" w14:textId="77777777" w:rsidR="00D73B43" w:rsidRPr="00A03B1E" w:rsidRDefault="00D73B43" w:rsidP="00C23B37">
            <w:pPr>
              <w:widowControl w:val="0"/>
              <w:spacing w:before="20" w:after="80" w:line="240" w:lineRule="auto"/>
              <w:jc w:val="center"/>
              <w:rPr>
                <w:b/>
                <w:color w:val="000000" w:themeColor="text1"/>
                <w:sz w:val="26"/>
                <w:szCs w:val="26"/>
              </w:rPr>
            </w:pPr>
          </w:p>
          <w:p w14:paraId="219E479A" w14:textId="77777777" w:rsidR="00D73B43" w:rsidRPr="00A03B1E" w:rsidRDefault="00D73B43" w:rsidP="00C23B37">
            <w:pPr>
              <w:widowControl w:val="0"/>
              <w:spacing w:before="20" w:after="80" w:line="240" w:lineRule="auto"/>
              <w:jc w:val="center"/>
              <w:rPr>
                <w:b/>
                <w:color w:val="000000" w:themeColor="text1"/>
                <w:sz w:val="26"/>
                <w:szCs w:val="26"/>
              </w:rPr>
            </w:pPr>
          </w:p>
          <w:p w14:paraId="502DAEBE" w14:textId="77777777" w:rsidR="00D73B43" w:rsidRPr="00A03B1E" w:rsidRDefault="00D73B43" w:rsidP="00C23B37">
            <w:pPr>
              <w:widowControl w:val="0"/>
              <w:spacing w:before="20" w:after="80" w:line="240" w:lineRule="auto"/>
              <w:jc w:val="center"/>
              <w:rPr>
                <w:b/>
                <w:color w:val="000000" w:themeColor="text1"/>
                <w:sz w:val="26"/>
                <w:szCs w:val="26"/>
              </w:rPr>
            </w:pPr>
          </w:p>
          <w:p w14:paraId="03959A06" w14:textId="77777777" w:rsidR="00D73B43" w:rsidRPr="00A03B1E" w:rsidRDefault="00D73B43" w:rsidP="00C23B37">
            <w:pPr>
              <w:widowControl w:val="0"/>
              <w:spacing w:before="20" w:after="80" w:line="240" w:lineRule="auto"/>
              <w:jc w:val="center"/>
              <w:rPr>
                <w:b/>
                <w:color w:val="000000" w:themeColor="text1"/>
                <w:sz w:val="26"/>
                <w:szCs w:val="26"/>
              </w:rPr>
            </w:pPr>
          </w:p>
          <w:p w14:paraId="1D429A58" w14:textId="77777777" w:rsidR="00D73B43" w:rsidRPr="00A03B1E" w:rsidRDefault="00D73B43" w:rsidP="00C23B37">
            <w:pPr>
              <w:widowControl w:val="0"/>
              <w:spacing w:before="20" w:after="80" w:line="240" w:lineRule="auto"/>
              <w:jc w:val="center"/>
              <w:rPr>
                <w:b/>
                <w:color w:val="000000" w:themeColor="text1"/>
                <w:sz w:val="26"/>
                <w:szCs w:val="26"/>
              </w:rPr>
            </w:pPr>
          </w:p>
          <w:p w14:paraId="1F27E45C" w14:textId="77777777" w:rsidR="00D73B43" w:rsidRPr="00A03B1E" w:rsidRDefault="00D73B43" w:rsidP="00C23B37">
            <w:pPr>
              <w:widowControl w:val="0"/>
              <w:spacing w:before="20" w:after="80" w:line="240" w:lineRule="auto"/>
              <w:jc w:val="center"/>
              <w:rPr>
                <w:b/>
                <w:color w:val="000000" w:themeColor="text1"/>
                <w:sz w:val="26"/>
                <w:szCs w:val="26"/>
              </w:rPr>
            </w:pPr>
          </w:p>
          <w:p w14:paraId="58704E59" w14:textId="77777777" w:rsidR="00D73B43" w:rsidRPr="00A03B1E" w:rsidRDefault="00D73B43" w:rsidP="00C23B37">
            <w:pPr>
              <w:widowControl w:val="0"/>
              <w:spacing w:before="20" w:after="80" w:line="240" w:lineRule="auto"/>
              <w:jc w:val="center"/>
              <w:rPr>
                <w:b/>
                <w:color w:val="000000" w:themeColor="text1"/>
                <w:sz w:val="26"/>
                <w:szCs w:val="26"/>
              </w:rPr>
            </w:pPr>
          </w:p>
          <w:p w14:paraId="677A9D9F" w14:textId="77777777" w:rsidR="00D73B43" w:rsidRPr="00A03B1E" w:rsidRDefault="00D73B43" w:rsidP="00C23B37">
            <w:pPr>
              <w:widowControl w:val="0"/>
              <w:spacing w:before="20" w:after="80" w:line="240" w:lineRule="auto"/>
              <w:jc w:val="center"/>
              <w:rPr>
                <w:b/>
                <w:color w:val="000000" w:themeColor="text1"/>
                <w:sz w:val="26"/>
                <w:szCs w:val="26"/>
              </w:rPr>
            </w:pPr>
          </w:p>
          <w:p w14:paraId="65FDCF2D" w14:textId="77777777" w:rsidR="00D73B43" w:rsidRPr="00A03B1E" w:rsidRDefault="00D73B43" w:rsidP="00C23B37">
            <w:pPr>
              <w:widowControl w:val="0"/>
              <w:spacing w:before="20" w:after="80" w:line="240" w:lineRule="auto"/>
              <w:jc w:val="center"/>
              <w:rPr>
                <w:b/>
                <w:color w:val="000000" w:themeColor="text1"/>
                <w:sz w:val="26"/>
                <w:szCs w:val="26"/>
              </w:rPr>
            </w:pPr>
          </w:p>
          <w:p w14:paraId="5501D933" w14:textId="77777777" w:rsidR="00D73B43" w:rsidRPr="00A03B1E" w:rsidRDefault="00D73B43" w:rsidP="00C23B37">
            <w:pPr>
              <w:widowControl w:val="0"/>
              <w:spacing w:before="20" w:after="80" w:line="240" w:lineRule="auto"/>
              <w:jc w:val="center"/>
              <w:rPr>
                <w:b/>
                <w:color w:val="000000" w:themeColor="text1"/>
                <w:sz w:val="26"/>
                <w:szCs w:val="26"/>
              </w:rPr>
            </w:pPr>
          </w:p>
          <w:p w14:paraId="42F649ED" w14:textId="77777777" w:rsidR="00D73B43" w:rsidRPr="00A03B1E" w:rsidRDefault="00D73B43" w:rsidP="00C23B37">
            <w:pPr>
              <w:widowControl w:val="0"/>
              <w:spacing w:before="20" w:after="80" w:line="240" w:lineRule="auto"/>
              <w:jc w:val="center"/>
              <w:rPr>
                <w:b/>
                <w:color w:val="000000" w:themeColor="text1"/>
                <w:sz w:val="26"/>
                <w:szCs w:val="26"/>
              </w:rPr>
            </w:pPr>
          </w:p>
          <w:p w14:paraId="7D7EDF1D"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413" w:type="pct"/>
            <w:vMerge w:val="restart"/>
            <w:vAlign w:val="center"/>
          </w:tcPr>
          <w:p w14:paraId="07424975"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648" w:type="pct"/>
            <w:shd w:val="clear" w:color="auto" w:fill="auto"/>
            <w:vAlign w:val="center"/>
          </w:tcPr>
          <w:p w14:paraId="1508D2F7" w14:textId="77777777" w:rsidR="00D73B43" w:rsidRPr="00A03B1E" w:rsidRDefault="00D73B43" w:rsidP="00C23B37">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009" w:type="pct"/>
            <w:vAlign w:val="center"/>
          </w:tcPr>
          <w:p w14:paraId="0E920FD2" w14:textId="77777777" w:rsidR="00D73B43" w:rsidRPr="00A03B1E" w:rsidRDefault="00D73B43"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1475A6B6" w14:textId="77777777" w:rsidR="00D73B43" w:rsidRPr="00A03B1E" w:rsidRDefault="00D73B43"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p>
          <w:p w14:paraId="0089492C" w14:textId="77777777" w:rsidR="00D73B43" w:rsidRPr="00A03B1E" w:rsidRDefault="00D73B43" w:rsidP="00C23B37">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p>
          <w:p w14:paraId="2DC8C12D" w14:textId="77777777" w:rsidR="00D73B43" w:rsidRPr="00A03B1E" w:rsidRDefault="00D73B43"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28B08A5D" w14:textId="77777777" w:rsidR="00D73B43" w:rsidRDefault="00D73B43" w:rsidP="00C23B37">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p>
          <w:p w14:paraId="7C537E50" w14:textId="1B9C6085" w:rsidR="00DB3A00" w:rsidRPr="00DB3A00" w:rsidRDefault="00DB3A00" w:rsidP="00C23B37">
            <w:pPr>
              <w:widowControl w:val="0"/>
              <w:tabs>
                <w:tab w:val="left" w:pos="1418"/>
              </w:tabs>
              <w:spacing w:before="20" w:after="80" w:line="240" w:lineRule="auto"/>
              <w:jc w:val="both"/>
              <w:rPr>
                <w:bCs/>
                <w:color w:val="000000" w:themeColor="text1"/>
                <w:sz w:val="26"/>
                <w:szCs w:val="26"/>
                <w:lang w:val="nl-NL"/>
              </w:rPr>
            </w:pPr>
            <w:r w:rsidRPr="00DB3A00">
              <w:rPr>
                <w:b/>
                <w:color w:val="000000" w:themeColor="text1"/>
                <w:sz w:val="26"/>
                <w:szCs w:val="26"/>
                <w:lang w:val="nl-NL"/>
              </w:rPr>
              <w:t>Vận dụng:</w:t>
            </w:r>
            <w:r>
              <w:rPr>
                <w:b/>
                <w:color w:val="000000" w:themeColor="text1"/>
                <w:sz w:val="26"/>
                <w:szCs w:val="26"/>
                <w:lang w:val="nl-NL"/>
              </w:rPr>
              <w:t xml:space="preserve"> </w:t>
            </w:r>
            <w:r w:rsidRPr="00DB3A00">
              <w:rPr>
                <w:bCs/>
                <w:color w:val="000000" w:themeColor="text1"/>
                <w:sz w:val="26"/>
                <w:szCs w:val="26"/>
                <w:lang w:val="nl-NL"/>
              </w:rPr>
              <w:t xml:space="preserve">vận dụng các </w:t>
            </w:r>
            <w:r w:rsidR="003526FA">
              <w:rPr>
                <w:bCs/>
                <w:color w:val="000000" w:themeColor="text1"/>
                <w:sz w:val="26"/>
                <w:szCs w:val="26"/>
                <w:lang w:val="nl-NL"/>
              </w:rPr>
              <w:t>phương trình vận tốc, gia tốc, li độ trong dao động điều hòa.</w:t>
            </w:r>
          </w:p>
          <w:p w14:paraId="09A7AAED" w14:textId="58724EE7" w:rsidR="00DB3A00" w:rsidRPr="00DB3A00" w:rsidRDefault="00DB3A00" w:rsidP="00C23B37">
            <w:pPr>
              <w:widowControl w:val="0"/>
              <w:tabs>
                <w:tab w:val="left" w:pos="1418"/>
              </w:tabs>
              <w:spacing w:before="20" w:after="80" w:line="240" w:lineRule="auto"/>
              <w:jc w:val="both"/>
              <w:rPr>
                <w:b/>
                <w:color w:val="000000" w:themeColor="text1"/>
                <w:sz w:val="26"/>
                <w:szCs w:val="26"/>
                <w:lang w:val="nl-NL"/>
              </w:rPr>
            </w:pPr>
            <w:r>
              <w:rPr>
                <w:b/>
                <w:color w:val="000000" w:themeColor="text1"/>
                <w:sz w:val="26"/>
                <w:szCs w:val="26"/>
                <w:lang w:val="nl-NL"/>
              </w:rPr>
              <w:t>Vận dụng cao:</w:t>
            </w:r>
            <w:r w:rsidR="003526FA">
              <w:rPr>
                <w:b/>
                <w:color w:val="000000" w:themeColor="text1"/>
                <w:sz w:val="26"/>
                <w:szCs w:val="26"/>
                <w:lang w:val="nl-NL"/>
              </w:rPr>
              <w:t xml:space="preserve"> </w:t>
            </w:r>
            <w:r w:rsidR="003526FA" w:rsidRPr="003526FA">
              <w:rPr>
                <w:bCs/>
                <w:color w:val="000000" w:themeColor="text1"/>
                <w:sz w:val="26"/>
                <w:szCs w:val="26"/>
                <w:lang w:val="nl-NL"/>
              </w:rPr>
              <w:t>kết hợp các công thức từ cơ bản đến nâng cao của vật dao động điều hòa.</w:t>
            </w:r>
          </w:p>
        </w:tc>
        <w:tc>
          <w:tcPr>
            <w:tcW w:w="383" w:type="pct"/>
            <w:shd w:val="clear" w:color="auto" w:fill="auto"/>
            <w:vAlign w:val="center"/>
          </w:tcPr>
          <w:p w14:paraId="00550155" w14:textId="77777777" w:rsidR="00D73B43" w:rsidRPr="00A03B1E" w:rsidRDefault="00D73B43" w:rsidP="00C23B37">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437" w:type="pct"/>
            <w:shd w:val="clear" w:color="auto" w:fill="auto"/>
            <w:vAlign w:val="center"/>
          </w:tcPr>
          <w:p w14:paraId="5820D0B0" w14:textId="77777777" w:rsidR="00D73B43" w:rsidRPr="00A03B1E" w:rsidRDefault="00D73B43"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484" w:type="pct"/>
            <w:shd w:val="clear" w:color="auto" w:fill="auto"/>
            <w:vAlign w:val="center"/>
          </w:tcPr>
          <w:p w14:paraId="7DF2D7F9" w14:textId="452BCBFD" w:rsidR="00D73B43" w:rsidRPr="00A03B1E" w:rsidRDefault="00D73B43"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364" w:type="pct"/>
            <w:shd w:val="clear" w:color="auto" w:fill="auto"/>
            <w:vAlign w:val="center"/>
          </w:tcPr>
          <w:p w14:paraId="68546ECE" w14:textId="3C3D92DC" w:rsidR="00D73B43" w:rsidRPr="00A03B1E" w:rsidRDefault="00D73B43" w:rsidP="00C23B37">
            <w:pPr>
              <w:widowControl w:val="0"/>
              <w:spacing w:before="20" w:after="80" w:line="240" w:lineRule="auto"/>
              <w:jc w:val="center"/>
              <w:rPr>
                <w:color w:val="000000" w:themeColor="text1"/>
                <w:sz w:val="26"/>
                <w:szCs w:val="26"/>
              </w:rPr>
            </w:pPr>
            <w:r>
              <w:rPr>
                <w:color w:val="000000" w:themeColor="text1"/>
                <w:sz w:val="26"/>
                <w:szCs w:val="26"/>
              </w:rPr>
              <w:t>1</w:t>
            </w:r>
          </w:p>
        </w:tc>
      </w:tr>
      <w:tr w:rsidR="00A019B4" w:rsidRPr="00A03B1E" w14:paraId="230560AA" w14:textId="77777777" w:rsidTr="00A019B4">
        <w:trPr>
          <w:trHeight w:val="611"/>
        </w:trPr>
        <w:tc>
          <w:tcPr>
            <w:tcW w:w="262" w:type="pct"/>
            <w:vMerge/>
          </w:tcPr>
          <w:p w14:paraId="4B4018D8"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413" w:type="pct"/>
            <w:vMerge/>
          </w:tcPr>
          <w:p w14:paraId="7505F04E"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648" w:type="pct"/>
            <w:shd w:val="clear" w:color="auto" w:fill="auto"/>
            <w:vAlign w:val="center"/>
          </w:tcPr>
          <w:p w14:paraId="7FE0D85E" w14:textId="77777777" w:rsidR="00A019B4" w:rsidRPr="00A03B1E" w:rsidRDefault="00A019B4" w:rsidP="00C23B37">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009" w:type="pct"/>
            <w:vAlign w:val="center"/>
          </w:tcPr>
          <w:p w14:paraId="6FD98E0C"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14:paraId="082B64F7"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p>
          <w:p w14:paraId="03CCFBED"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p>
          <w:p w14:paraId="57F2F028"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373F672F" w14:textId="3D383D13"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3526FA">
              <w:rPr>
                <w:rFonts w:cs="Arial"/>
                <w:color w:val="000000" w:themeColor="text1"/>
                <w:sz w:val="26"/>
                <w:szCs w:val="26"/>
                <w:lang w:val="nl-NL"/>
              </w:rPr>
              <w:t>T</w:t>
            </w:r>
            <w:r w:rsidRPr="00A03B1E">
              <w:rPr>
                <w:rFonts w:cs="Arial"/>
                <w:color w:val="000000" w:themeColor="text1"/>
                <w:sz w:val="26"/>
                <w:szCs w:val="26"/>
                <w:lang w:val="nl-NL"/>
              </w:rPr>
              <w:t>ính chu kì dao động và các đại lượng trong các công thức của con lắc lò xo</w:t>
            </w:r>
            <w:r w:rsidR="003526FA">
              <w:rPr>
                <w:rFonts w:cs="Arial"/>
                <w:color w:val="000000" w:themeColor="text1"/>
                <w:sz w:val="26"/>
                <w:szCs w:val="26"/>
                <w:lang w:val="nl-NL"/>
              </w:rPr>
              <w:t>, tính năng lượng dao động.</w:t>
            </w:r>
          </w:p>
          <w:p w14:paraId="16663DC9" w14:textId="77777777" w:rsidR="00A019B4" w:rsidRPr="00A03B1E" w:rsidRDefault="00A019B4" w:rsidP="00C23B37">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t>Vận dụng cao:</w:t>
            </w:r>
          </w:p>
          <w:p w14:paraId="6B5CF4F9" w14:textId="77777777" w:rsidR="00A019B4" w:rsidRPr="00A03B1E" w:rsidRDefault="00A019B4" w:rsidP="00C23B37">
            <w:pPr>
              <w:widowControl w:val="0"/>
              <w:tabs>
                <w:tab w:val="left" w:pos="1418"/>
              </w:tabs>
              <w:spacing w:before="20" w:after="80" w:line="240" w:lineRule="auto"/>
              <w:rPr>
                <w:bCs/>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383" w:type="pct"/>
            <w:shd w:val="clear" w:color="auto" w:fill="auto"/>
            <w:vAlign w:val="center"/>
          </w:tcPr>
          <w:p w14:paraId="682EF40F" w14:textId="3C06E1D0" w:rsidR="00A019B4" w:rsidRPr="00A03B1E" w:rsidRDefault="00A019B4"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437" w:type="pct"/>
            <w:shd w:val="clear" w:color="auto" w:fill="auto"/>
            <w:vAlign w:val="center"/>
          </w:tcPr>
          <w:p w14:paraId="6C55CA2C" w14:textId="6F11AD1F" w:rsidR="00A019B4" w:rsidRPr="00A03B1E" w:rsidRDefault="00A019B4" w:rsidP="00C23B37">
            <w:pPr>
              <w:widowControl w:val="0"/>
              <w:spacing w:before="20" w:after="80" w:line="240" w:lineRule="auto"/>
              <w:jc w:val="center"/>
              <w:rPr>
                <w:color w:val="000000" w:themeColor="text1"/>
                <w:sz w:val="26"/>
                <w:szCs w:val="26"/>
              </w:rPr>
            </w:pPr>
          </w:p>
        </w:tc>
        <w:tc>
          <w:tcPr>
            <w:tcW w:w="484" w:type="pct"/>
            <w:shd w:val="clear" w:color="auto" w:fill="auto"/>
            <w:vAlign w:val="center"/>
          </w:tcPr>
          <w:p w14:paraId="3239FB50" w14:textId="25911E26" w:rsidR="00A019B4" w:rsidRPr="00A03B1E" w:rsidRDefault="00A019B4"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64" w:type="pct"/>
            <w:vMerge w:val="restart"/>
            <w:shd w:val="clear" w:color="auto" w:fill="auto"/>
            <w:vAlign w:val="center"/>
          </w:tcPr>
          <w:p w14:paraId="756AF351" w14:textId="67766E8C" w:rsidR="00A019B4" w:rsidRPr="00F41A4C" w:rsidRDefault="00A019B4" w:rsidP="00F41A4C">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p>
        </w:tc>
      </w:tr>
      <w:tr w:rsidR="00A019B4" w:rsidRPr="00A03B1E" w14:paraId="0F514773" w14:textId="77777777" w:rsidTr="00A019B4">
        <w:trPr>
          <w:trHeight w:val="623"/>
        </w:trPr>
        <w:tc>
          <w:tcPr>
            <w:tcW w:w="262" w:type="pct"/>
            <w:vMerge/>
          </w:tcPr>
          <w:p w14:paraId="205A2583"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413" w:type="pct"/>
            <w:vMerge/>
          </w:tcPr>
          <w:p w14:paraId="3D5DDE91"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648" w:type="pct"/>
            <w:shd w:val="clear" w:color="auto" w:fill="auto"/>
            <w:vAlign w:val="center"/>
          </w:tcPr>
          <w:p w14:paraId="5530418F" w14:textId="77777777" w:rsidR="00A019B4" w:rsidRPr="00A03B1E" w:rsidRDefault="00A019B4" w:rsidP="00C23B37">
            <w:pPr>
              <w:widowControl w:val="0"/>
              <w:spacing w:before="20" w:after="80" w:line="240" w:lineRule="auto"/>
              <w:jc w:val="both"/>
              <w:rPr>
                <w:b/>
                <w:color w:val="000000" w:themeColor="text1"/>
                <w:sz w:val="26"/>
                <w:szCs w:val="26"/>
              </w:rPr>
            </w:pPr>
          </w:p>
          <w:p w14:paraId="374FDF78" w14:textId="77777777" w:rsidR="00A019B4" w:rsidRPr="00A03B1E" w:rsidRDefault="00A019B4" w:rsidP="00C23B37">
            <w:pPr>
              <w:widowControl w:val="0"/>
              <w:spacing w:before="20" w:after="80" w:line="240" w:lineRule="auto"/>
              <w:jc w:val="both"/>
              <w:rPr>
                <w:b/>
                <w:color w:val="000000" w:themeColor="text1"/>
                <w:sz w:val="26"/>
                <w:szCs w:val="26"/>
              </w:rPr>
            </w:pPr>
            <w:r w:rsidRPr="00A03B1E">
              <w:rPr>
                <w:b/>
                <w:color w:val="000000" w:themeColor="text1"/>
                <w:sz w:val="26"/>
                <w:szCs w:val="26"/>
              </w:rPr>
              <w:t xml:space="preserve">1.3. Con lắc đơn; Thực </w:t>
            </w:r>
            <w:r w:rsidRPr="00A03B1E">
              <w:rPr>
                <w:b/>
                <w:color w:val="000000" w:themeColor="text1"/>
                <w:sz w:val="26"/>
                <w:szCs w:val="26"/>
              </w:rPr>
              <w:lastRenderedPageBreak/>
              <w:t>hành: Khảo sát thực nghiệm các định luật dao động của con lắc đơn</w:t>
            </w:r>
          </w:p>
        </w:tc>
        <w:tc>
          <w:tcPr>
            <w:tcW w:w="2009" w:type="pct"/>
            <w:vAlign w:val="center"/>
          </w:tcPr>
          <w:p w14:paraId="0E3CD43D"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Nhận biết:</w:t>
            </w:r>
          </w:p>
          <w:p w14:paraId="4EA6F33D"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p>
          <w:p w14:paraId="75CE4525"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Thông hiểu:</w:t>
            </w:r>
          </w:p>
          <w:p w14:paraId="053FA26B"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14:paraId="75468DA7" w14:textId="4FF51278" w:rsidR="00A019B4"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w14:anchorId="2A514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0.5pt" o:ole="">
                  <v:imagedata r:id="rId6" o:title=""/>
                </v:shape>
                <o:OLEObject Type="Embed" ProgID="Equation.DSMT4" ShapeID="_x0000_i1025" DrawAspect="Content" ObjectID="_1729912365" r:id="rId7"/>
              </w:object>
            </w:r>
            <w:r w:rsidR="003526FA">
              <w:rPr>
                <w:rFonts w:cs="Arial"/>
                <w:color w:val="000000" w:themeColor="text1"/>
                <w:sz w:val="26"/>
                <w:szCs w:val="26"/>
                <w:lang w:val="nl-NL"/>
              </w:rPr>
              <w:t>, nêu được các đại lượng và mối quan hệ giữa các đại lượng trong phương trình.</w:t>
            </w:r>
          </w:p>
          <w:p w14:paraId="07D273E4" w14:textId="16112474" w:rsidR="00670C37" w:rsidRPr="00A03B1E" w:rsidRDefault="00670C37" w:rsidP="00C23B37">
            <w:pPr>
              <w:widowControl w:val="0"/>
              <w:tabs>
                <w:tab w:val="left" w:pos="1418"/>
              </w:tabs>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sự thay đổi của T, f khi thay đổi chiều dài, gia tốc trọng trường.</w:t>
            </w:r>
          </w:p>
          <w:p w14:paraId="70BE197C"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47E49066" w14:textId="53F28AE5" w:rsidR="00A019B4"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toán đơn giản về dao động của con lắc đơn;</w:t>
            </w:r>
          </w:p>
          <w:p w14:paraId="1F01D1E1" w14:textId="77777777" w:rsidR="00670C37" w:rsidRPr="00A03B1E" w:rsidRDefault="00670C37" w:rsidP="00670C37">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w14:anchorId="6BF1316B">
                <v:shape id="_x0000_i1026" type="#_x0000_t75" style="width:56pt;height:36.5pt" o:ole="">
                  <v:imagedata r:id="rId8" o:title=""/>
                </v:shape>
                <o:OLEObject Type="Embed" ProgID="Equation.DSMT4" ShapeID="_x0000_i1026" DrawAspect="Content" ObjectID="_1729912366" r:id="rId9"/>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w:t>
            </w:r>
            <w:r>
              <w:rPr>
                <w:rFonts w:cs="Arial"/>
                <w:bCs/>
                <w:color w:val="000000" w:themeColor="text1"/>
                <w:sz w:val="26"/>
                <w:szCs w:val="26"/>
                <w:lang w:val="nl-NL"/>
              </w:rPr>
              <w:t xml:space="preserve"> </w:t>
            </w:r>
            <w:r w:rsidRPr="00A03B1E">
              <w:rPr>
                <w:rFonts w:cs="Arial"/>
                <w:bCs/>
                <w:color w:val="000000" w:themeColor="text1"/>
                <w:sz w:val="26"/>
                <w:szCs w:val="26"/>
                <w:lang w:val="nl-NL"/>
              </w:rPr>
              <w:t>ngược lại);</w:t>
            </w:r>
          </w:p>
          <w:p w14:paraId="45AD8045" w14:textId="77777777" w:rsidR="00A019B4" w:rsidRPr="00A03B1E" w:rsidRDefault="00A019B4" w:rsidP="00C23B3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kết quả:</w:t>
            </w:r>
          </w:p>
          <w:p w14:paraId="2C1EB182" w14:textId="77777777" w:rsidR="00A019B4" w:rsidRPr="00A03B1E" w:rsidRDefault="00A019B4" w:rsidP="00C23B37">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14:paraId="308C84EB" w14:textId="77777777" w:rsidR="00A019B4" w:rsidRPr="00A03B1E" w:rsidRDefault="00A019B4" w:rsidP="00C23B3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14:paraId="19D40A28" w14:textId="77777777" w:rsidR="00A019B4" w:rsidRPr="00A03B1E" w:rsidRDefault="00A019B4" w:rsidP="00C23B3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lang w:eastAsia="zh-CN"/>
              </w:rPr>
              <w:drawing>
                <wp:inline distT="0" distB="0" distL="0" distR="0" wp14:anchorId="1FC4E931" wp14:editId="6032BFA3">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lang w:eastAsia="zh-CN"/>
              </w:rPr>
              <w:drawing>
                <wp:inline distT="0" distB="0" distL="0" distR="0" wp14:anchorId="15EEAAF5" wp14:editId="00212B36">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lang w:eastAsia="zh-CN"/>
              </w:rPr>
              <w:drawing>
                <wp:inline distT="0" distB="0" distL="0" distR="0" wp14:anchorId="13835E8F" wp14:editId="31CF404F">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14:paraId="769671C0" w14:textId="77777777" w:rsidR="00A019B4" w:rsidRPr="00A03B1E" w:rsidRDefault="00A019B4" w:rsidP="00C23B37">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w14:anchorId="382C9441">
                <v:shape id="_x0000_i1027" type="#_x0000_t75" style="width:47pt;height:34pt" o:ole="">
                  <v:imagedata r:id="rId13" o:title=""/>
                </v:shape>
                <o:OLEObject Type="Embed" ProgID="Equation.DSMT4" ShapeID="_x0000_i1027" DrawAspect="Content" ObjectID="_1729912367" r:id="rId14"/>
              </w:object>
            </w:r>
          </w:p>
          <w:p w14:paraId="2892331D"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0BBFB003"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383" w:type="pct"/>
            <w:shd w:val="clear" w:color="auto" w:fill="auto"/>
            <w:vAlign w:val="center"/>
          </w:tcPr>
          <w:p w14:paraId="53D019B6" w14:textId="59E3A978" w:rsidR="00A019B4" w:rsidRPr="00A03B1E" w:rsidRDefault="00A019B4" w:rsidP="00C23B37">
            <w:pPr>
              <w:widowControl w:val="0"/>
              <w:spacing w:before="20" w:after="80" w:line="240" w:lineRule="auto"/>
              <w:jc w:val="center"/>
              <w:rPr>
                <w:color w:val="000000" w:themeColor="text1"/>
                <w:sz w:val="26"/>
                <w:szCs w:val="26"/>
              </w:rPr>
            </w:pPr>
            <w:r>
              <w:rPr>
                <w:color w:val="000000" w:themeColor="text1"/>
                <w:sz w:val="26"/>
                <w:szCs w:val="26"/>
              </w:rPr>
              <w:lastRenderedPageBreak/>
              <w:t>1</w:t>
            </w:r>
          </w:p>
        </w:tc>
        <w:tc>
          <w:tcPr>
            <w:tcW w:w="437" w:type="pct"/>
            <w:shd w:val="clear" w:color="auto" w:fill="auto"/>
            <w:vAlign w:val="center"/>
          </w:tcPr>
          <w:p w14:paraId="717744EA" w14:textId="77777777" w:rsidR="00A019B4" w:rsidRPr="00A03B1E" w:rsidRDefault="00A019B4"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484" w:type="pct"/>
            <w:shd w:val="clear" w:color="auto" w:fill="auto"/>
            <w:vAlign w:val="center"/>
          </w:tcPr>
          <w:p w14:paraId="470C0AA7" w14:textId="367E5DA6" w:rsidR="00A019B4" w:rsidRDefault="00A019B4" w:rsidP="00C23B37">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r>
              <w:rPr>
                <w:color w:val="000000" w:themeColor="text1"/>
                <w:sz w:val="26"/>
                <w:szCs w:val="26"/>
              </w:rPr>
              <w:t>(CLĐ)</w:t>
            </w:r>
          </w:p>
          <w:p w14:paraId="079BB122" w14:textId="24A2F68D" w:rsidR="00A019B4" w:rsidRPr="00CA3F36" w:rsidRDefault="00A019B4" w:rsidP="00C23B37">
            <w:pPr>
              <w:widowControl w:val="0"/>
              <w:spacing w:before="20" w:after="80" w:line="240" w:lineRule="auto"/>
              <w:jc w:val="center"/>
              <w:rPr>
                <w:color w:val="000000" w:themeColor="text1"/>
                <w:sz w:val="26"/>
                <w:szCs w:val="26"/>
              </w:rPr>
            </w:pPr>
            <w:r w:rsidRPr="00CA3F36">
              <w:rPr>
                <w:color w:val="000000" w:themeColor="text1"/>
                <w:sz w:val="26"/>
                <w:szCs w:val="26"/>
              </w:rPr>
              <w:t>1</w:t>
            </w:r>
            <w:r>
              <w:rPr>
                <w:color w:val="000000" w:themeColor="text1"/>
                <w:sz w:val="26"/>
                <w:szCs w:val="26"/>
              </w:rPr>
              <w:t>(TH)</w:t>
            </w:r>
          </w:p>
        </w:tc>
        <w:tc>
          <w:tcPr>
            <w:tcW w:w="364" w:type="pct"/>
            <w:vMerge/>
            <w:shd w:val="clear" w:color="auto" w:fill="auto"/>
            <w:vAlign w:val="center"/>
          </w:tcPr>
          <w:p w14:paraId="7AE71D05" w14:textId="19486F3F" w:rsidR="00A019B4" w:rsidRPr="00A03B1E" w:rsidRDefault="00A019B4" w:rsidP="00426F4A">
            <w:pPr>
              <w:widowControl w:val="0"/>
              <w:spacing w:before="20" w:after="80" w:line="240" w:lineRule="auto"/>
              <w:jc w:val="center"/>
              <w:rPr>
                <w:color w:val="000000" w:themeColor="text1"/>
                <w:sz w:val="26"/>
                <w:szCs w:val="26"/>
              </w:rPr>
            </w:pPr>
          </w:p>
        </w:tc>
      </w:tr>
      <w:tr w:rsidR="00A019B4" w:rsidRPr="00A03B1E" w14:paraId="3D7D347D" w14:textId="77777777" w:rsidTr="00A019B4">
        <w:trPr>
          <w:trHeight w:val="917"/>
        </w:trPr>
        <w:tc>
          <w:tcPr>
            <w:tcW w:w="262" w:type="pct"/>
            <w:vMerge/>
          </w:tcPr>
          <w:p w14:paraId="3C2EB95B"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413" w:type="pct"/>
            <w:vMerge/>
          </w:tcPr>
          <w:p w14:paraId="6789A2D6"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648" w:type="pct"/>
            <w:shd w:val="clear" w:color="auto" w:fill="auto"/>
            <w:vAlign w:val="center"/>
          </w:tcPr>
          <w:p w14:paraId="2638D039" w14:textId="77777777" w:rsidR="00A019B4" w:rsidRPr="00A03B1E" w:rsidRDefault="00A019B4" w:rsidP="00C23B37">
            <w:pPr>
              <w:widowControl w:val="0"/>
              <w:spacing w:before="20" w:after="80" w:line="240" w:lineRule="auto"/>
              <w:jc w:val="both"/>
              <w:rPr>
                <w:b/>
                <w:color w:val="000000" w:themeColor="text1"/>
                <w:sz w:val="26"/>
                <w:szCs w:val="26"/>
              </w:rPr>
            </w:pPr>
            <w:r w:rsidRPr="00A03B1E">
              <w:rPr>
                <w:b/>
                <w:color w:val="000000" w:themeColor="text1"/>
                <w:sz w:val="26"/>
                <w:szCs w:val="26"/>
              </w:rPr>
              <w:t>1.5. Tổng hợp hai dao động điều hòa cùng phương, cùng tần số.Phương pháp giản đồ Fre-nen</w:t>
            </w:r>
          </w:p>
        </w:tc>
        <w:tc>
          <w:tcPr>
            <w:tcW w:w="2009" w:type="pct"/>
            <w:vAlign w:val="center"/>
          </w:tcPr>
          <w:p w14:paraId="6C98E46F"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14:paraId="40806C56" w14:textId="77777777" w:rsidR="00A019B4" w:rsidRPr="00A03B1E" w:rsidRDefault="00A019B4" w:rsidP="00C23B37">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p>
          <w:p w14:paraId="19C8FC61" w14:textId="77777777" w:rsidR="00A019B4" w:rsidRPr="00A03B1E" w:rsidRDefault="00A019B4" w:rsidP="00C23B37">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p>
          <w:p w14:paraId="4E86E69C"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14:paraId="2849D28E"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14:paraId="331F49EF"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14:paraId="52642014"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w:t>
            </w:r>
            <w:r w:rsidRPr="00A03B1E">
              <w:rPr>
                <w:rFonts w:cs="Arial"/>
                <w:color w:val="000000" w:themeColor="text1"/>
                <w:sz w:val="26"/>
                <w:szCs w:val="26"/>
                <w:lang w:val="nl-NL"/>
              </w:rPr>
              <w:lastRenderedPageBreak/>
              <w:t xml:space="preserve">tổng hợp </w:t>
            </w:r>
            <w:r w:rsidRPr="00A03B1E">
              <w:rPr>
                <w:rFonts w:cs="Arial"/>
                <w:color w:val="000000" w:themeColor="text1"/>
                <w:position w:val="-10"/>
                <w:sz w:val="26"/>
                <w:szCs w:val="26"/>
                <w:lang w:val="nl-NL"/>
              </w:rPr>
              <w:object w:dxaOrig="220" w:dyaOrig="260" w14:anchorId="21404B6B">
                <v:shape id="_x0000_i1028" type="#_x0000_t75" style="width:11.5pt;height:12pt" o:ole="">
                  <v:imagedata r:id="rId15" o:title=""/>
                </v:shape>
                <o:OLEObject Type="Embed" ProgID="Equation.DSMT4" ShapeID="_x0000_i1028" DrawAspect="Content" ObjectID="_1729912368" r:id="rId16"/>
              </w:object>
            </w:r>
            <w:r w:rsidRPr="00A03B1E">
              <w:rPr>
                <w:rFonts w:cs="Arial"/>
                <w:color w:val="000000" w:themeColor="text1"/>
                <w:sz w:val="26"/>
                <w:szCs w:val="26"/>
                <w:lang w:val="nl-NL"/>
              </w:rPr>
              <w:t>.</w:t>
            </w:r>
          </w:p>
          <w:p w14:paraId="662F7954"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464E7218"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14:paraId="4A7BCFBF"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14:paraId="0ADDA1BD"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739290D8"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383" w:type="pct"/>
            <w:shd w:val="clear" w:color="auto" w:fill="auto"/>
            <w:vAlign w:val="center"/>
          </w:tcPr>
          <w:p w14:paraId="58CBAFB8" w14:textId="16EC2D2E" w:rsidR="00A019B4" w:rsidRPr="00A03B1E" w:rsidRDefault="00A019B4" w:rsidP="00C23B37">
            <w:pPr>
              <w:widowControl w:val="0"/>
              <w:spacing w:before="20" w:after="80" w:line="240" w:lineRule="auto"/>
              <w:jc w:val="center"/>
              <w:rPr>
                <w:color w:val="000000" w:themeColor="text1"/>
                <w:sz w:val="26"/>
                <w:szCs w:val="26"/>
              </w:rPr>
            </w:pPr>
            <w:r>
              <w:rPr>
                <w:color w:val="000000" w:themeColor="text1"/>
                <w:sz w:val="26"/>
                <w:szCs w:val="26"/>
              </w:rPr>
              <w:lastRenderedPageBreak/>
              <w:t>1</w:t>
            </w:r>
          </w:p>
        </w:tc>
        <w:tc>
          <w:tcPr>
            <w:tcW w:w="437" w:type="pct"/>
            <w:shd w:val="clear" w:color="auto" w:fill="auto"/>
            <w:vAlign w:val="center"/>
          </w:tcPr>
          <w:p w14:paraId="19210C6C" w14:textId="77777777" w:rsidR="00A019B4" w:rsidRPr="00A03B1E" w:rsidRDefault="00A019B4"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484" w:type="pct"/>
            <w:shd w:val="clear" w:color="auto" w:fill="auto"/>
            <w:vAlign w:val="center"/>
          </w:tcPr>
          <w:p w14:paraId="23E65843" w14:textId="57EE9D20" w:rsidR="00A019B4" w:rsidRPr="00A03B1E" w:rsidRDefault="00A019B4"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64" w:type="pct"/>
            <w:vMerge/>
            <w:shd w:val="clear" w:color="auto" w:fill="auto"/>
            <w:vAlign w:val="center"/>
          </w:tcPr>
          <w:p w14:paraId="56D4D1B0" w14:textId="34762463" w:rsidR="00A019B4" w:rsidRPr="00A03B1E" w:rsidRDefault="00A019B4" w:rsidP="00C23B37">
            <w:pPr>
              <w:widowControl w:val="0"/>
              <w:spacing w:before="20" w:after="80" w:line="240" w:lineRule="auto"/>
              <w:jc w:val="center"/>
              <w:rPr>
                <w:color w:val="000000" w:themeColor="text1"/>
                <w:sz w:val="26"/>
                <w:szCs w:val="26"/>
              </w:rPr>
            </w:pPr>
          </w:p>
        </w:tc>
      </w:tr>
      <w:tr w:rsidR="00A019B4" w:rsidRPr="00A03B1E" w14:paraId="39892A0C" w14:textId="77777777" w:rsidTr="00A019B4">
        <w:trPr>
          <w:trHeight w:val="557"/>
        </w:trPr>
        <w:tc>
          <w:tcPr>
            <w:tcW w:w="262" w:type="pct"/>
            <w:vMerge/>
          </w:tcPr>
          <w:p w14:paraId="07537A4D"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413" w:type="pct"/>
            <w:vMerge/>
          </w:tcPr>
          <w:p w14:paraId="28879C1D" w14:textId="77777777" w:rsidR="00A019B4" w:rsidRPr="00A03B1E" w:rsidRDefault="00A019B4" w:rsidP="00C23B37">
            <w:pPr>
              <w:widowControl w:val="0"/>
              <w:spacing w:before="20" w:after="80" w:line="240" w:lineRule="auto"/>
              <w:jc w:val="center"/>
              <w:rPr>
                <w:b/>
                <w:color w:val="000000" w:themeColor="text1"/>
                <w:sz w:val="26"/>
                <w:szCs w:val="26"/>
              </w:rPr>
            </w:pPr>
          </w:p>
        </w:tc>
        <w:tc>
          <w:tcPr>
            <w:tcW w:w="648" w:type="pct"/>
            <w:shd w:val="clear" w:color="auto" w:fill="auto"/>
            <w:vAlign w:val="center"/>
          </w:tcPr>
          <w:p w14:paraId="757CCA97" w14:textId="77777777" w:rsidR="00A019B4" w:rsidRPr="00A03B1E" w:rsidRDefault="00A019B4" w:rsidP="00C23B37">
            <w:pPr>
              <w:widowControl w:val="0"/>
              <w:spacing w:before="20" w:after="80" w:line="240" w:lineRule="auto"/>
              <w:jc w:val="both"/>
              <w:rPr>
                <w:b/>
                <w:color w:val="000000" w:themeColor="text1"/>
                <w:sz w:val="26"/>
                <w:szCs w:val="26"/>
              </w:rPr>
            </w:pPr>
            <w:r w:rsidRPr="00A03B1E">
              <w:rPr>
                <w:b/>
                <w:color w:val="000000" w:themeColor="text1"/>
                <w:sz w:val="26"/>
                <w:szCs w:val="26"/>
              </w:rPr>
              <w:t>1.4. Dao động tắt dần. Dao động cưỡng bức</w:t>
            </w:r>
          </w:p>
        </w:tc>
        <w:tc>
          <w:tcPr>
            <w:tcW w:w="2009" w:type="pct"/>
            <w:vAlign w:val="center"/>
          </w:tcPr>
          <w:p w14:paraId="4F74FCB0"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560ED343"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p>
          <w:p w14:paraId="11CB9DB0"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 xml:space="preserve"> - </w:t>
            </w:r>
            <w:r w:rsidRPr="00A03B1E">
              <w:rPr>
                <w:rFonts w:cs="Arial"/>
                <w:color w:val="000000" w:themeColor="text1"/>
                <w:sz w:val="26"/>
                <w:szCs w:val="26"/>
                <w:lang w:val="nl-NL"/>
              </w:rPr>
              <w:t>Nêu được các đặc điểm của dao động tắt dần, dao động cưỡng bức, dao động duy trì.</w:t>
            </w:r>
          </w:p>
          <w:p w14:paraId="4B6D3570" w14:textId="77777777" w:rsidR="00A019B4" w:rsidRPr="00A03B1E" w:rsidRDefault="00A019B4"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37A7F4FC" w14:textId="77777777" w:rsidR="00A019B4" w:rsidRPr="00A03B1E" w:rsidRDefault="00A019B4" w:rsidP="00C23B37">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Xác định được chu kỳ, tần số của dao động cưỡng bức khi biết chu kỳ, tần số của ngoại lực cưỡng bức;</w:t>
            </w:r>
          </w:p>
          <w:p w14:paraId="416E4595"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14:paraId="3E703D65" w14:textId="77777777" w:rsidR="00A019B4" w:rsidRPr="00A03B1E"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14:paraId="011A5ECA" w14:textId="77777777" w:rsidR="00A019B4" w:rsidRDefault="00A019B4"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p w14:paraId="72F0247B" w14:textId="3293E7B2" w:rsidR="00670C37" w:rsidRPr="00A03B1E" w:rsidRDefault="00670C37" w:rsidP="00C23B37">
            <w:pPr>
              <w:widowControl w:val="0"/>
              <w:tabs>
                <w:tab w:val="left" w:pos="1418"/>
              </w:tabs>
              <w:spacing w:before="20" w:after="80" w:line="240" w:lineRule="auto"/>
              <w:jc w:val="both"/>
              <w:rPr>
                <w:b/>
                <w:color w:val="000000" w:themeColor="text1"/>
                <w:sz w:val="26"/>
                <w:szCs w:val="26"/>
                <w:lang w:val="nl-NL"/>
              </w:rPr>
            </w:pPr>
            <w:r>
              <w:rPr>
                <w:b/>
                <w:color w:val="000000" w:themeColor="text1"/>
                <w:sz w:val="26"/>
                <w:szCs w:val="26"/>
                <w:lang w:val="nl-NL"/>
              </w:rPr>
              <w:t xml:space="preserve">Vận dụng thấp: </w:t>
            </w:r>
            <w:r w:rsidRPr="00670C37">
              <w:rPr>
                <w:bCs/>
                <w:color w:val="000000" w:themeColor="text1"/>
                <w:sz w:val="26"/>
                <w:szCs w:val="26"/>
                <w:lang w:val="nl-NL"/>
              </w:rPr>
              <w:t>Vận dụng điều kiện cộng hưởng đế giải các bài liên quan hiện tượng cộng hưởng.</w:t>
            </w:r>
          </w:p>
        </w:tc>
        <w:tc>
          <w:tcPr>
            <w:tcW w:w="383" w:type="pct"/>
            <w:shd w:val="clear" w:color="auto" w:fill="auto"/>
            <w:vAlign w:val="center"/>
          </w:tcPr>
          <w:p w14:paraId="01B465E5" w14:textId="4C616DF8" w:rsidR="00A019B4" w:rsidRPr="00A03B1E" w:rsidRDefault="00A019B4"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437" w:type="pct"/>
            <w:shd w:val="clear" w:color="auto" w:fill="auto"/>
            <w:vAlign w:val="center"/>
          </w:tcPr>
          <w:p w14:paraId="00B5A231" w14:textId="77777777" w:rsidR="00A019B4" w:rsidRPr="00A03B1E" w:rsidRDefault="00A019B4" w:rsidP="00C23B37">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484" w:type="pct"/>
            <w:shd w:val="clear" w:color="auto" w:fill="auto"/>
            <w:vAlign w:val="center"/>
          </w:tcPr>
          <w:p w14:paraId="531BD46B" w14:textId="50C48ED8" w:rsidR="00A019B4" w:rsidRPr="00A03B1E" w:rsidRDefault="00A019B4"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364" w:type="pct"/>
            <w:vMerge/>
            <w:shd w:val="clear" w:color="auto" w:fill="auto"/>
            <w:vAlign w:val="center"/>
          </w:tcPr>
          <w:p w14:paraId="6DB0FA8F" w14:textId="77777777" w:rsidR="00A019B4" w:rsidRPr="00A03B1E" w:rsidRDefault="00A019B4" w:rsidP="00C23B37">
            <w:pPr>
              <w:widowControl w:val="0"/>
              <w:spacing w:before="20" w:after="80" w:line="240" w:lineRule="auto"/>
              <w:jc w:val="center"/>
              <w:rPr>
                <w:color w:val="000000" w:themeColor="text1"/>
                <w:sz w:val="26"/>
                <w:szCs w:val="26"/>
              </w:rPr>
            </w:pPr>
          </w:p>
        </w:tc>
      </w:tr>
      <w:tr w:rsidR="00406AC2" w:rsidRPr="00A03B1E" w14:paraId="1168572C" w14:textId="77777777" w:rsidTr="00A019B4">
        <w:trPr>
          <w:trHeight w:val="2108"/>
        </w:trPr>
        <w:tc>
          <w:tcPr>
            <w:tcW w:w="262" w:type="pct"/>
            <w:vMerge w:val="restart"/>
          </w:tcPr>
          <w:p w14:paraId="5E1EEFFD" w14:textId="77777777" w:rsidR="00406AC2" w:rsidRPr="00A03B1E" w:rsidRDefault="00406AC2" w:rsidP="00C23B37">
            <w:pPr>
              <w:widowControl w:val="0"/>
              <w:spacing w:before="20" w:after="80" w:line="240" w:lineRule="auto"/>
              <w:rPr>
                <w:b/>
                <w:color w:val="000000" w:themeColor="text1"/>
                <w:sz w:val="26"/>
                <w:szCs w:val="26"/>
              </w:rPr>
            </w:pPr>
          </w:p>
          <w:p w14:paraId="63E9B0BF" w14:textId="77777777" w:rsidR="00406AC2" w:rsidRPr="00A03B1E" w:rsidRDefault="00406AC2" w:rsidP="00C23B37">
            <w:pPr>
              <w:widowControl w:val="0"/>
              <w:spacing w:before="20" w:after="80" w:line="240" w:lineRule="auto"/>
              <w:rPr>
                <w:b/>
                <w:color w:val="000000" w:themeColor="text1"/>
                <w:sz w:val="26"/>
                <w:szCs w:val="26"/>
              </w:rPr>
            </w:pPr>
          </w:p>
          <w:p w14:paraId="172E888C" w14:textId="77777777" w:rsidR="00406AC2" w:rsidRPr="00A03B1E" w:rsidRDefault="00406AC2" w:rsidP="00C23B37">
            <w:pPr>
              <w:widowControl w:val="0"/>
              <w:spacing w:before="20" w:after="80" w:line="240" w:lineRule="auto"/>
              <w:rPr>
                <w:b/>
                <w:color w:val="000000" w:themeColor="text1"/>
                <w:sz w:val="26"/>
                <w:szCs w:val="26"/>
              </w:rPr>
            </w:pPr>
          </w:p>
          <w:p w14:paraId="6F3931AE" w14:textId="77777777" w:rsidR="00406AC2" w:rsidRPr="00A03B1E" w:rsidRDefault="00406AC2" w:rsidP="00C23B37">
            <w:pPr>
              <w:widowControl w:val="0"/>
              <w:spacing w:before="20" w:after="80" w:line="240" w:lineRule="auto"/>
              <w:rPr>
                <w:b/>
                <w:color w:val="000000" w:themeColor="text1"/>
                <w:sz w:val="26"/>
                <w:szCs w:val="26"/>
              </w:rPr>
            </w:pPr>
          </w:p>
          <w:p w14:paraId="0033E3B7" w14:textId="77777777" w:rsidR="00406AC2" w:rsidRPr="00A03B1E" w:rsidRDefault="00406AC2" w:rsidP="00C23B37">
            <w:pPr>
              <w:widowControl w:val="0"/>
              <w:spacing w:before="20" w:after="80" w:line="240" w:lineRule="auto"/>
              <w:rPr>
                <w:b/>
                <w:color w:val="000000" w:themeColor="text1"/>
                <w:sz w:val="26"/>
                <w:szCs w:val="26"/>
              </w:rPr>
            </w:pPr>
            <w:r w:rsidRPr="00A03B1E">
              <w:rPr>
                <w:b/>
                <w:color w:val="000000" w:themeColor="text1"/>
                <w:sz w:val="26"/>
                <w:szCs w:val="26"/>
              </w:rPr>
              <w:t>2</w:t>
            </w:r>
          </w:p>
        </w:tc>
        <w:tc>
          <w:tcPr>
            <w:tcW w:w="413" w:type="pct"/>
            <w:vMerge w:val="restart"/>
          </w:tcPr>
          <w:p w14:paraId="61B38E90" w14:textId="77777777" w:rsidR="00406AC2" w:rsidRPr="00A03B1E" w:rsidRDefault="00406AC2" w:rsidP="00C23B37">
            <w:pPr>
              <w:widowControl w:val="0"/>
              <w:spacing w:before="20" w:after="80" w:line="240" w:lineRule="auto"/>
              <w:rPr>
                <w:b/>
                <w:color w:val="000000" w:themeColor="text1"/>
                <w:sz w:val="26"/>
                <w:szCs w:val="26"/>
              </w:rPr>
            </w:pPr>
          </w:p>
          <w:p w14:paraId="40711529" w14:textId="77777777" w:rsidR="00406AC2" w:rsidRPr="00A03B1E" w:rsidRDefault="00406AC2" w:rsidP="00C23B37">
            <w:pPr>
              <w:widowControl w:val="0"/>
              <w:spacing w:before="20" w:after="80" w:line="240" w:lineRule="auto"/>
              <w:rPr>
                <w:b/>
                <w:color w:val="000000" w:themeColor="text1"/>
                <w:sz w:val="26"/>
                <w:szCs w:val="26"/>
              </w:rPr>
            </w:pPr>
          </w:p>
          <w:p w14:paraId="4D45AEDE" w14:textId="77777777" w:rsidR="00406AC2" w:rsidRPr="00A03B1E" w:rsidRDefault="00406AC2" w:rsidP="00C23B37">
            <w:pPr>
              <w:widowControl w:val="0"/>
              <w:spacing w:before="20" w:after="80" w:line="240" w:lineRule="auto"/>
              <w:rPr>
                <w:b/>
                <w:color w:val="000000" w:themeColor="text1"/>
                <w:sz w:val="26"/>
                <w:szCs w:val="26"/>
              </w:rPr>
            </w:pPr>
          </w:p>
          <w:p w14:paraId="055266D9" w14:textId="77777777" w:rsidR="00406AC2" w:rsidRPr="00A03B1E" w:rsidRDefault="00406AC2" w:rsidP="00C23B37">
            <w:pPr>
              <w:widowControl w:val="0"/>
              <w:spacing w:before="20" w:after="80" w:line="240" w:lineRule="auto"/>
              <w:rPr>
                <w:b/>
                <w:color w:val="000000" w:themeColor="text1"/>
                <w:sz w:val="26"/>
                <w:szCs w:val="26"/>
              </w:rPr>
            </w:pPr>
          </w:p>
          <w:p w14:paraId="45405166" w14:textId="77777777" w:rsidR="00406AC2" w:rsidRPr="00A03B1E" w:rsidRDefault="00406AC2" w:rsidP="00C23B37">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648" w:type="pct"/>
            <w:shd w:val="clear" w:color="auto" w:fill="auto"/>
            <w:vAlign w:val="center"/>
          </w:tcPr>
          <w:p w14:paraId="4F7F833B" w14:textId="77777777" w:rsidR="00406AC2" w:rsidRPr="00A03B1E" w:rsidRDefault="00406AC2" w:rsidP="00C23B37">
            <w:pPr>
              <w:widowControl w:val="0"/>
              <w:spacing w:before="20" w:after="80" w:line="240" w:lineRule="auto"/>
              <w:jc w:val="both"/>
              <w:rPr>
                <w:b/>
                <w:color w:val="000000" w:themeColor="text1"/>
                <w:sz w:val="26"/>
                <w:szCs w:val="26"/>
              </w:rPr>
            </w:pPr>
          </w:p>
          <w:p w14:paraId="69DA4BB8" w14:textId="77777777" w:rsidR="00406AC2" w:rsidRPr="00A03B1E" w:rsidRDefault="00406AC2" w:rsidP="00C23B37">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009" w:type="pct"/>
            <w:vAlign w:val="center"/>
          </w:tcPr>
          <w:p w14:paraId="7697B126"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347400CE"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p>
          <w:p w14:paraId="614FBE5E" w14:textId="1602BF70" w:rsidR="00406AC2"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p>
          <w:p w14:paraId="24A42835" w14:textId="77777777" w:rsidR="00670C37" w:rsidRPr="00A03B1E" w:rsidRDefault="00670C37" w:rsidP="00670C37">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p>
          <w:p w14:paraId="4B470CB1" w14:textId="699712B6" w:rsidR="00406AC2" w:rsidRPr="00A03B1E" w:rsidRDefault="00670C37" w:rsidP="00C23B37">
            <w:pPr>
              <w:widowControl w:val="0"/>
              <w:tabs>
                <w:tab w:val="left" w:pos="1418"/>
              </w:tabs>
              <w:spacing w:before="20" w:after="80" w:line="240" w:lineRule="auto"/>
              <w:jc w:val="both"/>
              <w:rPr>
                <w:b/>
                <w:color w:val="000000" w:themeColor="text1"/>
                <w:sz w:val="26"/>
                <w:szCs w:val="26"/>
                <w:lang w:val="nl-NL"/>
              </w:rPr>
            </w:pPr>
            <w:r>
              <w:rPr>
                <w:b/>
                <w:color w:val="000000" w:themeColor="text1"/>
                <w:sz w:val="26"/>
                <w:szCs w:val="26"/>
                <w:lang w:val="nl-NL"/>
              </w:rPr>
              <w:t>Vận dụng thấp</w:t>
            </w:r>
            <w:r w:rsidR="00406AC2" w:rsidRPr="00A03B1E">
              <w:rPr>
                <w:b/>
                <w:color w:val="000000" w:themeColor="text1"/>
                <w:sz w:val="26"/>
                <w:szCs w:val="26"/>
                <w:lang w:val="nl-NL"/>
              </w:rPr>
              <w:t>:</w:t>
            </w:r>
          </w:p>
          <w:p w14:paraId="5241CE63"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w14:anchorId="3A9A1E7D">
                <v:shape id="_x0000_i1029" type="#_x0000_t75" style="width:106pt;height:34pt" o:ole="">
                  <v:imagedata r:id="rId17" o:title=""/>
                </v:shape>
                <o:OLEObject Type="Embed" ProgID="Equation.DSMT4" ShapeID="_x0000_i1029" DrawAspect="Content" ObjectID="_1729912369" r:id="rId18"/>
              </w:object>
            </w:r>
            <w:r w:rsidRPr="00A03B1E">
              <w:rPr>
                <w:rFonts w:cs="Arial"/>
                <w:color w:val="000000" w:themeColor="text1"/>
                <w:sz w:val="26"/>
                <w:szCs w:val="26"/>
                <w:lang w:val="nl-NL"/>
              </w:rPr>
              <w:t>;</w:t>
            </w:r>
          </w:p>
          <w:p w14:paraId="4D98F2E8" w14:textId="77777777" w:rsidR="00406AC2"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w14:anchorId="45907A5A">
                <v:shape id="_x0000_i1030" type="#_x0000_t75" style="width:36.5pt;height:15.5pt" o:ole="">
                  <v:imagedata r:id="rId19" o:title=""/>
                </v:shape>
                <o:OLEObject Type="Embed" ProgID="Equation.DSMT4" ShapeID="_x0000_i1030" DrawAspect="Content" ObjectID="_1729912370" r:id="rId20"/>
              </w:object>
            </w:r>
            <w:r w:rsidRPr="00A03B1E">
              <w:rPr>
                <w:bCs/>
                <w:color w:val="000000" w:themeColor="text1"/>
                <w:sz w:val="26"/>
                <w:szCs w:val="26"/>
                <w:lang w:val="nl-NL"/>
              </w:rPr>
              <w:t>(một phép tính)</w:t>
            </w:r>
          </w:p>
          <w:p w14:paraId="72C36761" w14:textId="77777777" w:rsidR="00670C37" w:rsidRDefault="00670C37" w:rsidP="00C23B37">
            <w:pPr>
              <w:widowControl w:val="0"/>
              <w:tabs>
                <w:tab w:val="left" w:pos="1418"/>
              </w:tabs>
              <w:spacing w:before="20" w:after="80" w:line="240" w:lineRule="auto"/>
              <w:jc w:val="both"/>
              <w:rPr>
                <w:b/>
                <w:color w:val="000000" w:themeColor="text1"/>
                <w:sz w:val="26"/>
                <w:szCs w:val="26"/>
                <w:lang w:val="nl-NL"/>
              </w:rPr>
            </w:pPr>
            <w:r w:rsidRPr="00670C37">
              <w:rPr>
                <w:b/>
                <w:color w:val="000000" w:themeColor="text1"/>
                <w:sz w:val="26"/>
                <w:szCs w:val="26"/>
                <w:lang w:val="nl-NL"/>
              </w:rPr>
              <w:t>Vận dụng cao:</w:t>
            </w:r>
          </w:p>
          <w:p w14:paraId="41979EFB" w14:textId="1F52799F" w:rsidR="00670C37" w:rsidRPr="00670C37" w:rsidRDefault="00670C37" w:rsidP="00C23B37">
            <w:pPr>
              <w:widowControl w:val="0"/>
              <w:tabs>
                <w:tab w:val="left" w:pos="1418"/>
              </w:tabs>
              <w:spacing w:before="20" w:after="80" w:line="240" w:lineRule="auto"/>
              <w:jc w:val="both"/>
              <w:rPr>
                <w:bCs/>
                <w:color w:val="000000" w:themeColor="text1"/>
                <w:sz w:val="26"/>
                <w:szCs w:val="26"/>
                <w:lang w:val="nl-NL"/>
              </w:rPr>
            </w:pPr>
            <w:r w:rsidRPr="00670C37">
              <w:rPr>
                <w:bCs/>
                <w:color w:val="000000" w:themeColor="text1"/>
                <w:sz w:val="26"/>
                <w:szCs w:val="26"/>
                <w:lang w:val="nl-NL"/>
              </w:rPr>
              <w:t>Vận dụng các công thức cơ bản của sóng cơ để giải các  bài toán phức tạp.</w:t>
            </w:r>
          </w:p>
        </w:tc>
        <w:tc>
          <w:tcPr>
            <w:tcW w:w="383" w:type="pct"/>
            <w:shd w:val="clear" w:color="auto" w:fill="auto"/>
            <w:vAlign w:val="center"/>
          </w:tcPr>
          <w:p w14:paraId="70BAD60D" w14:textId="77777777" w:rsidR="00406AC2" w:rsidRPr="00A03B1E" w:rsidRDefault="00406AC2" w:rsidP="00C23B37">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437" w:type="pct"/>
            <w:shd w:val="clear" w:color="auto" w:fill="auto"/>
            <w:vAlign w:val="center"/>
          </w:tcPr>
          <w:p w14:paraId="4AB2ACE1" w14:textId="1F339740" w:rsidR="00406AC2" w:rsidRPr="00A03B1E" w:rsidRDefault="00406AC2" w:rsidP="00C23B37">
            <w:pPr>
              <w:widowControl w:val="0"/>
              <w:spacing w:before="20" w:after="80" w:line="240" w:lineRule="auto"/>
              <w:jc w:val="center"/>
              <w:rPr>
                <w:color w:val="000000" w:themeColor="text1"/>
                <w:sz w:val="26"/>
                <w:szCs w:val="26"/>
              </w:rPr>
            </w:pPr>
          </w:p>
        </w:tc>
        <w:tc>
          <w:tcPr>
            <w:tcW w:w="484" w:type="pct"/>
            <w:shd w:val="clear" w:color="auto" w:fill="auto"/>
            <w:vAlign w:val="center"/>
          </w:tcPr>
          <w:p w14:paraId="439F0CD4" w14:textId="193E3085" w:rsidR="00406AC2" w:rsidRPr="00A03B1E" w:rsidRDefault="00406AC2" w:rsidP="00C23B37">
            <w:pPr>
              <w:widowControl w:val="0"/>
              <w:spacing w:before="20" w:after="80" w:line="240" w:lineRule="auto"/>
              <w:jc w:val="center"/>
              <w:rPr>
                <w:color w:val="000000" w:themeColor="text1"/>
                <w:sz w:val="26"/>
                <w:szCs w:val="26"/>
              </w:rPr>
            </w:pPr>
            <w:r>
              <w:rPr>
                <w:color w:val="000000" w:themeColor="text1"/>
                <w:sz w:val="26"/>
                <w:szCs w:val="26"/>
              </w:rPr>
              <w:t>2</w:t>
            </w:r>
          </w:p>
        </w:tc>
        <w:tc>
          <w:tcPr>
            <w:tcW w:w="364" w:type="pct"/>
            <w:vMerge w:val="restart"/>
            <w:shd w:val="clear" w:color="auto" w:fill="auto"/>
            <w:vAlign w:val="center"/>
          </w:tcPr>
          <w:p w14:paraId="47BBF9BB" w14:textId="434904EF" w:rsidR="00406AC2" w:rsidRPr="00A03B1E" w:rsidRDefault="00406AC2" w:rsidP="00A019B4">
            <w:pPr>
              <w:widowControl w:val="0"/>
              <w:spacing w:before="20" w:after="80" w:line="240" w:lineRule="auto"/>
              <w:rPr>
                <w:color w:val="000000" w:themeColor="text1"/>
                <w:sz w:val="26"/>
                <w:szCs w:val="26"/>
                <w:lang w:bidi="hi-IN"/>
              </w:rPr>
            </w:pPr>
            <w:r w:rsidRPr="00A03B1E">
              <w:rPr>
                <w:color w:val="000000" w:themeColor="text1"/>
                <w:sz w:val="26"/>
                <w:szCs w:val="26"/>
                <w:lang w:bidi="hi-IN"/>
              </w:rPr>
              <w:t>1</w:t>
            </w:r>
          </w:p>
        </w:tc>
      </w:tr>
      <w:tr w:rsidR="00406AC2" w:rsidRPr="00A03B1E" w14:paraId="7E35FC58" w14:textId="77777777" w:rsidTr="00A019B4">
        <w:trPr>
          <w:trHeight w:val="2070"/>
        </w:trPr>
        <w:tc>
          <w:tcPr>
            <w:tcW w:w="262" w:type="pct"/>
            <w:vMerge/>
          </w:tcPr>
          <w:p w14:paraId="6AE4FD76" w14:textId="77777777" w:rsidR="00406AC2" w:rsidRPr="00A03B1E" w:rsidRDefault="00406AC2" w:rsidP="00C23B37">
            <w:pPr>
              <w:widowControl w:val="0"/>
              <w:spacing w:before="20" w:after="80" w:line="240" w:lineRule="auto"/>
              <w:rPr>
                <w:b/>
                <w:color w:val="000000" w:themeColor="text1"/>
                <w:sz w:val="26"/>
                <w:szCs w:val="26"/>
              </w:rPr>
            </w:pPr>
          </w:p>
        </w:tc>
        <w:tc>
          <w:tcPr>
            <w:tcW w:w="413" w:type="pct"/>
            <w:vMerge/>
          </w:tcPr>
          <w:p w14:paraId="6DDC86D5" w14:textId="77777777" w:rsidR="00406AC2" w:rsidRPr="00A03B1E" w:rsidRDefault="00406AC2" w:rsidP="00C23B37">
            <w:pPr>
              <w:widowControl w:val="0"/>
              <w:spacing w:before="20" w:after="80" w:line="240" w:lineRule="auto"/>
              <w:rPr>
                <w:b/>
                <w:color w:val="000000" w:themeColor="text1"/>
                <w:sz w:val="26"/>
                <w:szCs w:val="26"/>
              </w:rPr>
            </w:pPr>
          </w:p>
        </w:tc>
        <w:tc>
          <w:tcPr>
            <w:tcW w:w="648" w:type="pct"/>
            <w:shd w:val="clear" w:color="auto" w:fill="auto"/>
            <w:vAlign w:val="center"/>
          </w:tcPr>
          <w:p w14:paraId="402D9A08" w14:textId="77777777" w:rsidR="00406AC2" w:rsidRPr="00A03B1E" w:rsidRDefault="00406AC2" w:rsidP="00C23B37">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009" w:type="pct"/>
            <w:vAlign w:val="center"/>
          </w:tcPr>
          <w:p w14:paraId="307AFA1A"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78D97F13" w14:textId="77777777" w:rsidR="00406AC2" w:rsidRPr="00A03B1E"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p>
          <w:p w14:paraId="4AECEE9E" w14:textId="77777777" w:rsidR="00406AC2" w:rsidRPr="00A03B1E"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p>
          <w:p w14:paraId="1CA245AC"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18579F45"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tổng hợp hai dao động cùng phương, cùng tần số, cùng biên độ để tính vị trí cực đại và cực tiểu giao thoa.</w:t>
            </w:r>
          </w:p>
          <w:p w14:paraId="7485CDFD"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p>
          <w:p w14:paraId="4C3C5E64" w14:textId="77777777" w:rsidR="00406AC2" w:rsidRPr="00A03B1E" w:rsidRDefault="00406AC2" w:rsidP="00C23B37">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14:paraId="42FE095B" w14:textId="77777777" w:rsidR="00406AC2" w:rsidRPr="00A03B1E" w:rsidRDefault="00406AC2" w:rsidP="00C23B37">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p>
        </w:tc>
        <w:tc>
          <w:tcPr>
            <w:tcW w:w="383" w:type="pct"/>
            <w:shd w:val="clear" w:color="auto" w:fill="auto"/>
            <w:vAlign w:val="center"/>
          </w:tcPr>
          <w:p w14:paraId="26B9B889" w14:textId="01E34189" w:rsidR="00406AC2" w:rsidRPr="00A03B1E" w:rsidRDefault="00406AC2"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437" w:type="pct"/>
            <w:shd w:val="clear" w:color="auto" w:fill="auto"/>
            <w:vAlign w:val="center"/>
          </w:tcPr>
          <w:p w14:paraId="3DE91665" w14:textId="272C4637" w:rsidR="00406AC2" w:rsidRPr="00A03B1E" w:rsidRDefault="00406AC2" w:rsidP="00C23B37">
            <w:pPr>
              <w:widowControl w:val="0"/>
              <w:spacing w:before="20" w:after="80" w:line="240" w:lineRule="auto"/>
              <w:jc w:val="center"/>
              <w:rPr>
                <w:bCs/>
                <w:iCs/>
                <w:color w:val="000000" w:themeColor="text1"/>
                <w:sz w:val="26"/>
                <w:szCs w:val="26"/>
                <w:lang w:bidi="hi-IN"/>
              </w:rPr>
            </w:pPr>
          </w:p>
        </w:tc>
        <w:tc>
          <w:tcPr>
            <w:tcW w:w="484" w:type="pct"/>
            <w:shd w:val="clear" w:color="auto" w:fill="auto"/>
            <w:vAlign w:val="center"/>
          </w:tcPr>
          <w:p w14:paraId="320CE421" w14:textId="0717A430" w:rsidR="00406AC2" w:rsidRPr="00A03B1E" w:rsidRDefault="00406AC2" w:rsidP="00C23B37">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364" w:type="pct"/>
            <w:vMerge/>
            <w:shd w:val="clear" w:color="auto" w:fill="auto"/>
            <w:vAlign w:val="center"/>
          </w:tcPr>
          <w:p w14:paraId="33988BBF" w14:textId="5F941DF7" w:rsidR="00406AC2" w:rsidRPr="00A03B1E" w:rsidRDefault="00406AC2" w:rsidP="004A6E05">
            <w:pPr>
              <w:widowControl w:val="0"/>
              <w:spacing w:before="20" w:after="80" w:line="240" w:lineRule="auto"/>
              <w:jc w:val="center"/>
              <w:rPr>
                <w:color w:val="000000" w:themeColor="text1"/>
                <w:sz w:val="26"/>
                <w:szCs w:val="26"/>
                <w:lang w:bidi="hi-IN"/>
              </w:rPr>
            </w:pPr>
          </w:p>
        </w:tc>
      </w:tr>
      <w:tr w:rsidR="00406AC2" w:rsidRPr="00A03B1E" w14:paraId="78B250AB" w14:textId="77777777" w:rsidTr="00406AC2">
        <w:trPr>
          <w:trHeight w:val="3590"/>
        </w:trPr>
        <w:tc>
          <w:tcPr>
            <w:tcW w:w="262" w:type="pct"/>
            <w:vMerge/>
          </w:tcPr>
          <w:p w14:paraId="781EB3A0" w14:textId="77777777" w:rsidR="00406AC2" w:rsidRPr="00A03B1E" w:rsidRDefault="00406AC2" w:rsidP="00C23B37">
            <w:pPr>
              <w:widowControl w:val="0"/>
              <w:spacing w:before="20" w:after="80" w:line="240" w:lineRule="auto"/>
              <w:rPr>
                <w:b/>
                <w:color w:val="000000" w:themeColor="text1"/>
                <w:sz w:val="26"/>
                <w:szCs w:val="26"/>
              </w:rPr>
            </w:pPr>
          </w:p>
        </w:tc>
        <w:tc>
          <w:tcPr>
            <w:tcW w:w="413" w:type="pct"/>
            <w:vMerge/>
          </w:tcPr>
          <w:p w14:paraId="4CDE0479" w14:textId="77777777" w:rsidR="00406AC2" w:rsidRPr="00A03B1E" w:rsidRDefault="00406AC2" w:rsidP="00C23B37">
            <w:pPr>
              <w:widowControl w:val="0"/>
              <w:spacing w:before="20" w:after="80" w:line="240" w:lineRule="auto"/>
              <w:rPr>
                <w:b/>
                <w:color w:val="000000" w:themeColor="text1"/>
                <w:sz w:val="26"/>
                <w:szCs w:val="26"/>
              </w:rPr>
            </w:pPr>
          </w:p>
        </w:tc>
        <w:tc>
          <w:tcPr>
            <w:tcW w:w="648" w:type="pct"/>
            <w:shd w:val="clear" w:color="auto" w:fill="auto"/>
            <w:vAlign w:val="center"/>
          </w:tcPr>
          <w:p w14:paraId="7C5E7FD4" w14:textId="77777777" w:rsidR="00406AC2" w:rsidRPr="00A03B1E" w:rsidRDefault="00406AC2" w:rsidP="00C23B37">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009" w:type="pct"/>
            <w:vAlign w:val="center"/>
          </w:tcPr>
          <w:p w14:paraId="505ADB1B"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489474A6" w14:textId="77777777" w:rsidR="00406AC2" w:rsidRPr="00A03B1E"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p>
          <w:p w14:paraId="024BD5FB" w14:textId="77777777" w:rsidR="00406AC2" w:rsidRPr="00A03B1E"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p>
          <w:p w14:paraId="325CB136" w14:textId="77777777" w:rsidR="00406AC2" w:rsidRPr="00A03B1E" w:rsidRDefault="00406AC2" w:rsidP="00C23B37">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p>
          <w:p w14:paraId="290732D9"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14366B3A"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p>
          <w:p w14:paraId="06BC52FC"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01C848E5" w14:textId="77777777" w:rsidR="00406AC2" w:rsidRPr="00A03B1E" w:rsidRDefault="00406AC2" w:rsidP="00C23B37">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p>
          <w:p w14:paraId="706C771B"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0C222D17" w14:textId="77777777" w:rsidR="00406AC2" w:rsidRPr="00A03B1E" w:rsidRDefault="00406AC2" w:rsidP="00C23B37">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Vận dụng các kiến thức về dao động và sóng để giải các bài toán về sóng dừng.</w:t>
            </w:r>
          </w:p>
        </w:tc>
        <w:tc>
          <w:tcPr>
            <w:tcW w:w="383" w:type="pct"/>
            <w:shd w:val="clear" w:color="auto" w:fill="auto"/>
            <w:vAlign w:val="center"/>
          </w:tcPr>
          <w:p w14:paraId="16287C96" w14:textId="233C5E42" w:rsidR="00406AC2" w:rsidRPr="00A03B1E" w:rsidRDefault="00406AC2"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437" w:type="pct"/>
            <w:shd w:val="clear" w:color="auto" w:fill="auto"/>
            <w:vAlign w:val="center"/>
          </w:tcPr>
          <w:p w14:paraId="2A4046EF" w14:textId="44367997" w:rsidR="00406AC2" w:rsidRPr="00A03B1E" w:rsidRDefault="00E26F9D" w:rsidP="00C23B37">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484" w:type="pct"/>
            <w:shd w:val="clear" w:color="auto" w:fill="auto"/>
            <w:vAlign w:val="center"/>
          </w:tcPr>
          <w:p w14:paraId="7EEDFA64" w14:textId="331CD90F" w:rsidR="00406AC2" w:rsidRPr="00A03B1E" w:rsidRDefault="00406AC2" w:rsidP="00C23B37">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364" w:type="pct"/>
            <w:shd w:val="clear" w:color="auto" w:fill="auto"/>
            <w:vAlign w:val="center"/>
          </w:tcPr>
          <w:p w14:paraId="0AABB7AE" w14:textId="7318C42A" w:rsidR="00406AC2" w:rsidRPr="00A03B1E" w:rsidRDefault="00406AC2" w:rsidP="00C23B37">
            <w:pPr>
              <w:widowControl w:val="0"/>
              <w:spacing w:before="20" w:after="80" w:line="240" w:lineRule="auto"/>
              <w:jc w:val="center"/>
              <w:rPr>
                <w:color w:val="000000" w:themeColor="text1"/>
                <w:sz w:val="26"/>
                <w:szCs w:val="26"/>
                <w:lang w:bidi="hi-IN"/>
              </w:rPr>
            </w:pPr>
          </w:p>
        </w:tc>
      </w:tr>
      <w:tr w:rsidR="00406AC2" w:rsidRPr="00A03B1E" w14:paraId="06E5EBD5" w14:textId="77777777" w:rsidTr="00A019B4">
        <w:trPr>
          <w:trHeight w:val="3590"/>
        </w:trPr>
        <w:tc>
          <w:tcPr>
            <w:tcW w:w="262" w:type="pct"/>
            <w:vMerge/>
          </w:tcPr>
          <w:p w14:paraId="39CA588A" w14:textId="77777777" w:rsidR="00406AC2" w:rsidRPr="00A03B1E" w:rsidRDefault="00406AC2" w:rsidP="00C23B37">
            <w:pPr>
              <w:widowControl w:val="0"/>
              <w:spacing w:before="20" w:after="80" w:line="240" w:lineRule="auto"/>
              <w:rPr>
                <w:b/>
                <w:color w:val="000000" w:themeColor="text1"/>
                <w:sz w:val="26"/>
                <w:szCs w:val="26"/>
              </w:rPr>
            </w:pPr>
          </w:p>
        </w:tc>
        <w:tc>
          <w:tcPr>
            <w:tcW w:w="413" w:type="pct"/>
            <w:vMerge/>
          </w:tcPr>
          <w:p w14:paraId="22B37542" w14:textId="77777777" w:rsidR="00406AC2" w:rsidRPr="00A03B1E" w:rsidRDefault="00406AC2" w:rsidP="00C23B37">
            <w:pPr>
              <w:widowControl w:val="0"/>
              <w:spacing w:before="20" w:after="80" w:line="240" w:lineRule="auto"/>
              <w:rPr>
                <w:b/>
                <w:color w:val="000000" w:themeColor="text1"/>
                <w:sz w:val="26"/>
                <w:szCs w:val="26"/>
              </w:rPr>
            </w:pPr>
          </w:p>
        </w:tc>
        <w:tc>
          <w:tcPr>
            <w:tcW w:w="648" w:type="pct"/>
            <w:shd w:val="clear" w:color="auto" w:fill="auto"/>
            <w:vAlign w:val="center"/>
          </w:tcPr>
          <w:p w14:paraId="59A6379F" w14:textId="7C1B48FD" w:rsidR="00406AC2" w:rsidRPr="00A03B1E" w:rsidRDefault="00E26F9D" w:rsidP="00C23B37">
            <w:pPr>
              <w:widowControl w:val="0"/>
              <w:spacing w:before="20" w:after="80" w:line="240" w:lineRule="auto"/>
              <w:jc w:val="both"/>
              <w:rPr>
                <w:b/>
                <w:color w:val="000000" w:themeColor="text1"/>
                <w:sz w:val="26"/>
                <w:szCs w:val="26"/>
              </w:rPr>
            </w:pPr>
            <w:r>
              <w:rPr>
                <w:b/>
                <w:color w:val="000000" w:themeColor="text1"/>
                <w:sz w:val="26"/>
                <w:szCs w:val="26"/>
              </w:rPr>
              <w:t>2.4. Sóng âm</w:t>
            </w:r>
          </w:p>
        </w:tc>
        <w:tc>
          <w:tcPr>
            <w:tcW w:w="2009" w:type="pct"/>
            <w:vAlign w:val="center"/>
          </w:tcPr>
          <w:p w14:paraId="53E8FE06" w14:textId="77777777" w:rsidR="00E26F9D" w:rsidRPr="00A03B1E" w:rsidRDefault="00E26F9D" w:rsidP="00E26F9D">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14:paraId="2C661C46" w14:textId="77777777" w:rsidR="00E26F9D" w:rsidRPr="00A03B1E" w:rsidRDefault="00E26F9D" w:rsidP="00E26F9D">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sóng âm, âm thanh, hạ âm, siêu âm là gì.</w:t>
            </w:r>
          </w:p>
          <w:p w14:paraId="64577914" w14:textId="77777777" w:rsidR="00E26F9D" w:rsidRPr="00A03B1E" w:rsidRDefault="00E26F9D" w:rsidP="00E26F9D">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cường độ âm và mức cường độ âm là gì và đơn vị đo mức cường độ âm.</w:t>
            </w:r>
          </w:p>
          <w:p w14:paraId="0ACCD155" w14:textId="2A6C28C2" w:rsidR="00E26F9D" w:rsidRDefault="00E26F9D" w:rsidP="00E26F9D">
            <w:pPr>
              <w:widowControl w:val="0"/>
              <w:tabs>
                <w:tab w:val="left" w:pos="1418"/>
              </w:tabs>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các đặc trưng vật lí (tần số, mức cường độ âm và các hoạ âm) của âm.</w:t>
            </w:r>
          </w:p>
          <w:p w14:paraId="12646675" w14:textId="1D2027B4" w:rsidR="00DB3A00" w:rsidRPr="00A03B1E" w:rsidRDefault="00DB3A00" w:rsidP="00DB3A00">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các đặc trưng sinh lí (độ cao, độ to và âm sắc) của âm.</w:t>
            </w:r>
          </w:p>
          <w:p w14:paraId="6E874DEB" w14:textId="77777777" w:rsidR="00E26F9D" w:rsidRPr="00A03B1E" w:rsidRDefault="00E26F9D" w:rsidP="00E26F9D">
            <w:pPr>
              <w:widowControl w:val="0"/>
              <w:tabs>
                <w:tab w:val="left" w:pos="1418"/>
              </w:tabs>
              <w:spacing w:before="20" w:after="80"/>
              <w:jc w:val="both"/>
              <w:rPr>
                <w:rFonts w:cs="Times New Roman"/>
                <w:b/>
                <w:color w:val="000000" w:themeColor="text1"/>
                <w:sz w:val="26"/>
                <w:szCs w:val="26"/>
                <w:lang w:val="nl-NL"/>
              </w:rPr>
            </w:pPr>
            <w:r w:rsidRPr="00A03B1E">
              <w:rPr>
                <w:rFonts w:cs="Times New Roman"/>
                <w:b/>
                <w:color w:val="000000" w:themeColor="text1"/>
                <w:sz w:val="26"/>
                <w:szCs w:val="26"/>
                <w:lang w:val="nl-NL"/>
              </w:rPr>
              <w:t xml:space="preserve">Thông hiểu: </w:t>
            </w:r>
          </w:p>
          <w:p w14:paraId="3A6BEF76" w14:textId="7F78A0D5" w:rsidR="00DB3A00" w:rsidRPr="00DB3A00" w:rsidRDefault="00E26F9D" w:rsidP="00DB3A00">
            <w:pPr>
              <w:widowControl w:val="0"/>
              <w:tabs>
                <w:tab w:val="left" w:pos="1418"/>
              </w:tabs>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Trình bày được sơ lược về âm cơ bản, các hoạ âm.</w:t>
            </w:r>
          </w:p>
          <w:p w14:paraId="59CE54E3" w14:textId="77777777" w:rsidR="00DB3A00" w:rsidRPr="00A03B1E" w:rsidRDefault="00DB3A00" w:rsidP="00DB3A00">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ví dụ để minh hoạ cho khái niệm âm sắc;</w:t>
            </w:r>
          </w:p>
          <w:p w14:paraId="58B0B603" w14:textId="5B9B6C31" w:rsidR="00E26F9D" w:rsidRPr="00A03B1E" w:rsidRDefault="00DB3A00" w:rsidP="00DB3A00">
            <w:pPr>
              <w:widowControl w:val="0"/>
              <w:tabs>
                <w:tab w:val="left" w:pos="1418"/>
              </w:tabs>
              <w:spacing w:before="20" w:after="80" w:line="240" w:lineRule="auto"/>
              <w:jc w:val="both"/>
              <w:rPr>
                <w:b/>
                <w:color w:val="000000" w:themeColor="text1"/>
                <w:sz w:val="26"/>
                <w:szCs w:val="26"/>
                <w:lang w:val="nl-NL"/>
              </w:rPr>
            </w:pPr>
            <w:r w:rsidRPr="00A03B1E">
              <w:rPr>
                <w:rFonts w:cs="Times New Roman"/>
                <w:color w:val="000000" w:themeColor="text1"/>
                <w:sz w:val="26"/>
                <w:szCs w:val="26"/>
                <w:lang w:val="nl-NL"/>
              </w:rPr>
              <w:t>- Nêu được tác dụng của hộp cộng hưởng âm.</w:t>
            </w:r>
          </w:p>
        </w:tc>
        <w:tc>
          <w:tcPr>
            <w:tcW w:w="383" w:type="pct"/>
            <w:shd w:val="clear" w:color="auto" w:fill="auto"/>
            <w:vAlign w:val="center"/>
          </w:tcPr>
          <w:p w14:paraId="0E437679" w14:textId="44013BD0" w:rsidR="00406AC2" w:rsidRDefault="00E26F9D" w:rsidP="00C23B37">
            <w:pPr>
              <w:widowControl w:val="0"/>
              <w:spacing w:before="20" w:after="80" w:line="240" w:lineRule="auto"/>
              <w:jc w:val="center"/>
              <w:rPr>
                <w:color w:val="000000" w:themeColor="text1"/>
                <w:sz w:val="26"/>
                <w:szCs w:val="26"/>
              </w:rPr>
            </w:pPr>
            <w:r>
              <w:rPr>
                <w:color w:val="000000" w:themeColor="text1"/>
                <w:sz w:val="26"/>
                <w:szCs w:val="26"/>
              </w:rPr>
              <w:t>1</w:t>
            </w:r>
          </w:p>
        </w:tc>
        <w:tc>
          <w:tcPr>
            <w:tcW w:w="437" w:type="pct"/>
            <w:shd w:val="clear" w:color="auto" w:fill="auto"/>
            <w:vAlign w:val="center"/>
          </w:tcPr>
          <w:p w14:paraId="4D24AA37" w14:textId="7E60682F" w:rsidR="00406AC2" w:rsidRPr="00A03B1E" w:rsidRDefault="00E26F9D" w:rsidP="00C23B37">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484" w:type="pct"/>
            <w:shd w:val="clear" w:color="auto" w:fill="auto"/>
            <w:vAlign w:val="center"/>
          </w:tcPr>
          <w:p w14:paraId="12A2EAE8" w14:textId="77777777" w:rsidR="00406AC2" w:rsidRPr="00A03B1E" w:rsidRDefault="00406AC2" w:rsidP="00C23B37">
            <w:pPr>
              <w:widowControl w:val="0"/>
              <w:spacing w:before="20" w:after="80" w:line="240" w:lineRule="auto"/>
              <w:jc w:val="center"/>
              <w:rPr>
                <w:color w:val="000000" w:themeColor="text1"/>
                <w:sz w:val="26"/>
                <w:szCs w:val="26"/>
                <w:lang w:bidi="hi-IN"/>
              </w:rPr>
            </w:pPr>
          </w:p>
        </w:tc>
        <w:tc>
          <w:tcPr>
            <w:tcW w:w="364" w:type="pct"/>
            <w:shd w:val="clear" w:color="auto" w:fill="auto"/>
            <w:vAlign w:val="center"/>
          </w:tcPr>
          <w:p w14:paraId="0F1A817A" w14:textId="77777777" w:rsidR="00406AC2" w:rsidRPr="00A03B1E" w:rsidRDefault="00406AC2" w:rsidP="00C23B37">
            <w:pPr>
              <w:widowControl w:val="0"/>
              <w:spacing w:before="20" w:after="80" w:line="240" w:lineRule="auto"/>
              <w:jc w:val="center"/>
              <w:rPr>
                <w:color w:val="000000" w:themeColor="text1"/>
                <w:sz w:val="26"/>
                <w:szCs w:val="26"/>
                <w:lang w:bidi="hi-IN"/>
              </w:rPr>
            </w:pPr>
          </w:p>
        </w:tc>
      </w:tr>
      <w:tr w:rsidR="00D73B43" w:rsidRPr="00A03B1E" w14:paraId="63110A4C" w14:textId="77777777" w:rsidTr="00A019B4">
        <w:trPr>
          <w:trHeight w:val="70"/>
        </w:trPr>
        <w:tc>
          <w:tcPr>
            <w:tcW w:w="1322" w:type="pct"/>
            <w:gridSpan w:val="3"/>
          </w:tcPr>
          <w:p w14:paraId="6BCDB4BE" w14:textId="77777777" w:rsidR="00D73B43" w:rsidRPr="00A03B1E" w:rsidRDefault="00D73B43" w:rsidP="00C23B37">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009" w:type="pct"/>
          </w:tcPr>
          <w:p w14:paraId="4D9BCA58" w14:textId="77777777" w:rsidR="00D73B43" w:rsidRPr="00A03B1E" w:rsidRDefault="00D73B43" w:rsidP="00C23B37">
            <w:pPr>
              <w:widowControl w:val="0"/>
              <w:spacing w:before="20" w:after="80" w:line="240" w:lineRule="auto"/>
              <w:jc w:val="center"/>
              <w:rPr>
                <w:bCs/>
                <w:color w:val="000000" w:themeColor="text1"/>
                <w:sz w:val="26"/>
                <w:szCs w:val="26"/>
                <w:lang w:bidi="hi-IN"/>
              </w:rPr>
            </w:pPr>
          </w:p>
        </w:tc>
        <w:tc>
          <w:tcPr>
            <w:tcW w:w="383" w:type="pct"/>
            <w:shd w:val="clear" w:color="auto" w:fill="auto"/>
            <w:vAlign w:val="center"/>
          </w:tcPr>
          <w:p w14:paraId="6CAE6C68" w14:textId="0F0826DF" w:rsidR="00D73B43" w:rsidRPr="00A03B1E" w:rsidRDefault="00E26F9D" w:rsidP="00C23B37">
            <w:pPr>
              <w:widowControl w:val="0"/>
              <w:spacing w:before="20" w:after="80" w:line="240" w:lineRule="auto"/>
              <w:jc w:val="center"/>
              <w:rPr>
                <w:b/>
                <w:color w:val="000000" w:themeColor="text1"/>
                <w:sz w:val="26"/>
                <w:szCs w:val="26"/>
                <w:lang w:bidi="hi-IN"/>
              </w:rPr>
            </w:pPr>
            <w:r>
              <w:rPr>
                <w:b/>
                <w:color w:val="000000" w:themeColor="text1"/>
                <w:sz w:val="26"/>
                <w:szCs w:val="26"/>
                <w:lang w:bidi="hi-IN"/>
              </w:rPr>
              <w:t>11</w:t>
            </w:r>
          </w:p>
        </w:tc>
        <w:tc>
          <w:tcPr>
            <w:tcW w:w="437" w:type="pct"/>
            <w:shd w:val="clear" w:color="auto" w:fill="auto"/>
            <w:vAlign w:val="center"/>
          </w:tcPr>
          <w:p w14:paraId="7A81B4D5" w14:textId="7DDE8D46" w:rsidR="00D73B43" w:rsidRPr="00A03B1E" w:rsidRDefault="00E26F9D" w:rsidP="00C23B37">
            <w:pPr>
              <w:widowControl w:val="0"/>
              <w:spacing w:before="20" w:after="80" w:line="240" w:lineRule="auto"/>
              <w:jc w:val="center"/>
              <w:rPr>
                <w:b/>
                <w:color w:val="000000" w:themeColor="text1"/>
                <w:sz w:val="26"/>
                <w:szCs w:val="26"/>
              </w:rPr>
            </w:pPr>
            <w:r>
              <w:rPr>
                <w:b/>
                <w:color w:val="000000" w:themeColor="text1"/>
                <w:sz w:val="26"/>
                <w:szCs w:val="26"/>
              </w:rPr>
              <w:t>6</w:t>
            </w:r>
          </w:p>
        </w:tc>
        <w:tc>
          <w:tcPr>
            <w:tcW w:w="484" w:type="pct"/>
            <w:shd w:val="clear" w:color="auto" w:fill="auto"/>
            <w:vAlign w:val="center"/>
          </w:tcPr>
          <w:p w14:paraId="5D0354AD" w14:textId="04E4B95B" w:rsidR="00D73B43" w:rsidRPr="00A03B1E" w:rsidRDefault="00E26F9D" w:rsidP="00C23B37">
            <w:pPr>
              <w:widowControl w:val="0"/>
              <w:spacing w:before="20" w:after="80" w:line="240" w:lineRule="auto"/>
              <w:jc w:val="center"/>
              <w:rPr>
                <w:b/>
                <w:color w:val="000000" w:themeColor="text1"/>
                <w:sz w:val="26"/>
                <w:szCs w:val="26"/>
                <w:lang w:bidi="hi-IN"/>
              </w:rPr>
            </w:pPr>
            <w:r>
              <w:rPr>
                <w:b/>
                <w:color w:val="000000" w:themeColor="text1"/>
                <w:sz w:val="26"/>
                <w:szCs w:val="26"/>
                <w:lang w:bidi="hi-IN"/>
              </w:rPr>
              <w:t>10</w:t>
            </w:r>
          </w:p>
        </w:tc>
        <w:tc>
          <w:tcPr>
            <w:tcW w:w="364" w:type="pct"/>
            <w:shd w:val="clear" w:color="auto" w:fill="auto"/>
            <w:vAlign w:val="center"/>
          </w:tcPr>
          <w:p w14:paraId="63D45014" w14:textId="1675E5E5" w:rsidR="00D73B43" w:rsidRPr="00A03B1E" w:rsidRDefault="00E26F9D" w:rsidP="00C23B37">
            <w:pPr>
              <w:widowControl w:val="0"/>
              <w:spacing w:before="20" w:after="80" w:line="240" w:lineRule="auto"/>
              <w:jc w:val="center"/>
              <w:rPr>
                <w:b/>
                <w:color w:val="000000" w:themeColor="text1"/>
                <w:sz w:val="26"/>
                <w:szCs w:val="26"/>
                <w:lang w:bidi="hi-IN"/>
              </w:rPr>
            </w:pPr>
            <w:r>
              <w:rPr>
                <w:b/>
                <w:color w:val="000000" w:themeColor="text1"/>
                <w:sz w:val="26"/>
                <w:szCs w:val="26"/>
                <w:lang w:bidi="hi-IN"/>
              </w:rPr>
              <w:t>3</w:t>
            </w:r>
          </w:p>
        </w:tc>
      </w:tr>
    </w:tbl>
    <w:p w14:paraId="4B928365" w14:textId="77777777" w:rsidR="003002FF" w:rsidRDefault="00000000"/>
    <w:sectPr w:rsidR="003002FF" w:rsidSect="00A019B4">
      <w:pgSz w:w="11907" w:h="16840" w:code="9"/>
      <w:pgMar w:top="567" w:right="567" w:bottom="397" w:left="737"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5855" w14:textId="77777777" w:rsidR="0062377D" w:rsidRDefault="0062377D" w:rsidP="00D73B43">
      <w:pPr>
        <w:spacing w:after="0" w:line="240" w:lineRule="auto"/>
      </w:pPr>
      <w:r>
        <w:separator/>
      </w:r>
    </w:p>
  </w:endnote>
  <w:endnote w:type="continuationSeparator" w:id="0">
    <w:p w14:paraId="04A2AA92" w14:textId="77777777" w:rsidR="0062377D" w:rsidRDefault="0062377D" w:rsidP="00D7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4A2F" w14:textId="77777777" w:rsidR="0062377D" w:rsidRDefault="0062377D" w:rsidP="00D73B43">
      <w:pPr>
        <w:spacing w:after="0" w:line="240" w:lineRule="auto"/>
      </w:pPr>
      <w:r>
        <w:separator/>
      </w:r>
    </w:p>
  </w:footnote>
  <w:footnote w:type="continuationSeparator" w:id="0">
    <w:p w14:paraId="0885A000" w14:textId="77777777" w:rsidR="0062377D" w:rsidRDefault="0062377D" w:rsidP="00D73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3B43"/>
    <w:rsid w:val="000C3438"/>
    <w:rsid w:val="00166C58"/>
    <w:rsid w:val="00182F93"/>
    <w:rsid w:val="003526FA"/>
    <w:rsid w:val="00354F0B"/>
    <w:rsid w:val="003F24A6"/>
    <w:rsid w:val="00406AC2"/>
    <w:rsid w:val="00485ACF"/>
    <w:rsid w:val="0062377D"/>
    <w:rsid w:val="00670C37"/>
    <w:rsid w:val="007E1D7A"/>
    <w:rsid w:val="00820E5A"/>
    <w:rsid w:val="00A019B4"/>
    <w:rsid w:val="00A90698"/>
    <w:rsid w:val="00AE3BD8"/>
    <w:rsid w:val="00BB12CA"/>
    <w:rsid w:val="00C2533E"/>
    <w:rsid w:val="00C330F1"/>
    <w:rsid w:val="00CA3F36"/>
    <w:rsid w:val="00D73B43"/>
    <w:rsid w:val="00D87C99"/>
    <w:rsid w:val="00DB3A00"/>
    <w:rsid w:val="00DC79D5"/>
    <w:rsid w:val="00E26F9D"/>
    <w:rsid w:val="00F4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5DDA"/>
  <w15:chartTrackingRefBased/>
  <w15:docId w15:val="{67E87744-9865-4707-991B-34A22DE2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73B43"/>
    <w:pPr>
      <w:spacing w:after="160" w:line="259" w:lineRule="auto"/>
    </w:pPr>
    <w:rPr>
      <w:rFonts w:ascii="Times New Roman" w:hAnsi="Times New Roman"/>
      <w:sz w:val="28"/>
    </w:rPr>
  </w:style>
  <w:style w:type="paragraph" w:styleId="u2">
    <w:name w:val="heading 2"/>
    <w:basedOn w:val="Binhthng"/>
    <w:next w:val="Binhthng"/>
    <w:link w:val="u2Char"/>
    <w:autoRedefine/>
    <w:uiPriority w:val="9"/>
    <w:unhideWhenUsed/>
    <w:qFormat/>
    <w:rsid w:val="00C2533E"/>
    <w:pPr>
      <w:keepNext/>
      <w:keepLines/>
      <w:spacing w:before="40" w:after="0" w:line="360" w:lineRule="auto"/>
      <w:ind w:firstLine="284"/>
      <w:jc w:val="center"/>
      <w:outlineLvl w:val="1"/>
    </w:pPr>
    <w:rPr>
      <w:rFonts w:eastAsiaTheme="majorEastAsia"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2533E"/>
    <w:rPr>
      <w:rFonts w:ascii="Times New Roman" w:eastAsiaTheme="majorEastAsia" w:hAnsi="Times New Roman" w:cstheme="majorBidi"/>
      <w:b/>
      <w:sz w:val="26"/>
      <w:szCs w:val="26"/>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D73B43"/>
    <w:pPr>
      <w:spacing w:after="0" w:line="240" w:lineRule="auto"/>
    </w:pPr>
    <w:rPr>
      <w:rFonts w:eastAsia="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D73B43"/>
    <w:rPr>
      <w:rFonts w:ascii="Times New Roman" w:eastAsia="Times New Roman" w:hAnsi="Times New Roman" w:cs="Times New Roman"/>
      <w:sz w:val="20"/>
      <w:szCs w:val="20"/>
    </w:rPr>
  </w:style>
  <w:style w:type="paragraph" w:styleId="VnbanChuthichcui">
    <w:name w:val="endnote text"/>
    <w:basedOn w:val="Binhthng"/>
    <w:link w:val="VnbanChuthichcuiChar"/>
    <w:unhideWhenUsed/>
    <w:rsid w:val="00D73B43"/>
    <w:pPr>
      <w:spacing w:after="0" w:line="240" w:lineRule="auto"/>
    </w:pPr>
    <w:rPr>
      <w:rFonts w:eastAsia="Times New Roman" w:cs="Times New Roman"/>
      <w:sz w:val="20"/>
      <w:szCs w:val="20"/>
    </w:rPr>
  </w:style>
  <w:style w:type="character" w:customStyle="1" w:styleId="VnbanChuthichcuiChar">
    <w:name w:val="Văn bản Chú thích cuối Char"/>
    <w:basedOn w:val="Phngmcinhcuaoanvn"/>
    <w:link w:val="VnbanChuthichcui"/>
    <w:rsid w:val="00D73B43"/>
    <w:rPr>
      <w:rFonts w:ascii="Times New Roman" w:eastAsia="Times New Roman" w:hAnsi="Times New Roman" w:cs="Times New Roman"/>
      <w:sz w:val="20"/>
      <w:szCs w:val="20"/>
    </w:rPr>
  </w:style>
  <w:style w:type="character" w:styleId="ThamchiuChuthichcui">
    <w:name w:val="endnote reference"/>
    <w:basedOn w:val="Phngmcinhcuaoanvn"/>
    <w:unhideWhenUsed/>
    <w:rsid w:val="00D73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image" Target="media/image9.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5112</Characters>
  <DocSecurity>0</DocSecurity>
  <Lines>42</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2022-11-13T23:21:00Z</dcterms:created>
  <dcterms:modified xsi:type="dcterms:W3CDTF">2022-11-13T23:21:00Z</dcterms:modified>
</cp:coreProperties>
</file>