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AB" w:rsidRDefault="003B07AB" w:rsidP="00933EE9">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bookmarkStart w:id="0" w:name="_GoBack"/>
      <w:bookmarkEnd w:id="0"/>
    </w:p>
    <w:p w:rsidR="003B07AB" w:rsidRDefault="006D3307">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bookmarkStart w:id="1" w:name="_heading=h.gjdgxs" w:colFirst="0" w:colLast="0"/>
      <w:bookmarkEnd w:id="1"/>
      <w:r>
        <w:rPr>
          <w:rFonts w:ascii="Times New Roman" w:eastAsia="Times New Roman" w:hAnsi="Times New Roman" w:cs="Times New Roman"/>
          <w:b/>
          <w:color w:val="FF0000"/>
          <w:sz w:val="24"/>
          <w:szCs w:val="24"/>
        </w:rPr>
        <w:t>BÀI 5 : CHUYỂN HÓA CHẤT BÉO THÀNH XÀ PHÒNG</w:t>
      </w:r>
    </w:p>
    <w:p w:rsidR="003B07AB" w:rsidRDefault="006D3307">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TÓM TẮT LÝ THUYẾT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 Khái niệm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Xà phòng có thành phần chính là muối sodium hoặc potassium của acid béo, dùng để tẩy rửa, làm sạch các chất bản bám trên bề mặt vải, da tay,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 Phản ứng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Phản ứng điều chế xà phòng từ dầu thực vật hoặc mỡ động vật xảy ra theo phương trình hoá học sau: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-233679</wp:posOffset>
            </wp:positionH>
            <wp:positionV relativeFrom="paragraph">
              <wp:posOffset>270731</wp:posOffset>
            </wp:positionV>
            <wp:extent cx="6480175" cy="2147570"/>
            <wp:effectExtent l="0" t="0" r="0" b="0"/>
            <wp:wrapSquare wrapText="bothSides" distT="0" distB="0" distL="114300" distR="114300"/>
            <wp:docPr id="15209824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6480175" cy="2147570"/>
                    </a:xfrm>
                    <a:prstGeom prst="rect">
                      <a:avLst/>
                    </a:prstGeom>
                    <a:ln/>
                  </pic:spPr>
                </pic:pic>
              </a:graphicData>
            </a:graphic>
          </wp:anchor>
        </w:drawing>
      </w:r>
    </w:p>
    <w:p w:rsidR="003B07AB" w:rsidRDefault="006D3307">
      <w:pPr>
        <w:tabs>
          <w:tab w:val="left" w:pos="197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Quá trình này được gọi là sự xà phòng hoá và muối sodium carboxylate thu được dùng để sản xuất xà phòng rắn. Người ta có </w:t>
      </w:r>
      <w:r>
        <w:rPr>
          <w:rFonts w:ascii="Times New Roman" w:eastAsia="Times New Roman" w:hAnsi="Times New Roman" w:cs="Times New Roman"/>
          <w:color w:val="000000"/>
          <w:sz w:val="24"/>
          <w:szCs w:val="24"/>
        </w:rPr>
        <w:t xml:space="preserve">thể thay thể dung dịch NaOH bằng dung dịch KOH và thu được các muối potassium dùng để sản xuất xà Xà phòng được sản xuất từ chất béo (các loại mỡ động vật, dầu thực vật), kiềm (sodium hydroxide hoặc potassium hydroxide) và chất phụ gia.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3. Nguyên liệu để </w:t>
      </w:r>
      <w:r>
        <w:rPr>
          <w:rFonts w:ascii="Times New Roman" w:eastAsia="Times New Roman" w:hAnsi="Times New Roman" w:cs="Times New Roman"/>
          <w:b/>
          <w:color w:val="FF0000"/>
          <w:sz w:val="24"/>
          <w:szCs w:val="24"/>
        </w:rPr>
        <w:t>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Mỡ động vật và dầu thực vật là những ester của glycerol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 Mỡ động vật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Mỡ động vật phổ biến nhất là mỡ bò, mỡ cừu, mỡ lợn, mỡ cá,... Những loại mỡ động vật này có thành phần khác nhau nên có tính chất khác nhau. </w:t>
      </w:r>
    </w:p>
    <w:p w:rsidR="003B07AB" w:rsidRDefault="006D3307">
      <w:pPr>
        <w:pBdr>
          <w:top w:val="single" w:sz="24" w:space="1" w:color="000000"/>
          <w:left w:val="single" w:sz="24" w:space="4" w:color="000000"/>
          <w:bottom w:val="single" w:sz="24" w:space="1" w:color="000000"/>
          <w:right w:val="single" w:sz="24" w:space="4" w:color="000000"/>
        </w:pBdr>
        <w:tabs>
          <w:tab w:val="left" w:pos="283"/>
          <w:tab w:val="left" w:pos="2835"/>
          <w:tab w:val="left" w:pos="5386"/>
          <w:tab w:val="left" w:pos="7937"/>
        </w:tabs>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Chỉ số xà phòng hoá (Saponification value, viết tắt là SAP): Lượng KOH cẩn thiết (tính bằng milligam) để phản ứng hết với 1 gam dầu, mỡ theo phản ứng xà phòng hoá và trung hoà hết carboxylic acid tự do có trong dầu, mỡ. Ví dụ: Chỉ số xà phòng hoá của dầu o</w:t>
      </w:r>
      <w:r>
        <w:rPr>
          <w:rFonts w:ascii="Times New Roman" w:eastAsia="Times New Roman" w:hAnsi="Times New Roman" w:cs="Times New Roman"/>
          <w:color w:val="FF0000"/>
          <w:sz w:val="24"/>
          <w:szCs w:val="24"/>
        </w:rPr>
        <w:t>live là 190 có nghĩa là cần 190 milligam KOH để phản ứng hoàn toàn với 1 gam dầu, mỡ trong phản ứng xà phòng hoá và trung hoà acid tự do có trong dầu olive đó.</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 CÓ BIẾT</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Cách tính lượng NaOH sử dụng cho phản ứng xà phòng hoá dựa vào chỉ số SAP.Trong kĩ thuật, để tínhlượng NaOH dùng cho phản ứng xà phòng hoá người ta xác định hệ số a. </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40"/>
          <w:szCs w:val="40"/>
          <w:vertAlign w:val="subscript"/>
        </w:rPr>
        <w:object w:dxaOrig="1140" w:dyaOrig="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55pt" o:ole="">
            <v:imagedata r:id="rId10" o:title=""/>
          </v:shape>
          <o:OLEObject Type="Embed" ProgID="Equation.DSMT4" ShapeID="_x0000_i1025" DrawAspect="Content" ObjectID="_1746170087" r:id="rId11"/>
        </w:objec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mNaOH = a.m chất béo </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Chẳng hạn, cần tính lượngNaOH dùng để x</w:t>
      </w:r>
      <w:r>
        <w:rPr>
          <w:rFonts w:ascii="Times New Roman" w:eastAsia="Times New Roman" w:hAnsi="Times New Roman" w:cs="Times New Roman"/>
          <w:color w:val="000000"/>
          <w:sz w:val="24"/>
          <w:szCs w:val="24"/>
        </w:rPr>
        <w:t>à phòng hoá 200 g dầu dừa, biết loại dầu dừa này có giá trị SAP là 250 – 260. Giá trị SAP trung bình của dầu dừa là (250+260):2 = 255.</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40"/>
          <w:szCs w:val="40"/>
          <w:vertAlign w:val="subscript"/>
        </w:rPr>
        <w:object w:dxaOrig="1140" w:dyaOrig="670">
          <v:shape id="_x0000_i1026" type="#_x0000_t75" style="width:57pt;height:33.55pt" o:ole="">
            <v:imagedata r:id="rId12" o:title=""/>
          </v:shape>
          <o:OLEObject Type="Embed" ProgID="Equation.DSMT4" ShapeID="_x0000_i1026" DrawAspect="Content" ObjectID="_1746170088" r:id="rId13"/>
        </w:object>
      </w:r>
      <w:r>
        <w:rPr>
          <w:rFonts w:ascii="Times New Roman" w:eastAsia="Times New Roman" w:hAnsi="Times New Roman" w:cs="Times New Roman"/>
          <w:color w:val="000000"/>
          <w:sz w:val="24"/>
          <w:szCs w:val="24"/>
        </w:rPr>
        <w:t xml:space="preserve">= 0,1818 (g) </w:t>
      </w:r>
      <w:r>
        <w:rPr>
          <w:rFonts w:ascii="Times New Roman" w:eastAsia="Times New Roman" w:hAnsi="Times New Roman" w:cs="Times New Roman"/>
          <w:sz w:val="40"/>
          <w:szCs w:val="40"/>
          <w:vertAlign w:val="subscript"/>
        </w:rPr>
        <w:object w:dxaOrig="300" w:dyaOrig="240">
          <v:shape id="_x0000_i1027" type="#_x0000_t75" style="width:15pt;height:11.95pt" o:ole="">
            <v:imagedata r:id="rId14" o:title=""/>
          </v:shape>
          <o:OLEObject Type="Embed" ProgID="Equation.DSMT4" ShapeID="_x0000_i1027" DrawAspect="Content" ObjectID="_1746170089" r:id="rId15"/>
        </w:object>
      </w:r>
      <w:r>
        <w:rPr>
          <w:rFonts w:ascii="Times New Roman" w:eastAsia="Times New Roman" w:hAnsi="Times New Roman" w:cs="Times New Roman"/>
          <w:color w:val="000000"/>
          <w:sz w:val="24"/>
          <w:szCs w:val="24"/>
        </w:rPr>
        <w:t>mNaOH=0,1818.200=36,36g.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Dầu thực vật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Bất cứ loại dầ</w:t>
      </w:r>
      <w:r>
        <w:rPr>
          <w:rFonts w:ascii="Times New Roman" w:eastAsia="Times New Roman" w:hAnsi="Times New Roman" w:cs="Times New Roman"/>
          <w:color w:val="000000"/>
          <w:sz w:val="24"/>
          <w:szCs w:val="24"/>
        </w:rPr>
        <w:t xml:space="preserve">u thực vật nào cũng có thể được sử dụng để nấu xà phòng, như dầu dừa, dầu hướng dương, dầu lạc, dầu vừng, dầu hạt hướng dương, dầu lanh, dầu trẩu....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Tuy nhiên, trong thực tế, người ta ít khi dùng dầu lanh và dầu trẩu cho phản ứng xà phòng hoá vì chúng l</w:t>
      </w:r>
      <w:r>
        <w:rPr>
          <w:rFonts w:ascii="Times New Roman" w:eastAsia="Times New Roman" w:hAnsi="Times New Roman" w:cs="Times New Roman"/>
          <w:color w:val="000000"/>
          <w:sz w:val="24"/>
          <w:szCs w:val="24"/>
        </w:rPr>
        <w:t>à nguyên liệu có giá thành cao và được sử dụng trong ngành sản xuất sơn, mực in. Ngoài ra, trong các loại dầu này, hàm lượng các acid béo có độ không no cao (linoleic acid và linolenic acid) dễ bị oxi hoá trong quá trình chế biến và bảo quản khiến sản phẩm</w:t>
      </w:r>
      <w:r>
        <w:rPr>
          <w:rFonts w:ascii="Times New Roman" w:eastAsia="Times New Roman" w:hAnsi="Times New Roman" w:cs="Times New Roman"/>
          <w:color w:val="000000"/>
          <w:sz w:val="24"/>
          <w:szCs w:val="24"/>
        </w:rPr>
        <w:t xml:space="preserve"> có mùi hôi, khét ảnh hưởng đến chất lượng xà phòng. Giống mỡ động vật, những loại dầu khác nhau thì có tính chất khác nhau.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Sodium hydroxide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Sodium hydroxide NaOH (xút ăn da) là nguyên liệu vô cơ chủ yếu trong phản ứng xà phòng hoá. Xút được cung cấ</w:t>
      </w:r>
      <w:r>
        <w:rPr>
          <w:rFonts w:ascii="Times New Roman" w:eastAsia="Times New Roman" w:hAnsi="Times New Roman" w:cs="Times New Roman"/>
          <w:color w:val="000000"/>
          <w:sz w:val="24"/>
          <w:szCs w:val="24"/>
        </w:rPr>
        <w:t>p dưới hai dạng: rắn và dung dịch. Xút rắn bán ngoài thị trường thường ghi hàm lượng NaOH nguyên chất. Trong khi dạng dung dịch NaOH thường ghi nồng độ phần trăm hoặc nồng độ mol của dung dịch.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Sodium chloride</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Sodium chloride (NaCl) được dùng nhiều tro</w:t>
      </w:r>
      <w:r>
        <w:rPr>
          <w:rFonts w:ascii="Times New Roman" w:eastAsia="Times New Roman" w:hAnsi="Times New Roman" w:cs="Times New Roman"/>
          <w:color w:val="000000"/>
          <w:sz w:val="24"/>
          <w:szCs w:val="24"/>
        </w:rPr>
        <w:t>ng công nghiệp sản xuất xà phòng, dưới dạng dung dịch bão hoà, với khối lượng riêng là 1,205 g mL. Dung dịch muối ăn được cho vào trong giai đoạn cuối của quá trình xà phòng hoá để tách xà phòng ra khỏi hỗn hợp sản phẩm.</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 Hương liệu và phẩm màu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Để xà ph</w:t>
      </w:r>
      <w:r>
        <w:rPr>
          <w:rFonts w:ascii="Times New Roman" w:eastAsia="Times New Roman" w:hAnsi="Times New Roman" w:cs="Times New Roman"/>
          <w:color w:val="000000"/>
          <w:sz w:val="24"/>
          <w:szCs w:val="24"/>
        </w:rPr>
        <w:t>òng có mùi thơm và có màu sắc đẹp, người ta thường bổ sung các hương liệu và chất tạo màu vào giai đoạn cuối của quá trình sản xuất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Sử dụng tinh dầu là một trong những cách tạo hương thơm cho xà phòng dễ dàng nhất. Tuỳ thuộc vào sở thích và điều kiện thực tế, có thể sử dụng như tinh dầu  quế, oai hương, chanh, sả, bưởi, tràm trả, đỉnh hương, sài đất, hương nhu,...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Ưu tiên sử dụng </w:t>
      </w:r>
      <w:r>
        <w:rPr>
          <w:rFonts w:ascii="Times New Roman" w:eastAsia="Times New Roman" w:hAnsi="Times New Roman" w:cs="Times New Roman"/>
          <w:color w:val="000000"/>
          <w:sz w:val="24"/>
          <w:szCs w:val="24"/>
        </w:rPr>
        <w:t>chất tạo màu có sẵn trong tự nhiên để tạo màu cho xả phòng. Chẳng hạn, dễ tạo màu hồng cho xà phòng có thể cho thêm vào xả phòng một ít nước ép củ dền.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Lưu ý: Không nên sử dụng quá nhiều chất tạo màu và những chất có màu sắc thay đổi theo pH của môi trường</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Một số quy trình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 Quy trình diều chế xà phòng không gia nhiệt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(phương pháp lạnh)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Chuẩn bị các nguyên liệu Chuẩn bị các loại nguyên liệu cần thiết vả cân, đong nguyên liệu đảm bảo đúng lượng cần thiết. Các nguyên liệu cơ bản cần phải có dể làm xà phòng bao gồm chất béo từ dầu thực vật hoặc mỡ động vật, kiềm và nước.</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Phối trộn c</w:t>
      </w:r>
      <w:r>
        <w:rPr>
          <w:rFonts w:ascii="Times New Roman" w:eastAsia="Times New Roman" w:hAnsi="Times New Roman" w:cs="Times New Roman"/>
          <w:color w:val="000000"/>
          <w:sz w:val="24"/>
          <w:szCs w:val="24"/>
        </w:rPr>
        <w:t>ác nguyên liệu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Ở bước này, nêu các chất béo ở trạng thái đông đặc thì Cần làm chúng tan chảy bằng cách đun nóng, sau đó làm nguội các nguyên liệu trở về mức nhiệt khoảng 30C-35C. Các nguyên liệu được trộn lẫn vào nhau và tiến hành khuấy cho đến khi phản ứn</w:t>
      </w:r>
      <w:r>
        <w:rPr>
          <w:rFonts w:ascii="Times New Roman" w:eastAsia="Times New Roman" w:hAnsi="Times New Roman" w:cs="Times New Roman"/>
          <w:color w:val="000000"/>
          <w:sz w:val="24"/>
          <w:szCs w:val="24"/>
        </w:rPr>
        <w:t>g xà phòng hoá xảy ra gần như hoàn toàn, hỗn hợp có độ đậm đặc nhất dịnh tùy theo thành phẩn sử dụng. Hương liệu và phẩm màu (nếu có) được đưa vào trong giai đoạn này.</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Buớc 3.</w:t>
      </w:r>
      <w:r>
        <w:rPr>
          <w:rFonts w:ascii="Times New Roman" w:eastAsia="Times New Roman" w:hAnsi="Times New Roman" w:cs="Times New Roman"/>
          <w:color w:val="000000"/>
          <w:sz w:val="24"/>
          <w:szCs w:val="24"/>
        </w:rPr>
        <w:t xml:space="preserve"> Vào khuôn, định hình và thiết lập kết cấu sản phẩm Khi hỗn hợp phản ứng đạt đến </w:t>
      </w:r>
      <w:r>
        <w:rPr>
          <w:rFonts w:ascii="Times New Roman" w:eastAsia="Times New Roman" w:hAnsi="Times New Roman" w:cs="Times New Roman"/>
          <w:color w:val="000000"/>
          <w:sz w:val="24"/>
          <w:szCs w:val="24"/>
        </w:rPr>
        <w:t xml:space="preserve">trạng thái đậm đặc phù hợp xà nhòng được đưa vào khuôn để định hình sản phẩm. </w:t>
      </w:r>
      <w:r>
        <w:rPr>
          <w:rFonts w:ascii="Times New Roman" w:eastAsia="Times New Roman" w:hAnsi="Times New Roman" w:cs="Times New Roman"/>
          <w:sz w:val="24"/>
          <w:szCs w:val="24"/>
        </w:rPr>
        <w:t xml:space="preserve">Cần tối thiểu 24 giờ để xà phòng trở nên rắn chắc và có thể gỡ ra khỏi khuôn.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4.</w:t>
      </w:r>
      <w:r>
        <w:rPr>
          <w:rFonts w:ascii="Times New Roman" w:eastAsia="Times New Roman" w:hAnsi="Times New Roman" w:cs="Times New Roman"/>
          <w:sz w:val="24"/>
          <w:szCs w:val="24"/>
        </w:rPr>
        <w:t xml:space="preserve"> Bảo quản xà phòng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Sau khi gỡ ra khỏi khuôn, xà phòng được cắt thành từng bánh nhỏ phù hợp</w:t>
      </w:r>
      <w:r>
        <w:rPr>
          <w:rFonts w:ascii="Times New Roman" w:eastAsia="Times New Roman" w:hAnsi="Times New Roman" w:cs="Times New Roman"/>
          <w:sz w:val="24"/>
          <w:szCs w:val="24"/>
        </w:rPr>
        <w:t xml:space="preserve"> với nhu cầu sử dụng trong thực tế. Tuy nhiên, xả phòng vẫn chưa sử dụng được ngay, mà cần tiếp tục được bảo quản ở nơi thoáng mát trong khoảng thời gian từ 6 – 7 tuần mới đạt đến chất lượng tốt nhất.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 Quy trình điều chế xà phòng có gia nhiệt (phương ph</w:t>
      </w:r>
      <w:r>
        <w:rPr>
          <w:rFonts w:ascii="Times New Roman" w:eastAsia="Times New Roman" w:hAnsi="Times New Roman" w:cs="Times New Roman"/>
          <w:b/>
          <w:sz w:val="24"/>
          <w:szCs w:val="24"/>
        </w:rPr>
        <w:t xml:space="preserve">áp nóng)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w:t>
      </w:r>
      <w:r>
        <w:rPr>
          <w:rFonts w:ascii="Times New Roman" w:eastAsia="Times New Roman" w:hAnsi="Times New Roman" w:cs="Times New Roman"/>
          <w:sz w:val="24"/>
          <w:szCs w:val="24"/>
        </w:rPr>
        <w:t xml:space="preserve"> Chuẩn bị các nguyên liệu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Các nguyên liệu cũng được chuẩn bị giống như trong quy trình sản xuất xà phòng không gia nhiệt. Các nguyên liệu được chuẩn bị theo đúng thành phần và khối lượng cần thiết.</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2.</w:t>
      </w:r>
      <w:r>
        <w:rPr>
          <w:rFonts w:ascii="Times New Roman" w:eastAsia="Times New Roman" w:hAnsi="Times New Roman" w:cs="Times New Roman"/>
          <w:sz w:val="24"/>
          <w:szCs w:val="24"/>
        </w:rPr>
        <w:t xml:space="preserve"> Phổi trộn các nguyên liệu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Chất </w:t>
      </w:r>
      <w:r>
        <w:rPr>
          <w:rFonts w:ascii="Times New Roman" w:eastAsia="Times New Roman" w:hAnsi="Times New Roman" w:cs="Times New Roman"/>
          <w:sz w:val="24"/>
          <w:szCs w:val="24"/>
        </w:rPr>
        <w:t xml:space="preserve">béo, kiềm và nước được trộn và khuấy đều cho đến khi quá trình xà phòng hoá diễn ra làm cho hỗn hợp trở nên đậm đặc. Sau đó, hỗn hợp xả phỏng được cho vào nồi sử hoặc nổi inox, hỗn hợp được đun ở nhiệt độ 65 C– 75 C trong khoảng thời gian 1 giờ. Quá trình </w:t>
      </w:r>
      <w:r>
        <w:rPr>
          <w:rFonts w:ascii="Times New Roman" w:eastAsia="Times New Roman" w:hAnsi="Times New Roman" w:cs="Times New Roman"/>
          <w:sz w:val="24"/>
          <w:szCs w:val="24"/>
        </w:rPr>
        <w:t xml:space="preserve">xà phòng hoá xảy ra hoàn toàn, hỗn hợp trở nên đặc sệt do nước bốc hơi. Hương liệu và phẩm màu (nếu có) có thể đưa vào trong giai đoạn này. Cuối cùng, có thể thêm dung dịch NaCl bão hoà để xà phòng tách ra hết khỏi hỗn hợp phản ứng.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3.</w:t>
      </w:r>
      <w:r>
        <w:rPr>
          <w:rFonts w:ascii="Times New Roman" w:eastAsia="Times New Roman" w:hAnsi="Times New Roman" w:cs="Times New Roman"/>
          <w:sz w:val="24"/>
          <w:szCs w:val="24"/>
        </w:rPr>
        <w:t xml:space="preserve"> Vào khuôn, địn</w:t>
      </w:r>
      <w:r>
        <w:rPr>
          <w:rFonts w:ascii="Times New Roman" w:eastAsia="Times New Roman" w:hAnsi="Times New Roman" w:cs="Times New Roman"/>
          <w:sz w:val="24"/>
          <w:szCs w:val="24"/>
        </w:rPr>
        <w:t xml:space="preserve">h hình và thiết lập kết cấu sản phẩm Sau khi quá trình xà phòng hoàn tất, xà phòng trở nên rắn, được cho vào khuôn, rồi để nguội. Xà phòng thu được băng quy trình có gia nhiệt có thể dùng được luôn sau khi nấu.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Một số tiêu chỉ đánh giá chất lượng xà ph</w:t>
      </w:r>
      <w:r>
        <w:rPr>
          <w:rFonts w:ascii="Times New Roman" w:eastAsia="Times New Roman" w:hAnsi="Times New Roman" w:cs="Times New Roman"/>
          <w:b/>
          <w:sz w:val="24"/>
          <w:szCs w:val="24"/>
        </w:rPr>
        <w:t>òng</w:t>
      </w:r>
      <w:r>
        <w:rPr>
          <w:rFonts w:ascii="Times New Roman" w:eastAsia="Times New Roman" w:hAnsi="Times New Roman" w:cs="Times New Roman"/>
          <w:sz w:val="24"/>
          <w:szCs w:val="24"/>
        </w:rPr>
        <w:t xml:space="preserve">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 đánh giá chất lượng sản phẩm xả phòng tạo thành theo Tiêu chuẩn Việt Nam (TCVN 1557 1991 về xà phòng bánh - phương pháp thử), có thể xây dựng một số tiêu chí đánh giá xà phòng dựa trên quan sát và trải nghiệm sản phẩm như dưới dây.</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HOẠT ĐỘNG TRẢI NGHIỆM: THỰC HÀNH ĐIỀU CHẾ VÀ PHÒNG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Đề xuất vấn đề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Em hãy nêu vai trò của xà phòng trong cuộc sống.</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Em hãy cho biết nguồn nguyên liệu (ở địa phương) có sẵn có thể dùng để sản xuất xà phòng: dầu dừa, dầu cọ, dầu ăn, mỡ động vật,</w:t>
      </w:r>
      <w:r>
        <w:rPr>
          <w:rFonts w:ascii="Times New Roman" w:eastAsia="Times New Roman" w:hAnsi="Times New Roman" w:cs="Times New Roman"/>
          <w:sz w:val="24"/>
          <w:szCs w:val="24"/>
        </w:rPr>
        <w:t xml:space="preserve">...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Xây dựng giả thuyết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Theo em nên chọn nguyên liệu gì để sản xuất xà phòng? Vì sao?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quy trình sản xuất xà phòng (dụng cụ, dụng mối, nguyên liệu, thời gian,...).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các tiêu chí đánh giá sản phẩm ở mục I.5, em có dụng được những </w:t>
      </w:r>
      <w:r>
        <w:rPr>
          <w:rFonts w:ascii="Times New Roman" w:eastAsia="Times New Roman" w:hAnsi="Times New Roman" w:cs="Times New Roman"/>
          <w:sz w:val="24"/>
          <w:szCs w:val="24"/>
        </w:rPr>
        <w:t xml:space="preserve">tiêu chí nào để đánh giá sản phẩm? Làm thế nào để đánh giá được các tiêu chí đó?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Lập kế hoạch thực hiện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Tìm hiểu lựa chọn quy trình điều chế xà phòng. Phân tích các tiêu chí đánh giá sản phẩm để:</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Xây dựng sơ đồ các bước thực hiện quy trình điều chế xà phòng; lựa chọn nguyên liệu, hoá chất, dụng cụ thí nghiệm, cách thức bố trí và phương pháp thí nghiệm,... </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Lập kế hoạch triển khai quy trình thí nghiệm điều chế xà phòng. </w:t>
      </w:r>
    </w:p>
    <w:p w:rsidR="003B07AB" w:rsidRDefault="006D33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Thực hiện thí nghiệm </w:t>
      </w:r>
      <w:r>
        <w:rPr>
          <w:rFonts w:ascii="Times New Roman" w:eastAsia="Times New Roman" w:hAnsi="Times New Roman" w:cs="Times New Roman"/>
          <w:b/>
          <w:sz w:val="24"/>
          <w:szCs w:val="24"/>
        </w:rPr>
        <w:t xml:space="preserve">theo kế hoạch đã lập </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 sát, ghi chép, thu thập các số liệu.</w:t>
      </w:r>
    </w:p>
    <w:p w:rsidR="003B07AB" w:rsidRDefault="006D33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Báo cáo kết quả</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Báo cáo sau thực hành</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Mục tiêu</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Nguyên liệu, dụng cụ, hoá chất</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Cách tiến hành</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Thảo luận, đánh giá kết quả.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luận.</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Giới thiệu được sản phẩm.</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Trình bày </w:t>
      </w:r>
      <w:r>
        <w:rPr>
          <w:rFonts w:ascii="Times New Roman" w:eastAsia="Times New Roman" w:hAnsi="Times New Roman" w:cs="Times New Roman"/>
          <w:sz w:val="24"/>
          <w:szCs w:val="24"/>
        </w:rPr>
        <w:t xml:space="preserve">kết quả nghiên cứu, báo cáo sản phẩm và đánh giá sản phẩm theo các tiêu chí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Lắng nghe các ý kiến đóng góp, ý kiến đánh giá do người khác đưa ra để tiếp thu tích cực và giải trình, phản biện một cách thuyết phục. Hoàn thiện quy trình sản xuất xả phòng.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xml:space="preserve">I. ĐÁNH GIÁ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Dựa trên các tiêu chí về sản phẩm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đánh giá sản phẩm dựa trên các tiêu chỉ sau:</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Kết cấu bánh xà phòng.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Màu sắc.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Mùi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Lượng dầu mỡ chưa bị xả phỏng hoả.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Giá trị pH.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Khả năng làm sạch.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Dựa trên kĩ năng thuyết trình/ </w:t>
      </w:r>
      <w:r>
        <w:rPr>
          <w:rFonts w:ascii="Times New Roman" w:eastAsia="Times New Roman" w:hAnsi="Times New Roman" w:cs="Times New Roman"/>
          <w:b/>
          <w:sz w:val="24"/>
          <w:szCs w:val="24"/>
        </w:rPr>
        <w:t>Báo cáo và trả lời câu hỏi của thầy cô giáo và các học sinh khác</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Các tiêu chí khác</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về hình thức (hình dạng, mẫu mã, bao bì,...) của sản phẩm.</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dựa trên màu sắc của sản phẩm.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dựa trên mùi của sản phẩm. </w:t>
      </w:r>
    </w:p>
    <w:p w:rsidR="003B07AB" w:rsidRDefault="006D3307">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 Phát biểu nào sau đây đúng</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Xà phòng có thành phần chính là muối sodium hoặc potassium của acid béo,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Xà phòng có thành phần chính là</w:t>
      </w:r>
      <w:r>
        <w:rPr>
          <w:rFonts w:ascii="Times New Roman" w:eastAsia="Times New Roman" w:hAnsi="Times New Roman" w:cs="Times New Roman"/>
          <w:color w:val="000000"/>
          <w:sz w:val="24"/>
          <w:szCs w:val="24"/>
        </w:rPr>
        <w:t xml:space="preserve"> các acid béo,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Xà phòng có thành phần chính là muối sodium hoặc potassium của acid no đơn chức mạch hở,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Xà phòng có thành phần chính là muối sodium hoặc potassium của acid béo, dùng để tẩy rửa, làm sạch các chất bản bám trên bề mặt vải, da tay,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Nguyên liệu để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Mỡ động vật và dầu thực vật là những ester của ethylene glycol và c</w:t>
      </w:r>
      <w:r>
        <w:rPr>
          <w:rFonts w:ascii="Times New Roman" w:eastAsia="Times New Roman" w:hAnsi="Times New Roman" w:cs="Times New Roman"/>
          <w:color w:val="000000"/>
          <w:sz w:val="24"/>
          <w:szCs w:val="24"/>
        </w:rPr>
        <w:t>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rPr>
        <w:t>Mỡ động vật và dầu thực vật là những ester của glycerol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Mỡ động vật và dầu thực vật là những ester của ethyl alcohol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Mỡ động vật và dầu thực vật là những ester của glycerol và các carboxylic acid.</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Hợp chất nào dưới đây được sử dụng làm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B.</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14</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12</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Xà phòng được điều chế bằng cách nào trong các cách sau:</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Thủy phân saccarozơ</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rPr>
        <w:t xml:space="preserve"> Thủy phân mỡ trong kiềm</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Phản ứng của axit với kim loại</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Đề hiđro hóa mỡ tự nhiên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5. Chỉ số xà phòng hoá là</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Lượng KOH cần thiết (tính bằng gam) để phản ứng hết với 1 gam dầu, mỡ theo phản ứng xà phòng 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 xml:space="preserve">Lượng KOH cẩn thiết (tính bằng kilogam) để phản ứng hết với 1 gam dầu, mỡ theo phản ứng xà phòng </w:t>
      </w:r>
      <w:r>
        <w:rPr>
          <w:rFonts w:ascii="Times New Roman" w:eastAsia="Times New Roman" w:hAnsi="Times New Roman" w:cs="Times New Roman"/>
          <w:color w:val="000000"/>
          <w:sz w:val="24"/>
          <w:szCs w:val="24"/>
        </w:rPr>
        <w:t>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Lượng KOH cần thiết (tính bằng milligam) để phản ứng hết với 1 gam dầu, mỡ theo phản ứng xà phòng hoá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Lượng KOH cẩn thiết (tính bằng milligam) để phản ứng hết với 1 gam</w:t>
      </w:r>
      <w:r>
        <w:rPr>
          <w:rFonts w:ascii="Times New Roman" w:eastAsia="Times New Roman" w:hAnsi="Times New Roman" w:cs="Times New Roman"/>
          <w:color w:val="000000"/>
          <w:sz w:val="24"/>
          <w:szCs w:val="24"/>
        </w:rPr>
        <w:t xml:space="preserve"> dầu, mỡ theo phản ứng xà phòng 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là nguyên liệu vô cơ chủ yếu trong phản ứng xà phòng hoá. Xút được cung cấp dưới hai dạng: rắn và dung dịch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Câu 6. Nguyên liệu nào sao đây là nguyên liệu vô cơ chủ</w:t>
      </w:r>
      <w:r>
        <w:rPr>
          <w:rFonts w:ascii="Times New Roman" w:eastAsia="Times New Roman" w:hAnsi="Times New Roman" w:cs="Times New Roman"/>
          <w:b/>
          <w:color w:val="000000"/>
          <w:sz w:val="24"/>
          <w:szCs w:val="24"/>
        </w:rPr>
        <w:t xml:space="preserve"> yếu trong phản ứng xà phòng hoá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Calxium hydroxide Ca(OH)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rPr>
        <w:t xml:space="preserve">Sodium hydroxide NaOH.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Barium hydroxide Ba(OH)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iron (III) hydroxide Fe(OH)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 xml:space="preserve">Chất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phải axit béo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axit axetic.</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axit stearic.</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axit oleic.</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axit panmitic.</w:t>
      </w:r>
    </w:p>
    <w:p w:rsidR="003B07AB" w:rsidRDefault="006D3307">
      <w:pPr>
        <w:spacing w:after="0" w:line="276" w:lineRule="auto"/>
        <w:jc w:val="both"/>
        <w:rPr>
          <w:rFonts w:ascii="Times New Roman" w:eastAsia="Times New Roman" w:hAnsi="Times New Roman" w:cs="Times New Roman"/>
          <w:b/>
          <w:color w:val="000000"/>
          <w:sz w:val="24"/>
          <w:szCs w:val="24"/>
        </w:rPr>
      </w:pPr>
      <w:bookmarkStart w:id="2" w:name="bookmark=id.30j0zll" w:colFirst="0" w:colLast="0"/>
      <w:bookmarkEnd w:id="2"/>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 xml:space="preserve">Chất nào sau đây là axit béo? </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Panmitic acid. </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 xml:space="preserve">Axetic acid.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Fomic acid.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Propionic acid. </w:t>
      </w:r>
    </w:p>
    <w:p w:rsidR="003B07AB" w:rsidRDefault="006D3307">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Công thức của axit oleic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HCOOH.</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COOH. </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Công thức stearic acid là</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HCOOH.</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Số nguyên tử hiđro trong phân tử oleic acid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36.</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31.</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35.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34.</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Số nguyên tử cacbon trong phân tử panmitic acid là</w:t>
      </w:r>
    </w:p>
    <w:p w:rsidR="003B07AB" w:rsidRDefault="006D330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17.</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18.</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19.</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16.</w:t>
      </w:r>
    </w:p>
    <w:p w:rsidR="003B07AB" w:rsidRDefault="006D3307">
      <w:pPr>
        <w:spacing w:after="0" w:line="276" w:lineRule="auto"/>
        <w:jc w:val="both"/>
        <w:rPr>
          <w:rFonts w:ascii="Times New Roman" w:eastAsia="Times New Roman" w:hAnsi="Times New Roman" w:cs="Times New Roman"/>
          <w:b/>
          <w:color w:val="000000"/>
          <w:sz w:val="24"/>
          <w:szCs w:val="24"/>
        </w:rPr>
      </w:pPr>
      <w:bookmarkStart w:id="3" w:name="bookmark=id.1fob9te" w:colFirst="0" w:colLast="0"/>
      <w:bookmarkEnd w:id="3"/>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Số nguyên tử cacbon trong phân tử stearic acid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16.</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18.</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19.</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 xml:space="preserve">Số nguyên tử hiđro trong phân tử stearic acid là </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36.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31. </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Công thức nào sau đây có thể là công thức của chất béo?</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31</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w:t>
      </w:r>
    </w:p>
    <w:p w:rsidR="003B07AB" w:rsidRDefault="003B07AB">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Để thử tính tan của chất béo, người ta lấy mỗi lọ 5ml dầu ăn rồi lần lượt nhỏ vào 2 ống nghiệm a và b hai chất lỏng. Hiện tượng thí nghiệm như sau: ống nghiệm a và b có thể chứa chất nào sau đây.</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highlight w:val="yellow"/>
        </w:rPr>
        <w:tab/>
        <w:t>A.</w:t>
      </w:r>
      <w:r>
        <w:rPr>
          <w:b w:val="0"/>
          <w:color w:val="000000"/>
          <w:sz w:val="24"/>
          <w:szCs w:val="24"/>
        </w:rPr>
        <w:t xml:space="preserve"> a chứa nước, b chứa benzen</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rPr>
        <w:tab/>
        <w:t>B. a chứa nước cất, b chứa</w:t>
      </w:r>
      <w:r>
        <w:rPr>
          <w:b w:val="0"/>
          <w:color w:val="000000"/>
          <w:sz w:val="24"/>
          <w:szCs w:val="24"/>
        </w:rPr>
        <w:t xml:space="preserve"> nước chanh</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rPr>
        <w:tab/>
        <w:t>C. a chứa benzen, b chứa nước</w:t>
      </w:r>
    </w:p>
    <w:p w:rsidR="003B07AB" w:rsidRDefault="006D3307">
      <w:pPr>
        <w:pStyle w:val="Heading6"/>
        <w:shd w:val="clear" w:color="auto" w:fill="FFFFFF"/>
        <w:spacing w:line="276" w:lineRule="auto"/>
        <w:jc w:val="both"/>
        <w:rPr>
          <w:color w:val="000000"/>
          <w:sz w:val="24"/>
          <w:szCs w:val="24"/>
        </w:rPr>
      </w:pPr>
      <w:r>
        <w:rPr>
          <w:b w:val="0"/>
          <w:color w:val="000000"/>
          <w:sz w:val="24"/>
          <w:szCs w:val="24"/>
        </w:rPr>
        <w:tab/>
        <w:t>D. a chứa benzen, b chứa nước cất</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Chất nào sau đây không là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xml:space="preserve"> Nước javen</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vertAlign w:val="subscript"/>
        </w:rPr>
        <w:t>15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31</w:t>
      </w:r>
      <w:r>
        <w:rPr>
          <w:rFonts w:ascii="Times New Roman" w:eastAsia="Times New Roman" w:hAnsi="Times New Roman" w:cs="Times New Roman"/>
          <w:color w:val="000000"/>
          <w:sz w:val="24"/>
          <w:szCs w:val="24"/>
        </w:rPr>
        <w:t>COOK</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Chất nào sau đây là thành phần chủ yếu của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19</w:t>
      </w:r>
      <w:r>
        <w:rPr>
          <w:rFonts w:ascii="Times New Roman" w:eastAsia="Times New Roman" w:hAnsi="Times New Roman" w:cs="Times New Roman"/>
          <w:color w:val="000000"/>
          <w:sz w:val="24"/>
          <w:szCs w:val="24"/>
        </w:rPr>
        <w:t>: Từ stearin, người ta dùng phản ứng nào để điều chế ra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este hoá</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Phản ứng thuỷ phân este trong môi trường axít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cộng hidrô</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Phản ứng thủy phân este trong môi trườ</w:t>
      </w:r>
      <w:r>
        <w:rPr>
          <w:rFonts w:ascii="Times New Roman" w:eastAsia="Times New Roman" w:hAnsi="Times New Roman" w:cs="Times New Roman"/>
          <w:color w:val="000000"/>
          <w:sz w:val="24"/>
          <w:szCs w:val="24"/>
        </w:rPr>
        <w:t>ng kiềm.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20</w:t>
      </w:r>
      <w:r>
        <w:rPr>
          <w:rFonts w:ascii="Times New Roman" w:eastAsia="Times New Roman" w:hAnsi="Times New Roman" w:cs="Times New Roman"/>
          <w:color w:val="000000"/>
          <w:sz w:val="24"/>
          <w:szCs w:val="24"/>
        </w:rPr>
        <w:t>: Xà phòng được dùng để tẩy giặt là do:</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Vải chỉ được sạch bằng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Xà phòng thấm được vải, làm cho sợi vải trương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rPr>
        <w:t xml:space="preserve"> Xà phòng có tính chất hoạt động bề mặt, chúng có tác dụng giảm sức căng bề mặt của các vết bẩn dầu mỡ bám trên da, vải.</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Tất cả đều đúng.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Nguyên nhân nào làm cho bồ kết có khả năng giặt rửa:</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Vì trong bồ kết có chất khử mạnh</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Vì bồ kết có th</w:t>
      </w:r>
      <w:r>
        <w:rPr>
          <w:rFonts w:ascii="Times New Roman" w:eastAsia="Times New Roman" w:hAnsi="Times New Roman" w:cs="Times New Roman"/>
          <w:color w:val="000000"/>
          <w:sz w:val="24"/>
          <w:szCs w:val="24"/>
        </w:rPr>
        <w:t>ành phần là este của glixerol</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Vì trong bồ kết có những chất oxi hóa mạnh</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Vì bồ kết có những chất có cấu tạo kiểu đầu phân cực gắn với đuôi không phân cực</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22. </w:t>
      </w:r>
      <w:r>
        <w:rPr>
          <w:rFonts w:ascii="Times New Roman" w:eastAsia="Times New Roman" w:hAnsi="Times New Roman" w:cs="Times New Roman"/>
          <w:color w:val="000000"/>
          <w:sz w:val="24"/>
          <w:szCs w:val="24"/>
        </w:rPr>
        <w:t xml:space="preserve">Nguyên nhân nào sau đây người ta ít dùng dầu lanh và dầu trẩu khi thực hiện phản ứng xà </w:t>
      </w:r>
      <w:r>
        <w:rPr>
          <w:rFonts w:ascii="Times New Roman" w:eastAsia="Times New Roman" w:hAnsi="Times New Roman" w:cs="Times New Roman"/>
          <w:color w:val="000000"/>
          <w:sz w:val="24"/>
          <w:szCs w:val="24"/>
        </w:rPr>
        <w:t xml:space="preserve">phòng hoá là </w:t>
      </w:r>
      <w:r>
        <w:rPr>
          <w:rFonts w:ascii="Times New Roman" w:eastAsia="Times New Roman" w:hAnsi="Times New Roman" w:cs="Times New Roman"/>
          <w:b/>
          <w:color w:val="000000"/>
          <w:sz w:val="24"/>
          <w:szCs w:val="24"/>
        </w:rPr>
        <w:t>không đúng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Chúng là nguyên liệu có giá thành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được sử dụng trong ngành sản xuất sơn, mực in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hàm lượng các acid béo có độ không no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acid béo trong 2 loại dầu này khó bị oxi hoá trong quá trình chế biến và bảo quản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r>
        <w:rPr>
          <w:rFonts w:ascii="Times New Roman" w:eastAsia="Times New Roman" w:hAnsi="Times New Roman" w:cs="Times New Roman"/>
          <w:color w:val="000000"/>
          <w:sz w:val="24"/>
          <w:szCs w:val="24"/>
        </w:rPr>
        <w:t xml:space="preserve">Nguyên nhân nào sau đây người ta ít dùng dầu lanh và dầu trẩu khi thực hiện phản ứng xà phòng hoá là </w:t>
      </w:r>
      <w:r>
        <w:rPr>
          <w:rFonts w:ascii="Times New Roman" w:eastAsia="Times New Roman" w:hAnsi="Times New Roman" w:cs="Times New Roman"/>
          <w:b/>
          <w:color w:val="000000"/>
          <w:sz w:val="24"/>
          <w:szCs w:val="24"/>
        </w:rPr>
        <w:t>không đúng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Chúng là nguyên liệu có giá thành ca</w:t>
      </w:r>
      <w:r>
        <w:rPr>
          <w:rFonts w:ascii="Times New Roman" w:eastAsia="Times New Roman" w:hAnsi="Times New Roman" w:cs="Times New Roman"/>
          <w:color w:val="000000"/>
          <w:sz w:val="24"/>
          <w:szCs w:val="24"/>
        </w:rPr>
        <w:t>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được sử dụng trong ngành sản xuất sơn, mực in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hàm lượng các acid béo có độ không no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acid béo trong 2 loại dầu này khó bị oxi hoá trong quá trình chế biến và bảo quản xà phòng.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Từ stearin, người ta dùng phản ứng nào để đi</w:t>
      </w:r>
      <w:r>
        <w:rPr>
          <w:rFonts w:ascii="Times New Roman" w:eastAsia="Times New Roman" w:hAnsi="Times New Roman" w:cs="Times New Roman"/>
          <w:color w:val="000000"/>
          <w:sz w:val="24"/>
          <w:szCs w:val="24"/>
        </w:rPr>
        <w:t>ều chế ra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este hoá</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Phản ứng thuỷ phân este trong môi trường axít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cộng hiđrô</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Phản ứng thủy phân este trong môi trường kiềm.</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25. </w:t>
      </w:r>
      <w:r>
        <w:rPr>
          <w:rFonts w:ascii="Times New Roman" w:eastAsia="Times New Roman" w:hAnsi="Times New Roman" w:cs="Times New Roman"/>
          <w:color w:val="000000"/>
          <w:sz w:val="24"/>
          <w:szCs w:val="24"/>
        </w:rPr>
        <w:t>Xà phòng hóa hoàn toàn 17,8 gam chất béo X cần vừa đủ dung dịch chứa 0,06 mol NaOH. Cô cạn dung dịch sau phản ứng thu được m gam muối khan. Giá trị của m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19,12.</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u w:val="single"/>
        </w:rPr>
        <w:t>B</w:t>
      </w: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18,36.</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19,04.</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14,68.</w:t>
      </w: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Muốn trung hòa 5,6 gam một chất béo X đó cần 6ml dung dịch KOH 0,1M. Hãy tính chỉ số axit của chất béo X và tính lượng KOH cần trung hòa 4 gam chất béo có Y chỉ số axit bằng 7.</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5 và 14mg KOH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4 và 26mg KOH</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3 và 56mg KOH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6 và 28mg KOH</w:t>
      </w:r>
    </w:p>
    <w:p w:rsidR="003B07AB" w:rsidRDefault="006D3307">
      <w:pPr>
        <w:shd w:val="clear" w:color="auto" w:fill="FFFF66"/>
        <w:spacing w:after="0" w:line="276" w:lineRule="auto"/>
        <w:ind w:left="3962" w:firstLine="2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Chỉ số axit </w:t>
      </w:r>
      <w:r>
        <w:rPr>
          <w:rFonts w:ascii="Times New Roman" w:eastAsia="Times New Roman" w:hAnsi="Times New Roman" w:cs="Times New Roman"/>
          <w:color w:val="000000"/>
          <w:sz w:val="36"/>
          <w:szCs w:val="36"/>
          <w:highlight w:val="yellow"/>
          <w:vertAlign w:val="subscript"/>
        </w:rPr>
        <w:object w:dxaOrig="2130" w:dyaOrig="670">
          <v:shape id="_x0000_i1028" type="#_x0000_t75" style="width:106.45pt;height:33.55pt" o:ole="">
            <v:imagedata r:id="rId16" o:title=""/>
          </v:shape>
          <o:OLEObject Type="Embed" ProgID="Equation.DSMT4" ShapeID="_x0000_i1028" DrawAspect="Content" ObjectID="_1746170090" r:id="rId17"/>
        </w:objec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Trung hòa 4g chất béo cần m</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4.7 = 28 (mg)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Chỉ số iot của triolein có giá trị bằng bao nhiêu?</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26,0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86,2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82,3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102,0</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lastRenderedPageBreak/>
        <w:t>Phản ứng: (C</w:t>
      </w:r>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33</w:t>
      </w:r>
      <w:r>
        <w:rPr>
          <w:rFonts w:ascii="Times New Roman" w:eastAsia="Times New Roman" w:hAnsi="Times New Roman" w:cs="Times New Roman"/>
          <w:color w:val="000000"/>
          <w:sz w:val="24"/>
          <w:szCs w:val="24"/>
          <w:highlight w:val="yellow"/>
        </w:rPr>
        <w:t>COO)</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5</w:t>
      </w:r>
      <w:r>
        <w:rPr>
          <w:rFonts w:ascii="Times New Roman" w:eastAsia="Times New Roman" w:hAnsi="Times New Roman" w:cs="Times New Roman"/>
          <w:color w:val="000000"/>
          <w:sz w:val="24"/>
          <w:szCs w:val="24"/>
          <w:highlight w:val="yellow"/>
        </w:rPr>
        <w:t> + 3I</w:t>
      </w:r>
      <w:r>
        <w:rPr>
          <w:rFonts w:ascii="Times New Roman" w:eastAsia="Times New Roman" w:hAnsi="Times New Roman" w:cs="Times New Roman"/>
          <w:color w:val="000000"/>
          <w:sz w:val="24"/>
          <w:szCs w:val="24"/>
          <w:highlight w:val="yellow"/>
          <w:vertAlign w:val="subscript"/>
        </w:rPr>
        <w:t>2</w:t>
      </w:r>
      <w:sdt>
        <w:sdtPr>
          <w:tag w:val="goog_rdk_0"/>
          <w:id w:val="-1555298053"/>
        </w:sdtPr>
        <w:sdtEndPr/>
        <w:sdtContent>
          <w:r>
            <w:rPr>
              <w:rFonts w:ascii="Cardo" w:eastAsia="Cardo" w:hAnsi="Cardo" w:cs="Cardo"/>
              <w:color w:val="000000"/>
              <w:sz w:val="24"/>
              <w:szCs w:val="24"/>
              <w:highlight w:val="yellow"/>
            </w:rPr>
            <w:t> → (C</w:t>
          </w:r>
        </w:sdtContent>
      </w:sdt>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33</w:t>
      </w:r>
      <w:r>
        <w:rPr>
          <w:rFonts w:ascii="Times New Roman" w:eastAsia="Times New Roman" w:hAnsi="Times New Roman" w:cs="Times New Roman"/>
          <w:color w:val="000000"/>
          <w:sz w:val="24"/>
          <w:szCs w:val="24"/>
          <w:highlight w:val="yellow"/>
        </w:rPr>
        <w:t>COOI</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5</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Chỉ số iot là:  </w:t>
      </w:r>
      <w:r>
        <w:rPr>
          <w:rFonts w:ascii="Times New Roman" w:eastAsia="Times New Roman" w:hAnsi="Times New Roman" w:cs="Times New Roman"/>
          <w:color w:val="000000"/>
          <w:sz w:val="36"/>
          <w:szCs w:val="36"/>
          <w:highlight w:val="yellow"/>
          <w:vertAlign w:val="subscript"/>
        </w:rPr>
        <w:object w:dxaOrig="1080" w:dyaOrig="630">
          <v:shape id="_x0000_i1029" type="#_x0000_t75" style="width:53.9pt;height:31.35pt" o:ole="">
            <v:imagedata r:id="rId18" o:title=""/>
          </v:shape>
          <o:OLEObject Type="Embed" ProgID="Equation.DSMT4" ShapeID="_x0000_i1029" DrawAspect="Content" ObjectID="_1746170091" r:id="rId19"/>
        </w:object>
      </w:r>
      <w:r>
        <w:rPr>
          <w:rFonts w:ascii="Times New Roman" w:eastAsia="Times New Roman" w:hAnsi="Times New Roman" w:cs="Times New Roman"/>
          <w:color w:val="000000"/>
          <w:sz w:val="24"/>
          <w:szCs w:val="24"/>
          <w:highlight w:val="yellow"/>
        </w:rPr>
        <w:t>= 86,2</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Số miligam KOH trung hòa hết lượng axit tự do và xà phòng của chất béo. Tính chỉ số xà phòng hóa của mẫu chất béo có chỉ số axit bằng 7 chứa tritearoylglixerol còn lẫn một lượng axit stearic.</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175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168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184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158</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KOH trung hòa axit: 0,007 (gam)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w:t>
      </w:r>
      <w:r>
        <w:rPr>
          <w:rFonts w:ascii="Times New Roman" w:eastAsia="Times New Roman" w:hAnsi="Times New Roman" w:cs="Times New Roman"/>
          <w:color w:val="000000"/>
          <w:sz w:val="36"/>
          <w:szCs w:val="36"/>
          <w:highlight w:val="yellow"/>
          <w:vertAlign w:val="subscript"/>
        </w:rPr>
        <w:object w:dxaOrig="680" w:dyaOrig="630">
          <v:shape id="_x0000_i1030" type="#_x0000_t75" style="width:34pt;height:31.35pt" o:ole="">
            <v:imagedata r:id="rId20" o:title=""/>
          </v:shape>
          <o:OLEObject Type="Embed" ProgID="Equation.DSMT4" ShapeID="_x0000_i1030" DrawAspect="Content" ObjectID="_1746170092" r:id="rId21"/>
        </w:object>
      </w:r>
      <w:r>
        <w:rPr>
          <w:rFonts w:ascii="Times New Roman" w:eastAsia="Times New Roman" w:hAnsi="Times New Roman" w:cs="Times New Roman"/>
          <w:color w:val="000000"/>
          <w:sz w:val="24"/>
          <w:szCs w:val="24"/>
          <w:highlight w:val="yellow"/>
        </w:rPr>
        <w:t>= 0,125.10</w:t>
      </w:r>
      <w:r>
        <w:rPr>
          <w:rFonts w:ascii="Times New Roman" w:eastAsia="Times New Roman" w:hAnsi="Times New Roman" w:cs="Times New Roman"/>
          <w:color w:val="000000"/>
          <w:sz w:val="24"/>
          <w:szCs w:val="24"/>
          <w:highlight w:val="yellow"/>
          <w:vertAlign w:val="superscript"/>
        </w:rPr>
        <w:t>-3</w:t>
      </w:r>
      <w:r>
        <w:rPr>
          <w:rFonts w:ascii="Times New Roman" w:eastAsia="Times New Roman" w:hAnsi="Times New Roman" w:cs="Times New Roman"/>
          <w:color w:val="000000"/>
          <w:sz w:val="24"/>
          <w:szCs w:val="24"/>
          <w:highlight w:val="yellow"/>
        </w:rPr>
        <w:t> (mol)</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C</w:t>
      </w:r>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35</w:t>
      </w:r>
      <w:r>
        <w:rPr>
          <w:rFonts w:ascii="Times New Roman" w:eastAsia="Times New Roman" w:hAnsi="Times New Roman" w:cs="Times New Roman"/>
          <w:color w:val="000000"/>
          <w:sz w:val="24"/>
          <w:szCs w:val="24"/>
          <w:highlight w:val="yellow"/>
        </w:rPr>
        <w:t>COOH trong 1 gam chất béo là:</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0,125 . 10</w:t>
      </w:r>
      <w:r>
        <w:rPr>
          <w:rFonts w:ascii="Times New Roman" w:eastAsia="Times New Roman" w:hAnsi="Times New Roman" w:cs="Times New Roman"/>
          <w:color w:val="000000"/>
          <w:sz w:val="24"/>
          <w:szCs w:val="24"/>
          <w:highlight w:val="yellow"/>
          <w:vertAlign w:val="superscript"/>
        </w:rPr>
        <w:t>-3</w:t>
      </w:r>
      <w:r>
        <w:rPr>
          <w:rFonts w:ascii="Times New Roman" w:eastAsia="Times New Roman" w:hAnsi="Times New Roman" w:cs="Times New Roman"/>
          <w:color w:val="000000"/>
          <w:sz w:val="24"/>
          <w:szCs w:val="24"/>
          <w:highlight w:val="yellow"/>
        </w:rPr>
        <w:t>. 890 = 0,11125 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tristearoyl glixerol trong 1 gam chất béo là: 0,8875 (gam)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Cambria Math" w:eastAsia="Cambria Math" w:hAnsi="Cambria Math" w:cs="Cambria Math"/>
          <w:color w:val="000000"/>
          <w:sz w:val="24"/>
          <w:szCs w:val="24"/>
          <w:highlight w:val="yellow"/>
        </w:rPr>
        <w:t>⇒</w:t>
      </w:r>
      <w:sdt>
        <w:sdtPr>
          <w:tag w:val="goog_rdk_1"/>
          <w:id w:val="-1890414335"/>
        </w:sdtPr>
        <w:sdtEndPr/>
        <w:sdtContent>
          <w:r>
            <w:rPr>
              <w:rFonts w:ascii="Gungsuh" w:eastAsia="Gungsuh" w:hAnsi="Gungsuh" w:cs="Gungsuh"/>
              <w:color w:val="000000"/>
              <w:sz w:val="24"/>
              <w:szCs w:val="24"/>
              <w:highlight w:val="yellow"/>
            </w:rPr>
            <w:t xml:space="preserve"> n ≈ 0,001 mol </w:t>
          </w:r>
        </w:sdtContent>
      </w:sdt>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n</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xml:space="preserve">= 0,003 mol </w:t>
      </w: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m</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0,168 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Chỉ số xà phòng hóa là: 168 + 7 = 175.</w:t>
      </w:r>
    </w:p>
    <w:p w:rsidR="003B07AB" w:rsidRDefault="006D330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29.</w:t>
      </w:r>
      <w:r>
        <w:rPr>
          <w:rFonts w:ascii="Times New Roman" w:eastAsia="Times New Roman" w:hAnsi="Times New Roman" w:cs="Times New Roman"/>
          <w:color w:val="000000"/>
          <w:sz w:val="24"/>
          <w:szCs w:val="24"/>
        </w:rPr>
        <w:t> Tiến hành thí nghiệm theo các bước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Cho vào cốc thủy tinh chịu nhiệt khoảng 5 gam mỡ lợn và 10ml dung dịch NaOH 40%.</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Đun sôi nhẹ hỗn hợp, liên tục khuấy đều bằng đũa thủy tinh khoảng 30 phút và thỉnh thoảng thêm nước cất để giữ cho thể tích hỗn hợp không đổi. Để nguội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w:t>
      </w:r>
      <w:r>
        <w:rPr>
          <w:rFonts w:ascii="Times New Roman" w:eastAsia="Times New Roman" w:hAnsi="Times New Roman" w:cs="Times New Roman"/>
          <w:color w:val="000000"/>
          <w:sz w:val="24"/>
          <w:szCs w:val="24"/>
        </w:rPr>
        <w:t xml:space="preserve"> Rót thêm vào hỗn hợp 15 – 20ml dung dịch NaCl bão hòa nóng, khuấy nhẹ. Để yên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các phát biểu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Sau bước 3 thấy có lớp chất rắn màu trắng nổi lên là glixerol.</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Vai trò của dung dịch NaCl bão hòa ở bước 3 là để tách muối natri c</w:t>
      </w:r>
      <w:r>
        <w:rPr>
          <w:rFonts w:ascii="Times New Roman" w:eastAsia="Times New Roman" w:hAnsi="Times New Roman" w:cs="Times New Roman"/>
          <w:color w:val="000000"/>
          <w:sz w:val="24"/>
          <w:szCs w:val="24"/>
          <w:u w:val="single"/>
        </w:rPr>
        <w:t>ủa axit béo ra khỏi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 Ở bước 2, nếu không thêm nước cất, hỗn hợp bị cạn khô thì phản ứng thủy phân không xảy ra.</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(4) Ở bước 1, nếu thay mỡ lợn bằng dầu dừa thì hiện tượng thí nghiệm sau bước 3 vẫn xảy ra tương tự.</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 Trong công nghiệp, phản ứng</w:t>
      </w:r>
      <w:r>
        <w:rPr>
          <w:rFonts w:ascii="Times New Roman" w:eastAsia="Times New Roman" w:hAnsi="Times New Roman" w:cs="Times New Roman"/>
          <w:color w:val="000000"/>
          <w:sz w:val="24"/>
          <w:szCs w:val="24"/>
          <w:u w:val="single"/>
        </w:rPr>
        <w:t xml:space="preserve"> ở thí nghiệm trên được ứng dụng để sản xuất xà phòng và glixerol.</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Số phát biểu đúng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4</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5.</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2.</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3.</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Bao gồm: 2, 3, 4, 5.</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Sai vì lớp chất rắn màu trắng nổi lên là muối của axit béo (xà phòng).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Đúng. </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Đúng vì mỡ lơn và dầu dừa đều là chất béo.</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Đúng.</w:t>
      </w:r>
    </w:p>
    <w:p w:rsidR="003B07AB" w:rsidRDefault="006D330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30.</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Tiến hành thí nghiệm theo các bước sau:</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1: </w:t>
      </w:r>
      <w:r>
        <w:rPr>
          <w:rFonts w:ascii="Times New Roman" w:eastAsia="Times New Roman" w:hAnsi="Times New Roman" w:cs="Times New Roman"/>
          <w:color w:val="000000"/>
          <w:sz w:val="24"/>
          <w:szCs w:val="24"/>
        </w:rPr>
        <w:t>Cho vào cốc thủy tinh chịu nhiệt khoảng 5 gam mỡ lợn và 10 ml dung dịch NaOH 40%.</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w:t>
      </w:r>
      <w:r>
        <w:rPr>
          <w:rFonts w:ascii="Times New Roman" w:eastAsia="Times New Roman" w:hAnsi="Times New Roman" w:cs="Times New Roman"/>
          <w:color w:val="000000"/>
          <w:sz w:val="24"/>
          <w:szCs w:val="24"/>
        </w:rPr>
        <w:t>Đun sôi nhẹ hỗn hợp, liên tục khuấy đều bằng đũa thủy tinh khoảng 30 phút và thỉnh thoảng thêm nước cất để giữ cho thể tích hỗn hợp không đổi. Để nguội hỗn hợp.</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w:t>
      </w:r>
      <w:r>
        <w:rPr>
          <w:rFonts w:ascii="Times New Roman" w:eastAsia="Times New Roman" w:hAnsi="Times New Roman" w:cs="Times New Roman"/>
          <w:color w:val="000000"/>
          <w:sz w:val="24"/>
          <w:szCs w:val="24"/>
        </w:rPr>
        <w:t xml:space="preserve"> Rót thêm vào hỗn hợp 15 – 20 ml dung dịch NaCl bão hòa nóng, khuấy nhẹ. Để yên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các phát biểu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 Sau bước 3 thấy có lớp chất rắn màu trắng chứa muối natri của axit béo nổi lên.</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Vai trò của dung dịch NaCl bão hòa ở bước 3 là để tách muối natri của axit béo ra khỏi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 Ở bước 2, nếu không thêm nước cất, hỗn hợp b</w:t>
      </w:r>
      <w:r>
        <w:rPr>
          <w:rFonts w:ascii="Times New Roman" w:eastAsia="Times New Roman" w:hAnsi="Times New Roman" w:cs="Times New Roman"/>
          <w:color w:val="000000"/>
          <w:sz w:val="24"/>
          <w:szCs w:val="24"/>
          <w:u w:val="single"/>
        </w:rPr>
        <w:t>ị cạn khô thì phản ứng thủy phân không xảy ra.</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Ở bước 1, nếu thay mỡ lợn bằng dầu nhớt thì hiện tượng thí nghiệm sau bước 3 vẫn xảy ra tương tự.</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 Trong công nghiệp, phản ứng ở thí nghiệm trên được ứng dụng để sản xuất xà phòng và glixerol.</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Số phát b</w:t>
      </w:r>
      <w:r>
        <w:rPr>
          <w:rFonts w:ascii="Times New Roman" w:eastAsia="Times New Roman" w:hAnsi="Times New Roman" w:cs="Times New Roman"/>
          <w:color w:val="000000"/>
          <w:sz w:val="24"/>
          <w:szCs w:val="24"/>
        </w:rPr>
        <w:t>iểu đúng là</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4.</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2.</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Bao gồm: 1, 2, 3, 5.</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Sai vì dầu nhớt là hiđrocacbon không có phản ứng thủy phân.</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Đúng.</w:t>
      </w:r>
    </w:p>
    <w:p w:rsidR="003B07AB" w:rsidRDefault="003B07A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3B07AB" w:rsidRDefault="003B07AB"/>
    <w:p w:rsidR="003B07AB" w:rsidRDefault="003B07AB"/>
    <w:p w:rsidR="003B07AB" w:rsidRDefault="003B07AB"/>
    <w:p w:rsidR="003B07AB" w:rsidRDefault="006D3307">
      <w:pPr>
        <w:tabs>
          <w:tab w:val="left" w:pos="9280"/>
        </w:tabs>
      </w:pPr>
      <w:r>
        <w:tab/>
      </w:r>
    </w:p>
    <w:sectPr w:rsidR="003B07AB">
      <w:headerReference w:type="default" r:id="rId22"/>
      <w:footerReference w:type="default" r:id="rId23"/>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07" w:rsidRDefault="006D3307">
      <w:pPr>
        <w:spacing w:after="0" w:line="240" w:lineRule="auto"/>
      </w:pPr>
      <w:r>
        <w:separator/>
      </w:r>
    </w:p>
  </w:endnote>
  <w:endnote w:type="continuationSeparator" w:id="0">
    <w:p w:rsidR="006D3307" w:rsidRDefault="006D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roman"/>
    <w:notTrueType/>
    <w:pitch w:val="default"/>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rdo">
    <w:charset w:val="00"/>
    <w:family w:val="auto"/>
    <w:pitch w:val="default"/>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AB" w:rsidRDefault="006D330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Tóm tắt LT+Bài tập trắ</w:t>
    </w:r>
    <w:r w:rsidR="00933EE9">
      <w:rPr>
        <w:rFonts w:ascii="Times New Roman" w:eastAsia="Times New Roman" w:hAnsi="Times New Roman" w:cs="Times New Roman"/>
        <w:b/>
        <w:color w:val="FF0000"/>
        <w:sz w:val="24"/>
        <w:szCs w:val="24"/>
      </w:rPr>
      <w:t>c nghiệm theo cấp độ  Hóa 11(CĐHT -CD</w:t>
    </w:r>
    <w:r>
      <w:rPr>
        <w:rFonts w:ascii="Times New Roman" w:eastAsia="Times New Roman" w:hAnsi="Times New Roman" w:cs="Times New Roman"/>
        <w:b/>
        <w:color w:val="FF0000"/>
        <w:sz w:val="24"/>
        <w:szCs w:val="24"/>
      </w:rPr>
      <w:t xml:space="preserve">)–nhóm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sidR="00933EE9">
      <w:rPr>
        <w:rFonts w:ascii="Times New Roman" w:eastAsia="Times New Roman" w:hAnsi="Times New Roman" w:cs="Times New Roman"/>
        <w:b/>
        <w:color w:val="FF0000"/>
        <w:sz w:val="24"/>
        <w:szCs w:val="24"/>
      </w:rPr>
      <w:fldChar w:fldCharType="separate"/>
    </w:r>
    <w:r w:rsidR="00933EE9">
      <w:rPr>
        <w:rFonts w:ascii="Times New Roman" w:eastAsia="Times New Roman" w:hAnsi="Times New Roman" w:cs="Times New Roman"/>
        <w:b/>
        <w:noProof/>
        <w:color w:val="FF0000"/>
        <w:sz w:val="24"/>
        <w:szCs w:val="24"/>
      </w:rPr>
      <w:t>5</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07" w:rsidRDefault="006D3307">
      <w:pPr>
        <w:spacing w:after="0" w:line="240" w:lineRule="auto"/>
      </w:pPr>
      <w:r>
        <w:separator/>
      </w:r>
    </w:p>
  </w:footnote>
  <w:footnote w:type="continuationSeparator" w:id="0">
    <w:p w:rsidR="006D3307" w:rsidRDefault="006D3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AB" w:rsidRDefault="006D3307">
    <w:pPr>
      <w:rPr>
        <w:rFonts w:ascii="Times New Roman" w:eastAsia="Times New Roman" w:hAnsi="Times New Roman" w:cs="Times New Roman"/>
        <w:b/>
        <w:color w:val="FFFFFF"/>
      </w:rPr>
    </w:pPr>
    <w:r>
      <w:rPr>
        <w:rFonts w:ascii="Times New Roman" w:eastAsia="Times New Roman" w:hAnsi="Times New Roman" w:cs="Times New Roman"/>
        <w:b/>
        <w:color w:val="FFFFFF"/>
      </w:rPr>
      <w:t>DỰ ÁN HÓA 11–CT MỚI :TÓM TẮT LÝ THUYẾT +BÀI TẬP TRẮC NGHIỆM TỪNG BÀI HỌC</w:t>
    </w:r>
    <w:r>
      <w:rPr>
        <w:noProof/>
      </w:rPr>
      <mc:AlternateContent>
        <mc:Choice Requires="wpg">
          <w:drawing>
            <wp:anchor distT="0" distB="0" distL="0" distR="0" simplePos="0" relativeHeight="251658240" behindDoc="1" locked="0" layoutInCell="1" hidden="0" allowOverlap="1">
              <wp:simplePos x="0" y="0"/>
              <wp:positionH relativeFrom="column">
                <wp:posOffset>-101599</wp:posOffset>
              </wp:positionH>
              <wp:positionV relativeFrom="paragraph">
                <wp:posOffset>-88899</wp:posOffset>
              </wp:positionV>
              <wp:extent cx="6276975" cy="457200"/>
              <wp:effectExtent l="0" t="0" r="0" b="0"/>
              <wp:wrapNone/>
              <wp:docPr id="1520982430" name="Rounded Rectangle 1520982430"/>
              <wp:cNvGraphicFramePr/>
              <a:graphic xmlns:a="http://schemas.openxmlformats.org/drawingml/2006/main">
                <a:graphicData uri="http://schemas.microsoft.com/office/word/2010/wordprocessingShape">
                  <wps:wsp>
                    <wps:cNvSpPr/>
                    <wps:spPr>
                      <a:xfrm>
                        <a:off x="2212275" y="3556163"/>
                        <a:ext cx="6267450" cy="447675"/>
                      </a:xfrm>
                      <a:prstGeom prst="roundRect">
                        <a:avLst>
                          <a:gd name="adj" fmla="val 16667"/>
                        </a:avLst>
                      </a:prstGeom>
                      <a:solidFill>
                        <a:srgbClr val="C00000"/>
                      </a:solidFill>
                      <a:ln>
                        <a:noFill/>
                      </a:ln>
                    </wps:spPr>
                    <wps:txbx>
                      <w:txbxContent>
                        <w:p w:rsidR="003B07AB" w:rsidRDefault="003B07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520982430"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276975" cy="457200"/>
                      </a:xfrm>
                      <a:prstGeom prst="rect"/>
                      <a:ln/>
                    </pic:spPr>
                  </pic:pic>
                </a:graphicData>
              </a:graphic>
            </wp:anchor>
          </w:drawing>
        </mc:Fallback>
      </mc:AlternateContent>
    </w:r>
  </w:p>
  <w:p w:rsidR="003B07AB" w:rsidRDefault="006D330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5F4B"/>
    <w:multiLevelType w:val="multilevel"/>
    <w:tmpl w:val="36B29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07AB"/>
    <w:rsid w:val="003B07AB"/>
    <w:rsid w:val="006D3307"/>
    <w:rsid w:val="0093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ind w:left="720" w:hanging="720"/>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ind w:left="720" w:hanging="720"/>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3WGabQ3n566vuDg+IMEjCmwgZA==">AMUW2mXiqYOdi3J2regNY2HdapVtKV6q2MypgKl0VukbFpjXgUG6q8aKq7le2ofXnWUkLw7ujlkjpC52uUSw+dsuSwfZWfFfwd7xWWcLj1O3dXit5R7dsylKX3bMXZnznhGtMtW2KWNjOFTu+FHP1BSNJkm2ra/xSp+uVYwbXtjr8vE1uUhfLgJ+frRqEdn+uATpxtmJe/kTM93Y6Upr3rqMGZXyl0JtZkm+OgbzmkWEOG4oE4fTbYk0HwtIO8GjvuE+dTWy0/hR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2636</Words>
  <Characters>15031</Characters>
  <DocSecurity>0</DocSecurity>
  <Lines>125</Lines>
  <Paragraphs>35</Paragraphs>
  <ScaleCrop>false</ScaleCrop>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2023-05-01T00:25:00Z</dcterms:created>
  <dcterms:modified xsi:type="dcterms:W3CDTF">2023-05-21T03:28:00Z</dcterms:modified>
</cp:coreProperties>
</file>