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7"/>
        <w:tblW w:w="10543" w:type="dxa"/>
        <w:tblLook w:val="01E0" w:firstRow="1" w:lastRow="1" w:firstColumn="1" w:lastColumn="1" w:noHBand="0" w:noVBand="0"/>
      </w:tblPr>
      <w:tblGrid>
        <w:gridCol w:w="3931"/>
        <w:gridCol w:w="6612"/>
      </w:tblGrid>
      <w:tr w:rsidR="00FB48B1" w:rsidRPr="00FB48B1" w:rsidTr="000F4B21">
        <w:trPr>
          <w:trHeight w:val="1075"/>
        </w:trPr>
        <w:tc>
          <w:tcPr>
            <w:tcW w:w="3931" w:type="dxa"/>
          </w:tcPr>
          <w:p w:rsidR="00FB48B1" w:rsidRPr="00FC1EDA" w:rsidRDefault="00FB48B1" w:rsidP="002E1F6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FB48B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FC1ED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2F58B7" wp14:editId="736B2896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207644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1A4B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35pt,16.35pt" to="154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"/>
                  </w:pict>
                </mc:Fallback>
              </mc:AlternateContent>
            </w:r>
            <w:r w:rsidRPr="00FC1ED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TRƯỜNG THPT KHOÁI CHÂU</w:t>
            </w:r>
          </w:p>
          <w:p w:rsidR="00FB48B1" w:rsidRPr="00FB48B1" w:rsidRDefault="006C74CA" w:rsidP="002E1F6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B48B1" w:rsidRPr="00FB48B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(Đ</w:t>
            </w:r>
            <w:proofErr w:type="spellStart"/>
            <w:r w:rsidR="00550BC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áp</w:t>
            </w:r>
            <w:proofErr w:type="spellEnd"/>
            <w:r w:rsidR="00550BC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50BC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án</w:t>
            </w:r>
            <w:proofErr w:type="spellEnd"/>
            <w:r w:rsidR="005C14E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có 03</w:t>
            </w:r>
            <w:r w:rsidR="00FB48B1" w:rsidRPr="00FB48B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6612" w:type="dxa"/>
          </w:tcPr>
          <w:p w:rsidR="00FB48B1" w:rsidRPr="006C74CA" w:rsidRDefault="006C74CA" w:rsidP="002E1F63">
            <w:pPr>
              <w:spacing w:after="0" w:line="276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6C74CA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ĐÁP ÁN VÀ </w:t>
            </w:r>
            <w:r w:rsidR="00550BC1" w:rsidRPr="006C74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HƯỚNG DẪN CHẤM</w:t>
            </w:r>
            <w:r w:rsidR="00550BC1" w:rsidRPr="006C74C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FB48B1" w:rsidRPr="006C74C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ĐỀ THI GIỮ</w:t>
            </w:r>
            <w:r w:rsidR="005C14E3" w:rsidRPr="006C74C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A </w:t>
            </w:r>
            <w:r w:rsidR="00FB48B1" w:rsidRPr="006C74C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HỌ</w:t>
            </w:r>
            <w:r w:rsidR="005C14E3" w:rsidRPr="006C74C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C KÌ I</w:t>
            </w:r>
          </w:p>
          <w:p w:rsidR="00FB48B1" w:rsidRPr="00FC1EDA" w:rsidRDefault="00FB48B1" w:rsidP="002E1F63">
            <w:pPr>
              <w:spacing w:after="0" w:line="276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FC1ED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NĂM HỌ</w:t>
            </w:r>
            <w:r w:rsidR="005C14E3" w:rsidRPr="00FC1ED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C 2023 </w:t>
            </w:r>
            <w:r w:rsidRPr="00FC1ED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-</w:t>
            </w:r>
            <w:r w:rsidR="005C14E3" w:rsidRPr="00FC1ED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="005C14E3" w:rsidRPr="00FC1ED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2024</w:t>
            </w:r>
          </w:p>
          <w:p w:rsidR="00FB48B1" w:rsidRPr="00FC1EDA" w:rsidRDefault="00FB48B1" w:rsidP="002E1F6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Ngữ văn ; Khố</w:t>
            </w:r>
            <w:r w:rsidR="005C14E3" w:rsidRPr="00FC1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11</w:t>
            </w:r>
          </w:p>
          <w:p w:rsidR="00FB48B1" w:rsidRPr="00FB48B1" w:rsidRDefault="00FB48B1" w:rsidP="002E1F63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làm bài: 90 phút, không kể thời gian phát đề</w:t>
            </w:r>
          </w:p>
        </w:tc>
      </w:tr>
    </w:tbl>
    <w:p w:rsidR="007A4976" w:rsidRPr="00550BC1" w:rsidRDefault="00FB48B1" w:rsidP="002E1F6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FB48B1">
        <w:rPr>
          <w:rStyle w:val="Strong"/>
          <w:sz w:val="26"/>
          <w:szCs w:val="26"/>
          <w:bdr w:val="none" w:sz="0" w:space="0" w:color="auto" w:frame="1"/>
        </w:rPr>
        <w:t>ĐỀ SỐ 1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924"/>
        <w:gridCol w:w="706"/>
      </w:tblGrid>
      <w:tr w:rsidR="007A4976" w:rsidRPr="00FB48B1" w:rsidTr="001F2B79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Nội dung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6,0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0.5</w:t>
            </w:r>
          </w:p>
        </w:tc>
        <w:bookmarkStart w:id="0" w:name="_GoBack"/>
        <w:bookmarkEnd w:id="0"/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2E1F63" w:rsidRDefault="002E1F63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  <w:lang w:val="en-US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C7773B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2E1F63" w:rsidP="002E1F63">
            <w:pPr>
              <w:spacing w:after="0" w:line="276" w:lineRule="auto"/>
              <w:ind w:left="-900" w:firstLine="90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E" w:rsidRPr="00FB48B1" w:rsidRDefault="00EB002E" w:rsidP="002E1F6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nói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đã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thấy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thái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khinh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bỉ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mỉa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phó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Thụ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đối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chết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</w:p>
          <w:p w:rsidR="00EB002E" w:rsidRPr="00FB48B1" w:rsidRDefault="00EB002E" w:rsidP="002E1F6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Qua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nói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thấy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bản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chất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vô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đạo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giai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cấp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trị</w:t>
            </w:r>
            <w:proofErr w:type="spellEnd"/>
          </w:p>
          <w:p w:rsidR="00EB002E" w:rsidRPr="00FB48B1" w:rsidRDefault="00EB002E" w:rsidP="002E1F6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Thấy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đồng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cảm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xót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Nam Cao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đối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nghèo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trước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mạng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tháng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Tám</w:t>
            </w:r>
            <w:proofErr w:type="spellEnd"/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Hướng dẫn chấm: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Học sinh trả lời tương đương như đáp án: 1,0 điểm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Học sinh trả lời có nội dung phù hợp nhưng diễn đạt chưa tốt: 0,75 điểm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Học sinh trả lời có nội dung phù hợp với 1/3 ý nhưng diễn đạt chưa tốt: 0,5 điểm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 Học sinh trả lời không thuyết phục hoặc không trả lời: 0,0 điểm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*Lưu ý: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Học sinh có thể trả lời khác đáp án nhưng thuyết phục, diễn đạt nhiều cách miễn hợp lí là chấp nhận được.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2E" w:rsidRPr="00FB48B1" w:rsidRDefault="00EB002E" w:rsidP="002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-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Tình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yêu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thương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proofErr w:type="gram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là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:</w:t>
            </w:r>
            <w:proofErr w:type="gram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sự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đồng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cảm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,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thấu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hiểu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,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sẻ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chia,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bao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dung,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độ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lượng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… </w:t>
            </w:r>
          </w:p>
          <w:p w:rsidR="00EB002E" w:rsidRPr="00FB48B1" w:rsidRDefault="00EB002E" w:rsidP="002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-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Vai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>trò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  <w:t xml:space="preserve">: </w:t>
            </w:r>
          </w:p>
          <w:p w:rsidR="00EB002E" w:rsidRPr="00FB48B1" w:rsidRDefault="00EB002E" w:rsidP="002E1F63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+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Làm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cho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người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gần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người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hơn</w:t>
            </w:r>
            <w:proofErr w:type="spellEnd"/>
          </w:p>
          <w:p w:rsidR="00EB002E" w:rsidRPr="00FB48B1" w:rsidRDefault="00EB002E" w:rsidP="002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    +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Xoa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dịu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nỗi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đau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đối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với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những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mảnh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đời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kém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may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mắn</w:t>
            </w:r>
            <w:proofErr w:type="spellEnd"/>
          </w:p>
          <w:p w:rsidR="00EB002E" w:rsidRPr="00FB48B1" w:rsidRDefault="00EB002E" w:rsidP="002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    +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Lan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toả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lối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sống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tích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vi-VN"/>
              </w:rPr>
              <w:t>cực</w:t>
            </w:r>
            <w:proofErr w:type="spellEnd"/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Hướng dẫn chấm: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Học sinh trả lời tương đương như đáp án: 1,0 điểm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Học sinh trả lời có nội dung phù hợp nhưng diễn đạt chưa tốt: 0,75 điểm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Học sinh trả lời được ½ ý : 0,5 điểm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 Học sinh trả lời không thuyết phục hoặc không trả lời: 0,0 điểm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*Lưu ý: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Học sinh có thể trả lời khác đáp án nhưng thuyết phục, diễn đạt nhiều cách miễn hợp lí là chấp nhận được.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1.0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0" w:rsidRPr="00FB48B1" w:rsidRDefault="007A4976" w:rsidP="002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Nhân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vật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bà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lão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trong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truyện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là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người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đáng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thương</w:t>
            </w:r>
            <w:proofErr w:type="spellEnd"/>
            <w:r w:rsidR="007549B0"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:</w:t>
            </w:r>
          </w:p>
          <w:p w:rsidR="007549B0" w:rsidRPr="00FB48B1" w:rsidRDefault="007549B0" w:rsidP="002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-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Vì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:</w:t>
            </w:r>
          </w:p>
          <w:p w:rsidR="007549B0" w:rsidRPr="00FB48B1" w:rsidRDefault="007549B0" w:rsidP="002E1F63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+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Bà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cụ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đã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già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yếu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sống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một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mình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không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ai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giúp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đỡ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,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không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còn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khả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năng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kiếm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sống</w:t>
            </w:r>
            <w:proofErr w:type="spellEnd"/>
          </w:p>
          <w:p w:rsidR="007549B0" w:rsidRPr="00FB48B1" w:rsidRDefault="007549B0" w:rsidP="002E1F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</w:pPr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    +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Bà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cụ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bị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đẩy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đến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bước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đường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>cùng</w:t>
            </w:r>
            <w:proofErr w:type="spellEnd"/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Hướng dẫn chấm: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- Học sinh trả lời tương đương như đáp án: 0,25 điểm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Học sinh trả lời có đồng  ý hay không đồng ý nhưng không giải thích: 0,25 điểm</w:t>
            </w:r>
          </w:p>
          <w:p w:rsidR="007A4976" w:rsidRPr="00FB48B1" w:rsidRDefault="007A4976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 Học sinh trả lời không thuyết phục hoặc không trả lời: 0,0 điểm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*Lưu ý: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Học sinh có thể trả lời khác đáp án nhưng thuyết phục, diễn đạt nhiều cách miễn hợp lí là chấp nhận được.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lastRenderedPageBreak/>
              <w:t>0.5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lastRenderedPageBreak/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  <w:t>4,0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noProof/>
                <w:spacing w:val="-4"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/>
                <w:noProof/>
                <w:spacing w:val="-4"/>
                <w:sz w:val="26"/>
                <w:szCs w:val="26"/>
              </w:rPr>
              <w:t>a. Đảm bảo cấu trúc bài nghị luận phân tích, đánh giá một truyện kể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noProof/>
                <w:spacing w:val="-4"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/>
                <w:noProof/>
                <w:spacing w:val="-4"/>
                <w:sz w:val="26"/>
                <w:szCs w:val="26"/>
              </w:rPr>
              <w:t>b. Xác định đúng vấn đề cần nghị luận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0.25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c. Triển khai vấn đề nghị luận thành các luận điểm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HS có thể viết bài nhiều cách trên cơ sở kết hợp được lí lẽ và dẫn chứng để tạo tính chặt chẽ, logic của mỗi luận điểm; đảm bảo các yêu cầu sau:</w:t>
            </w:r>
          </w:p>
          <w:p w:rsidR="007549B0" w:rsidRPr="00FB48B1" w:rsidRDefault="00421B4E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I. </w:t>
            </w:r>
            <w:r w:rsidR="007549B0"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>Mở bài</w:t>
            </w:r>
            <w:r w:rsidR="007549B0"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:rsidR="007549B0" w:rsidRPr="00FB48B1" w:rsidRDefault="007549B0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7A4976"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>Giới thiệu về tác giả , tác phẩ</w:t>
            </w:r>
            <w:r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 </w:t>
            </w:r>
          </w:p>
          <w:p w:rsidR="007A4976" w:rsidRPr="00FB48B1" w:rsidRDefault="007549B0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 N</w:t>
            </w:r>
            <w:r w:rsidR="007A4976"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>êu yêu cầu của đề</w:t>
            </w:r>
          </w:p>
          <w:p w:rsidR="007549B0" w:rsidRPr="00FB48B1" w:rsidRDefault="00421B4E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II. </w:t>
            </w:r>
            <w:proofErr w:type="spellStart"/>
            <w:r w:rsidR="007549B0"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Thân</w:t>
            </w:r>
            <w:proofErr w:type="spellEnd"/>
            <w:r w:rsidR="007549B0"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="007549B0"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7A4976" w:rsidRPr="00FB48B1" w:rsidRDefault="007549B0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1.</w:t>
            </w:r>
            <w:r w:rsidR="007A4976"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Tóm tắt cốt truyện </w:t>
            </w:r>
          </w:p>
          <w:p w:rsidR="007A4976" w:rsidRPr="00FB48B1" w:rsidRDefault="007549B0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Truyện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kể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yếu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mình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sực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kiếm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tiền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nhịn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đói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nhiều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ngày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nghĩ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đến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Thụ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nơi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cháu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gái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nuôi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miếng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ăn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ăn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ăn</w:t>
            </w:r>
            <w:proofErr w:type="spellEnd"/>
            <w:proofErr w:type="gram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rất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nhiều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Vì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quá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no,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nên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đau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bụng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rồi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thổ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rồi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tả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rồi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lị</w:t>
            </w:r>
            <w:proofErr w:type="gram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,ruột</w:t>
            </w:r>
            <w:proofErr w:type="spellEnd"/>
            <w:proofErr w:type="gram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đau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quàn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quại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nửa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tháng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thì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chết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Thụ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rằng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chết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vì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no.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lấy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răn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dạy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lũ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gái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con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nuôi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 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FB48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=&gt;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Câu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chuyện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phán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ảnh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tình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bế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tắc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cùng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quẫn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của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người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nông</w:t>
            </w:r>
            <w:proofErr w:type="spellEnd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49B0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dân.</w:t>
            </w:r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Từ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đó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thấy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được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giá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trị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hiện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thực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và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nhân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đạo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của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tác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phẩm</w:t>
            </w:r>
            <w:proofErr w:type="spellEnd"/>
            <w:r w:rsidR="0064195C" w:rsidRPr="00FB48B1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.</w:t>
            </w:r>
          </w:p>
          <w:p w:rsidR="00421B4E" w:rsidRPr="00FB48B1" w:rsidRDefault="00421B4E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=&gt; 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Cốt truyện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>những biến cố bất ngờ, tình huống éo le, thử thách nhưng gây ám ảnh, xót xa, sự căm phẫn đối với người đọc</w:t>
            </w:r>
          </w:p>
          <w:p w:rsidR="00421B4E" w:rsidRPr="00FB48B1" w:rsidRDefault="00421B4E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Chi tiết nghệ thuật giàu sức gợi, đem đến nhiều cảm xúc</w:t>
            </w:r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</w:t>
            </w:r>
            <w:proofErr w:type="spellEnd"/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4976" w:rsidRPr="00FB48B1" w:rsidRDefault="0064195C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="007A4976"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Đặc sắc nghệ thuật của truyện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Điểm nhìn</w:t>
            </w:r>
            <w:r w:rsidR="0064195C" w:rsidRPr="00FB48B1">
              <w:rPr>
                <w:rFonts w:ascii="Times New Roman" w:hAnsi="Times New Roman" w:cs="Times New Roman"/>
                <w:sz w:val="26"/>
                <w:szCs w:val="26"/>
              </w:rPr>
              <w:t>: bên ngoài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chuyện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lên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khách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>- Ngôi kể: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ngôi số</w:t>
            </w:r>
            <w:r w:rsidR="0064195C"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ba- người kể chuyện toàn tri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giúp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chuyện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lên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đầy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đủ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chi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tiết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>- Mạch kể: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diễn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>- Cách xây dựng nhân vật</w:t>
            </w:r>
            <w:r w:rsidR="0064195C"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bà</w:t>
            </w:r>
            <w:proofErr w:type="spellEnd"/>
            <w:r w:rsidR="0064195C"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cụ</w:t>
            </w:r>
            <w:proofErr w:type="spellEnd"/>
            <w:r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Nghệ thuật trần thuật từ người kể chuyện ở ngôi thứ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, với điểm nhìn từ bên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ngoài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đã giúp độc giả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cái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nhìn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đầy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đủ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khiến tác phẩm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giàu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trị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trị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đạo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>- Nghệ thuậ</w:t>
            </w:r>
            <w:r w:rsidR="0064195C" w:rsidRPr="00FB48B1">
              <w:rPr>
                <w:rFonts w:ascii="Times New Roman" w:hAnsi="Times New Roman" w:cs="Times New Roman"/>
                <w:sz w:val="26"/>
                <w:szCs w:val="26"/>
              </w:rPr>
              <w:t>t miêu tả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chi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tiết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diễn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biến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nổi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bật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phận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cuộc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đời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</w:p>
          <w:p w:rsidR="0044741D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=&gt;  Qua câu chuyện, nhân vật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cụ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 hiện lên là người có hoàn cảnh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đáng</w:t>
            </w:r>
            <w:proofErr w:type="spellEnd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4195C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thương</w:t>
            </w:r>
            <w:proofErr w:type="spellEnd"/>
            <w:r w:rsidR="0044741D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4741D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="0044741D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4741D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phận</w:t>
            </w:r>
            <w:proofErr w:type="spellEnd"/>
            <w:r w:rsidR="0044741D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bi </w:t>
            </w:r>
            <w:proofErr w:type="spellStart"/>
            <w:r w:rsidR="0044741D"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thảm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7A4976" w:rsidRPr="00FB48B1" w:rsidRDefault="0044741D" w:rsidP="002E1F6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=&gt; </w:t>
            </w:r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Qua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văn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lớn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chế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xã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hội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đương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thời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Thấy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đồng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cảm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xót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Nam Cao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đối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nghèo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trước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cách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mạng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tháng</w:t>
            </w:r>
            <w:proofErr w:type="spellEnd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Tám</w:t>
            </w:r>
            <w:proofErr w:type="spellEnd"/>
          </w:p>
          <w:p w:rsidR="0044741D" w:rsidRPr="00FB48B1" w:rsidRDefault="0044741D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Ngôn</w:t>
            </w:r>
            <w:proofErr w:type="spellEnd"/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ngữ</w:t>
            </w:r>
            <w:proofErr w:type="spellEnd"/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giọng</w:t>
            </w:r>
            <w:proofErr w:type="spellEnd"/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điệu</w:t>
            </w:r>
            <w:proofErr w:type="spellEnd"/>
            <w:r w:rsidRPr="00FB48B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ngôn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ngữ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mộc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mạc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giản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dị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gần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gũi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giọng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điệu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lạnh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lùng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mà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thầm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trầm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xót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xa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thương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cảm</w:t>
            </w:r>
            <w:proofErr w:type="spellEnd"/>
            <w:r w:rsidRPr="00FB48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1254C5" w:rsidRPr="00FB48B1" w:rsidRDefault="001254C5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1254C5" w:rsidRPr="00FB48B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KÉT BÀI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sz w:val="26"/>
                <w:szCs w:val="26"/>
              </w:rPr>
              <w:t>- Khẳng định lại giá trị nội dung và nghệ thuật của tác phẩm</w:t>
            </w:r>
          </w:p>
          <w:p w:rsidR="00F90258" w:rsidRPr="00FB48B1" w:rsidRDefault="00F90258" w:rsidP="002E1F63">
            <w:pPr>
              <w:spacing w:after="0"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Hướng dẫn chấm:</w:t>
            </w:r>
          </w:p>
          <w:p w:rsidR="00F90258" w:rsidRPr="00FB48B1" w:rsidRDefault="00F90258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Bài viết đầy đủ, sâu sắc, lập luận chặt chẽ, giàu sức thuyết phục: 2,5 điểm.</w:t>
            </w:r>
          </w:p>
          <w:p w:rsidR="00F90258" w:rsidRPr="00FB48B1" w:rsidRDefault="00F90258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Đủ ý nhưng chưa có độ sâu, lập luận tương đối chặt chẽ, có sức thuyết phục: 2,0 điểm.</w:t>
            </w:r>
          </w:p>
          <w:p w:rsidR="00F90258" w:rsidRPr="00FB48B1" w:rsidRDefault="00F90258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Còn thiếu ý, sơ sài , lập luận tương đối chặt chẽ: 1,5 điểm.</w:t>
            </w:r>
          </w:p>
          <w:p w:rsidR="00F90258" w:rsidRPr="00FB48B1" w:rsidRDefault="00F90258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Còn thiếu ý, sơ sài , lập luận </w:t>
            </w:r>
            <w:proofErr w:type="spellStart"/>
            <w:r w:rsidRPr="00FB48B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thiếu</w:t>
            </w:r>
            <w:proofErr w:type="spellEnd"/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chặt chẽ: 1,0 điểm.</w:t>
            </w:r>
          </w:p>
          <w:p w:rsidR="00F90258" w:rsidRPr="00FB48B1" w:rsidRDefault="00F90258" w:rsidP="002E1F63">
            <w:pPr>
              <w:spacing w:after="0" w:line="276" w:lineRule="auto"/>
              <w:ind w:left="55" w:right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Bài viết sơ sài: 0,25 điểm – 0,5 điểm. </w:t>
            </w:r>
            <w:r w:rsidRPr="00FB48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7A4976" w:rsidRPr="00FB48B1" w:rsidRDefault="00F90258" w:rsidP="002E1F6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8B1">
              <w:rPr>
                <w:rFonts w:ascii="Times New Roman" w:hAnsi="Times New Roman" w:cs="Times New Roman"/>
                <w:i/>
                <w:sz w:val="26"/>
                <w:szCs w:val="26"/>
              </w:rPr>
              <w:t>- Lạc đề: 0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lastRenderedPageBreak/>
              <w:t>2,5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/>
                <w:noProof/>
                <w:sz w:val="26"/>
                <w:szCs w:val="26"/>
              </w:rPr>
              <w:t>d. Chính tả, ngữ pháp</w:t>
            </w:r>
          </w:p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7A4976" w:rsidRPr="00FB48B1" w:rsidTr="001F2B79">
        <w:trPr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/>
                <w:noProof/>
                <w:sz w:val="26"/>
                <w:szCs w:val="26"/>
              </w:rPr>
              <w:t xml:space="preserve">e. Sáng </w:t>
            </w:r>
            <w:r w:rsidRPr="00FB48B1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w:t>tạo: Bài viết có giọng điệu riêng; cách diễn đạt sáng tạo, văn phong trôi chảy.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7A4976" w:rsidRPr="00FB48B1" w:rsidTr="001F2B79">
        <w:trPr>
          <w:jc w:val="center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noProof/>
                <w:sz w:val="26"/>
                <w:szCs w:val="26"/>
              </w:rPr>
              <w:t>Tổng điểm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76" w:rsidRPr="00FB48B1" w:rsidRDefault="007A4976" w:rsidP="002E1F63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iCs/>
                <w:noProof/>
                <w:sz w:val="26"/>
                <w:szCs w:val="26"/>
              </w:rPr>
            </w:pPr>
            <w:r w:rsidRPr="00FB48B1">
              <w:rPr>
                <w:rFonts w:ascii="Times New Roman" w:eastAsia="Arial" w:hAnsi="Times New Roman" w:cs="Times New Roman"/>
                <w:b/>
                <w:iCs/>
                <w:noProof/>
                <w:sz w:val="26"/>
                <w:szCs w:val="26"/>
              </w:rPr>
              <w:t>10.0</w:t>
            </w:r>
          </w:p>
        </w:tc>
      </w:tr>
    </w:tbl>
    <w:p w:rsidR="007A4976" w:rsidRPr="00FB48B1" w:rsidRDefault="007A4976" w:rsidP="002E1F63">
      <w:pPr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A4976" w:rsidRPr="00FB48B1" w:rsidRDefault="007A4976" w:rsidP="002E1F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83D85" w:rsidRPr="00FB48B1" w:rsidRDefault="00C83D85" w:rsidP="002E1F6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C83D85" w:rsidRPr="00FB48B1" w:rsidSect="000F7C45">
      <w:pgSz w:w="11909" w:h="16834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D5345"/>
    <w:multiLevelType w:val="hybridMultilevel"/>
    <w:tmpl w:val="534C1658"/>
    <w:lvl w:ilvl="0" w:tplc="43849C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76"/>
    <w:rsid w:val="000F7C45"/>
    <w:rsid w:val="001254C5"/>
    <w:rsid w:val="001D7B0E"/>
    <w:rsid w:val="002E1F63"/>
    <w:rsid w:val="00311660"/>
    <w:rsid w:val="00346FAD"/>
    <w:rsid w:val="003C6789"/>
    <w:rsid w:val="00421B4E"/>
    <w:rsid w:val="0044741D"/>
    <w:rsid w:val="00550BC1"/>
    <w:rsid w:val="005C14E3"/>
    <w:rsid w:val="0064195C"/>
    <w:rsid w:val="006601DD"/>
    <w:rsid w:val="006C74CA"/>
    <w:rsid w:val="007549B0"/>
    <w:rsid w:val="007A4976"/>
    <w:rsid w:val="00934EE3"/>
    <w:rsid w:val="00C7773B"/>
    <w:rsid w:val="00C83D85"/>
    <w:rsid w:val="00EB002E"/>
    <w:rsid w:val="00F90258"/>
    <w:rsid w:val="00FB48B1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799AE-675E-4730-B5B6-EBE82CA9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76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EE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FB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B48B1"/>
    <w:rPr>
      <w:b/>
      <w:bCs/>
    </w:rPr>
  </w:style>
  <w:style w:type="character" w:customStyle="1" w:styleId="NormalWebChar">
    <w:name w:val="Normal (Web) Char"/>
    <w:link w:val="NormalWeb"/>
    <w:uiPriority w:val="99"/>
    <w:rsid w:val="00FB48B1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C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721</Words>
  <Characters>4113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2023-10-16T08:16:00Z</dcterms:created>
  <dcterms:modified xsi:type="dcterms:W3CDTF">2023-10-20T17:21:00Z</dcterms:modified>
</cp:coreProperties>
</file>