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4BA3" w14:textId="6F62616F" w:rsidR="00960389" w:rsidRPr="00960389" w:rsidRDefault="00960389" w:rsidP="00960389">
      <w:pPr>
        <w:pStyle w:val="Title"/>
        <w:spacing w:line="276" w:lineRule="auto"/>
        <w:ind w:leftChars="0" w:left="0" w:firstLineChars="0" w:firstLine="0"/>
        <w:jc w:val="center"/>
        <w:rPr>
          <w:color w:val="auto"/>
          <w:szCs w:val="36"/>
        </w:rPr>
      </w:pPr>
      <w:bookmarkStart w:id="0" w:name="_Hlk111178133"/>
      <w:r>
        <w:rPr>
          <w:color w:val="auto"/>
          <w:szCs w:val="36"/>
          <w:lang w:val="en-US"/>
        </w:rPr>
        <w:t xml:space="preserve">BÀI 3: </w:t>
      </w:r>
      <w:r w:rsidRPr="00960389">
        <w:rPr>
          <w:color w:val="auto"/>
          <w:szCs w:val="36"/>
        </w:rPr>
        <w:t>PHƯƠNG THỨC CON NGƯỜI KHAI THÁC, SỬ DỤNG VÀ BẢO VỆ THIÊN NHIÊN</w:t>
      </w:r>
    </w:p>
    <w:bookmarkEnd w:id="0"/>
    <w:p w14:paraId="42B57B90" w14:textId="77777777" w:rsidR="00960389" w:rsidRPr="00653ED4" w:rsidRDefault="00960389" w:rsidP="00960389">
      <w:pPr>
        <w:spacing w:after="0" w:line="276" w:lineRule="auto"/>
        <w:ind w:left="1" w:hanging="3"/>
        <w:jc w:val="center"/>
        <w:rPr>
          <w:sz w:val="26"/>
          <w:szCs w:val="26"/>
        </w:rPr>
      </w:pPr>
      <w:r w:rsidRPr="00653ED4">
        <w:rPr>
          <w:sz w:val="26"/>
          <w:szCs w:val="26"/>
        </w:rPr>
        <w:t>(1 tiết)</w:t>
      </w:r>
    </w:p>
    <w:p w14:paraId="47522ADD" w14:textId="77777777" w:rsidR="00960389" w:rsidRPr="00653ED4" w:rsidRDefault="00960389" w:rsidP="00960389">
      <w:pPr>
        <w:pStyle w:val="Heading1"/>
        <w:spacing w:before="0" w:line="276" w:lineRule="auto"/>
        <w:ind w:left="1" w:hanging="3"/>
        <w:jc w:val="both"/>
        <w:rPr>
          <w:color w:val="auto"/>
          <w:sz w:val="26"/>
          <w:szCs w:val="26"/>
        </w:rPr>
      </w:pPr>
      <w:r w:rsidRPr="00653ED4">
        <w:rPr>
          <w:color w:val="auto"/>
          <w:sz w:val="26"/>
          <w:szCs w:val="26"/>
        </w:rPr>
        <w:t>I. MỤC TIÊU</w:t>
      </w:r>
    </w:p>
    <w:p w14:paraId="36433B2D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color w:val="auto"/>
          <w:sz w:val="26"/>
        </w:rPr>
      </w:pPr>
      <w:r w:rsidRPr="00653ED4">
        <w:rPr>
          <w:color w:val="auto"/>
          <w:sz w:val="26"/>
        </w:rPr>
        <w:t xml:space="preserve">1. Kiến thức </w:t>
      </w:r>
    </w:p>
    <w:p w14:paraId="4C41ED7C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Lựa chọn và trình bày được một vấn đề bảo vệ môi trường ở châu Âu.</w:t>
      </w:r>
    </w:p>
    <w:p w14:paraId="18409A79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Biết cách khai thác thông tin qua hình ảnh.</w:t>
      </w:r>
    </w:p>
    <w:p w14:paraId="0172C111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color w:val="auto"/>
          <w:sz w:val="26"/>
        </w:rPr>
      </w:pPr>
      <w:r w:rsidRPr="00653ED4">
        <w:rPr>
          <w:color w:val="auto"/>
          <w:sz w:val="26"/>
        </w:rPr>
        <w:t>2. Năng lực</w:t>
      </w:r>
    </w:p>
    <w:p w14:paraId="2A6569FE" w14:textId="77777777" w:rsidR="00960389" w:rsidRPr="00653ED4" w:rsidRDefault="00960389" w:rsidP="00960389">
      <w:pPr>
        <w:spacing w:after="0" w:line="276" w:lineRule="auto"/>
        <w:ind w:left="1" w:hanging="3"/>
        <w:jc w:val="left"/>
        <w:rPr>
          <w:sz w:val="26"/>
          <w:szCs w:val="26"/>
        </w:rPr>
      </w:pPr>
      <w:r w:rsidRPr="00653ED4">
        <w:rPr>
          <w:sz w:val="26"/>
          <w:szCs w:val="26"/>
        </w:rPr>
        <w:t xml:space="preserve">- Năng lực Địa lí: </w:t>
      </w:r>
    </w:p>
    <w:p w14:paraId="0F9FED53" w14:textId="77777777" w:rsidR="00960389" w:rsidRPr="00653ED4" w:rsidRDefault="00960389" w:rsidP="00960389">
      <w:pPr>
        <w:spacing w:after="0" w:line="276" w:lineRule="auto"/>
        <w:ind w:left="1" w:hanging="3"/>
        <w:jc w:val="left"/>
        <w:rPr>
          <w:sz w:val="26"/>
          <w:szCs w:val="26"/>
        </w:rPr>
      </w:pPr>
      <w:r w:rsidRPr="00653ED4">
        <w:rPr>
          <w:sz w:val="26"/>
          <w:szCs w:val="26"/>
        </w:rPr>
        <w:t>+ Năng lực nhận thức Địa lí: Nhận thức thế giới theo quan điểm không gian, phân tích mối quan hệ giữa đối tượng tự nhiên và đối tượng kinh tế-xã hội.</w:t>
      </w:r>
    </w:p>
    <w:p w14:paraId="0560430A" w14:textId="77777777" w:rsidR="00960389" w:rsidRPr="00653ED4" w:rsidRDefault="00960389" w:rsidP="00960389">
      <w:pPr>
        <w:spacing w:after="0" w:line="276" w:lineRule="auto"/>
        <w:ind w:left="1" w:hanging="3"/>
        <w:jc w:val="left"/>
        <w:rPr>
          <w:sz w:val="26"/>
          <w:szCs w:val="26"/>
        </w:rPr>
      </w:pPr>
      <w:r w:rsidRPr="00653ED4">
        <w:rPr>
          <w:sz w:val="26"/>
          <w:szCs w:val="26"/>
        </w:rPr>
        <w:t>+ Năng lực tìm hiểu Địa lí: Sử dụng công cụ Địa lí như bảng số liệu, hình ảnh, internet,... để tìm hiểu về vấn đề bảo vệ môi trường ở châu Âu.</w:t>
      </w:r>
    </w:p>
    <w:p w14:paraId="58F8831A" w14:textId="77777777" w:rsidR="00960389" w:rsidRPr="00653ED4" w:rsidRDefault="00960389" w:rsidP="00960389">
      <w:pPr>
        <w:spacing w:after="0" w:line="276" w:lineRule="auto"/>
        <w:ind w:left="1" w:hanging="3"/>
        <w:jc w:val="left"/>
        <w:rPr>
          <w:sz w:val="26"/>
          <w:szCs w:val="26"/>
        </w:rPr>
      </w:pPr>
      <w:r w:rsidRPr="00653ED4">
        <w:rPr>
          <w:sz w:val="26"/>
          <w:szCs w:val="26"/>
        </w:rPr>
        <w:t>+ Năng lực vận dụng được kiến thức và kĩ năng đã học để thực hiện nhiệm vụ thực tiễn liên quan.</w:t>
      </w:r>
    </w:p>
    <w:p w14:paraId="50CA61EF" w14:textId="77777777" w:rsidR="00960389" w:rsidRPr="00653ED4" w:rsidRDefault="00960389" w:rsidP="00960389">
      <w:pPr>
        <w:spacing w:after="0" w:line="276" w:lineRule="auto"/>
        <w:ind w:left="1" w:hanging="3"/>
        <w:jc w:val="left"/>
        <w:rPr>
          <w:sz w:val="26"/>
          <w:szCs w:val="26"/>
        </w:rPr>
      </w:pPr>
      <w:r w:rsidRPr="00653ED4">
        <w:rPr>
          <w:sz w:val="26"/>
          <w:szCs w:val="26"/>
        </w:rPr>
        <w:t>- Năng lực chung: năng lực giao tiếp và hợp tác, năng lực tự chủ và tự học, năng lực giải quyết vấn đề.</w:t>
      </w:r>
    </w:p>
    <w:p w14:paraId="7F1BFC1D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color w:val="auto"/>
          <w:sz w:val="26"/>
        </w:rPr>
      </w:pPr>
      <w:r w:rsidRPr="00653ED4">
        <w:rPr>
          <w:color w:val="auto"/>
          <w:sz w:val="26"/>
        </w:rPr>
        <w:t>3. Phẩm chất</w:t>
      </w:r>
    </w:p>
    <w:p w14:paraId="6FA3F31F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Chăm chỉ và có trách nhiệm tham gia học tập, làm các bài tập, hoàn thành tốt nhiệm vụ trong nhóm và tự học tích cực.</w:t>
      </w:r>
    </w:p>
    <w:p w14:paraId="7FB2DF93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Yên thiên nhiên, có ý thức tôn trọng và bảo vệ tự nhiên.</w:t>
      </w:r>
    </w:p>
    <w:p w14:paraId="0C37F93A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Yêu khoa học, ham học hỏi.</w:t>
      </w:r>
    </w:p>
    <w:p w14:paraId="5A60CC0F" w14:textId="77777777" w:rsidR="00960389" w:rsidRPr="00653ED4" w:rsidRDefault="00960389" w:rsidP="00960389">
      <w:pPr>
        <w:pStyle w:val="Heading1"/>
        <w:spacing w:before="0" w:line="276" w:lineRule="auto"/>
        <w:ind w:left="1" w:right="-284" w:hanging="3"/>
        <w:rPr>
          <w:b w:val="0"/>
          <w:color w:val="auto"/>
          <w:sz w:val="26"/>
          <w:szCs w:val="26"/>
        </w:rPr>
      </w:pPr>
      <w:r w:rsidRPr="00653ED4">
        <w:rPr>
          <w:color w:val="auto"/>
          <w:sz w:val="26"/>
          <w:szCs w:val="26"/>
        </w:rPr>
        <w:t>II. THIẾT BỊ DẠY HỌC VÀ HỌC LIỆU</w:t>
      </w:r>
    </w:p>
    <w:p w14:paraId="4E8138CF" w14:textId="77777777" w:rsidR="00960389" w:rsidRPr="00653ED4" w:rsidRDefault="00960389" w:rsidP="00960389">
      <w:pPr>
        <w:pStyle w:val="Heading1"/>
        <w:numPr>
          <w:ilvl w:val="0"/>
          <w:numId w:val="1"/>
        </w:numPr>
        <w:tabs>
          <w:tab w:val="num" w:pos="360"/>
        </w:tabs>
        <w:spacing w:before="0" w:line="276" w:lineRule="auto"/>
        <w:ind w:left="1" w:hanging="3"/>
        <w:rPr>
          <w:color w:val="auto"/>
          <w:sz w:val="26"/>
          <w:szCs w:val="26"/>
        </w:rPr>
      </w:pPr>
      <w:r w:rsidRPr="00653ED4">
        <w:rPr>
          <w:color w:val="auto"/>
          <w:sz w:val="26"/>
          <w:szCs w:val="26"/>
        </w:rPr>
        <w:t>Giáo viên</w:t>
      </w:r>
    </w:p>
    <w:p w14:paraId="4E6D437A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 xml:space="preserve">- </w:t>
      </w:r>
      <w:r>
        <w:rPr>
          <w:sz w:val="26"/>
          <w:szCs w:val="26"/>
          <w:lang w:val="en-US"/>
        </w:rPr>
        <w:t>P</w:t>
      </w:r>
      <w:r w:rsidRPr="00653ED4">
        <w:rPr>
          <w:sz w:val="26"/>
          <w:szCs w:val="26"/>
        </w:rPr>
        <w:t>hiếu học tập.</w:t>
      </w:r>
    </w:p>
    <w:p w14:paraId="50C276D6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 xml:space="preserve">- Bảng nhóm, bút lông, bút màu </w:t>
      </w:r>
    </w:p>
    <w:p w14:paraId="4F55CF93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Hình ảnh, video về khai thác, sử dụng và bảo vệ thiên nhiên ở châu Âu.</w:t>
      </w:r>
    </w:p>
    <w:p w14:paraId="2A092075" w14:textId="77777777" w:rsidR="00960389" w:rsidRPr="00653ED4" w:rsidRDefault="00960389" w:rsidP="00960389">
      <w:pPr>
        <w:pStyle w:val="Heading1"/>
        <w:numPr>
          <w:ilvl w:val="0"/>
          <w:numId w:val="1"/>
        </w:numPr>
        <w:tabs>
          <w:tab w:val="num" w:pos="360"/>
        </w:tabs>
        <w:spacing w:before="0" w:line="276" w:lineRule="auto"/>
        <w:ind w:left="1" w:hanging="3"/>
        <w:rPr>
          <w:color w:val="auto"/>
          <w:sz w:val="26"/>
          <w:szCs w:val="26"/>
        </w:rPr>
      </w:pPr>
      <w:r w:rsidRPr="00653ED4">
        <w:rPr>
          <w:color w:val="auto"/>
          <w:sz w:val="26"/>
          <w:szCs w:val="26"/>
        </w:rPr>
        <w:t>Học sinh</w:t>
      </w:r>
    </w:p>
    <w:p w14:paraId="3B2EEB1E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Sách giáo khoa, vở ghi.</w:t>
      </w:r>
    </w:p>
    <w:p w14:paraId="11FEA3BC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Giấy note làm bài tập trên lớp.</w:t>
      </w:r>
    </w:p>
    <w:p w14:paraId="70DC21DC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>- Bút màu</w:t>
      </w:r>
      <w:r>
        <w:rPr>
          <w:sz w:val="26"/>
          <w:szCs w:val="26"/>
          <w:lang w:val="en-US"/>
        </w:rPr>
        <w:t>, giấy a4</w:t>
      </w:r>
    </w:p>
    <w:p w14:paraId="480BE876" w14:textId="77777777" w:rsidR="00960389" w:rsidRPr="00653ED4" w:rsidRDefault="00960389" w:rsidP="00960389">
      <w:pPr>
        <w:pStyle w:val="Heading1"/>
        <w:spacing w:before="0" w:line="276" w:lineRule="auto"/>
        <w:ind w:left="1" w:hanging="3"/>
        <w:jc w:val="both"/>
        <w:rPr>
          <w:color w:val="auto"/>
          <w:sz w:val="26"/>
          <w:szCs w:val="26"/>
        </w:rPr>
      </w:pPr>
      <w:r w:rsidRPr="00653ED4">
        <w:rPr>
          <w:color w:val="auto"/>
          <w:sz w:val="26"/>
          <w:szCs w:val="26"/>
        </w:rPr>
        <w:t>III. TIẾN TRÌNH DẠY HỌC</w:t>
      </w:r>
      <w:r w:rsidRPr="00653ED4">
        <w:rPr>
          <w:color w:val="auto"/>
          <w:sz w:val="26"/>
          <w:szCs w:val="26"/>
        </w:rPr>
        <w:tab/>
      </w:r>
    </w:p>
    <w:p w14:paraId="0BE1D44E" w14:textId="77777777" w:rsidR="00960389" w:rsidRPr="00653ED4" w:rsidRDefault="00960389" w:rsidP="00960389">
      <w:pPr>
        <w:spacing w:after="0" w:line="276" w:lineRule="auto"/>
        <w:ind w:left="1" w:hanging="3"/>
        <w:jc w:val="center"/>
        <w:rPr>
          <w:sz w:val="26"/>
          <w:szCs w:val="26"/>
        </w:rPr>
      </w:pPr>
      <w:r w:rsidRPr="00653ED4">
        <w:rPr>
          <w:b/>
          <w:sz w:val="26"/>
          <w:szCs w:val="26"/>
        </w:rPr>
        <w:t xml:space="preserve">1. Xác định vấn đề/Nhiệm vụ học tập/Mở đầu </w:t>
      </w:r>
    </w:p>
    <w:p w14:paraId="719A7B37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b w:val="0"/>
          <w:color w:val="auto"/>
          <w:sz w:val="26"/>
        </w:rPr>
      </w:pPr>
      <w:r w:rsidRPr="00653ED4">
        <w:rPr>
          <w:b w:val="0"/>
          <w:i/>
          <w:color w:val="auto"/>
          <w:sz w:val="26"/>
        </w:rPr>
        <w:t>a) Mục tiêu:</w:t>
      </w:r>
      <w:r w:rsidRPr="00653ED4">
        <w:rPr>
          <w:b w:val="0"/>
          <w:color w:val="auto"/>
          <w:sz w:val="26"/>
        </w:rPr>
        <w:t xml:space="preserve"> Hình thành, khái quát nội dung bài học thông qua hoạt động trò chơi thú vị, thu hút học sinh tập trung vào giờ học.</w:t>
      </w:r>
    </w:p>
    <w:p w14:paraId="4E75E6BD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b w:val="0"/>
          <w:color w:val="auto"/>
          <w:sz w:val="26"/>
        </w:rPr>
      </w:pPr>
      <w:r>
        <w:rPr>
          <w:b w:val="0"/>
          <w:i/>
          <w:color w:val="auto"/>
          <w:sz w:val="26"/>
          <w:lang w:val="en-US"/>
        </w:rPr>
        <w:t>b</w:t>
      </w:r>
      <w:r w:rsidRPr="00653ED4">
        <w:rPr>
          <w:b w:val="0"/>
          <w:i/>
          <w:color w:val="auto"/>
          <w:sz w:val="26"/>
        </w:rPr>
        <w:t xml:space="preserve">) Tổ chức thực hiện: </w:t>
      </w:r>
    </w:p>
    <w:p w14:paraId="1C21C0F2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 xml:space="preserve">- Chuyển giao nhiệm vụ: </w:t>
      </w:r>
    </w:p>
    <w:p w14:paraId="55F3C70C" w14:textId="77777777" w:rsidR="00960389" w:rsidRPr="00176290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lastRenderedPageBreak/>
        <w:t xml:space="preserve">+ GV yêu cầu HS quan sát </w:t>
      </w:r>
      <w:r>
        <w:rPr>
          <w:sz w:val="26"/>
          <w:szCs w:val="26"/>
          <w:lang w:val="en-US"/>
        </w:rPr>
        <w:t>video</w:t>
      </w:r>
      <w:r w:rsidRPr="00653ED4"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 xml:space="preserve">Tìm các cặp hành động xấu – tốt của con người lên thiên nhiên: </w:t>
      </w:r>
      <w:r w:rsidRPr="00176290">
        <w:rPr>
          <w:sz w:val="26"/>
          <w:szCs w:val="26"/>
        </w:rPr>
        <w:t>https://www.youtube.com/watch?v=Rt_SqBhKTcU</w:t>
      </w:r>
    </w:p>
    <w:p w14:paraId="04280DFA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GV chia nhóm học sinh, phân công nghiệm vụ cho người điều hành và ban trọng tài</w:t>
      </w:r>
    </w:p>
    <w:p w14:paraId="0FACD18B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>- Thực hiện nhiệm vụ:</w:t>
      </w:r>
    </w:p>
    <w:p w14:paraId="73EF6AEE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GV: Gợi ý, hỗ trợ học sinh thực hiện nhiệm vụ.</w:t>
      </w:r>
    </w:p>
    <w:p w14:paraId="42E61775" w14:textId="77777777" w:rsidR="00960389" w:rsidRPr="00FB5E97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>+ HS: Suy nghĩ</w:t>
      </w:r>
      <w:r>
        <w:rPr>
          <w:sz w:val="26"/>
          <w:szCs w:val="26"/>
          <w:lang w:val="en-US"/>
        </w:rPr>
        <w:t xml:space="preserve">, thảo luận, ghi các cặp đáp án </w:t>
      </w:r>
    </w:p>
    <w:p w14:paraId="101ECC08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>- Báo cáo, thảo luận:</w:t>
      </w:r>
    </w:p>
    <w:p w14:paraId="0886114C" w14:textId="77777777" w:rsidR="00960389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 xml:space="preserve">+ GV gọi </w:t>
      </w:r>
      <w:r>
        <w:rPr>
          <w:sz w:val="26"/>
          <w:szCs w:val="26"/>
          <w:lang w:val="en-US"/>
        </w:rPr>
        <w:t>các nhóm lên ghi đáp án cùng lúc</w:t>
      </w:r>
    </w:p>
    <w:p w14:paraId="1A52418A" w14:textId="77777777" w:rsidR="00960389" w:rsidRPr="00FB5E97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Nhóm nào nhanh tay ghi được nhiều đáp án đúng là nhóm chiến thắng</w:t>
      </w:r>
    </w:p>
    <w:p w14:paraId="60A9160F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>- Kết luận, nhận định:</w:t>
      </w:r>
    </w:p>
    <w:p w14:paraId="51C02FDD" w14:textId="77777777" w:rsidR="00960389" w:rsidRPr="00FB5E97" w:rsidRDefault="00960389" w:rsidP="00960389">
      <w:pPr>
        <w:tabs>
          <w:tab w:val="left" w:pos="270"/>
        </w:tabs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 xml:space="preserve">+ GV khen ngợi các </w:t>
      </w:r>
      <w:r>
        <w:rPr>
          <w:sz w:val="26"/>
          <w:szCs w:val="26"/>
          <w:lang w:val="en-US"/>
        </w:rPr>
        <w:t>các nhóm và nhận xét phần điều hành của lớp trưởng.</w:t>
      </w:r>
    </w:p>
    <w:p w14:paraId="54F91923" w14:textId="77777777" w:rsidR="00960389" w:rsidRPr="00653ED4" w:rsidRDefault="00960389" w:rsidP="00960389">
      <w:pPr>
        <w:spacing w:after="0" w:line="276" w:lineRule="auto"/>
        <w:ind w:left="1" w:hanging="3"/>
        <w:jc w:val="center"/>
        <w:rPr>
          <w:sz w:val="26"/>
          <w:szCs w:val="26"/>
        </w:rPr>
      </w:pPr>
    </w:p>
    <w:p w14:paraId="7346241C" w14:textId="77777777" w:rsidR="00960389" w:rsidRPr="00653ED4" w:rsidRDefault="00960389" w:rsidP="00960389">
      <w:pPr>
        <w:spacing w:after="0" w:line="276" w:lineRule="auto"/>
        <w:ind w:left="1" w:hanging="3"/>
        <w:jc w:val="center"/>
        <w:rPr>
          <w:sz w:val="26"/>
          <w:szCs w:val="26"/>
        </w:rPr>
      </w:pPr>
      <w:r w:rsidRPr="00653ED4">
        <w:rPr>
          <w:b/>
          <w:sz w:val="26"/>
          <w:szCs w:val="26"/>
        </w:rPr>
        <w:t>2. Hình thành kiến thức mới</w:t>
      </w:r>
    </w:p>
    <w:p w14:paraId="64E4428D" w14:textId="77777777" w:rsidR="00960389" w:rsidRPr="00653ED4" w:rsidRDefault="00960389" w:rsidP="00960389">
      <w:pPr>
        <w:pStyle w:val="Heading1"/>
        <w:spacing w:before="0" w:line="276" w:lineRule="auto"/>
        <w:ind w:left="1" w:hanging="3"/>
        <w:jc w:val="center"/>
        <w:rPr>
          <w:color w:val="auto"/>
          <w:sz w:val="26"/>
          <w:szCs w:val="26"/>
        </w:rPr>
      </w:pPr>
      <w:r w:rsidRPr="00653ED4">
        <w:rPr>
          <w:color w:val="auto"/>
          <w:sz w:val="26"/>
          <w:szCs w:val="26"/>
        </w:rPr>
        <w:t>Hoạt động: TÌM HIỂU VỀ PHƯƠNG THỨC CON NGƯỜI KHAI THÁC, SỬ DỤNG VÀ BẢO VỆ THIÊN NHIÊN Ở CHÂU ÂU</w:t>
      </w:r>
    </w:p>
    <w:p w14:paraId="23DA0925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b w:val="0"/>
          <w:color w:val="auto"/>
          <w:sz w:val="26"/>
        </w:rPr>
      </w:pPr>
      <w:r w:rsidRPr="00653ED4">
        <w:rPr>
          <w:b w:val="0"/>
          <w:i/>
          <w:color w:val="auto"/>
          <w:sz w:val="26"/>
        </w:rPr>
        <w:t>a) Mục tiêu:</w:t>
      </w:r>
      <w:r w:rsidRPr="00653ED4">
        <w:rPr>
          <w:color w:val="auto"/>
          <w:sz w:val="26"/>
        </w:rPr>
        <w:t xml:space="preserve"> </w:t>
      </w:r>
      <w:r w:rsidRPr="00653ED4">
        <w:rPr>
          <w:b w:val="0"/>
          <w:color w:val="auto"/>
          <w:sz w:val="26"/>
        </w:rPr>
        <w:t>Trình bày được một vấn đề bảo vệ môi trường ở châu Âu.</w:t>
      </w:r>
    </w:p>
    <w:p w14:paraId="7E9D95D2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b w:val="0"/>
          <w:color w:val="auto"/>
          <w:sz w:val="26"/>
        </w:rPr>
      </w:pPr>
      <w:r>
        <w:rPr>
          <w:b w:val="0"/>
          <w:i/>
          <w:color w:val="auto"/>
          <w:sz w:val="26"/>
          <w:lang w:val="en-US"/>
        </w:rPr>
        <w:t>b</w:t>
      </w:r>
      <w:r w:rsidRPr="00653ED4">
        <w:rPr>
          <w:b w:val="0"/>
          <w:i/>
          <w:color w:val="auto"/>
          <w:sz w:val="26"/>
        </w:rPr>
        <w:t>) Tổ chức thực hiện</w:t>
      </w:r>
    </w:p>
    <w:p w14:paraId="7E89A121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 xml:space="preserve">- Chuyển giao nhiệm vụ: </w:t>
      </w:r>
    </w:p>
    <w:p w14:paraId="00F77B55" w14:textId="77777777" w:rsidR="00960389" w:rsidRPr="004D6771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 xml:space="preserve">+ GV chia lớp thành </w:t>
      </w:r>
      <w:r>
        <w:rPr>
          <w:sz w:val="26"/>
          <w:szCs w:val="26"/>
          <w:lang w:val="en-US"/>
        </w:rPr>
        <w:t>3</w:t>
      </w:r>
      <w:r w:rsidRPr="00653ED4">
        <w:rPr>
          <w:sz w:val="26"/>
          <w:szCs w:val="26"/>
        </w:rPr>
        <w:t xml:space="preserve"> (hoặc </w:t>
      </w:r>
      <w:r>
        <w:rPr>
          <w:sz w:val="26"/>
          <w:szCs w:val="26"/>
          <w:lang w:val="en-US"/>
        </w:rPr>
        <w:t>6</w:t>
      </w:r>
      <w:r w:rsidRPr="00653ED4">
        <w:rPr>
          <w:sz w:val="26"/>
          <w:szCs w:val="26"/>
        </w:rPr>
        <w:t xml:space="preserve"> nhóm nếu lớp đông), </w:t>
      </w:r>
      <w:r>
        <w:rPr>
          <w:sz w:val="26"/>
          <w:szCs w:val="26"/>
          <w:lang w:val="en-US"/>
        </w:rPr>
        <w:t>hướng dẫn HS</w:t>
      </w:r>
      <w:r w:rsidRPr="00653ED4">
        <w:rPr>
          <w:sz w:val="26"/>
          <w:szCs w:val="26"/>
        </w:rPr>
        <w:t xml:space="preserve"> tìm hiểu về một vấn đề bảo vệ môi trường ở châu Âu</w:t>
      </w:r>
      <w:r>
        <w:rPr>
          <w:sz w:val="26"/>
          <w:szCs w:val="26"/>
          <w:lang w:val="en-US"/>
        </w:rPr>
        <w:t xml:space="preserve"> để báo cáo trước lớp. (tiết trước)</w:t>
      </w:r>
    </w:p>
    <w:p w14:paraId="31432799" w14:textId="77777777" w:rsidR="00960389" w:rsidRPr="00653ED4" w:rsidRDefault="00960389" w:rsidP="00960389">
      <w:pPr>
        <w:numPr>
          <w:ilvl w:val="0"/>
          <w:numId w:val="2"/>
        </w:numPr>
        <w:spacing w:after="0" w:line="276" w:lineRule="auto"/>
        <w:ind w:left="1" w:hanging="3"/>
        <w:rPr>
          <w:b/>
          <w:sz w:val="26"/>
          <w:szCs w:val="26"/>
          <w:u w:val="single"/>
        </w:rPr>
      </w:pPr>
      <w:r w:rsidRPr="00653ED4">
        <w:rPr>
          <w:b/>
          <w:sz w:val="26"/>
          <w:szCs w:val="26"/>
          <w:u w:val="single"/>
        </w:rPr>
        <w:t>Nhóm 1: Tìm hiểu về bảo vệ môi trường không khí ở châu Âu.</w:t>
      </w:r>
    </w:p>
    <w:p w14:paraId="7852E981" w14:textId="77777777" w:rsidR="00960389" w:rsidRPr="00653ED4" w:rsidRDefault="00960389" w:rsidP="00960389">
      <w:pPr>
        <w:numPr>
          <w:ilvl w:val="0"/>
          <w:numId w:val="2"/>
        </w:numPr>
        <w:spacing w:after="0" w:line="276" w:lineRule="auto"/>
        <w:ind w:left="1" w:hanging="3"/>
        <w:rPr>
          <w:b/>
          <w:sz w:val="26"/>
          <w:szCs w:val="26"/>
          <w:u w:val="single"/>
        </w:rPr>
      </w:pPr>
      <w:r w:rsidRPr="00653ED4">
        <w:rPr>
          <w:b/>
          <w:sz w:val="26"/>
          <w:szCs w:val="26"/>
          <w:u w:val="single"/>
        </w:rPr>
        <w:t xml:space="preserve">Nhóm </w:t>
      </w:r>
      <w:r>
        <w:rPr>
          <w:b/>
          <w:sz w:val="26"/>
          <w:szCs w:val="26"/>
          <w:u w:val="single"/>
          <w:lang w:val="en-US"/>
        </w:rPr>
        <w:t>2</w:t>
      </w:r>
      <w:r w:rsidRPr="00653ED4">
        <w:rPr>
          <w:b/>
          <w:sz w:val="26"/>
          <w:szCs w:val="26"/>
          <w:u w:val="single"/>
        </w:rPr>
        <w:t>: Tìm hiểu về bảo vệ môi trường nước ở châu Âu.</w:t>
      </w:r>
    </w:p>
    <w:p w14:paraId="1FD4E5CD" w14:textId="77777777" w:rsidR="00960389" w:rsidRPr="00653ED4" w:rsidRDefault="00960389" w:rsidP="00960389">
      <w:pPr>
        <w:numPr>
          <w:ilvl w:val="0"/>
          <w:numId w:val="2"/>
        </w:numPr>
        <w:spacing w:after="0" w:line="276" w:lineRule="auto"/>
        <w:ind w:left="1" w:hanging="3"/>
        <w:rPr>
          <w:b/>
          <w:sz w:val="26"/>
          <w:szCs w:val="26"/>
          <w:u w:val="single"/>
        </w:rPr>
      </w:pPr>
      <w:r w:rsidRPr="00653ED4">
        <w:rPr>
          <w:b/>
          <w:sz w:val="26"/>
          <w:szCs w:val="26"/>
          <w:u w:val="single"/>
        </w:rPr>
        <w:t xml:space="preserve">Nhóm </w:t>
      </w:r>
      <w:r>
        <w:rPr>
          <w:b/>
          <w:sz w:val="26"/>
          <w:szCs w:val="26"/>
          <w:u w:val="single"/>
          <w:lang w:val="en-US"/>
        </w:rPr>
        <w:t>3</w:t>
      </w:r>
      <w:r w:rsidRPr="00653ED4">
        <w:rPr>
          <w:b/>
          <w:sz w:val="26"/>
          <w:szCs w:val="26"/>
          <w:u w:val="single"/>
        </w:rPr>
        <w:t>: Tìm hiểu về vấn đề bảo vệ và phát triển rừng ở châu Âu.</w:t>
      </w:r>
    </w:p>
    <w:p w14:paraId="4580A2F1" w14:textId="77777777" w:rsidR="00960389" w:rsidRPr="00502E1B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 xml:space="preserve">+ Mỗi nhóm </w:t>
      </w:r>
      <w:r>
        <w:rPr>
          <w:sz w:val="26"/>
          <w:szCs w:val="26"/>
          <w:lang w:val="en-US"/>
        </w:rPr>
        <w:t>thực hiện sản phẩm với sự hướng dẫn của GV</w:t>
      </w:r>
    </w:p>
    <w:p w14:paraId="72F7DD9A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Đọc thông tin trong SGK, kết hợp sử dụng thiết bị có kết nối internet.</w:t>
      </w:r>
    </w:p>
    <w:p w14:paraId="29FD45EC" w14:textId="111CBC2C" w:rsidR="00960389" w:rsidRPr="001405FA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 xml:space="preserve">+ Thiết kế </w:t>
      </w:r>
      <w:r>
        <w:rPr>
          <w:sz w:val="26"/>
          <w:szCs w:val="26"/>
          <w:lang w:val="en-US"/>
        </w:rPr>
        <w:t>các sản phẩm powerpoint</w:t>
      </w:r>
      <w:r>
        <w:rPr>
          <w:sz w:val="26"/>
          <w:szCs w:val="26"/>
          <w:lang w:val="en-US"/>
        </w:rPr>
        <w:t>, Poster, sơ đồ tư duy….</w:t>
      </w:r>
    </w:p>
    <w:p w14:paraId="747034A4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 xml:space="preserve">- Thực hiện nhiệm vụ: </w:t>
      </w:r>
    </w:p>
    <w:p w14:paraId="0FA0637A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GV: Gợi ý, hỗ trợ học sinh thực hiện nhiệm vụ như yêu cầu.</w:t>
      </w:r>
    </w:p>
    <w:p w14:paraId="17150861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Các nhóm thực hiện nhiệm vụ nghiêm túc.</w:t>
      </w:r>
    </w:p>
    <w:p w14:paraId="1CEF288A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>- Báo cáo, thảo luận:</w:t>
      </w:r>
    </w:p>
    <w:p w14:paraId="1DF2EB8F" w14:textId="77777777" w:rsidR="00960389" w:rsidRPr="00CB23FC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 xml:space="preserve">+ GV yêu cầu các nhóm </w:t>
      </w:r>
      <w:r>
        <w:rPr>
          <w:sz w:val="26"/>
          <w:szCs w:val="26"/>
          <w:lang w:val="en-US"/>
        </w:rPr>
        <w:t>thuyết trình</w:t>
      </w:r>
      <w:r w:rsidRPr="00653ED4">
        <w:rPr>
          <w:sz w:val="26"/>
          <w:szCs w:val="26"/>
        </w:rPr>
        <w:t xml:space="preserve"> sản phẩm của mìn</w:t>
      </w:r>
      <w:r>
        <w:rPr>
          <w:sz w:val="26"/>
          <w:szCs w:val="26"/>
          <w:lang w:val="en-US"/>
        </w:rPr>
        <w:t>h.</w:t>
      </w:r>
    </w:p>
    <w:p w14:paraId="0B4393FC" w14:textId="77777777" w:rsidR="00960389" w:rsidRPr="00CB23FC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>+ GV phát phiếu đánh giá cho các nhó</w:t>
      </w:r>
      <w:r>
        <w:rPr>
          <w:sz w:val="26"/>
          <w:szCs w:val="26"/>
          <w:lang w:val="en-US"/>
        </w:rPr>
        <w:t>m để chấm chéo</w:t>
      </w:r>
    </w:p>
    <w:p w14:paraId="3A90E584" w14:textId="77777777" w:rsidR="00960389" w:rsidRPr="00653ED4" w:rsidRDefault="00960389" w:rsidP="00960389">
      <w:pPr>
        <w:spacing w:after="0" w:line="276" w:lineRule="auto"/>
        <w:ind w:left="1" w:hanging="3"/>
        <w:jc w:val="center"/>
        <w:rPr>
          <w:sz w:val="26"/>
          <w:szCs w:val="26"/>
        </w:rPr>
      </w:pPr>
      <w:r w:rsidRPr="00653ED4">
        <w:rPr>
          <w:b/>
          <w:sz w:val="26"/>
          <w:szCs w:val="26"/>
        </w:rPr>
        <w:t>PHIẾU ĐÁNH GIÁ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7397"/>
        <w:gridCol w:w="2150"/>
      </w:tblGrid>
      <w:tr w:rsidR="00960389" w14:paraId="393795FF" w14:textId="77777777" w:rsidTr="001B3AF6">
        <w:tc>
          <w:tcPr>
            <w:tcW w:w="7397" w:type="dxa"/>
          </w:tcPr>
          <w:p w14:paraId="63C1D0EB" w14:textId="77777777" w:rsidR="00960389" w:rsidRPr="001405FA" w:rsidRDefault="00960389" w:rsidP="001B3AF6">
            <w:pPr>
              <w:spacing w:after="0" w:line="276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405FA">
              <w:rPr>
                <w:b/>
                <w:bCs/>
                <w:sz w:val="26"/>
                <w:szCs w:val="26"/>
                <w:lang w:val="en-US"/>
              </w:rPr>
              <w:t>TIÊU  CHÍ</w:t>
            </w:r>
          </w:p>
        </w:tc>
        <w:tc>
          <w:tcPr>
            <w:tcW w:w="2150" w:type="dxa"/>
          </w:tcPr>
          <w:p w14:paraId="1D78AAA7" w14:textId="77777777" w:rsidR="00960389" w:rsidRPr="001405FA" w:rsidRDefault="00960389" w:rsidP="001B3AF6">
            <w:pPr>
              <w:spacing w:after="0" w:line="276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405FA">
              <w:rPr>
                <w:b/>
                <w:bCs/>
                <w:sz w:val="26"/>
                <w:szCs w:val="26"/>
                <w:lang w:val="en-US"/>
              </w:rPr>
              <w:t>ĐIỂM</w:t>
            </w:r>
          </w:p>
        </w:tc>
      </w:tr>
      <w:tr w:rsidR="00960389" w14:paraId="4D96A647" w14:textId="77777777" w:rsidTr="001B3AF6">
        <w:tc>
          <w:tcPr>
            <w:tcW w:w="7397" w:type="dxa"/>
          </w:tcPr>
          <w:p w14:paraId="24821C7F" w14:textId="77777777" w:rsidR="00960389" w:rsidRPr="001405FA" w:rsidRDefault="00960389" w:rsidP="001B3AF6">
            <w:pPr>
              <w:spacing w:after="0" w:line="276" w:lineRule="auto"/>
              <w:ind w:leftChars="0" w:left="0" w:firstLineChars="0"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Tinh thần làm việc nhóm</w:t>
            </w:r>
          </w:p>
        </w:tc>
        <w:tc>
          <w:tcPr>
            <w:tcW w:w="2150" w:type="dxa"/>
          </w:tcPr>
          <w:p w14:paraId="2E8C0B34" w14:textId="77777777" w:rsidR="00960389" w:rsidRDefault="00960389" w:rsidP="001B3AF6">
            <w:pPr>
              <w:spacing w:after="0" w:line="276" w:lineRule="auto"/>
              <w:ind w:leftChars="0" w:left="0" w:firstLineChars="0" w:firstLine="0"/>
              <w:rPr>
                <w:sz w:val="26"/>
                <w:szCs w:val="26"/>
              </w:rPr>
            </w:pPr>
          </w:p>
        </w:tc>
      </w:tr>
      <w:tr w:rsidR="00960389" w14:paraId="314C2D26" w14:textId="77777777" w:rsidTr="001B3AF6">
        <w:tc>
          <w:tcPr>
            <w:tcW w:w="7397" w:type="dxa"/>
          </w:tcPr>
          <w:p w14:paraId="2775CA36" w14:textId="77777777" w:rsidR="00960389" w:rsidRPr="001405FA" w:rsidRDefault="00960389" w:rsidP="001B3AF6">
            <w:pPr>
              <w:spacing w:after="0" w:line="276" w:lineRule="auto"/>
              <w:ind w:leftChars="0" w:left="0" w:firstLineChars="0"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Phân công nhiệm vụ thành viên</w:t>
            </w:r>
          </w:p>
        </w:tc>
        <w:tc>
          <w:tcPr>
            <w:tcW w:w="2150" w:type="dxa"/>
          </w:tcPr>
          <w:p w14:paraId="6CDB39FA" w14:textId="77777777" w:rsidR="00960389" w:rsidRDefault="00960389" w:rsidP="001B3AF6">
            <w:pPr>
              <w:spacing w:after="0" w:line="276" w:lineRule="auto"/>
              <w:ind w:leftChars="0" w:left="0" w:firstLineChars="0" w:firstLine="0"/>
              <w:rPr>
                <w:sz w:val="26"/>
                <w:szCs w:val="26"/>
              </w:rPr>
            </w:pPr>
          </w:p>
        </w:tc>
      </w:tr>
      <w:tr w:rsidR="00960389" w14:paraId="6E064E8A" w14:textId="77777777" w:rsidTr="001B3AF6">
        <w:tc>
          <w:tcPr>
            <w:tcW w:w="7397" w:type="dxa"/>
          </w:tcPr>
          <w:p w14:paraId="526CD210" w14:textId="77777777" w:rsidR="00960389" w:rsidRPr="001405FA" w:rsidRDefault="00960389" w:rsidP="001B3AF6">
            <w:pPr>
              <w:spacing w:after="0" w:line="276" w:lineRule="auto"/>
              <w:ind w:leftChars="0" w:left="0" w:firstLineChars="0"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Hình thức</w:t>
            </w:r>
          </w:p>
        </w:tc>
        <w:tc>
          <w:tcPr>
            <w:tcW w:w="2150" w:type="dxa"/>
          </w:tcPr>
          <w:p w14:paraId="33C37FB0" w14:textId="77777777" w:rsidR="00960389" w:rsidRDefault="00960389" w:rsidP="001B3AF6">
            <w:pPr>
              <w:spacing w:after="0" w:line="276" w:lineRule="auto"/>
              <w:ind w:leftChars="0" w:left="0" w:firstLineChars="0" w:firstLine="0"/>
              <w:rPr>
                <w:sz w:val="26"/>
                <w:szCs w:val="26"/>
              </w:rPr>
            </w:pPr>
          </w:p>
        </w:tc>
      </w:tr>
      <w:tr w:rsidR="00960389" w14:paraId="4E29FCF7" w14:textId="77777777" w:rsidTr="001B3AF6">
        <w:tc>
          <w:tcPr>
            <w:tcW w:w="7397" w:type="dxa"/>
          </w:tcPr>
          <w:p w14:paraId="02FFE88A" w14:textId="77777777" w:rsidR="00960389" w:rsidRPr="001405FA" w:rsidRDefault="00960389" w:rsidP="001B3AF6">
            <w:pPr>
              <w:spacing w:after="0" w:line="276" w:lineRule="auto"/>
              <w:ind w:leftChars="0" w:left="0" w:firstLineChars="0"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Nội dung</w:t>
            </w:r>
          </w:p>
        </w:tc>
        <w:tc>
          <w:tcPr>
            <w:tcW w:w="2150" w:type="dxa"/>
          </w:tcPr>
          <w:p w14:paraId="2E88B8E5" w14:textId="77777777" w:rsidR="00960389" w:rsidRDefault="00960389" w:rsidP="001B3AF6">
            <w:pPr>
              <w:spacing w:after="0" w:line="276" w:lineRule="auto"/>
              <w:ind w:leftChars="0" w:left="0" w:firstLineChars="0" w:firstLine="0"/>
              <w:rPr>
                <w:sz w:val="26"/>
                <w:szCs w:val="26"/>
              </w:rPr>
            </w:pPr>
          </w:p>
        </w:tc>
      </w:tr>
      <w:tr w:rsidR="00960389" w14:paraId="424126C4" w14:textId="77777777" w:rsidTr="001B3AF6">
        <w:tc>
          <w:tcPr>
            <w:tcW w:w="7397" w:type="dxa"/>
          </w:tcPr>
          <w:p w14:paraId="3BDA5D0F" w14:textId="77777777" w:rsidR="00960389" w:rsidRPr="001405FA" w:rsidRDefault="00960389" w:rsidP="001B3AF6">
            <w:pPr>
              <w:spacing w:after="0" w:line="276" w:lineRule="auto"/>
              <w:ind w:leftChars="0" w:left="0" w:firstLineChars="0"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Thuyết trình</w:t>
            </w:r>
          </w:p>
        </w:tc>
        <w:tc>
          <w:tcPr>
            <w:tcW w:w="2150" w:type="dxa"/>
          </w:tcPr>
          <w:p w14:paraId="4330CD4F" w14:textId="77777777" w:rsidR="00960389" w:rsidRDefault="00960389" w:rsidP="001B3AF6">
            <w:pPr>
              <w:spacing w:after="0" w:line="276" w:lineRule="auto"/>
              <w:ind w:leftChars="0" w:left="0" w:firstLineChars="0" w:firstLine="0"/>
              <w:rPr>
                <w:sz w:val="26"/>
                <w:szCs w:val="26"/>
              </w:rPr>
            </w:pPr>
          </w:p>
        </w:tc>
      </w:tr>
      <w:tr w:rsidR="00960389" w14:paraId="449D43CB" w14:textId="77777777" w:rsidTr="001B3AF6">
        <w:tc>
          <w:tcPr>
            <w:tcW w:w="7397" w:type="dxa"/>
          </w:tcPr>
          <w:p w14:paraId="58790997" w14:textId="77777777" w:rsidR="00960389" w:rsidRPr="001405FA" w:rsidRDefault="00960389" w:rsidP="001B3AF6">
            <w:pPr>
              <w:spacing w:after="0" w:line="276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405FA">
              <w:rPr>
                <w:b/>
                <w:bCs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2150" w:type="dxa"/>
          </w:tcPr>
          <w:p w14:paraId="3671BE46" w14:textId="77777777" w:rsidR="00960389" w:rsidRPr="001405FA" w:rsidRDefault="00960389" w:rsidP="001B3AF6">
            <w:pPr>
              <w:spacing w:after="0" w:line="276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405FA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</w:tr>
    </w:tbl>
    <w:p w14:paraId="603E9DB5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</w:p>
    <w:p w14:paraId="5D351639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 xml:space="preserve">- Kết luận, nhận định: </w:t>
      </w:r>
    </w:p>
    <w:p w14:paraId="58A27102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GV khen ngợi phần làm việc của các nhóm.</w:t>
      </w:r>
    </w:p>
    <w:p w14:paraId="359F1DB2" w14:textId="217B1D50" w:rsidR="00960389" w:rsidRPr="00960389" w:rsidRDefault="00960389" w:rsidP="00960389">
      <w:pPr>
        <w:spacing w:line="276" w:lineRule="auto"/>
        <w:ind w:left="1" w:hanging="3"/>
        <w:jc w:val="left"/>
        <w:rPr>
          <w:sz w:val="26"/>
          <w:szCs w:val="26"/>
        </w:rPr>
      </w:pPr>
      <w:r w:rsidRPr="00653ED4">
        <w:rPr>
          <w:sz w:val="26"/>
          <w:szCs w:val="26"/>
        </w:rPr>
        <w:t xml:space="preserve">+ GV chuẩn kiến thức và mở rộng cho HS xem hình ảnh, video về </w:t>
      </w:r>
      <w:r>
        <w:rPr>
          <w:sz w:val="26"/>
          <w:szCs w:val="26"/>
          <w:lang w:val="en-US"/>
        </w:rPr>
        <w:t xml:space="preserve">nhà máy xử lí nước thải tại Châu Âu:  </w:t>
      </w:r>
      <w:r w:rsidRPr="00176290">
        <w:rPr>
          <w:sz w:val="26"/>
          <w:szCs w:val="26"/>
        </w:rPr>
        <w:t>https://coccoc.com/search?query=x%E1%BB%AD+l%C3%AD+n%C6%B0%E1%BB%9Bc+th%E1%BA%A3i+%E1%BB%9F+ch%C3%A2u+%C3%A2u&amp;tbm=vid</w:t>
      </w:r>
    </w:p>
    <w:p w14:paraId="57B9E622" w14:textId="2939E364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Đồng thời GV hướng dẫn HS phân tích thêm một số biểu đồ, bảng số liệu:</w:t>
      </w:r>
    </w:p>
    <w:p w14:paraId="11BE83CA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HS: Lắng nghe, ghi bài.</w:t>
      </w:r>
    </w:p>
    <w:p w14:paraId="54D2A344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1. Vấn đề</w:t>
      </w:r>
      <w:r w:rsidRPr="00653ED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b</w:t>
      </w:r>
      <w:r w:rsidRPr="00653ED4">
        <w:rPr>
          <w:b/>
          <w:sz w:val="26"/>
          <w:szCs w:val="26"/>
        </w:rPr>
        <w:t>ảo vệ môi trường không khí:</w:t>
      </w:r>
    </w:p>
    <w:p w14:paraId="2FCE3B1A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Nguyên nhân ô nhiễm: hoạt động sản xuất công nghiệp, tiêu thụ năng lượng, vận tải đường bộ.</w:t>
      </w:r>
    </w:p>
    <w:p w14:paraId="15BE0E4B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Giải pháp:</w:t>
      </w:r>
    </w:p>
    <w:p w14:paraId="37370F6A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Kiểm soát lượng khí thải trong khí quyển.</w:t>
      </w:r>
    </w:p>
    <w:p w14:paraId="565729E0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Đánh thuế các-bon, thuế tiêu thụ đặc biệt với nhiên liệu có hàm lượng các-bon cao.</w:t>
      </w:r>
    </w:p>
    <w:p w14:paraId="68EE6471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Đầu tư phát triển công nghệ xanh, sử dụng năng lượng tái tạo dần thay thế năng lượng hóa thạch.</w:t>
      </w:r>
    </w:p>
    <w:p w14:paraId="1C903CBD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Có các biện pháp giảm lượng khí thải trong thành phố.</w:t>
      </w:r>
    </w:p>
    <w:p w14:paraId="6476D189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2.</w:t>
      </w:r>
      <w:r w:rsidRPr="00653ED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Vấn đề b</w:t>
      </w:r>
      <w:r w:rsidRPr="00653ED4">
        <w:rPr>
          <w:b/>
          <w:sz w:val="26"/>
          <w:szCs w:val="26"/>
        </w:rPr>
        <w:t>ảo vệ môi trường nước:</w:t>
      </w:r>
    </w:p>
    <w:p w14:paraId="3D515B6C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Nguyên nhân ô nhiễm: chất thải từ các hoạt động sản xuất và sinh hoạt.</w:t>
      </w:r>
    </w:p>
    <w:p w14:paraId="752D123A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Giải pháp:</w:t>
      </w:r>
    </w:p>
    <w:p w14:paraId="5D212CA9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Tăng cường kiểm tra đầu ra nguồn rác thải, hóa chất độc hại từ nông nghiệp.</w:t>
      </w:r>
    </w:p>
    <w:p w14:paraId="5CBB3752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Đảm bảo xử lý rác thải, nước thải từ sinh hoạt, công nghiệp trước khi thải ra môi trường.</w:t>
      </w:r>
    </w:p>
    <w:p w14:paraId="15461C29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Kiểm soát, xử lý các nguồn gây ô nhiễm từ hoạt động kinh tế biển.</w:t>
      </w:r>
    </w:p>
    <w:p w14:paraId="3DB2FC6E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Nâng cao ý thức của người dân trong bảo vệ môi trường nước,…</w:t>
      </w:r>
    </w:p>
    <w:p w14:paraId="168ACFE5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3. Vấn đề</w:t>
      </w:r>
      <w:r w:rsidRPr="00653ED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b</w:t>
      </w:r>
      <w:r w:rsidRPr="00653ED4">
        <w:rPr>
          <w:b/>
          <w:sz w:val="26"/>
          <w:szCs w:val="26"/>
        </w:rPr>
        <w:t>ảo vệ và phát triển rừng:</w:t>
      </w:r>
    </w:p>
    <w:p w14:paraId="6656460D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Rừng đóng vai trò quan trọng đối với môi trường, kinh tế, văn hóa,…</w:t>
      </w:r>
    </w:p>
    <w:p w14:paraId="16CA53F7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lastRenderedPageBreak/>
        <w:t>- Biến đổi khí hậu đang đe dọa nghiêm trọng đến các khu rừng ở châu Âu, làm suy giảm đa dạng sinh học.</w:t>
      </w:r>
    </w:p>
    <w:p w14:paraId="6B03EC24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Châu Âu đã thực hiện nhiều biện pháp để bảo vệ và phát triển rừng bền vững:</w:t>
      </w:r>
    </w:p>
    <w:p w14:paraId="108710E0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Trồng rừng.</w:t>
      </w:r>
    </w:p>
    <w:p w14:paraId="289F1527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Ban hành luật cấm phá rừng.</w:t>
      </w:r>
    </w:p>
    <w:p w14:paraId="79FB4059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Quy định về việc khai thác gỗ.</w:t>
      </w:r>
    </w:p>
    <w:p w14:paraId="36E0859A" w14:textId="77777777" w:rsidR="00960389" w:rsidRPr="00653ED4" w:rsidRDefault="00960389" w:rsidP="00960389">
      <w:pPr>
        <w:spacing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- Nhờ các biện pháp bảo vệ nên rừng ở châu Âu được bảo tồn tương đối tốt.</w:t>
      </w:r>
    </w:p>
    <w:p w14:paraId="5E7234BE" w14:textId="77777777" w:rsidR="00960389" w:rsidRPr="00653ED4" w:rsidRDefault="00960389" w:rsidP="00960389">
      <w:pPr>
        <w:shd w:val="clear" w:color="auto" w:fill="FFFFFF"/>
        <w:spacing w:after="0" w:line="276" w:lineRule="auto"/>
        <w:ind w:left="1" w:hanging="3"/>
        <w:jc w:val="center"/>
        <w:rPr>
          <w:sz w:val="26"/>
          <w:szCs w:val="26"/>
        </w:rPr>
      </w:pPr>
      <w:r w:rsidRPr="00653ED4">
        <w:rPr>
          <w:b/>
          <w:sz w:val="26"/>
          <w:szCs w:val="26"/>
        </w:rPr>
        <w:t xml:space="preserve">3. LUYỆN TẬP </w:t>
      </w:r>
    </w:p>
    <w:p w14:paraId="5E5E4805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b w:val="0"/>
          <w:color w:val="auto"/>
          <w:sz w:val="26"/>
        </w:rPr>
      </w:pPr>
      <w:r w:rsidRPr="00653ED4">
        <w:rPr>
          <w:b w:val="0"/>
          <w:i/>
          <w:color w:val="auto"/>
          <w:sz w:val="26"/>
        </w:rPr>
        <w:t xml:space="preserve">a) Mục tiêu: </w:t>
      </w:r>
    </w:p>
    <w:p w14:paraId="61FDD057" w14:textId="77777777" w:rsidR="00960389" w:rsidRPr="00D0441D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>- Củng cố và khắc sâu</w:t>
      </w:r>
      <w:r>
        <w:rPr>
          <w:sz w:val="26"/>
          <w:szCs w:val="26"/>
          <w:lang w:val="en-US"/>
        </w:rPr>
        <w:t xml:space="preserve"> nội dung</w:t>
      </w:r>
      <w:r w:rsidRPr="00653ED4">
        <w:rPr>
          <w:sz w:val="26"/>
          <w:szCs w:val="26"/>
        </w:rPr>
        <w:t xml:space="preserve"> kiến thức thông qua </w:t>
      </w:r>
      <w:r>
        <w:rPr>
          <w:sz w:val="26"/>
          <w:szCs w:val="26"/>
          <w:lang w:val="en-US"/>
        </w:rPr>
        <w:t>vẽ sơ đồ tư duy</w:t>
      </w:r>
    </w:p>
    <w:p w14:paraId="612E825B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b w:val="0"/>
          <w:color w:val="auto"/>
          <w:sz w:val="26"/>
        </w:rPr>
      </w:pPr>
      <w:r>
        <w:rPr>
          <w:b w:val="0"/>
          <w:i/>
          <w:color w:val="auto"/>
          <w:sz w:val="26"/>
          <w:lang w:val="en-US"/>
        </w:rPr>
        <w:t>b</w:t>
      </w:r>
      <w:r w:rsidRPr="00653ED4">
        <w:rPr>
          <w:b w:val="0"/>
          <w:i/>
          <w:color w:val="auto"/>
          <w:sz w:val="26"/>
        </w:rPr>
        <w:t>) Tổ chức thực hiện:</w:t>
      </w:r>
    </w:p>
    <w:p w14:paraId="504BB459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 xml:space="preserve">- Chuyển giao nhiệm vụ: </w:t>
      </w:r>
    </w:p>
    <w:p w14:paraId="0352ABA1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 xml:space="preserve">+ HS được yêu cầu </w:t>
      </w:r>
      <w:r>
        <w:rPr>
          <w:sz w:val="26"/>
          <w:szCs w:val="26"/>
          <w:lang w:val="en-US"/>
        </w:rPr>
        <w:t>lựa chọn chủ đề thiết kế sơ đồ</w:t>
      </w:r>
      <w:r w:rsidRPr="00653ED4">
        <w:rPr>
          <w:sz w:val="26"/>
          <w:szCs w:val="26"/>
        </w:rPr>
        <w:t xml:space="preserve">. Nội dung về khai thác sử dụng và bảo vệ thiên nhiên châu Âu. </w:t>
      </w:r>
    </w:p>
    <w:p w14:paraId="158EE52E" w14:textId="77777777" w:rsidR="00960389" w:rsidRPr="008253EC" w:rsidRDefault="00960389" w:rsidP="00960389">
      <w:pPr>
        <w:spacing w:after="0" w:line="276" w:lineRule="auto"/>
        <w:ind w:leftChars="0" w:left="1" w:firstLineChars="0"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GV </w:t>
      </w:r>
      <w:r w:rsidRPr="00653ED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lựa chọn HS trình bày sản phẩm của mình có thể bằng giơ tay hoặc chỉ định. Sau khi các em trình bày sản phẩm (khoảng 3 HS) GV nhận xét, khích lệ HS</w:t>
      </w:r>
    </w:p>
    <w:p w14:paraId="25FAD734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>- Thực hiện nhiệm vụ:</w:t>
      </w:r>
    </w:p>
    <w:p w14:paraId="231EA6EE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 xml:space="preserve">+ HS làm việc theo yêu cầu. </w:t>
      </w:r>
    </w:p>
    <w:p w14:paraId="69F6C569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>- Báo cáo, thảo luận:</w:t>
      </w:r>
    </w:p>
    <w:p w14:paraId="3B003BE4" w14:textId="77777777" w:rsidR="00960389" w:rsidRPr="008253EC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Trình bày sơ đồ đã vẽ</w:t>
      </w:r>
    </w:p>
    <w:p w14:paraId="13065F24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 xml:space="preserve">- Kết luận, nhận định: </w:t>
      </w:r>
    </w:p>
    <w:p w14:paraId="767C9C3A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GV khen ngợi phần trình bày của HS.</w:t>
      </w:r>
    </w:p>
    <w:p w14:paraId="25824719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GV đưa ra kết luận, chuẩn kiến thức.</w:t>
      </w:r>
    </w:p>
    <w:p w14:paraId="11EE3E76" w14:textId="77777777" w:rsidR="00960389" w:rsidRPr="00653ED4" w:rsidRDefault="00960389" w:rsidP="00960389">
      <w:pPr>
        <w:shd w:val="clear" w:color="auto" w:fill="FFFFFF"/>
        <w:spacing w:after="0" w:line="276" w:lineRule="auto"/>
        <w:ind w:left="1" w:hanging="3"/>
        <w:jc w:val="center"/>
        <w:rPr>
          <w:sz w:val="26"/>
          <w:szCs w:val="26"/>
        </w:rPr>
      </w:pPr>
      <w:r w:rsidRPr="00653ED4">
        <w:rPr>
          <w:b/>
          <w:sz w:val="26"/>
          <w:szCs w:val="26"/>
        </w:rPr>
        <w:t xml:space="preserve">4. VẬN DỤNG </w:t>
      </w:r>
    </w:p>
    <w:p w14:paraId="7BDEE711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b w:val="0"/>
          <w:color w:val="auto"/>
          <w:sz w:val="26"/>
        </w:rPr>
      </w:pPr>
      <w:r w:rsidRPr="00653ED4">
        <w:rPr>
          <w:b w:val="0"/>
          <w:i/>
          <w:color w:val="auto"/>
          <w:sz w:val="26"/>
        </w:rPr>
        <w:t xml:space="preserve">a) Mục tiêu: </w:t>
      </w:r>
      <w:r w:rsidRPr="00653ED4">
        <w:rPr>
          <w:b w:val="0"/>
          <w:color w:val="auto"/>
          <w:sz w:val="26"/>
        </w:rPr>
        <w:t>Vận dụng được kiến thức và kĩ năng đã học để thực hiện nhiệm vụ thực tiễn liên quan.</w:t>
      </w:r>
    </w:p>
    <w:p w14:paraId="31536BD7" w14:textId="77777777" w:rsidR="00960389" w:rsidRPr="00653ED4" w:rsidRDefault="00960389" w:rsidP="00960389">
      <w:pPr>
        <w:pStyle w:val="Heading2"/>
        <w:spacing w:before="0" w:line="276" w:lineRule="auto"/>
        <w:ind w:left="1" w:hanging="3"/>
        <w:rPr>
          <w:b w:val="0"/>
          <w:color w:val="auto"/>
          <w:sz w:val="26"/>
        </w:rPr>
      </w:pPr>
      <w:r>
        <w:rPr>
          <w:b w:val="0"/>
          <w:i/>
          <w:color w:val="auto"/>
          <w:sz w:val="26"/>
          <w:lang w:val="en-US"/>
        </w:rPr>
        <w:t>b</w:t>
      </w:r>
      <w:r w:rsidRPr="00653ED4">
        <w:rPr>
          <w:b w:val="0"/>
          <w:i/>
          <w:color w:val="auto"/>
          <w:sz w:val="26"/>
        </w:rPr>
        <w:t>) Tổ chức thực hiện:</w:t>
      </w:r>
    </w:p>
    <w:p w14:paraId="685CE9E6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 xml:space="preserve">- Chuyển giao nhiệm vụ: </w:t>
      </w:r>
    </w:p>
    <w:p w14:paraId="4F8611BE" w14:textId="77777777" w:rsidR="00960389" w:rsidRPr="006A0586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b/>
          <w:sz w:val="26"/>
          <w:szCs w:val="26"/>
        </w:rPr>
        <w:t xml:space="preserve">+ </w:t>
      </w:r>
      <w:r>
        <w:rPr>
          <w:sz w:val="26"/>
          <w:szCs w:val="26"/>
          <w:lang w:val="en-US"/>
        </w:rPr>
        <w:t>Thu thập thông tin về một trong những vấn đề bảo vệ môi trường ở địa phương em</w:t>
      </w:r>
    </w:p>
    <w:p w14:paraId="65638328" w14:textId="77777777" w:rsidR="00960389" w:rsidRPr="006A0586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 xml:space="preserve">+ Tiêu chí: </w:t>
      </w:r>
      <w:r>
        <w:rPr>
          <w:sz w:val="26"/>
          <w:szCs w:val="26"/>
          <w:lang w:val="en-US"/>
        </w:rPr>
        <w:t>1 trong 3 vấn đề đã học với nội dung rõ ràng có dẫn chứng.</w:t>
      </w:r>
    </w:p>
    <w:p w14:paraId="35AB8D45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>- Thực hiện nhiệm vụ:</w:t>
      </w:r>
    </w:p>
    <w:p w14:paraId="11574D96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 xml:space="preserve">+ HS làm việc theo yêu cầu. </w:t>
      </w:r>
    </w:p>
    <w:p w14:paraId="5D482BD6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HS làm việc ở nhà.</w:t>
      </w:r>
    </w:p>
    <w:p w14:paraId="34C6A15C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t>- Báo cáo, thảo luận:</w:t>
      </w:r>
    </w:p>
    <w:p w14:paraId="4329207C" w14:textId="77777777" w:rsidR="00960389" w:rsidRPr="006A0586" w:rsidRDefault="00960389" w:rsidP="00960389">
      <w:pPr>
        <w:spacing w:after="0" w:line="276" w:lineRule="auto"/>
        <w:ind w:left="1" w:hanging="3"/>
        <w:rPr>
          <w:sz w:val="26"/>
          <w:szCs w:val="26"/>
          <w:lang w:val="en-US"/>
        </w:rPr>
      </w:pPr>
      <w:r w:rsidRPr="00653ED4">
        <w:rPr>
          <w:sz w:val="26"/>
          <w:szCs w:val="26"/>
        </w:rPr>
        <w:t>+ Tiết sau GV cho các bạn giới thiệu sản phẩm</w:t>
      </w:r>
      <w:r>
        <w:rPr>
          <w:sz w:val="26"/>
          <w:szCs w:val="26"/>
          <w:lang w:val="en-US"/>
        </w:rPr>
        <w:t>: thực hiện theo cặp</w:t>
      </w:r>
    </w:p>
    <w:p w14:paraId="1BD01BA0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b/>
          <w:sz w:val="26"/>
          <w:szCs w:val="26"/>
        </w:rPr>
        <w:lastRenderedPageBreak/>
        <w:t xml:space="preserve">- Kết luận, nhận định: </w:t>
      </w:r>
    </w:p>
    <w:p w14:paraId="19C09627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GV khen ngợi phần trình bày của HS.</w:t>
      </w:r>
    </w:p>
    <w:p w14:paraId="0C4D2585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GV chuẩn kiến thức.</w:t>
      </w:r>
    </w:p>
    <w:p w14:paraId="06A52082" w14:textId="77777777" w:rsidR="00960389" w:rsidRPr="00653ED4" w:rsidRDefault="00960389" w:rsidP="00960389">
      <w:pPr>
        <w:spacing w:after="0" w:line="276" w:lineRule="auto"/>
        <w:ind w:left="1" w:hanging="3"/>
        <w:rPr>
          <w:sz w:val="26"/>
          <w:szCs w:val="26"/>
        </w:rPr>
      </w:pPr>
      <w:r w:rsidRPr="00653ED4">
        <w:rPr>
          <w:sz w:val="26"/>
          <w:szCs w:val="26"/>
        </w:rPr>
        <w:t>+ GV chọn một số sản phẩm xuất sắc để cho điểm cộng/quà/treo trong lớp.</w:t>
      </w:r>
    </w:p>
    <w:p w14:paraId="07DCCFC1" w14:textId="77777777" w:rsidR="00960389" w:rsidRPr="00653ED4" w:rsidRDefault="00960389" w:rsidP="00960389">
      <w:pPr>
        <w:pStyle w:val="Heading1"/>
        <w:spacing w:before="0" w:line="276" w:lineRule="auto"/>
        <w:ind w:left="1" w:hanging="3"/>
        <w:jc w:val="both"/>
        <w:rPr>
          <w:color w:val="auto"/>
          <w:sz w:val="26"/>
          <w:szCs w:val="26"/>
        </w:rPr>
      </w:pPr>
      <w:r w:rsidRPr="00653ED4">
        <w:rPr>
          <w:color w:val="auto"/>
          <w:sz w:val="26"/>
          <w:szCs w:val="26"/>
        </w:rPr>
        <w:t xml:space="preserve">IV. RÚT KINH NGHIỆM </w:t>
      </w:r>
    </w:p>
    <w:p w14:paraId="3D1ADF41" w14:textId="77777777" w:rsidR="00960389" w:rsidRPr="00653ED4" w:rsidRDefault="00960389" w:rsidP="00960389">
      <w:pPr>
        <w:pStyle w:val="Heading1"/>
        <w:tabs>
          <w:tab w:val="left" w:pos="9270"/>
        </w:tabs>
        <w:spacing w:before="0" w:line="276" w:lineRule="auto"/>
        <w:ind w:left="1" w:hanging="3"/>
        <w:jc w:val="both"/>
        <w:rPr>
          <w:b w:val="0"/>
          <w:color w:val="auto"/>
          <w:sz w:val="26"/>
          <w:szCs w:val="26"/>
        </w:rPr>
      </w:pPr>
      <w:r w:rsidRPr="00653ED4">
        <w:rPr>
          <w:b w:val="0"/>
          <w:color w:val="auto"/>
          <w:sz w:val="26"/>
          <w:szCs w:val="26"/>
        </w:rPr>
        <w:tab/>
      </w:r>
    </w:p>
    <w:p w14:paraId="4AF386AC" w14:textId="77777777" w:rsidR="00960389" w:rsidRPr="00653ED4" w:rsidRDefault="00960389" w:rsidP="00960389">
      <w:pPr>
        <w:pStyle w:val="Heading1"/>
        <w:tabs>
          <w:tab w:val="left" w:pos="9270"/>
        </w:tabs>
        <w:spacing w:before="0" w:line="276" w:lineRule="auto"/>
        <w:ind w:left="1" w:hanging="3"/>
        <w:jc w:val="both"/>
        <w:rPr>
          <w:b w:val="0"/>
          <w:color w:val="auto"/>
          <w:sz w:val="26"/>
          <w:szCs w:val="26"/>
        </w:rPr>
      </w:pPr>
      <w:r w:rsidRPr="00653ED4">
        <w:rPr>
          <w:b w:val="0"/>
          <w:color w:val="auto"/>
          <w:sz w:val="26"/>
          <w:szCs w:val="26"/>
        </w:rPr>
        <w:tab/>
      </w:r>
    </w:p>
    <w:p w14:paraId="7B8247F4" w14:textId="77777777" w:rsidR="00960389" w:rsidRPr="00653ED4" w:rsidRDefault="00960389" w:rsidP="00960389">
      <w:pPr>
        <w:pStyle w:val="Heading1"/>
        <w:tabs>
          <w:tab w:val="left" w:pos="9270"/>
        </w:tabs>
        <w:spacing w:before="0" w:line="276" w:lineRule="auto"/>
        <w:ind w:left="1" w:hanging="3"/>
        <w:jc w:val="both"/>
        <w:rPr>
          <w:b w:val="0"/>
          <w:color w:val="auto"/>
          <w:sz w:val="26"/>
          <w:szCs w:val="26"/>
        </w:rPr>
      </w:pPr>
      <w:r w:rsidRPr="00653ED4">
        <w:rPr>
          <w:b w:val="0"/>
          <w:color w:val="auto"/>
          <w:sz w:val="26"/>
          <w:szCs w:val="26"/>
        </w:rPr>
        <w:tab/>
      </w:r>
    </w:p>
    <w:p w14:paraId="500F42D1" w14:textId="77777777" w:rsidR="00960389" w:rsidRPr="00653ED4" w:rsidRDefault="00960389" w:rsidP="00960389">
      <w:pPr>
        <w:pStyle w:val="Heading1"/>
        <w:tabs>
          <w:tab w:val="left" w:pos="9270"/>
        </w:tabs>
        <w:spacing w:before="0" w:line="276" w:lineRule="auto"/>
        <w:ind w:left="1" w:hanging="3"/>
        <w:jc w:val="both"/>
        <w:rPr>
          <w:b w:val="0"/>
          <w:color w:val="auto"/>
          <w:sz w:val="26"/>
          <w:szCs w:val="26"/>
        </w:rPr>
      </w:pPr>
      <w:r w:rsidRPr="00653ED4">
        <w:rPr>
          <w:b w:val="0"/>
          <w:color w:val="auto"/>
          <w:sz w:val="26"/>
          <w:szCs w:val="26"/>
        </w:rPr>
        <w:tab/>
      </w:r>
    </w:p>
    <w:p w14:paraId="74832A68" w14:textId="77777777" w:rsidR="00960389" w:rsidRPr="00653ED4" w:rsidRDefault="00960389" w:rsidP="00960389">
      <w:pPr>
        <w:pStyle w:val="Heading1"/>
        <w:tabs>
          <w:tab w:val="left" w:pos="9270"/>
        </w:tabs>
        <w:spacing w:before="0" w:line="276" w:lineRule="auto"/>
        <w:ind w:left="1" w:hanging="3"/>
        <w:jc w:val="both"/>
        <w:rPr>
          <w:b w:val="0"/>
          <w:color w:val="auto"/>
          <w:sz w:val="26"/>
          <w:szCs w:val="26"/>
        </w:rPr>
      </w:pPr>
      <w:r w:rsidRPr="00653ED4">
        <w:rPr>
          <w:b w:val="0"/>
          <w:color w:val="auto"/>
          <w:sz w:val="26"/>
          <w:szCs w:val="26"/>
        </w:rPr>
        <w:tab/>
        <w:t xml:space="preserve"> </w:t>
      </w:r>
      <w:r w:rsidRPr="00653ED4">
        <w:rPr>
          <w:b w:val="0"/>
          <w:color w:val="auto"/>
          <w:sz w:val="26"/>
          <w:szCs w:val="26"/>
        </w:rPr>
        <w:tab/>
      </w:r>
    </w:p>
    <w:p w14:paraId="5AF62E64" w14:textId="5FA33818" w:rsidR="00905134" w:rsidRPr="00AD001D" w:rsidRDefault="00905134">
      <w:pPr>
        <w:ind w:left="1" w:hanging="3"/>
        <w:rPr>
          <w:sz w:val="28"/>
          <w:szCs w:val="28"/>
        </w:rPr>
      </w:pPr>
    </w:p>
    <w:sectPr w:rsidR="00905134" w:rsidRPr="00AD0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4DFC"/>
    <w:multiLevelType w:val="multilevel"/>
    <w:tmpl w:val="E528E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09043E"/>
    <w:multiLevelType w:val="multilevel"/>
    <w:tmpl w:val="FE8608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28430854">
    <w:abstractNumId w:val="1"/>
  </w:num>
  <w:num w:numId="2" w16cid:durableId="96766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001D"/>
    <w:rsid w:val="00905134"/>
    <w:rsid w:val="00960389"/>
    <w:rsid w:val="00A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1F4C"/>
  <w15:chartTrackingRefBased/>
  <w15:docId w15:val="{352B94FD-1F4B-43DA-BF84-E54FCD6A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0389"/>
    <w:pPr>
      <w:suppressAutoHyphens/>
      <w:spacing w:after="120" w:line="25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lang w:val="vi-VN" w:eastAsia="en-GB"/>
    </w:rPr>
  </w:style>
  <w:style w:type="paragraph" w:styleId="Heading1">
    <w:name w:val="heading 1"/>
    <w:basedOn w:val="Normal"/>
    <w:next w:val="Normal"/>
    <w:link w:val="Heading1Char"/>
    <w:qFormat/>
    <w:rsid w:val="00960389"/>
    <w:pPr>
      <w:keepNext/>
      <w:keepLines/>
      <w:spacing w:before="240" w:after="0" w:line="240" w:lineRule="auto"/>
      <w:ind w:firstLine="0"/>
      <w:jc w:val="left"/>
    </w:pPr>
    <w:rPr>
      <w:b/>
      <w:color w:val="00B050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960389"/>
    <w:pPr>
      <w:keepNext/>
      <w:keepLines/>
      <w:spacing w:before="40" w:after="0"/>
      <w:outlineLvl w:val="1"/>
    </w:pPr>
    <w:rPr>
      <w:b/>
      <w:color w:val="0070C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0389"/>
    <w:rPr>
      <w:rFonts w:ascii="Times New Roman" w:eastAsia="Times New Roman" w:hAnsi="Times New Roman" w:cs="Times New Roman"/>
      <w:b/>
      <w:color w:val="00B050"/>
      <w:position w:val="-1"/>
      <w:sz w:val="28"/>
      <w:szCs w:val="32"/>
      <w:lang w:val="vi-VN" w:eastAsia="en-GB"/>
    </w:rPr>
  </w:style>
  <w:style w:type="character" w:customStyle="1" w:styleId="Heading2Char">
    <w:name w:val="Heading 2 Char"/>
    <w:basedOn w:val="DefaultParagraphFont"/>
    <w:link w:val="Heading2"/>
    <w:rsid w:val="00960389"/>
    <w:rPr>
      <w:rFonts w:ascii="Times New Roman" w:eastAsia="Times New Roman" w:hAnsi="Times New Roman" w:cs="Times New Roman"/>
      <w:b/>
      <w:color w:val="0070C0"/>
      <w:position w:val="-1"/>
      <w:sz w:val="28"/>
      <w:szCs w:val="26"/>
      <w:lang w:val="vi-VN" w:eastAsia="en-GB"/>
    </w:rPr>
  </w:style>
  <w:style w:type="paragraph" w:styleId="Title">
    <w:name w:val="Title"/>
    <w:basedOn w:val="Normal"/>
    <w:next w:val="Normal"/>
    <w:link w:val="TitleChar"/>
    <w:qFormat/>
    <w:rsid w:val="00960389"/>
    <w:pPr>
      <w:spacing w:after="0" w:line="240" w:lineRule="auto"/>
      <w:contextualSpacing/>
    </w:pPr>
    <w:rPr>
      <w:b/>
      <w:color w:val="FF000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960389"/>
    <w:rPr>
      <w:rFonts w:ascii="Times New Roman" w:eastAsia="Times New Roman" w:hAnsi="Times New Roman" w:cs="Times New Roman"/>
      <w:b/>
      <w:color w:val="FF0000"/>
      <w:spacing w:val="-10"/>
      <w:kern w:val="28"/>
      <w:position w:val="-1"/>
      <w:sz w:val="36"/>
      <w:szCs w:val="56"/>
      <w:lang w:val="vi-VN" w:eastAsia="en-GB"/>
    </w:rPr>
  </w:style>
  <w:style w:type="table" w:styleId="TableGrid">
    <w:name w:val="Table Grid"/>
    <w:basedOn w:val="TableNormal"/>
    <w:uiPriority w:val="59"/>
    <w:rsid w:val="0096038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911</Words>
  <Characters>5194</Characters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2022-08-11T23:28:00Z</dcterms:created>
  <dcterms:modified xsi:type="dcterms:W3CDTF">2022-08-14T20:55:00Z</dcterms:modified>
</cp:coreProperties>
</file>