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6511F0" w14:paraId="472E1268" w14:textId="77777777">
        <w:tc>
          <w:tcPr>
            <w:tcW w:w="5102" w:type="dxa"/>
          </w:tcPr>
          <w:p w14:paraId="7D47F63E" w14:textId="125763D1" w:rsidR="006511F0" w:rsidRDefault="00EA11DA">
            <w:pPr>
              <w:jc w:val="center"/>
            </w:pPr>
            <w:r>
              <w:rPr>
                <w:color w:val="FF0000"/>
              </w:rPr>
              <w:t>SỞ GIÁO DỤC VÀ ĐÀO TẠO HẢI PHÒNG</w:t>
            </w:r>
            <w:r>
              <w:rPr>
                <w:color w:val="FF0000"/>
              </w:rPr>
              <w:br/>
            </w:r>
            <w:r>
              <w:rPr>
                <w:b/>
                <w:color w:val="FF0000"/>
              </w:rPr>
              <w:t>THPT LÝ THƯỜNG KIỆT</w:t>
            </w:r>
            <w:r>
              <w:rPr>
                <w:b/>
                <w:color w:val="FF0000"/>
              </w:rPr>
              <w:br/>
            </w:r>
            <w:r>
              <w:rPr>
                <w:b/>
                <w:color w:val="FF0000"/>
              </w:rPr>
              <w:br/>
            </w:r>
            <w:r>
              <w:t>--------------------</w:t>
            </w:r>
            <w:r>
              <w:br/>
            </w:r>
          </w:p>
        </w:tc>
        <w:tc>
          <w:tcPr>
            <w:tcW w:w="5102" w:type="dxa"/>
          </w:tcPr>
          <w:p w14:paraId="4CBE9A30" w14:textId="77777777" w:rsidR="006511F0" w:rsidRDefault="00EA11DA">
            <w:pPr>
              <w:jc w:val="center"/>
            </w:pPr>
            <w:r>
              <w:rPr>
                <w:b/>
              </w:rPr>
              <w:t>KIỂM TRA CUỐI HỌC KỲ 2</w:t>
            </w:r>
            <w:r>
              <w:rPr>
                <w:b/>
              </w:rPr>
              <w:br/>
              <w:t>NĂM HỌC 2022 - 2023</w:t>
            </w:r>
            <w:r>
              <w:rPr>
                <w:b/>
              </w:rPr>
              <w:br/>
              <w:t>MÔN: Vật lý 12</w:t>
            </w:r>
            <w:r>
              <w:rPr>
                <w:b/>
              </w:rPr>
              <w:br/>
            </w:r>
            <w:r>
              <w:rPr>
                <w:i/>
              </w:rPr>
              <w:t>Thời gian làm bài: 45 Phút</w:t>
            </w:r>
            <w:r>
              <w:rPr>
                <w:i/>
              </w:rPr>
              <w:br/>
              <w:t>(không kể thời gian phát đề)</w:t>
            </w:r>
          </w:p>
        </w:tc>
      </w:tr>
    </w:tbl>
    <w:p w14:paraId="4D84F9FF" w14:textId="77777777" w:rsidR="006511F0" w:rsidRDefault="006511F0"/>
    <w:tbl>
      <w:tblPr>
        <w:tblStyle w:val="YoungMixTable"/>
        <w:tblW w:w="0" w:type="auto"/>
        <w:tblInd w:w="0" w:type="dxa"/>
        <w:tblLook w:val="04A0" w:firstRow="1" w:lastRow="0" w:firstColumn="1" w:lastColumn="0" w:noHBand="0" w:noVBand="1"/>
      </w:tblPr>
      <w:tblGrid>
        <w:gridCol w:w="6123"/>
        <w:gridCol w:w="2041"/>
        <w:gridCol w:w="2041"/>
      </w:tblGrid>
      <w:tr w:rsidR="006511F0" w14:paraId="76D752D0" w14:textId="77777777">
        <w:tc>
          <w:tcPr>
            <w:tcW w:w="6123" w:type="dxa"/>
            <w:tcBorders>
              <w:bottom w:val="single" w:sz="12" w:space="0" w:color="000000"/>
            </w:tcBorders>
            <w:vAlign w:val="center"/>
          </w:tcPr>
          <w:p w14:paraId="017779CB" w14:textId="77777777" w:rsidR="006511F0" w:rsidRDefault="00EA11DA">
            <w:r>
              <w:t>Họ và tên: ............................................................................</w:t>
            </w:r>
          </w:p>
        </w:tc>
        <w:tc>
          <w:tcPr>
            <w:tcW w:w="2041" w:type="dxa"/>
            <w:tcBorders>
              <w:bottom w:val="single" w:sz="12" w:space="0" w:color="000000"/>
            </w:tcBorders>
            <w:vAlign w:val="center"/>
          </w:tcPr>
          <w:p w14:paraId="5F87FF2A" w14:textId="76CF8612" w:rsidR="006511F0" w:rsidRDefault="00EA11DA">
            <w:r>
              <w:t>Số báo danh: ............</w:t>
            </w:r>
          </w:p>
        </w:tc>
        <w:tc>
          <w:tcPr>
            <w:tcW w:w="2041" w:type="dxa"/>
            <w:tcBorders>
              <w:bottom w:val="single" w:sz="12" w:space="0" w:color="000000"/>
            </w:tcBorders>
            <w:vAlign w:val="center"/>
          </w:tcPr>
          <w:p w14:paraId="7F54E4B8" w14:textId="77777777" w:rsidR="006511F0" w:rsidRDefault="00EA11DA">
            <w:pPr>
              <w:jc w:val="center"/>
            </w:pPr>
            <w:r>
              <w:rPr>
                <w:b/>
              </w:rPr>
              <w:t>Mã đề 123</w:t>
            </w:r>
          </w:p>
        </w:tc>
      </w:tr>
    </w:tbl>
    <w:p w14:paraId="555323F4" w14:textId="77777777" w:rsidR="002B0C92" w:rsidRPr="00542414" w:rsidRDefault="002B0C92" w:rsidP="002B0C92">
      <w:pPr>
        <w:spacing w:after="60"/>
        <w:rPr>
          <w:b/>
          <w:color w:val="auto"/>
        </w:rPr>
      </w:pPr>
      <w:r w:rsidRPr="00542414">
        <w:rPr>
          <w:b/>
          <w:color w:val="auto"/>
        </w:rPr>
        <w:t>PHẦN I. TRẮC NGHIỆM KHÁCH QUAN (7 điểm):</w:t>
      </w:r>
    </w:p>
    <w:p w14:paraId="3D90EC06" w14:textId="77777777" w:rsidR="00670BAB" w:rsidRPr="006429BB" w:rsidRDefault="00670BAB" w:rsidP="00FC7B69">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 </w:t>
      </w:r>
      <w:r w:rsidRPr="006429BB">
        <w:rPr>
          <w:rFonts w:ascii="Times New Roman" w:hAnsi="Times New Roman"/>
          <w:sz w:val="24"/>
          <w:szCs w:val="24"/>
        </w:rPr>
        <w:t>Sự phát sáng nào sau đây là hiện tượng quang - phát quang?</w:t>
      </w:r>
    </w:p>
    <w:p w14:paraId="7BBB82C2" w14:textId="77777777" w:rsidR="006511F0" w:rsidRDefault="00EA11DA">
      <w:pPr>
        <w:tabs>
          <w:tab w:val="left" w:pos="283"/>
        </w:tabs>
      </w:pPr>
      <w:r>
        <w:rPr>
          <w:rStyle w:val="YoungMixChar"/>
          <w:b/>
        </w:rPr>
        <w:tab/>
        <w:t xml:space="preserve">A. </w:t>
      </w:r>
      <w:r w:rsidRPr="006429BB">
        <w:t>Sự phát sáng của đèn ống thông dụng.</w:t>
      </w:r>
    </w:p>
    <w:p w14:paraId="639451D9" w14:textId="77777777" w:rsidR="006511F0" w:rsidRDefault="00EA11DA">
      <w:pPr>
        <w:tabs>
          <w:tab w:val="left" w:pos="283"/>
        </w:tabs>
      </w:pPr>
      <w:r>
        <w:rPr>
          <w:rStyle w:val="YoungMixChar"/>
          <w:b/>
        </w:rPr>
        <w:tab/>
        <w:t xml:space="preserve">B. </w:t>
      </w:r>
      <w:r w:rsidRPr="006429BB">
        <w:t>Sự phát sáng của đèn LED.</w:t>
      </w:r>
    </w:p>
    <w:p w14:paraId="4C14D7F5" w14:textId="77777777" w:rsidR="006511F0" w:rsidRDefault="00EA11DA">
      <w:pPr>
        <w:tabs>
          <w:tab w:val="left" w:pos="283"/>
        </w:tabs>
      </w:pPr>
      <w:r>
        <w:rPr>
          <w:rStyle w:val="YoungMixChar"/>
          <w:b/>
        </w:rPr>
        <w:tab/>
        <w:t xml:space="preserve">C. </w:t>
      </w:r>
      <w:r w:rsidRPr="006429BB">
        <w:t>Sự phát sáng của con đom đóm.</w:t>
      </w:r>
    </w:p>
    <w:p w14:paraId="56ADC1F2" w14:textId="77777777" w:rsidR="006511F0" w:rsidRDefault="00EA11DA">
      <w:pPr>
        <w:tabs>
          <w:tab w:val="left" w:pos="283"/>
        </w:tabs>
      </w:pPr>
      <w:r>
        <w:rPr>
          <w:rStyle w:val="YoungMixChar"/>
          <w:b/>
        </w:rPr>
        <w:tab/>
        <w:t xml:space="preserve">D. </w:t>
      </w:r>
      <w:r w:rsidRPr="006429BB">
        <w:t>Sự phát sáng của đèn dây tóc.</w:t>
      </w:r>
    </w:p>
    <w:p w14:paraId="62F648FD" w14:textId="77777777" w:rsidR="00096A8C" w:rsidRPr="006429BB" w:rsidRDefault="00096A8C" w:rsidP="00FC7B69">
      <w:pPr>
        <w:jc w:val="both"/>
      </w:pPr>
      <w:r>
        <w:rPr>
          <w:b/>
        </w:rPr>
        <w:t xml:space="preserve">Câu 2: </w:t>
      </w:r>
      <w:r w:rsidRPr="006429BB">
        <w:t>Coi dao động điện từ của một mạch dao động LC là dao động tự do. Biết độ tự cảm của cuộn dây là L = 2.10</w:t>
      </w:r>
      <w:r w:rsidRPr="006429BB">
        <w:rPr>
          <w:vertAlign w:val="superscript"/>
        </w:rPr>
        <w:t>-2</w:t>
      </w:r>
      <w:r w:rsidRPr="006429BB">
        <w:t>H và điện dung của tụ điện là C = 2.10</w:t>
      </w:r>
      <w:r w:rsidRPr="006429BB">
        <w:rPr>
          <w:vertAlign w:val="superscript"/>
        </w:rPr>
        <w:t>-10</w:t>
      </w:r>
      <w:r w:rsidRPr="006429BB">
        <w:t>F. Chu kì dao động điện từ tự do trong mạch dao động này là</w:t>
      </w:r>
    </w:p>
    <w:p w14:paraId="1D5AF737" w14:textId="77777777" w:rsidR="006511F0" w:rsidRDefault="00EA11DA">
      <w:pPr>
        <w:tabs>
          <w:tab w:val="left" w:pos="283"/>
          <w:tab w:val="left" w:pos="2906"/>
          <w:tab w:val="left" w:pos="5528"/>
          <w:tab w:val="left" w:pos="8150"/>
        </w:tabs>
      </w:pPr>
      <w:r>
        <w:rPr>
          <w:rStyle w:val="YoungMixChar"/>
          <w:b/>
        </w:rPr>
        <w:tab/>
        <w:t xml:space="preserve">A. </w:t>
      </w:r>
      <w:r w:rsidRPr="006429BB">
        <w:t>4π.10</w:t>
      </w:r>
      <w:r w:rsidRPr="006429BB">
        <w:rPr>
          <w:vertAlign w:val="superscript"/>
        </w:rPr>
        <w:t>-6</w:t>
      </w:r>
      <w:r w:rsidRPr="006429BB">
        <w:t xml:space="preserve"> s.</w:t>
      </w:r>
      <w:r>
        <w:rPr>
          <w:rStyle w:val="YoungMixChar"/>
          <w:b/>
        </w:rPr>
        <w:tab/>
        <w:t xml:space="preserve">B. </w:t>
      </w:r>
      <w:r w:rsidRPr="006429BB">
        <w:t>2π.10</w:t>
      </w:r>
      <w:r w:rsidRPr="006429BB">
        <w:rPr>
          <w:vertAlign w:val="superscript"/>
        </w:rPr>
        <w:t>-6</w:t>
      </w:r>
      <w:r w:rsidRPr="006429BB">
        <w:t xml:space="preserve"> s.</w:t>
      </w:r>
      <w:r>
        <w:rPr>
          <w:rStyle w:val="YoungMixChar"/>
          <w:b/>
        </w:rPr>
        <w:tab/>
        <w:t xml:space="preserve">C. </w:t>
      </w:r>
      <w:r w:rsidRPr="006429BB">
        <w:t>2π s.</w:t>
      </w:r>
      <w:r>
        <w:rPr>
          <w:rStyle w:val="YoungMixChar"/>
          <w:b/>
        </w:rPr>
        <w:tab/>
        <w:t xml:space="preserve">D. </w:t>
      </w:r>
      <w:r w:rsidRPr="006429BB">
        <w:t>4π s.</w:t>
      </w:r>
    </w:p>
    <w:p w14:paraId="45CAC2A3" w14:textId="77777777" w:rsidR="00A94416" w:rsidRPr="006429BB" w:rsidRDefault="00EF2792" w:rsidP="00FC7B69">
      <w:pPr>
        <w:jc w:val="both"/>
      </w:pPr>
      <w:r>
        <w:rPr>
          <w:b/>
        </w:rPr>
        <w:t xml:space="preserve">Câu 3: </w:t>
      </w:r>
      <w:r w:rsidRPr="006429BB">
        <w:t>Hạt pôzitrôn (</w:t>
      </w:r>
      <w:r w:rsidRPr="006429BB">
        <w:rPr>
          <w:position w:val="-12"/>
        </w:rPr>
        <w:object w:dxaOrig="340" w:dyaOrig="380" w14:anchorId="787D1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pt" o:ole="">
            <v:imagedata r:id="rId7" o:title=""/>
          </v:shape>
          <o:OLEObject Type="Embed" ProgID="Equation.DSMT4" ShapeID="_x0000_i1025" DrawAspect="Content" ObjectID="_1743388868" r:id="rId8"/>
        </w:object>
      </w:r>
      <w:r w:rsidRPr="006429BB">
        <w:t>) là</w:t>
      </w:r>
    </w:p>
    <w:p w14:paraId="0E99AFE6" w14:textId="77777777" w:rsidR="006511F0" w:rsidRDefault="00EA11DA">
      <w:pPr>
        <w:tabs>
          <w:tab w:val="left" w:pos="283"/>
          <w:tab w:val="left" w:pos="2906"/>
          <w:tab w:val="left" w:pos="5528"/>
          <w:tab w:val="left" w:pos="8150"/>
        </w:tabs>
      </w:pPr>
      <w:r>
        <w:rPr>
          <w:rStyle w:val="YoungMixChar"/>
          <w:b/>
        </w:rPr>
        <w:tab/>
        <w:t xml:space="preserve">A. </w:t>
      </w:r>
      <w:r w:rsidRPr="006429BB">
        <w:t xml:space="preserve">hạt </w:t>
      </w:r>
      <w:r w:rsidRPr="006429BB">
        <w:rPr>
          <w:position w:val="-12"/>
        </w:rPr>
        <w:object w:dxaOrig="360" w:dyaOrig="380" w14:anchorId="72345EAD">
          <v:shape id="_x0000_i1026" type="#_x0000_t75" style="width:16.5pt;height:18pt" o:ole="">
            <v:imagedata r:id="rId9" o:title=""/>
          </v:shape>
          <o:OLEObject Type="Embed" ProgID="Equation.DSMT4" ShapeID="_x0000_i1026" DrawAspect="Content" ObjectID="_1743388869" r:id="rId10"/>
        </w:object>
      </w:r>
      <w:r w:rsidRPr="006429BB">
        <w:t>.</w:t>
      </w:r>
      <w:r>
        <w:rPr>
          <w:rStyle w:val="YoungMixChar"/>
          <w:b/>
        </w:rPr>
        <w:tab/>
        <w:t xml:space="preserve">B. </w:t>
      </w:r>
      <w:r w:rsidRPr="006429BB">
        <w:t>hạt β</w:t>
      </w:r>
      <w:r w:rsidRPr="006429BB">
        <w:rPr>
          <w:vertAlign w:val="superscript"/>
        </w:rPr>
        <w:t>+</w:t>
      </w:r>
      <w:r w:rsidRPr="006429BB">
        <w:t>.</w:t>
      </w:r>
      <w:r>
        <w:rPr>
          <w:rStyle w:val="YoungMixChar"/>
          <w:b/>
        </w:rPr>
        <w:tab/>
        <w:t xml:space="preserve">C. </w:t>
      </w:r>
      <w:r w:rsidRPr="006429BB">
        <w:t>hạt β</w:t>
      </w:r>
      <w:r w:rsidRPr="006429BB">
        <w:rPr>
          <w:vertAlign w:val="superscript"/>
        </w:rPr>
        <w:t>−</w:t>
      </w:r>
      <w:r w:rsidRPr="006429BB">
        <w:t>.</w:t>
      </w:r>
      <w:r>
        <w:rPr>
          <w:rStyle w:val="YoungMixChar"/>
          <w:b/>
        </w:rPr>
        <w:tab/>
        <w:t xml:space="preserve">D. </w:t>
      </w:r>
      <w:r w:rsidRPr="006429BB">
        <w:t xml:space="preserve">hạt </w:t>
      </w:r>
      <w:r w:rsidRPr="006429BB">
        <w:rPr>
          <w:position w:val="-12"/>
        </w:rPr>
        <w:object w:dxaOrig="300" w:dyaOrig="380" w14:anchorId="5E20F8AC">
          <v:shape id="_x0000_i1027" type="#_x0000_t75" style="width:13pt;height:17pt" o:ole="">
            <v:imagedata r:id="rId11" o:title=""/>
          </v:shape>
          <o:OLEObject Type="Embed" ProgID="Equation.DSMT4" ShapeID="_x0000_i1027" DrawAspect="Content" ObjectID="_1743388870" r:id="rId12"/>
        </w:object>
      </w:r>
      <w:r w:rsidRPr="006429BB">
        <w:t>.</w:t>
      </w:r>
    </w:p>
    <w:p w14:paraId="38FDC560" w14:textId="77777777" w:rsidR="003F5441" w:rsidRPr="006429BB" w:rsidRDefault="003F5441" w:rsidP="00FC7B69">
      <w:r>
        <w:rPr>
          <w:b/>
        </w:rPr>
        <w:t xml:space="preserve">Câu 4: </w:t>
      </w:r>
      <w:r w:rsidRPr="006429BB">
        <w:t>Một sóng điện từ truyền trong chân không với chu kỳ T thì bước sóng là:</w:t>
      </w:r>
    </w:p>
    <w:p w14:paraId="7A89BDE7" w14:textId="77777777" w:rsidR="006511F0" w:rsidRDefault="00EA11DA">
      <w:pPr>
        <w:tabs>
          <w:tab w:val="left" w:pos="283"/>
          <w:tab w:val="left" w:pos="2906"/>
          <w:tab w:val="left" w:pos="5528"/>
          <w:tab w:val="left" w:pos="8150"/>
        </w:tabs>
      </w:pPr>
      <w:r>
        <w:rPr>
          <w:rStyle w:val="YoungMixChar"/>
          <w:b/>
        </w:rPr>
        <w:tab/>
        <w:t xml:space="preserve">A. </w:t>
      </w:r>
      <m:oMath>
        <m:r>
          <w:rPr>
            <w:rFonts w:ascii="Cambria Math" w:hAnsi="Cambria Math"/>
          </w:rPr>
          <m:t>λ=</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T</m:t>
            </m:r>
          </m:den>
        </m:f>
      </m:oMath>
      <w:r>
        <w:rPr>
          <w:rStyle w:val="YoungMixChar"/>
          <w:b/>
        </w:rPr>
        <w:tab/>
        <w:t xml:space="preserve">B. </w:t>
      </w:r>
      <m:oMath>
        <m:r>
          <w:rPr>
            <w:rFonts w:ascii="Cambria Math" w:hAnsi="Cambria Math"/>
          </w:rPr>
          <m:t>λ=</m:t>
        </m:r>
        <m:f>
          <m:fPr>
            <m:ctrlPr>
              <w:rPr>
                <w:rFonts w:ascii="Cambria Math" w:hAnsi="Cambria Math"/>
                <w:i/>
              </w:rPr>
            </m:ctrlPr>
          </m:fPr>
          <m:num>
            <m:r>
              <w:rPr>
                <w:rFonts w:ascii="Cambria Math" w:hAnsi="Cambria Math"/>
              </w:rPr>
              <m:t>c</m:t>
            </m:r>
          </m:num>
          <m:den>
            <m:r>
              <w:rPr>
                <w:rFonts w:ascii="Cambria Math" w:hAnsi="Cambria Math"/>
              </w:rPr>
              <m:t>T</m:t>
            </m:r>
          </m:den>
        </m:f>
      </m:oMath>
      <w:r>
        <w:rPr>
          <w:rStyle w:val="YoungMixChar"/>
          <w:b/>
        </w:rPr>
        <w:tab/>
        <w:t xml:space="preserve">C. </w:t>
      </w:r>
      <m:oMath>
        <m:r>
          <w:rPr>
            <w:rFonts w:ascii="Cambria Math" w:hAnsi="Cambria Math"/>
          </w:rPr>
          <m:t>λ=c.T</m:t>
        </m:r>
      </m:oMath>
      <w:r>
        <w:rPr>
          <w:rStyle w:val="YoungMixChar"/>
          <w:b/>
        </w:rPr>
        <w:tab/>
        <w:t xml:space="preserve">D. </w:t>
      </w:r>
      <m:oMath>
        <m:r>
          <w:rPr>
            <w:rFonts w:ascii="Cambria Math" w:hAnsi="Cambria Math"/>
          </w:rPr>
          <m:t>λ=</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T</m:t>
        </m:r>
      </m:oMath>
    </w:p>
    <w:p w14:paraId="11473271" w14:textId="77777777" w:rsidR="007B2B65" w:rsidRPr="006429BB" w:rsidRDefault="007B2B65" w:rsidP="00FC7B69">
      <w:pPr>
        <w:tabs>
          <w:tab w:val="left" w:pos="283"/>
          <w:tab w:val="left" w:pos="2835"/>
          <w:tab w:val="left" w:pos="5386"/>
          <w:tab w:val="left" w:pos="7937"/>
        </w:tabs>
        <w:jc w:val="both"/>
        <w:rPr>
          <w:b/>
          <w:bCs/>
        </w:rPr>
      </w:pPr>
      <w:r>
        <w:rPr>
          <w:b/>
        </w:rPr>
        <w:t xml:space="preserve">Câu 5: </w:t>
      </w:r>
      <w:r w:rsidRPr="006429BB">
        <w:t xml:space="preserve">Cho phản ứng hạt nhân: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84</m:t>
            </m:r>
          </m:sub>
          <m:sup>
            <m:r>
              <m:rPr>
                <m:sty m:val="p"/>
              </m:rPr>
              <w:rPr>
                <w:rFonts w:ascii="Cambria Math" w:hAnsi="Cambria Math"/>
              </w:rPr>
              <m:t>210</m:t>
            </m:r>
          </m:sup>
        </m:sSubSup>
        <m:r>
          <m:rPr>
            <m:sty m:val="p"/>
          </m:rPr>
          <w:rPr>
            <w:rFonts w:ascii="Cambria Math" w:hAnsi="Cambria Math"/>
          </w:rPr>
          <m:t>Po→X+</m:t>
        </m:r>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82</m:t>
            </m:r>
          </m:sub>
          <m:sup>
            <m:r>
              <m:rPr>
                <m:sty m:val="p"/>
              </m:rPr>
              <w:rPr>
                <w:rFonts w:ascii="Cambria Math" w:hAnsi="Cambria Math"/>
              </w:rPr>
              <m:t>206</m:t>
            </m:r>
          </m:sup>
        </m:sSubSup>
        <m:r>
          <m:rPr>
            <m:nor/>
          </m:rPr>
          <m:t xml:space="preserve"> </m:t>
        </m:r>
        <m:r>
          <m:rPr>
            <m:sty m:val="p"/>
          </m:rPr>
          <w:rPr>
            <w:rFonts w:ascii="Cambria Math" w:hAnsi="Cambria Math"/>
          </w:rPr>
          <m:t>Pb</m:t>
        </m:r>
      </m:oMath>
      <w:r w:rsidRPr="006429BB">
        <w:t xml:space="preserve">. Hạt </w:t>
      </w:r>
      <w:r w:rsidRPr="006429BB">
        <w:rPr>
          <w:rFonts w:eastAsiaTheme="minorEastAsia"/>
        </w:rPr>
        <w:t>X l</w:t>
      </w:r>
      <w:r w:rsidRPr="006429BB">
        <w:t>à</w:t>
      </w:r>
    </w:p>
    <w:p w14:paraId="7366E5B3" w14:textId="77777777" w:rsidR="006511F0" w:rsidRDefault="00EA11DA">
      <w:pPr>
        <w:tabs>
          <w:tab w:val="left" w:pos="283"/>
          <w:tab w:val="left" w:pos="2906"/>
          <w:tab w:val="left" w:pos="5528"/>
          <w:tab w:val="left" w:pos="8150"/>
        </w:tabs>
      </w:pPr>
      <w:r>
        <w:rPr>
          <w:rStyle w:val="YoungMixChar"/>
          <w:b/>
        </w:rPr>
        <w:tab/>
        <w:t xml:space="preserve">A.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2</m:t>
            </m:r>
          </m:sub>
          <m:sup>
            <m:r>
              <m:rPr>
                <m:sty m:val="p"/>
              </m:rPr>
              <w:rPr>
                <w:rFonts w:ascii="Cambria Math" w:hAnsi="Cambria Math"/>
              </w:rPr>
              <m:t>4</m:t>
            </m:r>
          </m:sup>
        </m:sSubSup>
        <m:r>
          <m:rPr>
            <m:sty m:val="p"/>
          </m:rPr>
          <w:rPr>
            <w:rFonts w:ascii="Cambria Math" w:hAnsi="Cambria Math"/>
          </w:rPr>
          <m:t>He</m:t>
        </m:r>
      </m:oMath>
      <w:r>
        <w:rPr>
          <w:rStyle w:val="YoungMixChar"/>
          <w:b/>
        </w:rPr>
        <w:tab/>
        <w:t xml:space="preserve">B.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2</m:t>
            </m:r>
          </m:sub>
          <m:sup>
            <m:r>
              <m:rPr>
                <m:sty m:val="p"/>
              </m:rPr>
              <w:rPr>
                <w:rFonts w:ascii="Cambria Math" w:hAnsi="Cambria Math"/>
              </w:rPr>
              <m:t>3</m:t>
            </m:r>
          </m:sup>
        </m:sSubSup>
        <m:r>
          <m:rPr>
            <m:sty m:val="p"/>
          </m:rPr>
          <w:rPr>
            <w:rFonts w:ascii="Cambria Math" w:hAnsi="Cambria Math"/>
          </w:rPr>
          <m:t>He</m:t>
        </m:r>
      </m:oMath>
      <w:r w:rsidRPr="006429BB">
        <w:t>.</w:t>
      </w:r>
      <w:r>
        <w:rPr>
          <w:rStyle w:val="YoungMixChar"/>
          <w:b/>
        </w:rPr>
        <w:tab/>
        <w:t xml:space="preserve">C. </w:t>
      </w:r>
      <m:oMath>
        <m:sPre>
          <m:sPrePr>
            <m:ctrlPr>
              <w:rPr>
                <w:rFonts w:ascii="Cambria Math" w:eastAsiaTheme="minorEastAsia" w:hAnsi="Cambria Math"/>
                <w:i/>
              </w:rPr>
            </m:ctrlPr>
          </m:sPrePr>
          <m:sub>
            <m:r>
              <w:rPr>
                <w:rFonts w:ascii="Cambria Math" w:eastAsiaTheme="minorEastAsia" w:hAnsi="Cambria Math"/>
              </w:rPr>
              <m:t>1</m:t>
            </m:r>
          </m:sub>
          <m:sup>
            <m:r>
              <w:rPr>
                <w:rFonts w:ascii="Cambria Math" w:eastAsiaTheme="minorEastAsia" w:hAnsi="Cambria Math"/>
              </w:rPr>
              <m:t>3</m:t>
            </m:r>
          </m:sup>
          <m:e>
            <m:r>
              <w:rPr>
                <w:rFonts w:ascii="Cambria Math" w:eastAsiaTheme="minorEastAsia" w:hAnsi="Cambria Math"/>
              </w:rPr>
              <m:t>H</m:t>
            </m:r>
          </m:e>
        </m:sPre>
      </m:oMath>
      <w:r>
        <w:rPr>
          <w:rStyle w:val="YoungMixChar"/>
          <w:b/>
        </w:rPr>
        <w:tab/>
        <w:t xml:space="preserve">D.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H</m:t>
        </m:r>
      </m:oMath>
    </w:p>
    <w:p w14:paraId="4D86FD43" w14:textId="77777777" w:rsidR="005470A9" w:rsidRPr="006429BB" w:rsidRDefault="005470A9" w:rsidP="00FC7B69">
      <w:pPr>
        <w:tabs>
          <w:tab w:val="left" w:pos="851"/>
          <w:tab w:val="left" w:pos="2410"/>
          <w:tab w:val="left" w:pos="3969"/>
        </w:tabs>
        <w:autoSpaceDE w:val="0"/>
        <w:autoSpaceDN w:val="0"/>
        <w:adjustRightInd w:val="0"/>
        <w:jc w:val="both"/>
        <w:rPr>
          <w:lang w:val="pt-BR"/>
        </w:rPr>
      </w:pPr>
      <w:r>
        <w:rPr>
          <w:b/>
        </w:rPr>
        <w:t xml:space="preserve">Câu 6: </w:t>
      </w:r>
      <w:r w:rsidRPr="006429BB">
        <w:rPr>
          <w:lang w:val="pt-BR"/>
        </w:rPr>
        <w:t xml:space="preserve">Cho khối lượng của hạt prôtôn, nơtron và hạt nhân đơteri </w:t>
      </w:r>
      <w:r w:rsidRPr="006429BB">
        <w:rPr>
          <w:position w:val="-12"/>
          <w:lang w:val="nl-NL"/>
        </w:rPr>
        <w:object w:dxaOrig="360" w:dyaOrig="380" w14:anchorId="31F0D8FE">
          <v:shape id="_x0000_i1028" type="#_x0000_t75" style="width:14.5pt;height:15.5pt" o:ole="">
            <v:imagedata r:id="rId13" o:title=""/>
          </v:shape>
          <o:OLEObject Type="Embed" ProgID="Equation.DSMT4" ShapeID="_x0000_i1028" DrawAspect="Content" ObjectID="_1743388871" r:id="rId14"/>
        </w:object>
      </w:r>
      <w:r w:rsidRPr="006429BB">
        <w:rPr>
          <w:lang w:val="pt-BR"/>
        </w:rPr>
        <w:t xml:space="preserve"> lần lượt là 1,0073u; 1,0087u và 2,0136u. Biết 1u =  931,5 MeV/c</w:t>
      </w:r>
      <w:r w:rsidRPr="006429BB">
        <w:rPr>
          <w:vertAlign w:val="superscript"/>
          <w:lang w:val="pt-BR"/>
        </w:rPr>
        <w:t>2</w:t>
      </w:r>
      <w:r w:rsidRPr="006429BB">
        <w:rPr>
          <w:lang w:val="pt-BR"/>
        </w:rPr>
        <w:t xml:space="preserve">. Năng lượng liên kết của hạt nhân </w:t>
      </w:r>
      <w:r w:rsidRPr="006429BB">
        <w:rPr>
          <w:position w:val="-12"/>
          <w:lang w:val="nl-NL"/>
        </w:rPr>
        <w:object w:dxaOrig="360" w:dyaOrig="380" w14:anchorId="7FC1616F">
          <v:shape id="_x0000_i1029" type="#_x0000_t75" style="width:15pt;height:16pt" o:ole="">
            <v:imagedata r:id="rId13" o:title=""/>
          </v:shape>
          <o:OLEObject Type="Embed" ProgID="Equation.DSMT4" ShapeID="_x0000_i1029" DrawAspect="Content" ObjectID="_1743388872" r:id="rId15"/>
        </w:object>
      </w:r>
      <w:r w:rsidRPr="006429BB">
        <w:rPr>
          <w:lang w:val="pt-BR"/>
        </w:rPr>
        <w:t xml:space="preserve"> là</w:t>
      </w:r>
    </w:p>
    <w:p w14:paraId="4EAEC948" w14:textId="77777777" w:rsidR="006511F0" w:rsidRDefault="00EA11DA">
      <w:pPr>
        <w:tabs>
          <w:tab w:val="left" w:pos="283"/>
          <w:tab w:val="left" w:pos="2906"/>
          <w:tab w:val="left" w:pos="5528"/>
          <w:tab w:val="left" w:pos="8150"/>
        </w:tabs>
      </w:pPr>
      <w:r>
        <w:rPr>
          <w:rStyle w:val="YoungMixChar"/>
          <w:b/>
        </w:rPr>
        <w:tab/>
        <w:t xml:space="preserve">A. </w:t>
      </w:r>
      <w:r w:rsidRPr="006429BB">
        <w:t>4,48 MeV</w:t>
      </w:r>
      <w:r>
        <w:rPr>
          <w:rStyle w:val="YoungMixChar"/>
          <w:b/>
        </w:rPr>
        <w:tab/>
        <w:t xml:space="preserve">B. </w:t>
      </w:r>
      <w:r w:rsidRPr="006429BB">
        <w:rPr>
          <w:lang w:val="pt-BR"/>
        </w:rPr>
        <w:t>3,06 MeV.</w:t>
      </w:r>
      <w:r>
        <w:rPr>
          <w:rStyle w:val="YoungMixChar"/>
          <w:b/>
        </w:rPr>
        <w:tab/>
        <w:t xml:space="preserve">C. </w:t>
      </w:r>
      <w:r w:rsidRPr="006429BB">
        <w:t>1,12 MeV.</w:t>
      </w:r>
      <w:r>
        <w:rPr>
          <w:rStyle w:val="YoungMixChar"/>
          <w:b/>
        </w:rPr>
        <w:tab/>
        <w:t xml:space="preserve">D. </w:t>
      </w:r>
      <w:r w:rsidRPr="006429BB">
        <w:rPr>
          <w:lang w:val="pt-BR"/>
        </w:rPr>
        <w:t>2,24 MeV.</w:t>
      </w:r>
    </w:p>
    <w:p w14:paraId="226CB61C" w14:textId="77777777" w:rsidR="001F7D4F" w:rsidRPr="006429BB" w:rsidRDefault="001F7D4F" w:rsidP="00FC7B69">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7: </w:t>
      </w:r>
      <w:r w:rsidRPr="006429BB">
        <w:rPr>
          <w:rFonts w:ascii="Times New Roman" w:hAnsi="Times New Roman"/>
          <w:sz w:val="24"/>
          <w:szCs w:val="24"/>
        </w:rPr>
        <w:t>Trong chân không, một ánh sáng có bước sóng là 0,60 μm.</w:t>
      </w:r>
      <w:r w:rsidR="00263C6C" w:rsidRPr="006429BB">
        <w:rPr>
          <w:rFonts w:ascii="Times New Roman" w:hAnsi="Times New Roman"/>
          <w:sz w:val="24"/>
          <w:szCs w:val="24"/>
          <w:lang w:val="fr-FR"/>
        </w:rPr>
        <w:t xml:space="preserve"> Biết hằng số Plăng là 6,625.10</w:t>
      </w:r>
      <w:r w:rsidR="00263C6C" w:rsidRPr="006429BB">
        <w:rPr>
          <w:rFonts w:ascii="Times New Roman" w:hAnsi="Times New Roman"/>
          <w:sz w:val="24"/>
          <w:szCs w:val="24"/>
          <w:vertAlign w:val="superscript"/>
          <w:lang w:val="fr-FR"/>
        </w:rPr>
        <w:t>–34</w:t>
      </w:r>
      <w:r w:rsidR="00263C6C" w:rsidRPr="006429BB">
        <w:rPr>
          <w:rFonts w:ascii="Times New Roman" w:hAnsi="Times New Roman"/>
          <w:sz w:val="24"/>
          <w:szCs w:val="24"/>
          <w:lang w:val="fr-FR"/>
        </w:rPr>
        <w:t>J.s, tốc độ ánh sáng trong chân không là 3.10</w:t>
      </w:r>
      <w:r w:rsidR="00263C6C" w:rsidRPr="006429BB">
        <w:rPr>
          <w:rFonts w:ascii="Times New Roman" w:hAnsi="Times New Roman"/>
          <w:sz w:val="24"/>
          <w:szCs w:val="24"/>
          <w:vertAlign w:val="superscript"/>
          <w:lang w:val="fr-FR"/>
        </w:rPr>
        <w:t>8</w:t>
      </w:r>
      <w:r w:rsidR="00263C6C" w:rsidRPr="006429BB">
        <w:rPr>
          <w:rFonts w:ascii="Times New Roman" w:hAnsi="Times New Roman"/>
          <w:sz w:val="24"/>
          <w:szCs w:val="24"/>
          <w:lang w:val="fr-FR"/>
        </w:rPr>
        <w:t xml:space="preserve"> m/s. </w:t>
      </w:r>
      <w:r w:rsidRPr="006429BB">
        <w:rPr>
          <w:rFonts w:ascii="Times New Roman" w:hAnsi="Times New Roman"/>
          <w:sz w:val="24"/>
          <w:szCs w:val="24"/>
        </w:rPr>
        <w:t xml:space="preserve"> Năng lượng của phôtôn ánh sáng này bằng</w:t>
      </w:r>
    </w:p>
    <w:p w14:paraId="3F9319AD" w14:textId="77777777" w:rsidR="006511F0" w:rsidRDefault="00EA11DA">
      <w:pPr>
        <w:tabs>
          <w:tab w:val="left" w:pos="283"/>
          <w:tab w:val="left" w:pos="2906"/>
          <w:tab w:val="left" w:pos="5528"/>
          <w:tab w:val="left" w:pos="8150"/>
        </w:tabs>
      </w:pPr>
      <w:r>
        <w:rPr>
          <w:rStyle w:val="YoungMixChar"/>
          <w:b/>
        </w:rPr>
        <w:tab/>
        <w:t xml:space="preserve">A. </w:t>
      </w:r>
      <w:r w:rsidRPr="006429BB">
        <w:rPr>
          <w:bCs/>
        </w:rPr>
        <w:t>3,32.10</w:t>
      </w:r>
      <w:r w:rsidRPr="006429BB">
        <w:rPr>
          <w:bCs/>
          <w:vertAlign w:val="superscript"/>
        </w:rPr>
        <w:t>-18</w:t>
      </w:r>
      <w:r w:rsidRPr="006429BB">
        <w:rPr>
          <w:bCs/>
        </w:rPr>
        <w:t xml:space="preserve"> J.</w:t>
      </w:r>
      <w:r>
        <w:rPr>
          <w:rStyle w:val="YoungMixChar"/>
          <w:b/>
        </w:rPr>
        <w:tab/>
        <w:t xml:space="preserve">B. </w:t>
      </w:r>
      <w:r w:rsidRPr="006429BB">
        <w:rPr>
          <w:bCs/>
        </w:rPr>
        <w:t>3,31.10</w:t>
      </w:r>
      <w:r w:rsidRPr="006429BB">
        <w:rPr>
          <w:bCs/>
          <w:vertAlign w:val="superscript"/>
        </w:rPr>
        <w:t>-19</w:t>
      </w:r>
      <w:r w:rsidRPr="006429BB">
        <w:rPr>
          <w:bCs/>
        </w:rPr>
        <w:t xml:space="preserve"> J.</w:t>
      </w:r>
      <w:r>
        <w:rPr>
          <w:rStyle w:val="YoungMixChar"/>
          <w:b/>
        </w:rPr>
        <w:tab/>
        <w:t xml:space="preserve">C. </w:t>
      </w:r>
      <w:r w:rsidRPr="006429BB">
        <w:rPr>
          <w:bCs/>
        </w:rPr>
        <w:t>2,11.10</w:t>
      </w:r>
      <w:r w:rsidRPr="006429BB">
        <w:rPr>
          <w:bCs/>
          <w:vertAlign w:val="superscript"/>
        </w:rPr>
        <w:t xml:space="preserve">-19 </w:t>
      </w:r>
      <w:r w:rsidRPr="006429BB">
        <w:rPr>
          <w:bCs/>
        </w:rPr>
        <w:t>J.</w:t>
      </w:r>
      <w:r>
        <w:rPr>
          <w:rStyle w:val="YoungMixChar"/>
          <w:b/>
        </w:rPr>
        <w:tab/>
        <w:t xml:space="preserve">D. </w:t>
      </w:r>
      <w:r w:rsidRPr="006429BB">
        <w:rPr>
          <w:bCs/>
        </w:rPr>
        <w:t>3,25.10</w:t>
      </w:r>
      <w:r w:rsidRPr="006429BB">
        <w:rPr>
          <w:bCs/>
          <w:vertAlign w:val="superscript"/>
        </w:rPr>
        <w:t>-19</w:t>
      </w:r>
      <w:r w:rsidRPr="006429BB">
        <w:rPr>
          <w:bCs/>
        </w:rPr>
        <w:t xml:space="preserve"> J.</w:t>
      </w:r>
    </w:p>
    <w:p w14:paraId="094CE2F5" w14:textId="77777777" w:rsidR="00653AB3" w:rsidRPr="006429BB" w:rsidRDefault="00653AB3" w:rsidP="00FC7B69">
      <w:pPr>
        <w:tabs>
          <w:tab w:val="left" w:pos="283"/>
          <w:tab w:val="left" w:pos="2835"/>
          <w:tab w:val="left" w:pos="5386"/>
          <w:tab w:val="left" w:pos="7937"/>
        </w:tabs>
        <w:jc w:val="both"/>
        <w:rPr>
          <w:b/>
        </w:rPr>
      </w:pPr>
      <w:r>
        <w:rPr>
          <w:b/>
        </w:rPr>
        <w:t xml:space="preserve">Câu 8: </w:t>
      </w:r>
      <w:r w:rsidRPr="006429BB">
        <w:rPr>
          <w:bCs/>
        </w:rPr>
        <w:t xml:space="preserve">Hạt nhân côban </w:t>
      </w:r>
      <m:oMath>
        <m:sSubSup>
          <m:sSubSupPr>
            <m:ctrlPr>
              <w:rPr>
                <w:rFonts w:ascii="Cambria Math" w:hAnsi="Cambria Math"/>
                <w:bCs/>
              </w:rPr>
            </m:ctrlPr>
          </m:sSubSupPr>
          <m:e>
            <m:r>
              <w:rPr>
                <w:rFonts w:ascii="Cambria Math" w:hAnsi="Cambria Math"/>
              </w:rPr>
              <m:t xml:space="preserve"> </m:t>
            </m:r>
          </m:e>
          <m:sub>
            <m:r>
              <m:rPr>
                <m:sty m:val="p"/>
              </m:rPr>
              <w:rPr>
                <w:rFonts w:ascii="Cambria Math" w:hAnsi="Cambria Math"/>
              </w:rPr>
              <m:t>27</m:t>
            </m:r>
          </m:sub>
          <m:sup>
            <m:r>
              <m:rPr>
                <m:sty m:val="p"/>
              </m:rPr>
              <w:rPr>
                <w:rFonts w:ascii="Cambria Math" w:hAnsi="Cambria Math"/>
              </w:rPr>
              <m:t>60</m:t>
            </m:r>
          </m:sup>
        </m:sSubSup>
        <m:r>
          <m:rPr>
            <m:sty m:val="p"/>
          </m:rPr>
          <w:rPr>
            <w:rFonts w:ascii="Cambria Math" w:hAnsi="Cambria Math"/>
          </w:rPr>
          <m:t>Co</m:t>
        </m:r>
      </m:oMath>
      <w:r w:rsidRPr="006429BB">
        <w:rPr>
          <w:bCs/>
        </w:rPr>
        <w:t xml:space="preserve"> có</w:t>
      </w:r>
    </w:p>
    <w:p w14:paraId="65AB9410" w14:textId="77777777" w:rsidR="006511F0" w:rsidRDefault="00EA11DA">
      <w:pPr>
        <w:tabs>
          <w:tab w:val="left" w:pos="283"/>
          <w:tab w:val="left" w:pos="5528"/>
        </w:tabs>
      </w:pPr>
      <w:r>
        <w:rPr>
          <w:rStyle w:val="YoungMixChar"/>
          <w:b/>
        </w:rPr>
        <w:tab/>
        <w:t xml:space="preserve">A. </w:t>
      </w:r>
      <w:r w:rsidRPr="006429BB">
        <w:t>27 prôtôn và 60 nơtron.</w:t>
      </w:r>
      <w:r>
        <w:rPr>
          <w:rStyle w:val="YoungMixChar"/>
          <w:b/>
        </w:rPr>
        <w:tab/>
        <w:t xml:space="preserve">B. </w:t>
      </w:r>
      <w:r w:rsidRPr="006429BB">
        <w:t>33 prôtôn và 27 nơtron</w:t>
      </w:r>
    </w:p>
    <w:p w14:paraId="025C1976" w14:textId="77777777" w:rsidR="006511F0" w:rsidRDefault="00EA11DA">
      <w:pPr>
        <w:tabs>
          <w:tab w:val="left" w:pos="283"/>
          <w:tab w:val="left" w:pos="5528"/>
        </w:tabs>
      </w:pPr>
      <w:r>
        <w:rPr>
          <w:rStyle w:val="YoungMixChar"/>
          <w:b/>
        </w:rPr>
        <w:tab/>
        <w:t xml:space="preserve">C. </w:t>
      </w:r>
      <w:r w:rsidRPr="006429BB">
        <w:t>27 prôtôn và 33 nơtron.</w:t>
      </w:r>
      <w:r>
        <w:rPr>
          <w:rStyle w:val="YoungMixChar"/>
          <w:b/>
        </w:rPr>
        <w:tab/>
        <w:t xml:space="preserve">D. </w:t>
      </w:r>
      <w:r w:rsidRPr="006429BB">
        <w:t>60 prôtôn và 27 nơtron.</w:t>
      </w:r>
    </w:p>
    <w:p w14:paraId="224969B5" w14:textId="77777777" w:rsidR="00F930AF" w:rsidRPr="006429BB" w:rsidRDefault="00F930AF" w:rsidP="00FC7B69">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9: </w:t>
      </w:r>
      <w:r w:rsidRPr="006429BB">
        <w:rPr>
          <w:rFonts w:ascii="Times New Roman" w:hAnsi="Times New Roman"/>
          <w:sz w:val="24"/>
          <w:szCs w:val="24"/>
        </w:rPr>
        <w:t>Phản ứng nhiệt hạch là</w:t>
      </w:r>
    </w:p>
    <w:p w14:paraId="7569142D" w14:textId="77777777" w:rsidR="00F930AF" w:rsidRPr="006429BB" w:rsidRDefault="00F930AF" w:rsidP="00FC7B69">
      <w:pPr>
        <w:tabs>
          <w:tab w:val="left" w:pos="283"/>
        </w:tabs>
      </w:pPr>
      <w:r>
        <w:rPr>
          <w:rStyle w:val="YoungMixChar"/>
          <w:b/>
        </w:rPr>
        <w:tab/>
        <w:t xml:space="preserve">A. </w:t>
      </w:r>
      <w:r w:rsidRPr="006429BB">
        <w:t>phản ứng hạt nhân tỏa năng lượng.</w:t>
      </w:r>
    </w:p>
    <w:p w14:paraId="5B3807DE" w14:textId="77777777" w:rsidR="00F930AF" w:rsidRPr="006429BB" w:rsidRDefault="00F930AF" w:rsidP="00FC7B69">
      <w:pPr>
        <w:tabs>
          <w:tab w:val="left" w:pos="283"/>
        </w:tabs>
      </w:pPr>
      <w:bookmarkStart w:id="0" w:name="bookmark694"/>
      <w:bookmarkEnd w:id="0"/>
      <w:r>
        <w:rPr>
          <w:rStyle w:val="YoungMixChar"/>
          <w:b/>
        </w:rPr>
        <w:tab/>
        <w:t xml:space="preserve">B. </w:t>
      </w:r>
      <w:r w:rsidRPr="006429BB">
        <w:t>phản ứng hạt nhân thu năng lượng.</w:t>
      </w:r>
    </w:p>
    <w:p w14:paraId="0F92C3DE" w14:textId="77777777" w:rsidR="00F930AF" w:rsidRPr="006429BB" w:rsidRDefault="00F930AF" w:rsidP="00FC7B69">
      <w:pPr>
        <w:tabs>
          <w:tab w:val="left" w:pos="283"/>
        </w:tabs>
      </w:pPr>
      <w:r>
        <w:rPr>
          <w:rStyle w:val="YoungMixChar"/>
          <w:b/>
        </w:rPr>
        <w:tab/>
        <w:t xml:space="preserve">C. </w:t>
      </w:r>
      <w:r w:rsidRPr="006429BB">
        <w:t>phản ứng trong đó một hạt nhân nặng vỡ thành hai mảnh nhẹ hơn.</w:t>
      </w:r>
    </w:p>
    <w:p w14:paraId="0C70C490" w14:textId="77777777" w:rsidR="00F930AF" w:rsidRPr="006429BB" w:rsidRDefault="00F930AF" w:rsidP="00FC7B69">
      <w:pPr>
        <w:tabs>
          <w:tab w:val="left" w:pos="283"/>
        </w:tabs>
      </w:pPr>
      <w:bookmarkStart w:id="1" w:name="bookmark693"/>
      <w:bookmarkEnd w:id="1"/>
      <w:r>
        <w:rPr>
          <w:rStyle w:val="YoungMixChar"/>
          <w:b/>
        </w:rPr>
        <w:tab/>
        <w:t xml:space="preserve">D. </w:t>
      </w:r>
      <w:r w:rsidRPr="006429BB">
        <w:t>sự kết hợp hai hạt nhân có số khối trung bình tạo thành hạt nhân nặng hơn.</w:t>
      </w:r>
    </w:p>
    <w:p w14:paraId="5D318288" w14:textId="77777777" w:rsidR="0041770C" w:rsidRPr="006429BB" w:rsidRDefault="0041770C" w:rsidP="00FC7B69">
      <w:pPr>
        <w:tabs>
          <w:tab w:val="left" w:pos="426"/>
          <w:tab w:val="left" w:pos="720"/>
          <w:tab w:val="left" w:pos="2880"/>
          <w:tab w:val="left" w:pos="3240"/>
          <w:tab w:val="left" w:pos="5400"/>
          <w:tab w:val="left" w:pos="5760"/>
          <w:tab w:val="left" w:pos="7920"/>
          <w:tab w:val="left" w:pos="8280"/>
        </w:tabs>
        <w:autoSpaceDE w:val="0"/>
        <w:autoSpaceDN w:val="0"/>
        <w:adjustRightInd w:val="0"/>
        <w:jc w:val="both"/>
        <w:rPr>
          <w:lang w:val="de-DE"/>
        </w:rPr>
      </w:pPr>
      <w:r>
        <w:rPr>
          <w:b/>
        </w:rPr>
        <w:t xml:space="preserve">Câu 10: </w:t>
      </w:r>
      <w:r w:rsidRPr="006429BB">
        <w:rPr>
          <w:lang w:val="de-DE"/>
        </w:rPr>
        <w:t xml:space="preserve">Trong thí nghiệm Y-âng về giao thoa ánh sáng, bước sóng ánh sáng đơn sắc dùng trong thí nghiệm là </w:t>
      </w:r>
      <w:r w:rsidRPr="006429BB">
        <w:rPr>
          <w:spacing w:val="-2"/>
          <w:lang w:val="vi-VN"/>
        </w:rPr>
        <w:t>λ</w:t>
      </w:r>
      <w:r w:rsidRPr="006429BB">
        <w:rPr>
          <w:lang w:val="de-DE"/>
        </w:rPr>
        <w:t>, khoảng cách giữa hai khe là a, khoảng cách từ mặt phẳng chứa hai khe đến màn là D.</w:t>
      </w:r>
      <w:r w:rsidRPr="006429BB">
        <w:rPr>
          <w:b/>
          <w:lang w:val="de-DE"/>
        </w:rPr>
        <w:t xml:space="preserve"> </w:t>
      </w:r>
      <w:r w:rsidRPr="006429BB">
        <w:rPr>
          <w:lang w:val="de-DE"/>
        </w:rPr>
        <w:t>Trên màn quan sát vị trí của vân sáng N cách vân sáng trung tâm một đoạn</w:t>
      </w:r>
    </w:p>
    <w:p w14:paraId="4F697A6A" w14:textId="77777777" w:rsidR="006511F0" w:rsidRDefault="00EA11DA">
      <w:pPr>
        <w:tabs>
          <w:tab w:val="left" w:pos="283"/>
          <w:tab w:val="left" w:pos="5528"/>
        </w:tabs>
      </w:pPr>
      <w:r>
        <w:rPr>
          <w:rStyle w:val="YoungMixChar"/>
          <w:b/>
        </w:rPr>
        <w:tab/>
        <w:t xml:space="preserve">A. </w:t>
      </w:r>
      <w:r w:rsidRPr="006429BB">
        <w:rPr>
          <w:lang w:val="de-DE"/>
        </w:rPr>
        <w:t>x=(k+0,5)</w:t>
      </w:r>
      <w:r w:rsidRPr="006429BB">
        <w:rPr>
          <w:spacing w:val="-2"/>
          <w:lang w:val="vi-VN"/>
        </w:rPr>
        <w:t>λ</w:t>
      </w:r>
      <w:r w:rsidRPr="006429BB">
        <w:rPr>
          <w:spacing w:val="-2"/>
        </w:rPr>
        <w:t>D/a</w:t>
      </w:r>
      <w:r w:rsidRPr="006429BB">
        <w:rPr>
          <w:position w:val="-24"/>
        </w:rPr>
        <w:t xml:space="preserve"> </w:t>
      </w:r>
      <w:r w:rsidRPr="006429BB">
        <w:rPr>
          <w:lang w:val="de-DE"/>
        </w:rPr>
        <w:t>với kϵZ</w:t>
      </w:r>
      <w:r>
        <w:rPr>
          <w:rStyle w:val="YoungMixChar"/>
          <w:b/>
        </w:rPr>
        <w:tab/>
        <w:t xml:space="preserve">B. </w:t>
      </w:r>
      <w:r w:rsidRPr="006429BB">
        <w:rPr>
          <w:lang w:val="de-DE"/>
        </w:rPr>
        <w:t>x=k</w:t>
      </w:r>
      <w:r w:rsidRPr="006429BB">
        <w:rPr>
          <w:spacing w:val="-2"/>
          <w:lang w:val="vi-VN"/>
        </w:rPr>
        <w:t>λ</w:t>
      </w:r>
      <w:r w:rsidRPr="006429BB">
        <w:rPr>
          <w:spacing w:val="-2"/>
        </w:rPr>
        <w:t>a/D</w:t>
      </w:r>
      <w:r w:rsidRPr="006429BB">
        <w:rPr>
          <w:position w:val="-24"/>
        </w:rPr>
        <w:t xml:space="preserve"> </w:t>
      </w:r>
      <w:r w:rsidRPr="006429BB">
        <w:rPr>
          <w:lang w:val="de-DE"/>
        </w:rPr>
        <w:t>với kϵZ</w:t>
      </w:r>
    </w:p>
    <w:p w14:paraId="1C8A1AA3" w14:textId="77777777" w:rsidR="006511F0" w:rsidRDefault="00EA11DA">
      <w:pPr>
        <w:tabs>
          <w:tab w:val="left" w:pos="283"/>
          <w:tab w:val="left" w:pos="5528"/>
        </w:tabs>
      </w:pPr>
      <w:r>
        <w:rPr>
          <w:rStyle w:val="YoungMixChar"/>
          <w:b/>
        </w:rPr>
        <w:tab/>
        <w:t xml:space="preserve">C. </w:t>
      </w:r>
      <w:r w:rsidRPr="006429BB">
        <w:rPr>
          <w:lang w:val="de-DE"/>
        </w:rPr>
        <w:t>x=k</w:t>
      </w:r>
      <w:r w:rsidRPr="006429BB">
        <w:rPr>
          <w:spacing w:val="-2"/>
          <w:lang w:val="vi-VN"/>
        </w:rPr>
        <w:t>λ</w:t>
      </w:r>
      <w:r w:rsidRPr="006429BB">
        <w:rPr>
          <w:spacing w:val="-2"/>
        </w:rPr>
        <w:t>D/a</w:t>
      </w:r>
      <w:r w:rsidRPr="006429BB">
        <w:rPr>
          <w:position w:val="-24"/>
        </w:rPr>
        <w:t xml:space="preserve"> </w:t>
      </w:r>
      <w:r w:rsidRPr="006429BB">
        <w:rPr>
          <w:lang w:val="de-DE"/>
        </w:rPr>
        <w:t>với kϵZ</w:t>
      </w:r>
      <w:r>
        <w:rPr>
          <w:rStyle w:val="YoungMixChar"/>
          <w:b/>
        </w:rPr>
        <w:tab/>
        <w:t xml:space="preserve">D. </w:t>
      </w:r>
      <w:r w:rsidRPr="006429BB">
        <w:rPr>
          <w:lang w:val="de-DE"/>
        </w:rPr>
        <w:t>x=(k+0,5)</w:t>
      </w:r>
      <w:r w:rsidRPr="006429BB">
        <w:rPr>
          <w:spacing w:val="-2"/>
          <w:lang w:val="vi-VN"/>
        </w:rPr>
        <w:t>λ</w:t>
      </w:r>
      <w:r w:rsidRPr="006429BB">
        <w:rPr>
          <w:spacing w:val="-2"/>
        </w:rPr>
        <w:t>a/D</w:t>
      </w:r>
      <w:r w:rsidRPr="006429BB">
        <w:rPr>
          <w:position w:val="-24"/>
        </w:rPr>
        <w:t xml:space="preserve"> </w:t>
      </w:r>
      <w:r w:rsidRPr="006429BB">
        <w:rPr>
          <w:lang w:val="de-DE"/>
        </w:rPr>
        <w:t>với kϵZ</w:t>
      </w:r>
    </w:p>
    <w:p w14:paraId="792CA8CB" w14:textId="77777777" w:rsidR="00605B41" w:rsidRPr="006429BB" w:rsidRDefault="00605B41" w:rsidP="00FC7B69">
      <w:r>
        <w:rPr>
          <w:b/>
        </w:rPr>
        <w:t xml:space="preserve">Câu 11: </w:t>
      </w:r>
      <w:r w:rsidRPr="006429BB">
        <w:t>Chọn câu đúng.</w:t>
      </w:r>
    </w:p>
    <w:p w14:paraId="41545BD2" w14:textId="77777777" w:rsidR="00605B41" w:rsidRPr="006429BB" w:rsidRDefault="00605B41" w:rsidP="00FC7B69">
      <w:r w:rsidRPr="006429BB">
        <w:t>Thí nghiệm với ánh sáng đơn sắc của Niu- tơn nhằm chứng minh</w:t>
      </w:r>
    </w:p>
    <w:p w14:paraId="5C536CAA" w14:textId="77777777" w:rsidR="00605B41" w:rsidRPr="006429BB" w:rsidRDefault="00605B41" w:rsidP="00FC7B69">
      <w:pPr>
        <w:tabs>
          <w:tab w:val="left" w:pos="283"/>
        </w:tabs>
      </w:pPr>
      <w:r>
        <w:rPr>
          <w:rStyle w:val="YoungMixChar"/>
          <w:b/>
        </w:rPr>
        <w:tab/>
        <w:t xml:space="preserve">A. </w:t>
      </w:r>
      <w:r w:rsidRPr="006429BB">
        <w:t>ánh sáng Mặt Trời không phải là ánh sáng đơn sắc.</w:t>
      </w:r>
    </w:p>
    <w:p w14:paraId="077CACBF" w14:textId="77777777" w:rsidR="00605B41" w:rsidRPr="006429BB" w:rsidRDefault="00605B41" w:rsidP="00FC7B69">
      <w:pPr>
        <w:tabs>
          <w:tab w:val="left" w:pos="283"/>
        </w:tabs>
      </w:pPr>
      <w:r>
        <w:rPr>
          <w:rStyle w:val="YoungMixChar"/>
          <w:b/>
        </w:rPr>
        <w:tab/>
        <w:t xml:space="preserve">B. </w:t>
      </w:r>
      <w:r w:rsidRPr="006429BB">
        <w:t>sự tồn tại của ánh sáng đơn sắc.</w:t>
      </w:r>
    </w:p>
    <w:p w14:paraId="54FBDFF2" w14:textId="77777777" w:rsidR="00605B41" w:rsidRPr="006429BB" w:rsidRDefault="00605B41" w:rsidP="00FC7B69">
      <w:pPr>
        <w:tabs>
          <w:tab w:val="left" w:pos="283"/>
        </w:tabs>
      </w:pPr>
      <w:r>
        <w:rPr>
          <w:rStyle w:val="YoungMixChar"/>
          <w:b/>
        </w:rPr>
        <w:tab/>
        <w:t xml:space="preserve">C. </w:t>
      </w:r>
      <w:r w:rsidRPr="006429BB">
        <w:t>ánh sáng có bất kì màu gì, qua lăng kính cũng bị lệch về phía đáy.</w:t>
      </w:r>
    </w:p>
    <w:p w14:paraId="5DCB2878" w14:textId="77777777" w:rsidR="00605B41" w:rsidRPr="006429BB" w:rsidRDefault="00605B41" w:rsidP="00FC7B69">
      <w:pPr>
        <w:tabs>
          <w:tab w:val="left" w:pos="283"/>
        </w:tabs>
      </w:pPr>
      <w:r>
        <w:rPr>
          <w:rStyle w:val="YoungMixChar"/>
          <w:b/>
        </w:rPr>
        <w:tab/>
        <w:t xml:space="preserve">D. </w:t>
      </w:r>
      <w:r w:rsidRPr="006429BB">
        <w:t>lăng kính không làm thay đổi màu sắc của ánh sáng qua nó.</w:t>
      </w:r>
    </w:p>
    <w:p w14:paraId="55DC7077" w14:textId="77777777" w:rsidR="00E87A21" w:rsidRPr="006429BB" w:rsidRDefault="00E87A21" w:rsidP="00FC7B69">
      <w:pPr>
        <w:jc w:val="both"/>
        <w:rPr>
          <w:lang w:val="vi-VN"/>
        </w:rPr>
      </w:pPr>
      <w:r>
        <w:rPr>
          <w:b/>
        </w:rPr>
        <w:t xml:space="preserve">Câu 12: </w:t>
      </w:r>
      <w:r w:rsidRPr="006429BB">
        <w:rPr>
          <w:lang w:val="vi-VN"/>
        </w:rPr>
        <w:t>Bộ phận thực hiện hiện</w:t>
      </w:r>
      <w:r w:rsidR="00C90147" w:rsidRPr="006429BB">
        <w:t xml:space="preserve"> tượng</w:t>
      </w:r>
      <w:r w:rsidRPr="006429BB">
        <w:rPr>
          <w:lang w:val="vi-VN"/>
        </w:rPr>
        <w:t xml:space="preserve"> tán sắc ánh sáng trong máy quang phổ lăng kính là:</w:t>
      </w:r>
    </w:p>
    <w:p w14:paraId="04D35C27" w14:textId="77777777" w:rsidR="006511F0" w:rsidRDefault="00EA11DA">
      <w:pPr>
        <w:tabs>
          <w:tab w:val="left" w:pos="283"/>
          <w:tab w:val="left" w:pos="2906"/>
          <w:tab w:val="left" w:pos="5528"/>
          <w:tab w:val="left" w:pos="8150"/>
        </w:tabs>
      </w:pPr>
      <w:r>
        <w:rPr>
          <w:rStyle w:val="YoungMixChar"/>
          <w:b/>
        </w:rPr>
        <w:tab/>
        <w:t xml:space="preserve">A. </w:t>
      </w:r>
      <w:r w:rsidRPr="006429BB">
        <w:rPr>
          <w:lang w:val="vi-VN"/>
        </w:rPr>
        <w:t>Ống chuẩn trự</w:t>
      </w:r>
      <w:r w:rsidRPr="006429BB">
        <w:rPr>
          <w:b/>
        </w:rPr>
        <w:t>c</w:t>
      </w:r>
      <w:r w:rsidRPr="006429BB">
        <w:rPr>
          <w:b/>
          <w:lang w:val="vi-VN"/>
        </w:rPr>
        <w:t>.</w:t>
      </w:r>
      <w:r>
        <w:rPr>
          <w:rStyle w:val="YoungMixChar"/>
          <w:b/>
        </w:rPr>
        <w:tab/>
        <w:t xml:space="preserve">B. </w:t>
      </w:r>
      <w:r w:rsidRPr="006429BB">
        <w:rPr>
          <w:lang w:val="vi-VN"/>
        </w:rPr>
        <w:t>Thấu kính hội tụ.</w:t>
      </w:r>
      <w:r>
        <w:rPr>
          <w:rStyle w:val="YoungMixChar"/>
          <w:b/>
        </w:rPr>
        <w:tab/>
        <w:t xml:space="preserve">C. </w:t>
      </w:r>
      <w:r w:rsidRPr="006429BB">
        <w:rPr>
          <w:lang w:val="vi-VN"/>
        </w:rPr>
        <w:t>Lăng kính</w:t>
      </w:r>
      <w:r>
        <w:rPr>
          <w:rStyle w:val="YoungMixChar"/>
          <w:b/>
        </w:rPr>
        <w:tab/>
        <w:t xml:space="preserve">D. </w:t>
      </w:r>
      <w:r w:rsidRPr="006429BB">
        <w:rPr>
          <w:lang w:val="vi-VN"/>
        </w:rPr>
        <w:t>Buồng ảnh</w:t>
      </w:r>
    </w:p>
    <w:p w14:paraId="3B82EC41" w14:textId="77777777" w:rsidR="00166670" w:rsidRPr="006429BB" w:rsidRDefault="00166670" w:rsidP="00FC7B69">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pPr>
      <w:r>
        <w:rPr>
          <w:b/>
        </w:rPr>
        <w:t xml:space="preserve">Câu 13: </w:t>
      </w:r>
      <w:r w:rsidRPr="006429BB">
        <w:t xml:space="preserve">Nguyên tử hiđrô chuyển từ trạng thái dừng có năng lượng </w:t>
      </w:r>
      <w:r w:rsidRPr="006429BB">
        <w:rPr>
          <w:rStyle w:val="Bodytext27pt"/>
          <w:rFonts w:eastAsia="Microsoft Sans Serif"/>
          <w:sz w:val="24"/>
          <w:szCs w:val="24"/>
        </w:rPr>
        <w:t>E</w:t>
      </w:r>
      <w:r w:rsidRPr="006429BB">
        <w:rPr>
          <w:rStyle w:val="Bodytext27pt"/>
          <w:rFonts w:eastAsia="Microsoft Sans Serif"/>
          <w:sz w:val="24"/>
          <w:szCs w:val="24"/>
          <w:vertAlign w:val="subscript"/>
        </w:rPr>
        <w:t>n</w:t>
      </w:r>
      <w:r w:rsidRPr="006429BB">
        <w:t>= -1,5 eV sang trạng thái dừng có năng lượng E</w:t>
      </w:r>
      <w:r w:rsidRPr="006429BB">
        <w:rPr>
          <w:vertAlign w:val="subscript"/>
        </w:rPr>
        <w:t>m</w:t>
      </w:r>
      <w:r w:rsidRPr="006429BB">
        <w:t xml:space="preserve"> = -3,4 eV. Bước sóng của bức xạ mà nguyên tử hiđrô phát ra xấp xỉ bằng</w:t>
      </w:r>
    </w:p>
    <w:p w14:paraId="28AE5A46" w14:textId="77777777" w:rsidR="006511F0" w:rsidRDefault="00EA11DA">
      <w:pPr>
        <w:tabs>
          <w:tab w:val="left" w:pos="283"/>
          <w:tab w:val="left" w:pos="2906"/>
          <w:tab w:val="left" w:pos="5528"/>
          <w:tab w:val="left" w:pos="8150"/>
        </w:tabs>
      </w:pPr>
      <w:r>
        <w:rPr>
          <w:rStyle w:val="YoungMixChar"/>
          <w:b/>
        </w:rPr>
        <w:tab/>
        <w:t xml:space="preserve">A. </w:t>
      </w:r>
      <w:r w:rsidRPr="006429BB">
        <w:t>0,654.10</w:t>
      </w:r>
      <w:r w:rsidRPr="006429BB">
        <w:rPr>
          <w:vertAlign w:val="superscript"/>
        </w:rPr>
        <w:t>-7</w:t>
      </w:r>
      <w:r w:rsidRPr="006429BB">
        <w:t>m.</w:t>
      </w:r>
      <w:r>
        <w:rPr>
          <w:rStyle w:val="YoungMixChar"/>
          <w:b/>
        </w:rPr>
        <w:tab/>
        <w:t xml:space="preserve">B. </w:t>
      </w:r>
      <w:r w:rsidRPr="006429BB">
        <w:t>0,654.10</w:t>
      </w:r>
      <w:r w:rsidRPr="006429BB">
        <w:rPr>
          <w:vertAlign w:val="superscript"/>
        </w:rPr>
        <w:t>-5</w:t>
      </w:r>
      <w:r w:rsidRPr="006429BB">
        <w:t>m.</w:t>
      </w:r>
      <w:r>
        <w:rPr>
          <w:rStyle w:val="YoungMixChar"/>
          <w:b/>
        </w:rPr>
        <w:tab/>
        <w:t xml:space="preserve">C. </w:t>
      </w:r>
      <w:r w:rsidRPr="006429BB">
        <w:t>0,654.10</w:t>
      </w:r>
      <w:r w:rsidRPr="006429BB">
        <w:rPr>
          <w:vertAlign w:val="superscript"/>
        </w:rPr>
        <w:t>-6</w:t>
      </w:r>
      <w:r w:rsidRPr="006429BB">
        <w:t xml:space="preserve"> m.</w:t>
      </w:r>
      <w:r>
        <w:rPr>
          <w:rStyle w:val="YoungMixChar"/>
          <w:b/>
        </w:rPr>
        <w:tab/>
        <w:t xml:space="preserve">D. </w:t>
      </w:r>
      <w:r w:rsidRPr="006429BB">
        <w:t>0,654.10</w:t>
      </w:r>
      <w:r w:rsidRPr="006429BB">
        <w:rPr>
          <w:vertAlign w:val="superscript"/>
        </w:rPr>
        <w:t>-4</w:t>
      </w:r>
      <w:r w:rsidRPr="006429BB">
        <w:t xml:space="preserve"> m.</w:t>
      </w:r>
    </w:p>
    <w:p w14:paraId="43C9EF0B" w14:textId="77777777" w:rsidR="006429BB" w:rsidRPr="006429BB" w:rsidRDefault="006429BB" w:rsidP="006429BB">
      <w:pPr>
        <w:widowControl w:val="0"/>
        <w:jc w:val="both"/>
      </w:pPr>
      <w:r>
        <w:rPr>
          <w:b/>
        </w:rPr>
        <w:lastRenderedPageBreak/>
        <w:t xml:space="preserve">Câu 14: </w:t>
      </w:r>
      <w:r w:rsidRPr="006429BB">
        <w:t>Điện từ trường là một trường có hai thành phần nào sau đây?</w:t>
      </w:r>
    </w:p>
    <w:p w14:paraId="34E45B01" w14:textId="77777777" w:rsidR="006429BB" w:rsidRPr="006429BB" w:rsidRDefault="006429BB" w:rsidP="006429BB">
      <w:pPr>
        <w:tabs>
          <w:tab w:val="left" w:pos="283"/>
        </w:tabs>
      </w:pPr>
      <w:r>
        <w:rPr>
          <w:rStyle w:val="YoungMixChar"/>
          <w:b/>
        </w:rPr>
        <w:tab/>
        <w:t xml:space="preserve">A. </w:t>
      </w:r>
      <w:r w:rsidRPr="006429BB">
        <w:t>Điện trường biến thiên và từ trường biến thiên.</w:t>
      </w:r>
    </w:p>
    <w:p w14:paraId="3783FF51" w14:textId="77777777" w:rsidR="006429BB" w:rsidRPr="006429BB" w:rsidRDefault="006429BB" w:rsidP="006429BB">
      <w:pPr>
        <w:tabs>
          <w:tab w:val="left" w:pos="283"/>
        </w:tabs>
      </w:pPr>
      <w:r>
        <w:rPr>
          <w:rStyle w:val="YoungMixChar"/>
          <w:b/>
        </w:rPr>
        <w:tab/>
        <w:t xml:space="preserve">B. </w:t>
      </w:r>
      <w:r w:rsidRPr="006429BB">
        <w:t>Từ trường đều và điện trường biến thiên.</w:t>
      </w:r>
    </w:p>
    <w:p w14:paraId="5DE6AAFA" w14:textId="77777777" w:rsidR="006429BB" w:rsidRPr="006429BB" w:rsidRDefault="006429BB" w:rsidP="006429BB">
      <w:pPr>
        <w:tabs>
          <w:tab w:val="left" w:pos="283"/>
        </w:tabs>
      </w:pPr>
      <w:r>
        <w:rPr>
          <w:rStyle w:val="YoungMixChar"/>
          <w:b/>
        </w:rPr>
        <w:tab/>
        <w:t xml:space="preserve">C. </w:t>
      </w:r>
      <w:r w:rsidRPr="006429BB">
        <w:t>Từ trường biến thiên và điện trường đều.</w:t>
      </w:r>
    </w:p>
    <w:p w14:paraId="753A2FE1" w14:textId="77777777" w:rsidR="006429BB" w:rsidRPr="006429BB" w:rsidRDefault="006429BB" w:rsidP="006429BB">
      <w:pPr>
        <w:tabs>
          <w:tab w:val="left" w:pos="283"/>
        </w:tabs>
      </w:pPr>
      <w:r>
        <w:rPr>
          <w:rStyle w:val="YoungMixChar"/>
          <w:b/>
        </w:rPr>
        <w:tab/>
        <w:t xml:space="preserve">D. </w:t>
      </w:r>
      <w:r w:rsidRPr="006429BB">
        <w:t>Điện trường đều và từ trường đều.</w:t>
      </w:r>
    </w:p>
    <w:p w14:paraId="544BBCA1" w14:textId="77777777" w:rsidR="00B56074" w:rsidRPr="006429BB" w:rsidRDefault="00B56074" w:rsidP="00FC7B69">
      <w:pPr>
        <w:tabs>
          <w:tab w:val="left" w:pos="284"/>
          <w:tab w:val="left" w:pos="2552"/>
          <w:tab w:val="left" w:pos="4962"/>
          <w:tab w:val="left" w:pos="7371"/>
        </w:tabs>
        <w:jc w:val="both"/>
      </w:pPr>
      <w:r>
        <w:rPr>
          <w:b/>
        </w:rPr>
        <w:t xml:space="preserve">Câu 15: </w:t>
      </w:r>
      <w:r w:rsidRPr="006429BB">
        <w:t>Khi nói về tia hồng ngoại và tia tử ngoại, phát biểu nào sau đây đúng?</w:t>
      </w:r>
    </w:p>
    <w:p w14:paraId="789049EC" w14:textId="77777777" w:rsidR="00B56074" w:rsidRPr="006429BB" w:rsidRDefault="00B56074" w:rsidP="00FC7B69">
      <w:pPr>
        <w:tabs>
          <w:tab w:val="left" w:pos="283"/>
        </w:tabs>
      </w:pPr>
      <w:r>
        <w:rPr>
          <w:rStyle w:val="YoungMixChar"/>
          <w:b/>
        </w:rPr>
        <w:tab/>
        <w:t xml:space="preserve">A. </w:t>
      </w:r>
      <w:r w:rsidRPr="006429BB">
        <w:t>Một vật bị nung nóng phát ra tia tử ngoại, khi đó vật không phát ra tia hồng ngoại.</w:t>
      </w:r>
    </w:p>
    <w:p w14:paraId="5270CFFB" w14:textId="77777777" w:rsidR="00B56074" w:rsidRPr="006429BB" w:rsidRDefault="00B56074" w:rsidP="00FC7B69">
      <w:pPr>
        <w:tabs>
          <w:tab w:val="left" w:pos="283"/>
        </w:tabs>
      </w:pPr>
      <w:r>
        <w:rPr>
          <w:rStyle w:val="YoungMixChar"/>
          <w:b/>
        </w:rPr>
        <w:tab/>
        <w:t xml:space="preserve">B. </w:t>
      </w:r>
      <w:r w:rsidRPr="006429BB">
        <w:t>Tia hồng ngoại và tia tử ngoại đều gây ra hiện tượng quang điện đối với mọi kim loại.</w:t>
      </w:r>
    </w:p>
    <w:p w14:paraId="4CE7A3BA" w14:textId="77777777" w:rsidR="00B56074" w:rsidRPr="006429BB" w:rsidRDefault="00B56074" w:rsidP="00FC7B69">
      <w:pPr>
        <w:tabs>
          <w:tab w:val="left" w:pos="283"/>
        </w:tabs>
      </w:pPr>
      <w:r>
        <w:rPr>
          <w:rStyle w:val="YoungMixChar"/>
          <w:b/>
        </w:rPr>
        <w:tab/>
        <w:t xml:space="preserve">C. </w:t>
      </w:r>
      <w:r w:rsidRPr="006429BB">
        <w:t>Bước sóng của tia hồng ngoại lớn hơn bước sóng của tia tử ngoại.</w:t>
      </w:r>
    </w:p>
    <w:p w14:paraId="6D8104B6" w14:textId="77777777" w:rsidR="00B56074" w:rsidRPr="006429BB" w:rsidRDefault="00B56074" w:rsidP="00FC7B69">
      <w:pPr>
        <w:tabs>
          <w:tab w:val="left" w:pos="283"/>
        </w:tabs>
      </w:pPr>
      <w:r>
        <w:rPr>
          <w:rStyle w:val="YoungMixChar"/>
          <w:b/>
        </w:rPr>
        <w:tab/>
        <w:t xml:space="preserve">D. </w:t>
      </w:r>
      <w:r w:rsidRPr="006429BB">
        <w:t>Tia hồng ngoại và tia tử ngoại đều làm ion hóa mạnh các chất khí.</w:t>
      </w:r>
    </w:p>
    <w:p w14:paraId="099EBAC6" w14:textId="77777777" w:rsidR="00FC3C6F" w:rsidRPr="006429BB" w:rsidRDefault="00A83544" w:rsidP="00FC3C6F">
      <w:pPr>
        <w:tabs>
          <w:tab w:val="left" w:pos="851"/>
        </w:tabs>
        <w:rPr>
          <w:lang w:val="vi-VN"/>
        </w:rPr>
      </w:pPr>
      <w:r>
        <w:rPr>
          <w:b/>
        </w:rPr>
        <w:t xml:space="preserve">Câu 16: </w:t>
      </w:r>
      <w:r w:rsidR="00FC3C6F" w:rsidRPr="006429BB">
        <w:rPr>
          <w:lang w:val="vi-VN"/>
        </w:rPr>
        <w:t xml:space="preserve">Tìm phát biểu </w:t>
      </w:r>
      <w:r w:rsidR="00FC3C6F" w:rsidRPr="006429BB">
        <w:rPr>
          <w:b/>
          <w:lang w:val="vi-VN"/>
        </w:rPr>
        <w:t>sai</w:t>
      </w:r>
      <w:r w:rsidR="00FC3C6F" w:rsidRPr="006429BB">
        <w:rPr>
          <w:lang w:val="vi-VN"/>
        </w:rPr>
        <w:t xml:space="preserve"> về điện từ trường.</w:t>
      </w:r>
    </w:p>
    <w:p w14:paraId="296FECC3" w14:textId="77777777" w:rsidR="006511F0" w:rsidRDefault="00EA11DA">
      <w:pPr>
        <w:tabs>
          <w:tab w:val="left" w:pos="283"/>
        </w:tabs>
      </w:pPr>
      <w:r>
        <w:rPr>
          <w:rStyle w:val="YoungMixChar"/>
          <w:b/>
        </w:rPr>
        <w:tab/>
        <w:t xml:space="preserve">A. </w:t>
      </w:r>
      <w:r w:rsidR="00FC3C6F" w:rsidRPr="006429BB">
        <w:rPr>
          <w:lang w:val="vi-VN"/>
        </w:rPr>
        <w:t>Một điện trường biến thiên theo thời gian sinh ra một từ trường xoáy ở các điểm lân cận.</w:t>
      </w:r>
    </w:p>
    <w:p w14:paraId="45DABC79" w14:textId="77777777" w:rsidR="006511F0" w:rsidRDefault="00EA11DA">
      <w:pPr>
        <w:tabs>
          <w:tab w:val="left" w:pos="283"/>
        </w:tabs>
      </w:pPr>
      <w:r>
        <w:rPr>
          <w:rStyle w:val="YoungMixChar"/>
          <w:b/>
        </w:rPr>
        <w:tab/>
        <w:t xml:space="preserve">B. </w:t>
      </w:r>
      <w:r w:rsidR="00FC3C6F" w:rsidRPr="006429BB">
        <w:rPr>
          <w:lang w:val="vi-VN"/>
        </w:rPr>
        <w:t>Đường sức của điện trường xoáy là các đường cong kín bao quanh các đường sức của từ trường biến thiên.</w:t>
      </w:r>
    </w:p>
    <w:p w14:paraId="737D3A4E" w14:textId="77777777" w:rsidR="006511F0" w:rsidRDefault="00EA11DA">
      <w:pPr>
        <w:tabs>
          <w:tab w:val="left" w:pos="283"/>
        </w:tabs>
      </w:pPr>
      <w:r>
        <w:rPr>
          <w:rStyle w:val="YoungMixChar"/>
          <w:b/>
        </w:rPr>
        <w:tab/>
        <w:t xml:space="preserve">C. </w:t>
      </w:r>
      <w:r w:rsidR="00FC3C6F" w:rsidRPr="006429BB">
        <w:rPr>
          <w:lang w:val="vi-VN"/>
        </w:rPr>
        <w:t>Một từ trường biến thiên theo thời gian sinh ra một điện trường xoáy ở các điểm lân cận.</w:t>
      </w:r>
    </w:p>
    <w:p w14:paraId="2632C610" w14:textId="77777777" w:rsidR="006511F0" w:rsidRDefault="00EA11DA">
      <w:pPr>
        <w:tabs>
          <w:tab w:val="left" w:pos="283"/>
        </w:tabs>
      </w:pPr>
      <w:r>
        <w:rPr>
          <w:rStyle w:val="YoungMixChar"/>
          <w:b/>
        </w:rPr>
        <w:tab/>
        <w:t xml:space="preserve">D. </w:t>
      </w:r>
      <w:r w:rsidR="00FC3C6F" w:rsidRPr="006429BB">
        <w:rPr>
          <w:lang w:val="vi-VN"/>
        </w:rPr>
        <w:t>Điện trường và từ trường không đổi theo thời gian cũng có các đường sức là những đường cong khép kín.</w:t>
      </w:r>
    </w:p>
    <w:p w14:paraId="04E513E1" w14:textId="77777777" w:rsidR="00AA31A0" w:rsidRPr="006429BB" w:rsidRDefault="00AA31A0" w:rsidP="00FC7B69">
      <w:pPr>
        <w:tabs>
          <w:tab w:val="left" w:pos="240"/>
        </w:tabs>
        <w:jc w:val="both"/>
        <w:rPr>
          <w:lang w:val="nl-NL"/>
        </w:rPr>
      </w:pPr>
      <w:r>
        <w:rPr>
          <w:b/>
        </w:rPr>
        <w:t xml:space="preserve">Câu 17: </w:t>
      </w:r>
      <w:r w:rsidRPr="006429BB">
        <w:rPr>
          <w:lang w:val="nl-NL"/>
        </w:rPr>
        <w:t xml:space="preserve">Gọi bán kính Bo là </w:t>
      </w:r>
      <w:r w:rsidR="005C6484" w:rsidRPr="006429BB">
        <w:rPr>
          <w:lang w:val="nl-NL"/>
        </w:rPr>
        <w:t>r</w:t>
      </w:r>
      <w:r w:rsidR="005C6484" w:rsidRPr="006429BB">
        <w:rPr>
          <w:vertAlign w:val="subscript"/>
          <w:lang w:val="nl-NL"/>
        </w:rPr>
        <w:t>0</w:t>
      </w:r>
      <w:r w:rsidR="005C6484" w:rsidRPr="006429BB">
        <w:rPr>
          <w:lang w:val="nl-NL"/>
        </w:rPr>
        <w:t>. Electron chuyển động trên quỹ đạo có bán kính 4r</w:t>
      </w:r>
      <w:r w:rsidR="005C6484" w:rsidRPr="006429BB">
        <w:rPr>
          <w:vertAlign w:val="subscript"/>
          <w:lang w:val="nl-NL"/>
        </w:rPr>
        <w:t>0</w:t>
      </w:r>
      <w:r w:rsidR="005C6484" w:rsidRPr="006429BB">
        <w:rPr>
          <w:lang w:val="nl-NL"/>
        </w:rPr>
        <w:t xml:space="preserve"> </w:t>
      </w:r>
      <w:r w:rsidR="00166670" w:rsidRPr="006429BB">
        <w:rPr>
          <w:lang w:val="nl-NL"/>
        </w:rPr>
        <w:t>. Quỹ đạo đó có tên là quỹ đạo dừng</w:t>
      </w:r>
    </w:p>
    <w:p w14:paraId="63385DD3" w14:textId="77777777" w:rsidR="006511F0" w:rsidRDefault="00EA11DA">
      <w:pPr>
        <w:tabs>
          <w:tab w:val="left" w:pos="283"/>
          <w:tab w:val="left" w:pos="2906"/>
          <w:tab w:val="left" w:pos="5528"/>
          <w:tab w:val="left" w:pos="8150"/>
        </w:tabs>
      </w:pPr>
      <w:r>
        <w:rPr>
          <w:rStyle w:val="YoungMixChar"/>
          <w:b/>
        </w:rPr>
        <w:tab/>
        <w:t xml:space="preserve">A. </w:t>
      </w:r>
      <w:r w:rsidRPr="006429BB">
        <w:rPr>
          <w:lang w:val="nl-NL"/>
        </w:rPr>
        <w:t>N.</w:t>
      </w:r>
      <w:r>
        <w:rPr>
          <w:rStyle w:val="YoungMixChar"/>
          <w:b/>
        </w:rPr>
        <w:tab/>
        <w:t xml:space="preserve">B. </w:t>
      </w:r>
      <w:r w:rsidRPr="006429BB">
        <w:rPr>
          <w:lang w:val="nl-NL"/>
        </w:rPr>
        <w:t>O</w:t>
      </w:r>
      <w:r>
        <w:rPr>
          <w:rStyle w:val="YoungMixChar"/>
          <w:b/>
        </w:rPr>
        <w:tab/>
        <w:t xml:space="preserve">C. </w:t>
      </w:r>
      <w:r w:rsidRPr="006429BB">
        <w:rPr>
          <w:lang w:val="nl-NL"/>
        </w:rPr>
        <w:t>M.</w:t>
      </w:r>
      <w:r>
        <w:rPr>
          <w:rStyle w:val="YoungMixChar"/>
          <w:b/>
        </w:rPr>
        <w:tab/>
        <w:t xml:space="preserve">D. </w:t>
      </w:r>
      <w:r w:rsidRPr="006429BB">
        <w:rPr>
          <w:lang w:val="nl-NL"/>
        </w:rPr>
        <w:t>L.</w:t>
      </w:r>
    </w:p>
    <w:p w14:paraId="0474659C" w14:textId="77777777" w:rsidR="00706CB9" w:rsidRPr="006429BB" w:rsidRDefault="00706CB9" w:rsidP="00FC7B69">
      <w:pPr>
        <w:jc w:val="both"/>
      </w:pPr>
      <w:r>
        <w:rPr>
          <w:b/>
        </w:rPr>
        <w:t xml:space="preserve">Câu 18: </w:t>
      </w:r>
      <w:r w:rsidRPr="006429BB">
        <w:t>Pin quang điện là nguồn điện hoạt động dựa trên hiện tượng</w:t>
      </w:r>
    </w:p>
    <w:p w14:paraId="006AD21D" w14:textId="77777777" w:rsidR="006511F0" w:rsidRDefault="00EA11DA">
      <w:pPr>
        <w:tabs>
          <w:tab w:val="left" w:pos="283"/>
          <w:tab w:val="left" w:pos="5528"/>
        </w:tabs>
      </w:pPr>
      <w:r>
        <w:rPr>
          <w:rStyle w:val="YoungMixChar"/>
          <w:b/>
        </w:rPr>
        <w:tab/>
        <w:t xml:space="preserve">A. </w:t>
      </w:r>
      <w:r w:rsidRPr="006429BB">
        <w:t>tán sắc ánh sáng.</w:t>
      </w:r>
      <w:r>
        <w:rPr>
          <w:rStyle w:val="YoungMixChar"/>
          <w:b/>
        </w:rPr>
        <w:tab/>
        <w:t xml:space="preserve">B. </w:t>
      </w:r>
      <w:r w:rsidRPr="006429BB">
        <w:t>quang điện trong.</w:t>
      </w:r>
    </w:p>
    <w:p w14:paraId="1D0B5E1B" w14:textId="77777777" w:rsidR="006511F0" w:rsidRDefault="00EA11DA">
      <w:pPr>
        <w:tabs>
          <w:tab w:val="left" w:pos="283"/>
          <w:tab w:val="left" w:pos="5528"/>
        </w:tabs>
      </w:pPr>
      <w:r>
        <w:rPr>
          <w:rStyle w:val="YoungMixChar"/>
          <w:b/>
        </w:rPr>
        <w:tab/>
        <w:t xml:space="preserve">C. </w:t>
      </w:r>
      <w:r w:rsidRPr="006429BB">
        <w:t>quang - phát quang.</w:t>
      </w:r>
      <w:r>
        <w:rPr>
          <w:rStyle w:val="YoungMixChar"/>
          <w:b/>
        </w:rPr>
        <w:tab/>
        <w:t xml:space="preserve">D. </w:t>
      </w:r>
      <w:r w:rsidRPr="006429BB">
        <w:t>huỳnh quang.</w:t>
      </w:r>
    </w:p>
    <w:p w14:paraId="5825F4CB" w14:textId="77777777" w:rsidR="00C07AD0" w:rsidRPr="006429BB" w:rsidRDefault="00C07AD0" w:rsidP="00FC7B69">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nl-NL"/>
        </w:rPr>
      </w:pPr>
      <w:r>
        <w:rPr>
          <w:b/>
        </w:rPr>
        <w:t xml:space="preserve">Câu 19: </w:t>
      </w:r>
      <w:r w:rsidRPr="006429BB">
        <w:rPr>
          <w:lang w:val="nl-NL"/>
        </w:rPr>
        <w:t>Với c là vận tốc ánh sáng trong chân không, hệ thức Anhxtanh giữa năng lượng E và khối lượng m của vật là</w:t>
      </w:r>
    </w:p>
    <w:p w14:paraId="432D03EC" w14:textId="77777777" w:rsidR="006511F0" w:rsidRDefault="00EA11DA">
      <w:pPr>
        <w:tabs>
          <w:tab w:val="left" w:pos="283"/>
          <w:tab w:val="left" w:pos="2906"/>
          <w:tab w:val="left" w:pos="5528"/>
          <w:tab w:val="left" w:pos="8150"/>
        </w:tabs>
      </w:pPr>
      <w:r>
        <w:rPr>
          <w:rStyle w:val="YoungMixChar"/>
          <w:b/>
        </w:rPr>
        <w:tab/>
        <w:t xml:space="preserve">A. </w:t>
      </w:r>
      <w:r w:rsidRPr="006429BB">
        <w:rPr>
          <w:lang w:val="pt-BR"/>
        </w:rPr>
        <w:t>E = 2mc.</w:t>
      </w:r>
      <w:r>
        <w:rPr>
          <w:rStyle w:val="YoungMixChar"/>
          <w:b/>
        </w:rPr>
        <w:tab/>
        <w:t xml:space="preserve">B. </w:t>
      </w:r>
      <w:r w:rsidRPr="006429BB">
        <w:rPr>
          <w:lang w:val="pt-BR"/>
        </w:rPr>
        <w:t>E = mc</w:t>
      </w:r>
      <w:r w:rsidRPr="006429BB">
        <w:rPr>
          <w:vertAlign w:val="superscript"/>
          <w:lang w:val="pt-BR"/>
        </w:rPr>
        <w:t>2</w:t>
      </w:r>
      <w:r w:rsidRPr="006429BB">
        <w:rPr>
          <w:lang w:val="pt-BR"/>
        </w:rPr>
        <w:t>.</w:t>
      </w:r>
      <w:r>
        <w:rPr>
          <w:rStyle w:val="YoungMixChar"/>
          <w:b/>
        </w:rPr>
        <w:tab/>
        <w:t xml:space="preserve">C. </w:t>
      </w:r>
      <w:r w:rsidRPr="006429BB">
        <w:rPr>
          <w:lang w:val="pt-BR"/>
        </w:rPr>
        <w:t>E = 2mc</w:t>
      </w:r>
      <w:r w:rsidRPr="006429BB">
        <w:rPr>
          <w:vertAlign w:val="superscript"/>
          <w:lang w:val="pt-BR"/>
        </w:rPr>
        <w:t>2</w:t>
      </w:r>
      <w:r w:rsidRPr="006429BB">
        <w:rPr>
          <w:lang w:val="pt-BR"/>
        </w:rPr>
        <w:t>.</w:t>
      </w:r>
      <w:r>
        <w:rPr>
          <w:rStyle w:val="YoungMixChar"/>
          <w:b/>
        </w:rPr>
        <w:tab/>
        <w:t xml:space="preserve">D. </w:t>
      </w:r>
      <w:r w:rsidRPr="006429BB">
        <w:rPr>
          <w:lang w:val="pt-BR"/>
        </w:rPr>
        <w:t>E = m</w:t>
      </w:r>
      <w:r w:rsidRPr="006429BB">
        <w:rPr>
          <w:vertAlign w:val="superscript"/>
          <w:lang w:val="pt-BR"/>
        </w:rPr>
        <w:t>2</w:t>
      </w:r>
      <w:r w:rsidRPr="006429BB">
        <w:rPr>
          <w:lang w:val="vi-VN"/>
        </w:rPr>
        <w:t>c</w:t>
      </w:r>
    </w:p>
    <w:p w14:paraId="30FC53BF" w14:textId="77777777" w:rsidR="00635C23" w:rsidRPr="006429BB" w:rsidRDefault="00635C23" w:rsidP="00FC7B69">
      <w:r>
        <w:rPr>
          <w:b/>
        </w:rPr>
        <w:t xml:space="preserve">Câu 20: </w:t>
      </w:r>
      <w:r w:rsidRPr="006429BB">
        <w:t>Trong các tia đơn sắc màu tím, chàm, đỏ, lam</w:t>
      </w:r>
      <w:r w:rsidR="00C90147" w:rsidRPr="006429BB">
        <w:t>;</w:t>
      </w:r>
      <w:r w:rsidRPr="006429BB">
        <w:t xml:space="preserve"> chiết suất của lăng kính thủy tinh đối với ánh sáng đơn sắc nào là </w:t>
      </w:r>
      <w:r w:rsidR="00C90147" w:rsidRPr="006429BB">
        <w:t>lớn</w:t>
      </w:r>
      <w:r w:rsidRPr="006429BB">
        <w:t xml:space="preserve"> nhất ?</w:t>
      </w:r>
    </w:p>
    <w:p w14:paraId="5B258626" w14:textId="77777777" w:rsidR="006511F0" w:rsidRDefault="00EA11DA">
      <w:pPr>
        <w:tabs>
          <w:tab w:val="left" w:pos="283"/>
          <w:tab w:val="left" w:pos="2906"/>
          <w:tab w:val="left" w:pos="5528"/>
          <w:tab w:val="left" w:pos="8150"/>
        </w:tabs>
      </w:pPr>
      <w:r>
        <w:rPr>
          <w:rStyle w:val="YoungMixChar"/>
          <w:b/>
        </w:rPr>
        <w:tab/>
        <w:t xml:space="preserve">A. </w:t>
      </w:r>
      <w:r w:rsidRPr="006429BB">
        <w:t>màu lam.</w:t>
      </w:r>
      <w:r>
        <w:rPr>
          <w:rStyle w:val="YoungMixChar"/>
          <w:b/>
        </w:rPr>
        <w:tab/>
        <w:t xml:space="preserve">B. </w:t>
      </w:r>
      <w:r w:rsidRPr="006429BB">
        <w:t>màu đỏ.</w:t>
      </w:r>
      <w:r>
        <w:rPr>
          <w:rStyle w:val="YoungMixChar"/>
          <w:b/>
        </w:rPr>
        <w:tab/>
        <w:t xml:space="preserve">C. </w:t>
      </w:r>
      <w:r w:rsidRPr="006429BB">
        <w:t>màu chàm.</w:t>
      </w:r>
      <w:r>
        <w:rPr>
          <w:rStyle w:val="YoungMixChar"/>
          <w:b/>
        </w:rPr>
        <w:tab/>
        <w:t xml:space="preserve">D. </w:t>
      </w:r>
      <w:r w:rsidRPr="006429BB">
        <w:t>màu tím.</w:t>
      </w:r>
    </w:p>
    <w:p w14:paraId="49984FBF" w14:textId="77777777" w:rsidR="006C6C5B" w:rsidRPr="006429BB" w:rsidRDefault="006C6C5B" w:rsidP="00FC7B69">
      <w:pPr>
        <w:jc w:val="both"/>
        <w:rPr>
          <w:lang w:val="vi-VN"/>
        </w:rPr>
      </w:pPr>
      <w:r>
        <w:rPr>
          <w:b/>
        </w:rPr>
        <w:t xml:space="preserve">Câu 21: </w:t>
      </w:r>
      <w:r w:rsidRPr="006429BB">
        <w:rPr>
          <w:lang w:val="vi-VN"/>
        </w:rPr>
        <w:t>Bản chất tia hồng ngoại là:</w:t>
      </w:r>
    </w:p>
    <w:p w14:paraId="73383A76" w14:textId="77777777" w:rsidR="006511F0" w:rsidRDefault="00EA11DA">
      <w:pPr>
        <w:tabs>
          <w:tab w:val="left" w:pos="283"/>
          <w:tab w:val="left" w:pos="5528"/>
        </w:tabs>
      </w:pPr>
      <w:r>
        <w:rPr>
          <w:rStyle w:val="YoungMixChar"/>
          <w:b/>
        </w:rPr>
        <w:tab/>
        <w:t xml:space="preserve">A. </w:t>
      </w:r>
      <w:r w:rsidRPr="006429BB">
        <w:rPr>
          <w:lang w:val="vi-VN"/>
        </w:rPr>
        <w:t>Nhìn thấy đượ</w:t>
      </w:r>
      <w:r w:rsidRPr="006429BB">
        <w:rPr>
          <w:bCs/>
        </w:rPr>
        <w:t>c</w:t>
      </w:r>
      <w:r w:rsidRPr="006429BB">
        <w:rPr>
          <w:b/>
          <w:lang w:val="vi-VN"/>
        </w:rPr>
        <w:t>.</w:t>
      </w:r>
      <w:r>
        <w:rPr>
          <w:rStyle w:val="YoungMixChar"/>
          <w:b/>
        </w:rPr>
        <w:tab/>
        <w:t xml:space="preserve">B. </w:t>
      </w:r>
      <w:r w:rsidRPr="006429BB">
        <w:rPr>
          <w:lang w:val="vi-VN"/>
        </w:rPr>
        <w:t>Sóng điện từ .</w:t>
      </w:r>
    </w:p>
    <w:p w14:paraId="4F27A62B" w14:textId="77777777" w:rsidR="006511F0" w:rsidRDefault="00EA11DA">
      <w:pPr>
        <w:tabs>
          <w:tab w:val="left" w:pos="283"/>
          <w:tab w:val="left" w:pos="5528"/>
        </w:tabs>
      </w:pPr>
      <w:r>
        <w:rPr>
          <w:rStyle w:val="YoungMixChar"/>
          <w:b/>
        </w:rPr>
        <w:tab/>
        <w:t xml:space="preserve">C. </w:t>
      </w:r>
      <w:r w:rsidRPr="006429BB">
        <w:rPr>
          <w:lang w:val="vi-VN"/>
        </w:rPr>
        <w:t>Như sóng cơ học .</w:t>
      </w:r>
      <w:r>
        <w:rPr>
          <w:rStyle w:val="YoungMixChar"/>
          <w:b/>
        </w:rPr>
        <w:tab/>
        <w:t xml:space="preserve">D. </w:t>
      </w:r>
      <w:r w:rsidRPr="006429BB">
        <w:rPr>
          <w:lang w:val="vi-VN"/>
        </w:rPr>
        <w:t>Có bước sóng ngắn hơn tia tử ngoại.</w:t>
      </w:r>
    </w:p>
    <w:p w14:paraId="3F1EAFA4" w14:textId="77777777" w:rsidR="009F5A80" w:rsidRPr="006429BB" w:rsidRDefault="009F5A80" w:rsidP="00FC7B69">
      <w:pPr>
        <w:widowControl w:val="0"/>
        <w:tabs>
          <w:tab w:val="left" w:pos="142"/>
          <w:tab w:val="left" w:pos="284"/>
          <w:tab w:val="left" w:pos="567"/>
          <w:tab w:val="left" w:pos="709"/>
          <w:tab w:val="left" w:pos="851"/>
          <w:tab w:val="left" w:pos="2835"/>
          <w:tab w:val="left" w:pos="5387"/>
          <w:tab w:val="left" w:pos="7938"/>
        </w:tabs>
        <w:autoSpaceDE w:val="0"/>
        <w:autoSpaceDN w:val="0"/>
        <w:jc w:val="both"/>
      </w:pPr>
      <w:r>
        <w:rPr>
          <w:b/>
        </w:rPr>
        <w:t xml:space="preserve">Câu 22: </w:t>
      </w:r>
      <w:r w:rsidRPr="006429BB">
        <w:t>Tia Rơn-ghen hay tia X là sóng điện từ có bước sóng</w:t>
      </w:r>
    </w:p>
    <w:p w14:paraId="1744EF43" w14:textId="77777777" w:rsidR="006511F0" w:rsidRDefault="00EA11DA">
      <w:pPr>
        <w:tabs>
          <w:tab w:val="left" w:pos="283"/>
          <w:tab w:val="left" w:pos="5528"/>
        </w:tabs>
      </w:pPr>
      <w:r>
        <w:rPr>
          <w:rStyle w:val="YoungMixChar"/>
          <w:b/>
        </w:rPr>
        <w:tab/>
        <w:t xml:space="preserve">A. </w:t>
      </w:r>
      <w:r w:rsidRPr="006429BB">
        <w:t>nhỏ hơn tia tử ngoại.</w:t>
      </w:r>
      <w:r>
        <w:rPr>
          <w:rStyle w:val="YoungMixChar"/>
          <w:b/>
        </w:rPr>
        <w:tab/>
        <w:t xml:space="preserve">B. </w:t>
      </w:r>
      <w:r w:rsidR="009F5A80" w:rsidRPr="006429BB">
        <w:t>vài nm đến vài mm.</w:t>
      </w:r>
    </w:p>
    <w:p w14:paraId="4A9B9829" w14:textId="77777777" w:rsidR="006511F0" w:rsidRDefault="00EA11DA">
      <w:pPr>
        <w:tabs>
          <w:tab w:val="left" w:pos="283"/>
          <w:tab w:val="left" w:pos="5528"/>
        </w:tabs>
      </w:pPr>
      <w:r>
        <w:rPr>
          <w:rStyle w:val="YoungMixChar"/>
          <w:b/>
        </w:rPr>
        <w:tab/>
        <w:t xml:space="preserve">C. </w:t>
      </w:r>
      <w:r w:rsidR="009F5A80" w:rsidRPr="006429BB">
        <w:t>nhỏ quá không đo được.</w:t>
      </w:r>
      <w:r>
        <w:rPr>
          <w:rStyle w:val="YoungMixChar"/>
          <w:b/>
        </w:rPr>
        <w:tab/>
        <w:t xml:space="preserve">D. </w:t>
      </w:r>
      <w:r w:rsidRPr="006429BB">
        <w:t>lớn hơn tia hồng ngoại.</w:t>
      </w:r>
    </w:p>
    <w:p w14:paraId="4E2926EC" w14:textId="77777777" w:rsidR="00096A8C" w:rsidRPr="006429BB" w:rsidRDefault="009E0412" w:rsidP="00FC7B69">
      <w:pPr>
        <w:jc w:val="both"/>
        <w:rPr>
          <w:lang w:val="nl-NL"/>
        </w:rPr>
      </w:pPr>
      <w:r>
        <w:rPr>
          <w:b/>
        </w:rPr>
        <w:t xml:space="preserve">Câu 23: </w:t>
      </w:r>
      <w:r w:rsidR="00096A8C" w:rsidRPr="006429BB">
        <w:rPr>
          <w:lang w:val="nl-NL"/>
        </w:rPr>
        <w:t>Tần số dao động riêng của dao động điện từ tự do trong mạch dao động LC (có điện trở thuần không đáng kể) là</w:t>
      </w:r>
    </w:p>
    <w:p w14:paraId="1BC71742" w14:textId="77777777" w:rsidR="006511F0" w:rsidRDefault="00EA11DA">
      <w:pPr>
        <w:tabs>
          <w:tab w:val="left" w:pos="283"/>
          <w:tab w:val="left" w:pos="2906"/>
          <w:tab w:val="left" w:pos="5528"/>
          <w:tab w:val="left" w:pos="8150"/>
        </w:tabs>
      </w:pPr>
      <w:r>
        <w:rPr>
          <w:rStyle w:val="YoungMixChar"/>
          <w:b/>
        </w:rPr>
        <w:tab/>
        <w:t xml:space="preserve">A. </w:t>
      </w:r>
      <w:r w:rsidRPr="006429BB">
        <w:rPr>
          <w:position w:val="-28"/>
          <w:lang w:val="nl-NL"/>
        </w:rPr>
        <w:object w:dxaOrig="1300" w:dyaOrig="660" w14:anchorId="38C3E55F">
          <v:shape id="_x0000_i1030" type="#_x0000_t75" style="width:52pt;height:26.5pt" o:ole="">
            <v:imagedata r:id="rId16" o:title=""/>
          </v:shape>
          <o:OLEObject Type="Embed" ProgID="Equation.DSMT4" ShapeID="_x0000_i1030" DrawAspect="Content" ObjectID="_1743388873" r:id="rId17"/>
        </w:object>
      </w:r>
      <w:r w:rsidRPr="006429BB">
        <w:rPr>
          <w:lang w:val="nl-NL"/>
        </w:rPr>
        <w:t>.</w:t>
      </w:r>
      <w:r>
        <w:rPr>
          <w:rStyle w:val="YoungMixChar"/>
          <w:b/>
        </w:rPr>
        <w:tab/>
        <w:t xml:space="preserve">B. </w:t>
      </w:r>
      <w:r w:rsidRPr="006429BB">
        <w:rPr>
          <w:position w:val="-28"/>
          <w:lang w:val="nl-NL"/>
        </w:rPr>
        <w:object w:dxaOrig="1020" w:dyaOrig="660" w14:anchorId="4E4345B4">
          <v:shape id="_x0000_i1031" type="#_x0000_t75" style="width:39.5pt;height:25.5pt" o:ole="">
            <v:imagedata r:id="rId18" o:title=""/>
          </v:shape>
          <o:OLEObject Type="Embed" ProgID="Equation.DSMT4" ShapeID="_x0000_i1031" DrawAspect="Content" ObjectID="_1743388874" r:id="rId19"/>
        </w:object>
      </w:r>
      <w:r w:rsidRPr="006429BB">
        <w:rPr>
          <w:lang w:val="nl-NL"/>
        </w:rPr>
        <w:t>.</w:t>
      </w:r>
      <w:r>
        <w:rPr>
          <w:rStyle w:val="YoungMixChar"/>
          <w:b/>
        </w:rPr>
        <w:tab/>
        <w:t xml:space="preserve">C. </w:t>
      </w:r>
      <w:r w:rsidRPr="006429BB">
        <w:rPr>
          <w:position w:val="-28"/>
          <w:lang w:val="nl-NL"/>
        </w:rPr>
        <w:object w:dxaOrig="1300" w:dyaOrig="660" w14:anchorId="05D5DC37">
          <v:shape id="_x0000_i1032" type="#_x0000_t75" style="width:51pt;height:26pt" o:ole="">
            <v:imagedata r:id="rId20" o:title=""/>
          </v:shape>
          <o:OLEObject Type="Embed" ProgID="Equation.DSMT4" ShapeID="_x0000_i1032" DrawAspect="Content" ObjectID="_1743388875" r:id="rId21"/>
        </w:object>
      </w:r>
      <w:r w:rsidRPr="006429BB">
        <w:rPr>
          <w:lang w:val="nl-NL"/>
        </w:rPr>
        <w:t>.</w:t>
      </w:r>
      <w:r>
        <w:rPr>
          <w:rStyle w:val="YoungMixChar"/>
          <w:b/>
        </w:rPr>
        <w:tab/>
        <w:t xml:space="preserve">D. </w:t>
      </w:r>
      <w:r w:rsidRPr="006429BB">
        <w:rPr>
          <w:position w:val="-28"/>
          <w:lang w:val="nl-NL"/>
        </w:rPr>
        <w:object w:dxaOrig="1020" w:dyaOrig="660" w14:anchorId="786DEAF1">
          <v:shape id="_x0000_i1033" type="#_x0000_t75" style="width:39.5pt;height:25.5pt" o:ole="">
            <v:imagedata r:id="rId22" o:title=""/>
          </v:shape>
          <o:OLEObject Type="Embed" ProgID="Equation.DSMT4" ShapeID="_x0000_i1033" DrawAspect="Content" ObjectID="_1743388876" r:id="rId23"/>
        </w:object>
      </w:r>
    </w:p>
    <w:p w14:paraId="3FD40B8E" w14:textId="77777777" w:rsidR="00CF2BBD" w:rsidRPr="006429BB" w:rsidRDefault="00CF2BBD" w:rsidP="00FC7B69">
      <w:pPr>
        <w:tabs>
          <w:tab w:val="left" w:pos="240"/>
        </w:tabs>
        <w:jc w:val="both"/>
        <w:rPr>
          <w:lang w:val="nl-NL"/>
        </w:rPr>
      </w:pPr>
      <w:r>
        <w:rPr>
          <w:b/>
        </w:rPr>
        <w:t xml:space="preserve">Câu 24: </w:t>
      </w:r>
      <w:r w:rsidRPr="006429BB">
        <w:rPr>
          <w:lang w:val="nl-NL"/>
        </w:rPr>
        <w:t xml:space="preserve">Đối với mỗi kim loại có giới hạn quang điện là </w:t>
      </w:r>
      <m:oMath>
        <m:sSub>
          <m:sSubPr>
            <m:ctrlPr>
              <w:rPr>
                <w:rFonts w:ascii="Cambria Math" w:hAnsi="Cambria Math"/>
                <w:i/>
                <w:lang w:val="nl-NL"/>
              </w:rPr>
            </m:ctrlPr>
          </m:sSubPr>
          <m:e>
            <m:r>
              <w:rPr>
                <w:rFonts w:ascii="Cambria Math" w:hAnsi="Cambria Math"/>
              </w:rPr>
              <m:t>λ</m:t>
            </m:r>
          </m:e>
          <m:sub>
            <m:r>
              <w:rPr>
                <w:rFonts w:ascii="Cambria Math" w:hAnsi="Cambria Math"/>
                <w:lang w:val="nl-NL"/>
              </w:rPr>
              <m:t>0</m:t>
            </m:r>
          </m:sub>
        </m:sSub>
      </m:oMath>
      <w:r w:rsidRPr="006429BB">
        <w:rPr>
          <w:lang w:val="nl-NL"/>
        </w:rPr>
        <w:t xml:space="preserve">, để gây ra được hiện tượng quang điện, ánh sáng kích thích có </w:t>
      </w:r>
      <w:r w:rsidR="004F39AF" w:rsidRPr="006429BB">
        <w:rPr>
          <w:lang w:val="nl-NL"/>
        </w:rPr>
        <w:t xml:space="preserve">bước sóng </w:t>
      </w:r>
      <m:oMath>
        <m:r>
          <w:rPr>
            <w:rFonts w:ascii="Cambria Math" w:hAnsi="Cambria Math"/>
          </w:rPr>
          <m:t>λ</m:t>
        </m:r>
      </m:oMath>
      <w:r w:rsidR="004F39AF" w:rsidRPr="006429BB">
        <w:t xml:space="preserve"> cần thỏa mãn điều kiện:</w:t>
      </w:r>
    </w:p>
    <w:p w14:paraId="44CC127D" w14:textId="77777777" w:rsidR="006511F0" w:rsidRDefault="00EA11DA">
      <w:pPr>
        <w:tabs>
          <w:tab w:val="left" w:pos="283"/>
          <w:tab w:val="left" w:pos="5528"/>
        </w:tabs>
      </w:pPr>
      <w:r>
        <w:rPr>
          <w:rStyle w:val="YoungMixChar"/>
          <w:b/>
        </w:rPr>
        <w:tab/>
        <w:t xml:space="preserve">A. </w:t>
      </w:r>
      <m:oMath>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0</m:t>
            </m:r>
          </m:sub>
        </m:sSub>
        <m:r>
          <w:rPr>
            <w:rFonts w:ascii="Cambria Math" w:hAnsi="Cambria Math"/>
          </w:rPr>
          <m:t xml:space="preserve"> </m:t>
        </m:r>
      </m:oMath>
      <w:r w:rsidRPr="006429BB">
        <w:t xml:space="preserve"> và cường độ chùm sáng đủ mạnh.</w:t>
      </w:r>
      <w:r>
        <w:rPr>
          <w:rStyle w:val="YoungMixChar"/>
          <w:b/>
        </w:rPr>
        <w:tab/>
        <w:t xml:space="preserve">B. </w:t>
      </w:r>
      <m:oMath>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0</m:t>
            </m:r>
          </m:sub>
        </m:sSub>
        <m:r>
          <w:rPr>
            <w:rFonts w:ascii="Cambria Math" w:hAnsi="Cambria Math"/>
          </w:rPr>
          <m:t xml:space="preserve"> </m:t>
        </m:r>
      </m:oMath>
      <w:r w:rsidRPr="006429BB">
        <w:t xml:space="preserve"> và cường độ chùm sáng đủ mạnh.</w:t>
      </w:r>
    </w:p>
    <w:p w14:paraId="63EE1F52" w14:textId="77777777" w:rsidR="006511F0" w:rsidRPr="002B0C92" w:rsidRDefault="00EA11DA">
      <w:pPr>
        <w:tabs>
          <w:tab w:val="left" w:pos="283"/>
          <w:tab w:val="left" w:pos="5528"/>
        </w:tabs>
        <w:rPr>
          <w:color w:val="auto"/>
        </w:rPr>
      </w:pPr>
      <w:r>
        <w:rPr>
          <w:rStyle w:val="YoungMixChar"/>
          <w:b/>
        </w:rPr>
        <w:tab/>
        <w:t xml:space="preserve">C. </w:t>
      </w:r>
      <m:oMath>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0</m:t>
            </m:r>
          </m:sub>
        </m:sSub>
      </m:oMath>
      <w:r w:rsidR="004F39AF" w:rsidRPr="006429BB">
        <w:rPr>
          <w:lang w:val="nl-NL"/>
        </w:rPr>
        <w:t xml:space="preserve"> .</w:t>
      </w:r>
      <w:r>
        <w:rPr>
          <w:rStyle w:val="YoungMixChar"/>
          <w:b/>
        </w:rPr>
        <w:tab/>
        <w:t xml:space="preserve">D. </w:t>
      </w:r>
      <m:oMath>
        <m:r>
          <w:rPr>
            <w:rFonts w:ascii="Cambria Math" w:hAnsi="Cambria Math"/>
            <w:color w:val="auto"/>
          </w:rPr>
          <m:t>λ≤</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0</m:t>
            </m:r>
          </m:sub>
        </m:sSub>
      </m:oMath>
    </w:p>
    <w:p w14:paraId="41348BCB" w14:textId="77777777" w:rsidR="00A35309" w:rsidRPr="006429BB" w:rsidRDefault="00A35309" w:rsidP="00FC7B69">
      <w:pPr>
        <w:jc w:val="both"/>
      </w:pPr>
      <w:r w:rsidRPr="002B0C92">
        <w:rPr>
          <w:b/>
          <w:color w:val="auto"/>
        </w:rPr>
        <w:t xml:space="preserve">Câu 25: </w:t>
      </w:r>
      <w:r w:rsidRPr="002B0C92">
        <w:rPr>
          <w:color w:val="auto"/>
        </w:rPr>
        <w:t xml:space="preserve">Giả sử ban đầu có Z prôtôn và N nơtron đứng yên, chưa </w:t>
      </w:r>
      <w:r w:rsidRPr="006429BB">
        <w:t>liên kết với nhau, có khối lượng tổng cộng là m</w:t>
      </w:r>
      <w:r w:rsidRPr="006429BB">
        <w:rPr>
          <w:vertAlign w:val="subscript"/>
        </w:rPr>
        <w:t>0</w:t>
      </w:r>
      <w:r w:rsidRPr="006429BB">
        <w:t>, khi chúng kết hợp lại với nhau thì tạo thành một hạt nhân có khối lượng m. Gọi c là vận tốc ánh sáng trong chân không. Năng lượng liên kết của hạt nhân này được xác định bởi biểu thức</w:t>
      </w:r>
    </w:p>
    <w:p w14:paraId="17E3C004" w14:textId="77777777" w:rsidR="006511F0" w:rsidRDefault="00EA11DA">
      <w:pPr>
        <w:tabs>
          <w:tab w:val="left" w:pos="283"/>
          <w:tab w:val="left" w:pos="5528"/>
        </w:tabs>
      </w:pPr>
      <w:r>
        <w:rPr>
          <w:rStyle w:val="YoungMixChar"/>
          <w:b/>
        </w:rPr>
        <w:tab/>
        <w:t xml:space="preserve">A. </w:t>
      </w:r>
      <w:r w:rsidRPr="006429BB">
        <w:t>ΔE  = (m</w:t>
      </w:r>
      <w:r w:rsidRPr="006429BB">
        <w:rPr>
          <w:vertAlign w:val="subscript"/>
        </w:rPr>
        <w:t>0</w:t>
      </w:r>
      <w:r w:rsidRPr="006429BB">
        <w:t xml:space="preserve"> - m).c.</w:t>
      </w:r>
      <w:r>
        <w:rPr>
          <w:rStyle w:val="YoungMixChar"/>
          <w:b/>
        </w:rPr>
        <w:tab/>
        <w:t xml:space="preserve">B. </w:t>
      </w:r>
      <w:r w:rsidRPr="006429BB">
        <w:t>ΔE  = (m</w:t>
      </w:r>
      <w:r w:rsidRPr="006429BB">
        <w:rPr>
          <w:vertAlign w:val="subscript"/>
        </w:rPr>
        <w:t>0</w:t>
      </w:r>
      <w:r w:rsidRPr="006429BB">
        <w:t xml:space="preserve"> - m).c</w:t>
      </w:r>
      <w:r w:rsidRPr="006429BB">
        <w:rPr>
          <w:vertAlign w:val="superscript"/>
        </w:rPr>
        <w:t>2</w:t>
      </w:r>
      <w:r w:rsidRPr="006429BB">
        <w:t>.</w:t>
      </w:r>
    </w:p>
    <w:p w14:paraId="174A280E" w14:textId="77777777" w:rsidR="006511F0" w:rsidRDefault="00EA11DA">
      <w:pPr>
        <w:tabs>
          <w:tab w:val="left" w:pos="283"/>
          <w:tab w:val="left" w:pos="5528"/>
        </w:tabs>
      </w:pPr>
      <w:r>
        <w:rPr>
          <w:rStyle w:val="YoungMixChar"/>
          <w:b/>
        </w:rPr>
        <w:tab/>
        <w:t xml:space="preserve">C. </w:t>
      </w:r>
      <w:r w:rsidRPr="006429BB">
        <w:t>ΔE = m.c</w:t>
      </w:r>
      <w:r w:rsidRPr="006429BB">
        <w:rPr>
          <w:vertAlign w:val="superscript"/>
        </w:rPr>
        <w:t>2</w:t>
      </w:r>
      <w:r w:rsidRPr="006429BB">
        <w:t>.</w:t>
      </w:r>
      <w:r>
        <w:rPr>
          <w:rStyle w:val="YoungMixChar"/>
          <w:b/>
        </w:rPr>
        <w:tab/>
        <w:t xml:space="preserve">D. </w:t>
      </w:r>
      <w:r w:rsidRPr="006429BB">
        <w:t>ΔE  = m</w:t>
      </w:r>
      <w:r w:rsidRPr="006429BB">
        <w:rPr>
          <w:vertAlign w:val="subscript"/>
        </w:rPr>
        <w:t>0</w:t>
      </w:r>
      <w:r w:rsidRPr="006429BB">
        <w:t>.c</w:t>
      </w:r>
      <w:r w:rsidRPr="006429BB">
        <w:rPr>
          <w:vertAlign w:val="superscript"/>
        </w:rPr>
        <w:t>2</w:t>
      </w:r>
      <w:r w:rsidRPr="006429BB">
        <w:t>.</w:t>
      </w:r>
    </w:p>
    <w:p w14:paraId="12EF6952" w14:textId="77777777" w:rsidR="00926149" w:rsidRPr="006429BB" w:rsidRDefault="00926149" w:rsidP="00FC7B69">
      <w:pPr>
        <w:widowControl w:val="0"/>
        <w:tabs>
          <w:tab w:val="left" w:pos="142"/>
          <w:tab w:val="left" w:pos="284"/>
          <w:tab w:val="left" w:pos="567"/>
          <w:tab w:val="left" w:pos="709"/>
          <w:tab w:val="left" w:pos="851"/>
          <w:tab w:val="left" w:pos="2835"/>
          <w:tab w:val="left" w:pos="5387"/>
          <w:tab w:val="left" w:pos="7938"/>
        </w:tabs>
        <w:autoSpaceDE w:val="0"/>
        <w:autoSpaceDN w:val="0"/>
      </w:pPr>
      <w:r>
        <w:rPr>
          <w:b/>
        </w:rPr>
        <w:t xml:space="preserve">Câu 26: </w:t>
      </w:r>
      <w:r w:rsidRPr="006429BB">
        <w:t>Trong thí nghiệm giao thoa khe I-âng có khoảng vân là i. Khoảng cách từ vân sáng bậc 3 đến vân sáng bậc 7</w:t>
      </w:r>
      <w:r w:rsidRPr="006429BB">
        <w:rPr>
          <w:lang w:val="vi-VN"/>
        </w:rPr>
        <w:t xml:space="preserve"> </w:t>
      </w:r>
      <w:r w:rsidRPr="006429BB">
        <w:t>ở cùng một bên vân trung tâm là</w:t>
      </w:r>
    </w:p>
    <w:p w14:paraId="05A8262A" w14:textId="77777777" w:rsidR="006511F0" w:rsidRDefault="00EA11DA">
      <w:pPr>
        <w:tabs>
          <w:tab w:val="left" w:pos="283"/>
          <w:tab w:val="left" w:pos="2906"/>
          <w:tab w:val="left" w:pos="5528"/>
          <w:tab w:val="left" w:pos="8150"/>
        </w:tabs>
      </w:pPr>
      <w:r>
        <w:rPr>
          <w:rStyle w:val="YoungMixChar"/>
          <w:b/>
        </w:rPr>
        <w:tab/>
        <w:t xml:space="preserve">A. </w:t>
      </w:r>
      <w:r w:rsidRPr="006429BB">
        <w:t>x =10i.</w:t>
      </w:r>
      <w:r>
        <w:rPr>
          <w:rStyle w:val="YoungMixChar"/>
          <w:b/>
        </w:rPr>
        <w:tab/>
        <w:t xml:space="preserve">B. </w:t>
      </w:r>
      <w:r w:rsidRPr="006429BB">
        <w:t>x = 3i.</w:t>
      </w:r>
      <w:r>
        <w:rPr>
          <w:rStyle w:val="YoungMixChar"/>
          <w:b/>
        </w:rPr>
        <w:tab/>
        <w:t xml:space="preserve">C. </w:t>
      </w:r>
      <w:r w:rsidRPr="006429BB">
        <w:t>x = 4i.</w:t>
      </w:r>
      <w:r>
        <w:rPr>
          <w:rStyle w:val="YoungMixChar"/>
          <w:b/>
        </w:rPr>
        <w:tab/>
        <w:t xml:space="preserve">D. </w:t>
      </w:r>
      <w:r w:rsidRPr="006429BB">
        <w:t>x = 5i.</w:t>
      </w:r>
    </w:p>
    <w:p w14:paraId="1ECCD5A7" w14:textId="77777777" w:rsidR="00A86E0B" w:rsidRPr="006429BB" w:rsidRDefault="00A86E0B" w:rsidP="00FC7B69">
      <w:pPr>
        <w:tabs>
          <w:tab w:val="left" w:pos="283"/>
          <w:tab w:val="left" w:pos="2835"/>
          <w:tab w:val="left" w:pos="5386"/>
          <w:tab w:val="left" w:pos="7937"/>
        </w:tabs>
        <w:jc w:val="both"/>
        <w:rPr>
          <w:rFonts w:eastAsiaTheme="minorEastAsia"/>
          <w:b/>
        </w:rPr>
      </w:pPr>
      <w:r>
        <w:rPr>
          <w:b/>
        </w:rPr>
        <w:t xml:space="preserve">Câu 27: </w:t>
      </w:r>
      <w:r w:rsidRPr="006429BB">
        <w:t xml:space="preserve">Số prôtôn có trong hạt nhân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92</m:t>
            </m:r>
          </m:sub>
          <m:sup>
            <m:r>
              <m:rPr>
                <m:sty m:val="p"/>
              </m:rPr>
              <w:rPr>
                <w:rFonts w:ascii="Cambria Math" w:hAnsi="Cambria Math"/>
              </w:rPr>
              <m:t>235</m:t>
            </m:r>
          </m:sup>
        </m:sSubSup>
        <m:r>
          <m:rPr>
            <m:sty m:val="p"/>
          </m:rPr>
          <w:rPr>
            <w:rFonts w:ascii="Cambria Math" w:hAnsi="Cambria Math"/>
          </w:rPr>
          <m:t>U</m:t>
        </m:r>
      </m:oMath>
      <w:r w:rsidRPr="006429BB">
        <w:t xml:space="preserve"> là</w:t>
      </w:r>
    </w:p>
    <w:p w14:paraId="332D2A94" w14:textId="77777777" w:rsidR="006511F0" w:rsidRDefault="00EA11DA">
      <w:pPr>
        <w:tabs>
          <w:tab w:val="left" w:pos="283"/>
          <w:tab w:val="left" w:pos="2906"/>
          <w:tab w:val="left" w:pos="5528"/>
          <w:tab w:val="left" w:pos="8150"/>
        </w:tabs>
      </w:pPr>
      <w:r>
        <w:rPr>
          <w:rStyle w:val="YoungMixChar"/>
          <w:b/>
        </w:rPr>
        <w:tab/>
        <w:t xml:space="preserve">A. </w:t>
      </w:r>
      <w:r w:rsidR="007F3240">
        <w:rPr>
          <w:rFonts w:eastAsiaTheme="minorEastAsia"/>
          <w:bCs/>
        </w:rPr>
        <w:t>235</w:t>
      </w:r>
      <w:r w:rsidRPr="006429BB">
        <w:rPr>
          <w:rFonts w:eastAsiaTheme="minorEastAsia"/>
          <w:bCs/>
        </w:rPr>
        <w:t>.</w:t>
      </w:r>
      <w:r>
        <w:rPr>
          <w:rStyle w:val="YoungMixChar"/>
          <w:b/>
        </w:rPr>
        <w:tab/>
        <w:t xml:space="preserve">B. </w:t>
      </w:r>
      <w:r w:rsidR="007F3240">
        <w:rPr>
          <w:rFonts w:eastAsiaTheme="minorEastAsia"/>
        </w:rPr>
        <w:t>327</w:t>
      </w:r>
      <w:r w:rsidRPr="006429BB">
        <w:rPr>
          <w:rFonts w:eastAsiaTheme="minorEastAsia"/>
        </w:rPr>
        <w:t>.</w:t>
      </w:r>
      <w:r>
        <w:rPr>
          <w:rStyle w:val="YoungMixChar"/>
          <w:b/>
        </w:rPr>
        <w:tab/>
        <w:t xml:space="preserve">C. </w:t>
      </w:r>
      <w:r w:rsidR="007F3240">
        <w:rPr>
          <w:rFonts w:eastAsiaTheme="minorEastAsia"/>
        </w:rPr>
        <w:t>92</w:t>
      </w:r>
      <w:r w:rsidRPr="006429BB">
        <w:rPr>
          <w:rFonts w:eastAsiaTheme="minorEastAsia"/>
        </w:rPr>
        <w:t>.</w:t>
      </w:r>
      <w:r>
        <w:rPr>
          <w:rStyle w:val="YoungMixChar"/>
          <w:b/>
        </w:rPr>
        <w:tab/>
        <w:t xml:space="preserve">D. </w:t>
      </w:r>
      <w:r w:rsidR="007F3240">
        <w:rPr>
          <w:rFonts w:eastAsiaTheme="minorEastAsia"/>
        </w:rPr>
        <w:t>143.</w:t>
      </w:r>
    </w:p>
    <w:p w14:paraId="66C75178" w14:textId="77777777" w:rsidR="00EE5F02" w:rsidRPr="006429BB" w:rsidRDefault="00EE5F02" w:rsidP="00FC7B69">
      <w:pPr>
        <w:jc w:val="both"/>
        <w:rPr>
          <w:lang w:val="nl-NL"/>
        </w:rPr>
      </w:pPr>
      <w:r>
        <w:rPr>
          <w:b/>
        </w:rPr>
        <w:t xml:space="preserve">Câu 28: </w:t>
      </w:r>
      <w:r w:rsidRPr="006429BB">
        <w:rPr>
          <w:lang w:val="nl-NL"/>
        </w:rPr>
        <w:t>Một chất phóng xạ có chu kỳ bán rã là 91,2 giờ. Tính hằng số phóng xạ của nó ?</w:t>
      </w:r>
    </w:p>
    <w:p w14:paraId="078D6368" w14:textId="77777777" w:rsidR="006511F0" w:rsidRDefault="00EA11DA">
      <w:pPr>
        <w:tabs>
          <w:tab w:val="left" w:pos="283"/>
          <w:tab w:val="left" w:pos="2906"/>
          <w:tab w:val="left" w:pos="5528"/>
          <w:tab w:val="left" w:pos="8150"/>
        </w:tabs>
      </w:pPr>
      <w:r>
        <w:rPr>
          <w:rStyle w:val="YoungMixChar"/>
          <w:b/>
        </w:rPr>
        <w:tab/>
        <w:t xml:space="preserve">A. </w:t>
      </w:r>
      <w:r w:rsidRPr="006429BB">
        <w:rPr>
          <w:lang w:val="nl-NL"/>
        </w:rPr>
        <w:t>1,2.10</w:t>
      </w:r>
      <w:r w:rsidRPr="006429BB">
        <w:rPr>
          <w:vertAlign w:val="superscript"/>
          <w:lang w:val="nl-NL"/>
        </w:rPr>
        <w:t>-4</w:t>
      </w:r>
      <w:r w:rsidRPr="006429BB">
        <w:rPr>
          <w:lang w:val="nl-NL"/>
        </w:rPr>
        <w:t xml:space="preserve"> h</w:t>
      </w:r>
      <w:r w:rsidRPr="006429BB">
        <w:rPr>
          <w:vertAlign w:val="superscript"/>
          <w:lang w:val="nl-NL"/>
        </w:rPr>
        <w:t>-1</w:t>
      </w:r>
      <w:r>
        <w:rPr>
          <w:rStyle w:val="YoungMixChar"/>
          <w:b/>
        </w:rPr>
        <w:tab/>
        <w:t xml:space="preserve">B. </w:t>
      </w:r>
      <w:r w:rsidRPr="006429BB">
        <w:rPr>
          <w:lang w:val="nl-NL"/>
        </w:rPr>
        <w:t>2,1.10</w:t>
      </w:r>
      <w:r w:rsidRPr="006429BB">
        <w:rPr>
          <w:vertAlign w:val="superscript"/>
          <w:lang w:val="nl-NL"/>
        </w:rPr>
        <w:t>-6</w:t>
      </w:r>
      <w:r w:rsidRPr="006429BB">
        <w:rPr>
          <w:lang w:val="nl-NL"/>
        </w:rPr>
        <w:t xml:space="preserve"> h</w:t>
      </w:r>
      <w:r w:rsidRPr="006429BB">
        <w:rPr>
          <w:vertAlign w:val="superscript"/>
          <w:lang w:val="nl-NL"/>
        </w:rPr>
        <w:t>-1</w:t>
      </w:r>
      <w:r>
        <w:rPr>
          <w:rStyle w:val="YoungMixChar"/>
          <w:b/>
        </w:rPr>
        <w:tab/>
        <w:t xml:space="preserve">C. </w:t>
      </w:r>
      <w:r w:rsidRPr="006429BB">
        <w:rPr>
          <w:lang w:val="nl-NL"/>
        </w:rPr>
        <w:t>0,18 h</w:t>
      </w:r>
      <w:r w:rsidRPr="006429BB">
        <w:rPr>
          <w:vertAlign w:val="superscript"/>
          <w:lang w:val="nl-NL"/>
        </w:rPr>
        <w:t>-1</w:t>
      </w:r>
      <w:r>
        <w:rPr>
          <w:rStyle w:val="YoungMixChar"/>
          <w:b/>
        </w:rPr>
        <w:tab/>
        <w:t xml:space="preserve">D. </w:t>
      </w:r>
      <w:r w:rsidRPr="006429BB">
        <w:rPr>
          <w:lang w:val="nl-NL"/>
        </w:rPr>
        <w:t>7,6.10</w:t>
      </w:r>
      <w:r w:rsidRPr="006429BB">
        <w:rPr>
          <w:vertAlign w:val="superscript"/>
          <w:lang w:val="nl-NL"/>
        </w:rPr>
        <w:t>-3</w:t>
      </w:r>
      <w:r w:rsidRPr="006429BB">
        <w:rPr>
          <w:lang w:val="nl-NL"/>
        </w:rPr>
        <w:t xml:space="preserve"> h</w:t>
      </w:r>
      <w:r w:rsidRPr="006429BB">
        <w:rPr>
          <w:vertAlign w:val="superscript"/>
          <w:lang w:val="nl-NL"/>
        </w:rPr>
        <w:t>-1</w:t>
      </w:r>
    </w:p>
    <w:p w14:paraId="562B3517" w14:textId="77777777" w:rsidR="006511F0" w:rsidRDefault="006511F0"/>
    <w:p w14:paraId="69E1D021" w14:textId="77777777" w:rsidR="002B0C92" w:rsidRPr="00AE6A13" w:rsidRDefault="002B0C92" w:rsidP="002B0C92">
      <w:pPr>
        <w:spacing w:after="60"/>
        <w:rPr>
          <w:b/>
          <w:lang w:val="nl-NL"/>
        </w:rPr>
      </w:pPr>
      <w:r w:rsidRPr="00AE6A13">
        <w:rPr>
          <w:b/>
          <w:lang w:val="nl-NL"/>
        </w:rPr>
        <w:t>PHẦN II. TỰ LUẬN (3 điểm ):</w:t>
      </w:r>
    </w:p>
    <w:p w14:paraId="16FA717C" w14:textId="77777777" w:rsidR="002B0C92" w:rsidRDefault="002B0C92" w:rsidP="002B0C92">
      <w:pPr>
        <w:spacing w:line="276" w:lineRule="auto"/>
        <w:rPr>
          <w:lang w:val="vi-VN"/>
        </w:rPr>
      </w:pPr>
      <w:r w:rsidRPr="004E20BE">
        <w:rPr>
          <w:b/>
          <w:bCs/>
          <w:lang w:val="vi-VN"/>
        </w:rPr>
        <w:t>Bài 1</w:t>
      </w:r>
      <w:r w:rsidRPr="004E20BE">
        <w:rPr>
          <w:lang w:val="vi-VN"/>
        </w:rPr>
        <w:t>.</w:t>
      </w:r>
      <w:r w:rsidRPr="004E20BE">
        <w:rPr>
          <w:b/>
          <w:bCs/>
          <w:lang w:val="vi-VN"/>
        </w:rPr>
        <w:t>(1 điểm)</w:t>
      </w:r>
      <w:r w:rsidRPr="004E20BE">
        <w:rPr>
          <w:lang w:val="vi-VN"/>
        </w:rPr>
        <w:t xml:space="preserve"> </w:t>
      </w:r>
    </w:p>
    <w:p w14:paraId="20E06051" w14:textId="77777777" w:rsidR="002B0C92" w:rsidRPr="00D81094" w:rsidRDefault="002B0C92" w:rsidP="002B0C92">
      <w:pPr>
        <w:spacing w:before="60"/>
        <w:jc w:val="both"/>
      </w:pPr>
      <w:r w:rsidRPr="00D81094">
        <w:t xml:space="preserve">Mạch dao động của máy thu vô tuyến gồm một tụ điện có điện dung C = 285 pF và một cuộn dây thuần cảm có L = 2 </w:t>
      </w:r>
      <w:r w:rsidRPr="00D81094">
        <w:rPr>
          <w:position w:val="-10"/>
        </w:rPr>
        <w:object w:dxaOrig="340" w:dyaOrig="279" w14:anchorId="269B6377">
          <v:shape id="_x0000_i1034" type="#_x0000_t75" style="width:17.5pt;height:14.5pt" o:ole="">
            <v:imagedata r:id="rId24" o:title=""/>
          </v:shape>
          <o:OLEObject Type="Embed" ProgID="Equation.DSMT4" ShapeID="_x0000_i1034" DrawAspect="Content" ObjectID="_1743388877" r:id="rId25"/>
        </w:object>
      </w:r>
      <w:r w:rsidRPr="00D81094">
        <w:t xml:space="preserve">. </w:t>
      </w:r>
    </w:p>
    <w:p w14:paraId="5ADBB4BA" w14:textId="77777777" w:rsidR="002B0C92" w:rsidRPr="00D81094" w:rsidRDefault="002B0C92" w:rsidP="002B0C92">
      <w:pPr>
        <w:spacing w:before="60"/>
        <w:jc w:val="both"/>
      </w:pPr>
      <w:r w:rsidRPr="00D81094">
        <w:t>a. Tính chu kỳ của mạch dao động này.</w:t>
      </w:r>
    </w:p>
    <w:p w14:paraId="39B13157" w14:textId="77777777" w:rsidR="002B0C92" w:rsidRPr="00D81094" w:rsidRDefault="002B0C92" w:rsidP="002B0C92">
      <w:pPr>
        <w:spacing w:before="60"/>
        <w:jc w:val="both"/>
      </w:pPr>
      <w:r w:rsidRPr="00D81094">
        <w:t>b. Máy có thể bắt được sóng vô tuyến có bước sóng bằng bao nhiêu ?</w:t>
      </w:r>
    </w:p>
    <w:p w14:paraId="5DBEB46A" w14:textId="77777777" w:rsidR="002B0C92" w:rsidRDefault="002B0C92" w:rsidP="002B0C92">
      <w:pPr>
        <w:spacing w:line="276" w:lineRule="auto"/>
        <w:rPr>
          <w:lang w:val="vi-VN"/>
        </w:rPr>
      </w:pPr>
      <w:r w:rsidRPr="004E20BE">
        <w:rPr>
          <w:b/>
          <w:bCs/>
          <w:lang w:val="vi-VN"/>
        </w:rPr>
        <w:t xml:space="preserve">Bài </w:t>
      </w:r>
      <w:r>
        <w:rPr>
          <w:b/>
          <w:bCs/>
        </w:rPr>
        <w:t>2</w:t>
      </w:r>
      <w:r w:rsidRPr="004E20BE">
        <w:rPr>
          <w:lang w:val="vi-VN"/>
        </w:rPr>
        <w:t>.</w:t>
      </w:r>
      <w:r w:rsidRPr="004E20BE">
        <w:rPr>
          <w:b/>
          <w:bCs/>
          <w:lang w:val="vi-VN"/>
        </w:rPr>
        <w:t>(1 điểm)</w:t>
      </w:r>
      <w:r w:rsidRPr="004E20BE">
        <w:rPr>
          <w:lang w:val="vi-VN"/>
        </w:rPr>
        <w:t xml:space="preserve"> </w:t>
      </w:r>
    </w:p>
    <w:p w14:paraId="781C303B" w14:textId="77777777" w:rsidR="002B0C92" w:rsidRPr="00D81094" w:rsidRDefault="002B0C92" w:rsidP="002B0C9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line="276" w:lineRule="auto"/>
      </w:pPr>
      <w:r w:rsidRPr="00D81094">
        <w:t>Công thoát êlêctron của kim loại là A = 7,23.1</w:t>
      </w:r>
      <w:r>
        <w:t>0</w:t>
      </w:r>
      <w:r>
        <w:rPr>
          <w:vertAlign w:val="superscript"/>
        </w:rPr>
        <w:t>-19</w:t>
      </w:r>
      <w:r w:rsidRPr="00D81094">
        <w:rPr>
          <w:position w:val="-3"/>
          <w:vertAlign w:val="superscript"/>
        </w:rPr>
        <w:t xml:space="preserve"> </w:t>
      </w:r>
      <w:r w:rsidRPr="00D81094">
        <w:t>J; hằng số P lăng là h = 6,625.10</w:t>
      </w:r>
      <w:r>
        <w:rPr>
          <w:vertAlign w:val="superscript"/>
        </w:rPr>
        <w:t>-34</w:t>
      </w:r>
      <w:r w:rsidRPr="00D81094">
        <w:rPr>
          <w:position w:val="-3"/>
          <w:vertAlign w:val="superscript"/>
        </w:rPr>
        <w:t xml:space="preserve"> </w:t>
      </w:r>
      <w:r w:rsidRPr="00D81094">
        <w:t>Js.</w:t>
      </w:r>
    </w:p>
    <w:p w14:paraId="6C732C96" w14:textId="77777777" w:rsidR="002B0C92" w:rsidRPr="00D81094" w:rsidRDefault="002B0C92" w:rsidP="002B0C9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line="276" w:lineRule="auto"/>
      </w:pPr>
      <w:r w:rsidRPr="00D81094">
        <w:t>a. Công thoát electron của kim loại bằng bao nhiêu eV ?</w:t>
      </w:r>
    </w:p>
    <w:p w14:paraId="198258BA" w14:textId="77777777" w:rsidR="002B0C92" w:rsidRPr="00D81094" w:rsidRDefault="002B0C92" w:rsidP="002B0C9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Lines="20" w:before="48" w:line="276" w:lineRule="auto"/>
      </w:pPr>
      <w:r w:rsidRPr="00D81094">
        <w:t>b. Tính giới hạn quang điện của kim loại ?</w:t>
      </w:r>
    </w:p>
    <w:p w14:paraId="38929024" w14:textId="77777777" w:rsidR="002B0C92" w:rsidRDefault="002B0C92" w:rsidP="002B0C92">
      <w:pPr>
        <w:spacing w:line="276" w:lineRule="auto"/>
        <w:rPr>
          <w:lang w:val="vi-VN"/>
        </w:rPr>
      </w:pPr>
      <w:r w:rsidRPr="004E20BE">
        <w:rPr>
          <w:b/>
          <w:bCs/>
          <w:lang w:val="vi-VN"/>
        </w:rPr>
        <w:t xml:space="preserve">Bài </w:t>
      </w:r>
      <w:r>
        <w:rPr>
          <w:b/>
          <w:bCs/>
        </w:rPr>
        <w:t>3</w:t>
      </w:r>
      <w:r w:rsidRPr="004E20BE">
        <w:rPr>
          <w:lang w:val="vi-VN"/>
        </w:rPr>
        <w:t>.</w:t>
      </w:r>
      <w:r w:rsidRPr="004E20BE">
        <w:rPr>
          <w:b/>
          <w:bCs/>
          <w:lang w:val="vi-VN"/>
        </w:rPr>
        <w:t>(</w:t>
      </w:r>
      <w:r>
        <w:rPr>
          <w:b/>
          <w:bCs/>
        </w:rPr>
        <w:t>0,5</w:t>
      </w:r>
      <w:r w:rsidRPr="004E20BE">
        <w:rPr>
          <w:b/>
          <w:bCs/>
          <w:lang w:val="vi-VN"/>
        </w:rPr>
        <w:t xml:space="preserve"> điểm)</w:t>
      </w:r>
      <w:r w:rsidRPr="004E20BE">
        <w:rPr>
          <w:lang w:val="vi-VN"/>
        </w:rPr>
        <w:t xml:space="preserve"> </w:t>
      </w:r>
    </w:p>
    <w:p w14:paraId="69B0943C" w14:textId="77777777" w:rsidR="002B0C92" w:rsidRPr="00C95A9C" w:rsidRDefault="002B0C92" w:rsidP="002B0C92">
      <w:pPr>
        <w:tabs>
          <w:tab w:val="left" w:pos="992"/>
        </w:tabs>
        <w:spacing w:line="312" w:lineRule="auto"/>
        <w:jc w:val="both"/>
        <w:rPr>
          <w:rFonts w:eastAsia="Calibri"/>
          <w:b/>
          <w:color w:val="0000FF"/>
          <w:lang w:val="pt-BR"/>
        </w:rPr>
      </w:pPr>
      <w:r w:rsidRPr="00D81094">
        <w:rPr>
          <w:rFonts w:eastAsia="Calibri"/>
          <w:lang w:val="pt-BR"/>
        </w:rPr>
        <w:t xml:space="preserve">Pôlôni  </w:t>
      </w:r>
      <w:r w:rsidRPr="00D81094">
        <w:rPr>
          <w:rFonts w:eastAsia="Calibri"/>
          <w:position w:val="-12"/>
          <w:lang w:val="pt-BR"/>
        </w:rPr>
        <w:object w:dxaOrig="620" w:dyaOrig="400" w14:anchorId="3243A638">
          <v:shape id="_x0000_i1035" type="#_x0000_t75" style="width:28.5pt;height:18.5pt" o:ole="">
            <v:imagedata r:id="rId26" o:title=""/>
          </v:shape>
          <o:OLEObject Type="Embed" ProgID="Equation.DSMT4" ShapeID="_x0000_i1035" DrawAspect="Content" ObjectID="_1743388878" r:id="rId27"/>
        </w:object>
      </w:r>
      <w:r w:rsidRPr="00D81094">
        <w:rPr>
          <w:rFonts w:eastAsia="Calibri"/>
          <w:lang w:val="pt-BR"/>
        </w:rPr>
        <w:t xml:space="preserve">là chất phóng xạ </w:t>
      </w:r>
      <w:r w:rsidRPr="00D81094">
        <w:rPr>
          <w:rFonts w:eastAsia="Calibri"/>
          <w:noProof/>
          <w:position w:val="-6"/>
        </w:rPr>
        <w:drawing>
          <wp:inline distT="0" distB="0" distL="0" distR="0" wp14:anchorId="247544D4" wp14:editId="41DE46CB">
            <wp:extent cx="13335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81094">
        <w:rPr>
          <w:rFonts w:eastAsia="Calibri"/>
          <w:lang w:val="pt-BR"/>
        </w:rPr>
        <w:t xml:space="preserve"> có chu kì bán rã </w:t>
      </w:r>
      <w:r w:rsidRPr="00D81094">
        <w:rPr>
          <w:rFonts w:eastAsia="Calibri"/>
          <w:noProof/>
          <w:position w:val="-4"/>
        </w:rPr>
        <w:drawing>
          <wp:inline distT="0" distB="0" distL="0" distR="0" wp14:anchorId="074EA20E" wp14:editId="6EABB16C">
            <wp:extent cx="273050" cy="18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D81094">
        <w:rPr>
          <w:rFonts w:eastAsia="Calibri"/>
          <w:lang w:val="pt-BR"/>
        </w:rPr>
        <w:t xml:space="preserve"> ngày và biến đổi thành hạt nhân chì </w:t>
      </w:r>
      <w:r w:rsidRPr="00D81094">
        <w:rPr>
          <w:rFonts w:eastAsia="Calibri"/>
          <w:noProof/>
          <w:position w:val="-12"/>
        </w:rPr>
        <w:drawing>
          <wp:inline distT="0" distB="0" distL="0" distR="0" wp14:anchorId="4BC2813B" wp14:editId="7FE49E27">
            <wp:extent cx="45720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273050"/>
                    </a:xfrm>
                    <a:prstGeom prst="rect">
                      <a:avLst/>
                    </a:prstGeom>
                    <a:noFill/>
                    <a:ln>
                      <a:noFill/>
                    </a:ln>
                  </pic:spPr>
                </pic:pic>
              </a:graphicData>
            </a:graphic>
          </wp:inline>
        </w:drawing>
      </w:r>
      <w:r w:rsidRPr="00D81094">
        <w:rPr>
          <w:rFonts w:eastAsia="Calibri"/>
          <w:position w:val="-12"/>
          <w:lang w:val="pt-BR"/>
        </w:rPr>
        <w:object w:dxaOrig="620" w:dyaOrig="400" w14:anchorId="684C91F3">
          <v:shape id="_x0000_i1036" type="#_x0000_t75" style="width:31pt;height:20pt" o:ole="">
            <v:imagedata r:id="rId31" o:title=""/>
          </v:shape>
          <o:OLEObject Type="Embed" ProgID="Equation.DSMT4" ShapeID="_x0000_i1036" DrawAspect="Content" ObjectID="_1743388879" r:id="rId32"/>
        </w:object>
      </w:r>
      <w:r w:rsidRPr="00D81094">
        <w:rPr>
          <w:rFonts w:eastAsia="Calibri"/>
          <w:lang w:val="pt-BR"/>
        </w:rPr>
        <w:t xml:space="preserve"> Ban đầu </w:t>
      </w:r>
      <w:r w:rsidRPr="00D81094">
        <w:rPr>
          <w:rFonts w:eastAsia="Calibri"/>
          <w:noProof/>
          <w:position w:val="-14"/>
        </w:rPr>
        <w:drawing>
          <wp:inline distT="0" distB="0" distL="0" distR="0" wp14:anchorId="009449B0" wp14:editId="53DBA0CE">
            <wp:extent cx="457200" cy="27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273050"/>
                    </a:xfrm>
                    <a:prstGeom prst="rect">
                      <a:avLst/>
                    </a:prstGeom>
                    <a:noFill/>
                    <a:ln>
                      <a:noFill/>
                    </a:ln>
                  </pic:spPr>
                </pic:pic>
              </a:graphicData>
            </a:graphic>
          </wp:inline>
        </w:drawing>
      </w:r>
      <w:r w:rsidRPr="00D81094">
        <w:rPr>
          <w:rFonts w:eastAsia="Calibri"/>
          <w:lang w:val="pt-BR"/>
        </w:rPr>
        <w:t xml:space="preserve"> một mẫu có khối lượng </w:t>
      </w:r>
      <w:r w:rsidRPr="00D81094">
        <w:rPr>
          <w:rFonts w:eastAsia="Calibri"/>
          <w:noProof/>
          <w:position w:val="-10"/>
        </w:rPr>
        <w:drawing>
          <wp:inline distT="0" distB="0" distL="0" distR="0" wp14:anchorId="2BB4DDB3" wp14:editId="54A9D951">
            <wp:extent cx="355600" cy="18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D81094">
        <w:rPr>
          <w:rFonts w:eastAsia="Calibri"/>
          <w:lang w:val="pt-BR"/>
        </w:rPr>
        <w:t xml:space="preserve"> trong đó </w:t>
      </w:r>
      <w:r w:rsidRPr="00D81094">
        <w:rPr>
          <w:rFonts w:eastAsia="Calibri"/>
          <w:position w:val="-6"/>
        </w:rPr>
        <w:object w:dxaOrig="499" w:dyaOrig="279" w14:anchorId="5C880EC9">
          <v:shape id="_x0000_i1037" type="#_x0000_t75" style="width:21.5pt;height:14.5pt" o:ole="">
            <v:imagedata r:id="rId35" o:title=""/>
          </v:shape>
          <o:OLEObject Type="Embed" ProgID="Equation.DSMT4" ShapeID="_x0000_i1037" DrawAspect="Content" ObjectID="_1743388880" r:id="rId36"/>
        </w:object>
      </w:r>
      <w:r w:rsidRPr="00D81094">
        <w:rPr>
          <w:rFonts w:eastAsia="Calibri"/>
          <w:lang w:val="pt-BR"/>
        </w:rPr>
        <w:t xml:space="preserve"> khối lượng của mẫu là chất phóng xạ pôlôni </w:t>
      </w:r>
      <w:r w:rsidRPr="00D81094">
        <w:rPr>
          <w:rFonts w:eastAsia="Calibri"/>
          <w:position w:val="-12"/>
          <w:lang w:val="pt-BR"/>
        </w:rPr>
        <w:object w:dxaOrig="620" w:dyaOrig="400" w14:anchorId="6AAC2A5B">
          <v:shape id="_x0000_i1038" type="#_x0000_t75" style="width:31pt;height:20pt" o:ole="">
            <v:imagedata r:id="rId26" o:title=""/>
          </v:shape>
          <o:OLEObject Type="Embed" ProgID="Equation.DSMT4" ShapeID="_x0000_i1038" DrawAspect="Content" ObjectID="_1743388881" r:id="rId37"/>
        </w:object>
      </w:r>
      <w:r w:rsidRPr="00D81094">
        <w:rPr>
          <w:rFonts w:eastAsia="Calibri"/>
          <w:lang w:val="pt-BR"/>
        </w:rPr>
        <w:t xml:space="preserve"> phần còn lại không có tính phóng xạ. Giả sử toàn bộ các hạt </w:t>
      </w:r>
      <w:r w:rsidRPr="00D81094">
        <w:rPr>
          <w:rFonts w:eastAsia="Calibri"/>
          <w:noProof/>
          <w:position w:val="-6"/>
        </w:rPr>
        <w:drawing>
          <wp:inline distT="0" distB="0" distL="0" distR="0" wp14:anchorId="1302E899" wp14:editId="71A1E5D5">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81094">
        <w:rPr>
          <w:rFonts w:eastAsia="Calibri"/>
          <w:lang w:val="pt-BR"/>
        </w:rPr>
        <w:t xml:space="preserve"> sinh ra trong quá trình phóng xạ đều thoát ra khỏi mẫu. Lấy khối lượng của các hạt nhân bằng số khối của chúng tính theo đơn vị u. Sau 690 ngày khối lượng còn lại của mẫu bằng bao nhiêu ?</w:t>
      </w:r>
    </w:p>
    <w:p w14:paraId="3633B5DD" w14:textId="77777777" w:rsidR="002B0C92" w:rsidRDefault="002B0C92" w:rsidP="002B0C92">
      <w:pPr>
        <w:spacing w:line="276" w:lineRule="auto"/>
        <w:rPr>
          <w:lang w:val="vi-VN"/>
        </w:rPr>
      </w:pPr>
      <w:r w:rsidRPr="004E20BE">
        <w:rPr>
          <w:b/>
          <w:bCs/>
          <w:lang w:val="vi-VN"/>
        </w:rPr>
        <w:t xml:space="preserve">Bài </w:t>
      </w:r>
      <w:r>
        <w:rPr>
          <w:b/>
          <w:bCs/>
        </w:rPr>
        <w:t>4</w:t>
      </w:r>
      <w:r w:rsidRPr="004E20BE">
        <w:rPr>
          <w:lang w:val="vi-VN"/>
        </w:rPr>
        <w:t>.</w:t>
      </w:r>
      <w:r w:rsidRPr="004E20BE">
        <w:rPr>
          <w:b/>
          <w:bCs/>
          <w:lang w:val="vi-VN"/>
        </w:rPr>
        <w:t>(</w:t>
      </w:r>
      <w:r>
        <w:rPr>
          <w:b/>
          <w:bCs/>
        </w:rPr>
        <w:t>0,5</w:t>
      </w:r>
      <w:r w:rsidRPr="004E20BE">
        <w:rPr>
          <w:b/>
          <w:bCs/>
          <w:lang w:val="vi-VN"/>
        </w:rPr>
        <w:t xml:space="preserve"> điểm)</w:t>
      </w:r>
      <w:r w:rsidRPr="004E20BE">
        <w:rPr>
          <w:lang w:val="vi-VN"/>
        </w:rPr>
        <w:t xml:space="preserve"> </w:t>
      </w:r>
    </w:p>
    <w:p w14:paraId="78D4A09F" w14:textId="77777777" w:rsidR="002B0C92" w:rsidRDefault="002B0C92" w:rsidP="002B0C92">
      <w:pPr>
        <w:tabs>
          <w:tab w:val="left" w:pos="283"/>
          <w:tab w:val="left" w:pos="2835"/>
          <w:tab w:val="left" w:pos="5386"/>
          <w:tab w:val="left" w:pos="7937"/>
        </w:tabs>
        <w:spacing w:line="288" w:lineRule="auto"/>
        <w:rPr>
          <w:bCs/>
        </w:rPr>
      </w:pPr>
      <w:r w:rsidRPr="00D81094">
        <w:rPr>
          <w:bCs/>
        </w:rPr>
        <w:t xml:space="preserve">Trong thí nghiệm Young về giao thoa ánh sáng, hai khe hẹp cách nhau </w:t>
      </w:r>
      <m:oMath>
        <m:r>
          <w:rPr>
            <w:rFonts w:ascii="Cambria Math" w:hAnsi="Cambria Math"/>
          </w:rPr>
          <m:t>0,6 mm</m:t>
        </m:r>
      </m:oMath>
      <w:r w:rsidRPr="00D81094">
        <w:rPr>
          <w:bCs/>
        </w:rPr>
        <w:t xml:space="preserve"> và cách màn quan sát </w:t>
      </w:r>
      <m:oMath>
        <m:r>
          <w:rPr>
            <w:rFonts w:ascii="Cambria Math" w:hAnsi="Cambria Math"/>
          </w:rPr>
          <m:t>2 m</m:t>
        </m:r>
      </m:oMath>
      <w:r w:rsidRPr="00D81094">
        <w:rPr>
          <w:bCs/>
        </w:rPr>
        <w:t xml:space="preserve">. Chiếu sáng các khe bằng ánh sáng đơn sắc có bước sóng </w:t>
      </w:r>
      <m:oMath>
        <m:r>
          <w:rPr>
            <w:rFonts w:ascii="Cambria Math" w:hAnsi="Cambria Math"/>
          </w:rPr>
          <m:t>λ</m:t>
        </m:r>
      </m:oMath>
      <w:r w:rsidRPr="00D81094">
        <w:rPr>
          <w:bCs/>
        </w:rPr>
        <w:t xml:space="preserve">. Trên màn, </w:t>
      </w:r>
      <m:oMath>
        <m:r>
          <w:rPr>
            <w:rFonts w:ascii="Cambria Math" w:hAnsi="Cambria Math"/>
          </w:rPr>
          <m:t>M</m:t>
        </m:r>
      </m:oMath>
      <w:r w:rsidRPr="00D81094">
        <w:rPr>
          <w:bCs/>
        </w:rPr>
        <w:t xml:space="preserve"> là vị trí cho vân tối, </w:t>
      </w:r>
      <m:oMath>
        <m:r>
          <w:rPr>
            <w:rFonts w:ascii="Cambria Math" w:hAnsi="Cambria Math"/>
          </w:rPr>
          <m:t>N</m:t>
        </m:r>
      </m:oMath>
      <w:r w:rsidRPr="00D81094">
        <w:rPr>
          <w:bCs/>
        </w:rPr>
        <w:t xml:space="preserve"> là vị trí cho vân tối. Biết </w:t>
      </w:r>
      <m:oMath>
        <m:r>
          <w:rPr>
            <w:rFonts w:ascii="Cambria Math" w:hAnsi="Cambria Math"/>
          </w:rPr>
          <m:t>MN=20 mm</m:t>
        </m:r>
      </m:oMath>
      <w:r w:rsidRPr="00D81094">
        <w:rPr>
          <w:bCs/>
        </w:rPr>
        <w:t xml:space="preserve"> và khoảng cách giữa </w:t>
      </w:r>
      <m:oMath>
        <m:r>
          <w:rPr>
            <w:rFonts w:ascii="Cambria Math" w:hAnsi="Cambria Math"/>
          </w:rPr>
          <m:t>2</m:t>
        </m:r>
      </m:oMath>
      <w:r w:rsidRPr="00D81094">
        <w:t xml:space="preserve"> </w:t>
      </w:r>
      <w:r w:rsidRPr="00D81094">
        <w:rPr>
          <w:bCs/>
        </w:rPr>
        <w:t xml:space="preserve">vân sáng xa nhau nhất trong khoảng </w:t>
      </w:r>
      <m:oMath>
        <m:r>
          <w:rPr>
            <w:rFonts w:ascii="Cambria Math" w:hAnsi="Cambria Math"/>
          </w:rPr>
          <m:t>MN</m:t>
        </m:r>
      </m:oMath>
      <w:r w:rsidRPr="00D81094">
        <w:rPr>
          <w:bCs/>
        </w:rPr>
        <w:t xml:space="preserve"> là </w:t>
      </w:r>
    </w:p>
    <w:p w14:paraId="1022DC97" w14:textId="77777777" w:rsidR="002B0C92" w:rsidRPr="00D81094" w:rsidRDefault="002B0C92" w:rsidP="002B0C92">
      <w:pPr>
        <w:tabs>
          <w:tab w:val="left" w:pos="283"/>
          <w:tab w:val="left" w:pos="2835"/>
          <w:tab w:val="left" w:pos="5386"/>
          <w:tab w:val="left" w:pos="7937"/>
        </w:tabs>
        <w:spacing w:line="288" w:lineRule="auto"/>
        <w:rPr>
          <w:bCs/>
        </w:rPr>
      </w:pPr>
      <w:r w:rsidRPr="00D81094">
        <w:t xml:space="preserve">18 </w:t>
      </w:r>
      <w:r w:rsidRPr="00D81094">
        <w:rPr>
          <w:bCs/>
        </w:rPr>
        <w:t xml:space="preserve">mm. Giá trị của </w:t>
      </w:r>
      <m:oMath>
        <m:r>
          <w:rPr>
            <w:rFonts w:ascii="Cambria Math" w:hAnsi="Cambria Math"/>
          </w:rPr>
          <m:t>λ</m:t>
        </m:r>
      </m:oMath>
      <w:r w:rsidRPr="00D81094">
        <w:rPr>
          <w:bCs/>
        </w:rPr>
        <w:t xml:space="preserve"> là bao nhiêu ?</w:t>
      </w:r>
    </w:p>
    <w:p w14:paraId="52A0A8EB" w14:textId="77777777" w:rsidR="006511F0" w:rsidRDefault="00EA11DA">
      <w:pPr>
        <w:jc w:val="center"/>
      </w:pPr>
      <w:r>
        <w:rPr>
          <w:rStyle w:val="YoungMixChar"/>
          <w:b/>
          <w:i/>
        </w:rPr>
        <w:t>------ HẾT ------</w:t>
      </w:r>
    </w:p>
    <w:sectPr w:rsidR="006511F0" w:rsidSect="009E0412">
      <w:footerReference w:type="default" r:id="rId3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A653" w14:textId="77777777" w:rsidR="00794049" w:rsidRDefault="00794049">
      <w:r>
        <w:separator/>
      </w:r>
    </w:p>
  </w:endnote>
  <w:endnote w:type="continuationSeparator" w:id="0">
    <w:p w14:paraId="5588D0A9" w14:textId="77777777" w:rsidR="00794049" w:rsidRDefault="0079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0E4D" w14:textId="77777777" w:rsidR="006511F0" w:rsidRDefault="00EA11DA">
    <w:pPr>
      <w:pBdr>
        <w:top w:val="single" w:sz="6" w:space="1" w:color="auto"/>
      </w:pBdr>
      <w:tabs>
        <w:tab w:val="right" w:pos="10489"/>
      </w:tabs>
    </w:pPr>
    <w:r>
      <w:t>Mã đề 123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3606" w14:textId="77777777" w:rsidR="00794049" w:rsidRDefault="00794049">
      <w:r>
        <w:separator/>
      </w:r>
    </w:p>
  </w:footnote>
  <w:footnote w:type="continuationSeparator" w:id="0">
    <w:p w14:paraId="253330D2" w14:textId="77777777" w:rsidR="00794049" w:rsidRDefault="00794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A82"/>
    <w:multiLevelType w:val="hybridMultilevel"/>
    <w:tmpl w:val="704EC4E8"/>
    <w:lvl w:ilvl="0" w:tplc="A714220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F25CA"/>
    <w:multiLevelType w:val="hybridMultilevel"/>
    <w:tmpl w:val="9666517C"/>
    <w:lvl w:ilvl="0" w:tplc="6658D830">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62B"/>
    <w:multiLevelType w:val="hybridMultilevel"/>
    <w:tmpl w:val="02A26B96"/>
    <w:lvl w:ilvl="0" w:tplc="D60E800C">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16CD"/>
    <w:multiLevelType w:val="hybridMultilevel"/>
    <w:tmpl w:val="54107F68"/>
    <w:lvl w:ilvl="0" w:tplc="5CD61778">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C6FB2"/>
    <w:multiLevelType w:val="hybridMultilevel"/>
    <w:tmpl w:val="D42C3AAA"/>
    <w:lvl w:ilvl="0" w:tplc="1FA45F84">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A0B8A"/>
    <w:multiLevelType w:val="hybridMultilevel"/>
    <w:tmpl w:val="1FAA00DE"/>
    <w:lvl w:ilvl="0" w:tplc="A2508824">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12"/>
    <w:rsid w:val="00033F1F"/>
    <w:rsid w:val="00071238"/>
    <w:rsid w:val="00096A8C"/>
    <w:rsid w:val="00151C47"/>
    <w:rsid w:val="00166670"/>
    <w:rsid w:val="001E2476"/>
    <w:rsid w:val="001F7D4F"/>
    <w:rsid w:val="00263C6C"/>
    <w:rsid w:val="00264318"/>
    <w:rsid w:val="0027749A"/>
    <w:rsid w:val="002B0C92"/>
    <w:rsid w:val="003F5441"/>
    <w:rsid w:val="0041770C"/>
    <w:rsid w:val="00443E6D"/>
    <w:rsid w:val="00461E9C"/>
    <w:rsid w:val="00477794"/>
    <w:rsid w:val="004F39AF"/>
    <w:rsid w:val="00500D74"/>
    <w:rsid w:val="0051039E"/>
    <w:rsid w:val="00514817"/>
    <w:rsid w:val="005470A9"/>
    <w:rsid w:val="005C6484"/>
    <w:rsid w:val="00605B41"/>
    <w:rsid w:val="00635C23"/>
    <w:rsid w:val="006429BB"/>
    <w:rsid w:val="006511F0"/>
    <w:rsid w:val="00653AB3"/>
    <w:rsid w:val="00666E5C"/>
    <w:rsid w:val="00670BAB"/>
    <w:rsid w:val="006B5E70"/>
    <w:rsid w:val="006C1DCD"/>
    <w:rsid w:val="006C6C5B"/>
    <w:rsid w:val="006D5862"/>
    <w:rsid w:val="0070039D"/>
    <w:rsid w:val="00706CB9"/>
    <w:rsid w:val="00794049"/>
    <w:rsid w:val="007B2B65"/>
    <w:rsid w:val="007F3240"/>
    <w:rsid w:val="00926149"/>
    <w:rsid w:val="009B5CEE"/>
    <w:rsid w:val="009B7DD8"/>
    <w:rsid w:val="009E0412"/>
    <w:rsid w:val="009F5A80"/>
    <w:rsid w:val="00A35309"/>
    <w:rsid w:val="00A83544"/>
    <w:rsid w:val="00A85CBD"/>
    <w:rsid w:val="00A86E0B"/>
    <w:rsid w:val="00A94416"/>
    <w:rsid w:val="00AA31A0"/>
    <w:rsid w:val="00AB6D43"/>
    <w:rsid w:val="00AE6BF4"/>
    <w:rsid w:val="00B56074"/>
    <w:rsid w:val="00BA3B67"/>
    <w:rsid w:val="00C07AD0"/>
    <w:rsid w:val="00C90147"/>
    <w:rsid w:val="00CB1E92"/>
    <w:rsid w:val="00CC7A86"/>
    <w:rsid w:val="00CF2BBD"/>
    <w:rsid w:val="00D53486"/>
    <w:rsid w:val="00D5348D"/>
    <w:rsid w:val="00D86286"/>
    <w:rsid w:val="00E40BB9"/>
    <w:rsid w:val="00E87A21"/>
    <w:rsid w:val="00EA11DA"/>
    <w:rsid w:val="00EE474B"/>
    <w:rsid w:val="00EE5F02"/>
    <w:rsid w:val="00EF2792"/>
    <w:rsid w:val="00F930AF"/>
    <w:rsid w:val="00FC3C6F"/>
    <w:rsid w:val="00FC7B69"/>
    <w:rsid w:val="00FE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7059"/>
  <w15:chartTrackingRefBased/>
  <w15:docId w15:val="{1E474364-4B43-46DA-BF87-1EE9118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12"/>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customStyle="1" w:styleId="Char">
    <w:name w:val="Char"/>
    <w:basedOn w:val="Normal"/>
    <w:semiHidden/>
    <w:rsid w:val="009E0412"/>
    <w:pPr>
      <w:spacing w:after="160" w:line="240" w:lineRule="exact"/>
      <w:jc w:val="both"/>
    </w:pPr>
    <w:rPr>
      <w:rFonts w:ascii="Arial" w:hAnsi="Arial" w:cs="Arial"/>
    </w:rPr>
  </w:style>
  <w:style w:type="character" w:styleId="PlaceholderText">
    <w:name w:val="Placeholder Text"/>
    <w:basedOn w:val="DefaultParagraphFont"/>
    <w:uiPriority w:val="99"/>
    <w:semiHidden/>
    <w:rsid w:val="00071238"/>
    <w:rPr>
      <w:color w:val="808080"/>
    </w:rPr>
  </w:style>
  <w:style w:type="character" w:customStyle="1" w:styleId="BodyTextChar">
    <w:name w:val="Body Text Char"/>
    <w:basedOn w:val="DefaultParagraphFont"/>
    <w:link w:val="BodyText"/>
    <w:rsid w:val="00E40BB9"/>
    <w:rPr>
      <w:rFonts w:eastAsia="Times New Roman" w:cs="Times New Roman"/>
      <w:sz w:val="20"/>
      <w:szCs w:val="20"/>
    </w:rPr>
  </w:style>
  <w:style w:type="paragraph" w:styleId="BodyText">
    <w:name w:val="Body Text"/>
    <w:basedOn w:val="Normal"/>
    <w:link w:val="BodyTextChar"/>
    <w:qFormat/>
    <w:rsid w:val="00E40BB9"/>
    <w:pPr>
      <w:widowControl w:val="0"/>
      <w:spacing w:line="293" w:lineRule="auto"/>
    </w:pPr>
    <w:rPr>
      <w:rFonts w:asciiTheme="minorHAnsi" w:hAnsiTheme="minorHAnsi"/>
      <w:sz w:val="20"/>
      <w:szCs w:val="20"/>
    </w:rPr>
  </w:style>
  <w:style w:type="character" w:customStyle="1" w:styleId="BodyTextChar1">
    <w:name w:val="Body Text Char1"/>
    <w:basedOn w:val="DefaultParagraphFont"/>
    <w:uiPriority w:val="99"/>
    <w:semiHidden/>
    <w:rsid w:val="00E40BB9"/>
    <w:rPr>
      <w:rFonts w:ascii="Times New Roman" w:eastAsia="Times New Roman" w:hAnsi="Times New Roman" w:cs="Times New Roman"/>
      <w:sz w:val="24"/>
      <w:szCs w:val="24"/>
    </w:rPr>
  </w:style>
  <w:style w:type="paragraph" w:styleId="NoSpacing">
    <w:name w:val="No Spacing"/>
    <w:link w:val="NoSpacingChar"/>
    <w:uiPriority w:val="1"/>
    <w:qFormat/>
    <w:rsid w:val="00166670"/>
    <w:pPr>
      <w:spacing w:after="0" w:line="240" w:lineRule="auto"/>
    </w:pPr>
    <w:rPr>
      <w:rFonts w:ascii="Calibri" w:eastAsia="Calibri" w:hAnsi="Calibri" w:cs="Times New Roman"/>
    </w:rPr>
  </w:style>
  <w:style w:type="character" w:customStyle="1" w:styleId="NoSpacingChar">
    <w:name w:val="No Spacing Char"/>
    <w:link w:val="NoSpacing"/>
    <w:uiPriority w:val="1"/>
    <w:rsid w:val="00166670"/>
    <w:rPr>
      <w:rFonts w:ascii="Calibri" w:eastAsia="Calibri" w:hAnsi="Calibri" w:cs="Times New Roma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166670"/>
    <w:rPr>
      <w:rFonts w:ascii="Times New Roman" w:eastAsia="Times New Roman" w:hAnsi="Times New Roman" w:cs="Times New Roman"/>
      <w:b/>
      <w:bCs/>
      <w:i/>
      <w:iCs/>
      <w:sz w:val="20"/>
      <w:szCs w:val="20"/>
      <w:shd w:val="clear" w:color="auto" w:fill="FFFFFF"/>
    </w:rPr>
  </w:style>
  <w:style w:type="character" w:customStyle="1" w:styleId="Bodytext27pt">
    <w:name w:val="Body text (2) + 7 pt"/>
    <w:aliases w:val="Table of contents (2) + 10.5 pt"/>
    <w:basedOn w:val="DefaultParagraphFont"/>
    <w:rsid w:val="0016667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2023-04-18T22:54:00Z</cp:lastPrinted>
  <dcterms:created xsi:type="dcterms:W3CDTF">2023-04-17T03:16:00Z</dcterms:created>
  <dcterms:modified xsi:type="dcterms:W3CDTF">2023-04-18T22:54:00Z</dcterms:modified>
</cp:coreProperties>
</file>