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34" w:rsidRDefault="00B05B34" w:rsidP="00BD66DC">
      <w:pPr>
        <w:tabs>
          <w:tab w:val="left" w:pos="0"/>
        </w:tabs>
        <w:spacing w:line="259" w:lineRule="auto"/>
        <w:ind w:left="0" w:firstLine="0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15:</w:t>
      </w:r>
      <w:r w:rsidRPr="00B05B34">
        <w:rPr>
          <w:rFonts w:cs="Times New Roman"/>
          <w:sz w:val="26"/>
          <w:szCs w:val="26"/>
        </w:rPr>
        <w:t xml:space="preserve"> </w:t>
      </w:r>
      <w:r w:rsidR="00AA4C4D">
        <w:rPr>
          <w:rFonts w:cs="Times New Roman"/>
          <w:sz w:val="26"/>
          <w:szCs w:val="26"/>
        </w:rPr>
        <w:t xml:space="preserve">Một bể kính hình hộp chữ nhật chứa nước có hai cạnh đáy là </w:t>
      </w:r>
      <w:r w:rsidR="00BD66DC" w:rsidRPr="00BD66DC">
        <w:rPr>
          <w:position w:val="-6"/>
          <w:sz w:val="26"/>
          <w:szCs w:val="26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8" o:title=""/>
          </v:shape>
          <o:OLEObject Type="Embed" ProgID="Equation.DSMT4" ShapeID="_x0000_i1025" DrawAspect="Content" ObjectID="_1756099216" r:id="rId9"/>
        </w:object>
      </w:r>
      <w:r w:rsidR="00AA4C4D">
        <w:rPr>
          <w:rFonts w:cs="Times New Roman"/>
          <w:sz w:val="26"/>
          <w:szCs w:val="26"/>
        </w:rPr>
        <w:t xml:space="preserve"> và</w:t>
      </w:r>
      <w:r w:rsidR="00BD66DC" w:rsidRPr="00BD66DC">
        <w:rPr>
          <w:position w:val="-6"/>
          <w:sz w:val="26"/>
          <w:szCs w:val="26"/>
        </w:rPr>
        <w:object w:dxaOrig="600" w:dyaOrig="279">
          <v:shape id="_x0000_i1026" type="#_x0000_t75" style="width:30pt;height:13.5pt" o:ole="">
            <v:imagedata r:id="rId10" o:title=""/>
          </v:shape>
          <o:OLEObject Type="Embed" ProgID="Equation.DSMT4" ShapeID="_x0000_i1026" DrawAspect="Content" ObjectID="_1756099217" r:id="rId11"/>
        </w:object>
      </w:r>
      <w:r w:rsidR="00AA4C4D">
        <w:rPr>
          <w:rFonts w:cs="Times New Roman"/>
          <w:sz w:val="26"/>
          <w:szCs w:val="26"/>
        </w:rPr>
        <w:t xml:space="preserve">  , khoảng cách từ mực nước tới miệng bể là </w:t>
      </w:r>
      <w:r w:rsidR="00BD66DC" w:rsidRPr="00BD66DC">
        <w:rPr>
          <w:position w:val="-6"/>
          <w:sz w:val="26"/>
          <w:szCs w:val="26"/>
        </w:rPr>
        <w:object w:dxaOrig="560" w:dyaOrig="279">
          <v:shape id="_x0000_i1027" type="#_x0000_t75" style="width:27.75pt;height:13.5pt" o:ole="">
            <v:imagedata r:id="rId12" o:title=""/>
          </v:shape>
          <o:OLEObject Type="Embed" ProgID="Equation.DSMT4" ShapeID="_x0000_i1027" DrawAspect="Content" ObjectID="_1756099218" r:id="rId13"/>
        </w:object>
      </w:r>
      <w:r w:rsidR="00AA4C4D">
        <w:rPr>
          <w:rFonts w:cs="Times New Roman"/>
          <w:sz w:val="26"/>
          <w:szCs w:val="26"/>
        </w:rPr>
        <w:t xml:space="preserve"> . Người ta dự định đặt vào bể một khối đá hình ch</w:t>
      </w:r>
      <w:r w:rsidR="00BD66DC">
        <w:rPr>
          <w:rFonts w:cs="Times New Roman"/>
          <w:sz w:val="26"/>
          <w:szCs w:val="26"/>
        </w:rPr>
        <w:t>ó</w:t>
      </w:r>
      <w:r w:rsidR="00AA4C4D">
        <w:rPr>
          <w:rFonts w:cs="Times New Roman"/>
          <w:sz w:val="26"/>
          <w:szCs w:val="26"/>
        </w:rPr>
        <w:t xml:space="preserve">p tứ giác đều cạnh đáy là </w:t>
      </w:r>
      <w:r w:rsidR="00BD66DC" w:rsidRPr="00BD66DC">
        <w:rPr>
          <w:position w:val="-6"/>
          <w:sz w:val="26"/>
          <w:szCs w:val="26"/>
        </w:rPr>
        <w:object w:dxaOrig="600" w:dyaOrig="279">
          <v:shape id="_x0000_i1028" type="#_x0000_t75" style="width:30pt;height:13.5pt" o:ole="">
            <v:imagedata r:id="rId14" o:title=""/>
          </v:shape>
          <o:OLEObject Type="Embed" ProgID="Equation.DSMT4" ShapeID="_x0000_i1028" DrawAspect="Content" ObjectID="_1756099219" r:id="rId15"/>
        </w:object>
      </w:r>
      <w:r w:rsidR="00AA4C4D">
        <w:rPr>
          <w:rFonts w:cs="Times New Roman"/>
          <w:sz w:val="26"/>
          <w:szCs w:val="26"/>
        </w:rPr>
        <w:t xml:space="preserve"> , chiều cao </w:t>
      </w:r>
      <w:r w:rsidR="00BD66DC" w:rsidRPr="00BD66DC">
        <w:rPr>
          <w:position w:val="-6"/>
          <w:sz w:val="26"/>
          <w:szCs w:val="26"/>
        </w:rPr>
        <w:object w:dxaOrig="560" w:dyaOrig="279">
          <v:shape id="_x0000_i1029" type="#_x0000_t75" style="width:27.75pt;height:13.5pt" o:ole="">
            <v:imagedata r:id="rId16" o:title=""/>
          </v:shape>
          <o:OLEObject Type="Embed" ProgID="Equation.DSMT4" ShapeID="_x0000_i1029" DrawAspect="Content" ObjectID="_1756099220" r:id="rId17"/>
        </w:object>
      </w:r>
      <w:r w:rsidR="00AA4C4D">
        <w:rPr>
          <w:rFonts w:cs="Times New Roman"/>
          <w:sz w:val="26"/>
          <w:szCs w:val="26"/>
        </w:rPr>
        <w:t xml:space="preserve"> . Khi đó khoảng cách mực nước tới miệng bể là bao nhiêu? Biết rằng sau khi đặt khối đá vào, nước ngập khối đá và không tràn ra ngoài.</w:t>
      </w:r>
    </w:p>
    <w:p w:rsidR="00136566" w:rsidRDefault="00B05B34" w:rsidP="003817A8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TẬP LUYỆN TẬP</w:t>
      </w:r>
    </w:p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1:</w:t>
      </w:r>
      <w:r w:rsidRPr="00B05B34">
        <w:rPr>
          <w:rFonts w:cs="Times New Roman"/>
          <w:sz w:val="26"/>
          <w:szCs w:val="26"/>
        </w:rPr>
        <w:t xml:space="preserve"> </w:t>
      </w:r>
      <w:r w:rsidR="00BD66DC">
        <w:rPr>
          <w:rFonts w:cs="Times New Roman"/>
          <w:sz w:val="26"/>
          <w:szCs w:val="26"/>
        </w:rPr>
        <w:t xml:space="preserve">Cho hình chóp đều </w:t>
      </w:r>
      <w:r w:rsidR="00BD66DC" w:rsidRPr="00BD66DC">
        <w:rPr>
          <w:position w:val="-6"/>
          <w:sz w:val="26"/>
          <w:szCs w:val="26"/>
        </w:rPr>
        <w:object w:dxaOrig="920" w:dyaOrig="279">
          <v:shape id="_x0000_i1030" type="#_x0000_t75" style="width:45.75pt;height:13.5pt" o:ole="">
            <v:imagedata r:id="rId18" o:title=""/>
          </v:shape>
          <o:OLEObject Type="Embed" ProgID="Equation.DSMT4" ShapeID="_x0000_i1030" DrawAspect="Content" ObjectID="_1756099221" r:id="rId19"/>
        </w:object>
      </w:r>
      <w:r w:rsidR="00BD66DC">
        <w:rPr>
          <w:rFonts w:cs="Times New Roman"/>
          <w:sz w:val="26"/>
          <w:szCs w:val="26"/>
        </w:rPr>
        <w:t xml:space="preserve">có cạnh đáy bằng </w:t>
      </w:r>
      <w:r w:rsidR="00BD66DC" w:rsidRPr="00BD66DC">
        <w:rPr>
          <w:position w:val="-6"/>
          <w:sz w:val="26"/>
          <w:szCs w:val="26"/>
        </w:rPr>
        <w:object w:dxaOrig="460" w:dyaOrig="279">
          <v:shape id="_x0000_i1031" type="#_x0000_t75" style="width:22.5pt;height:13.5pt" o:ole="">
            <v:imagedata r:id="rId20" o:title=""/>
          </v:shape>
          <o:OLEObject Type="Embed" ProgID="Equation.DSMT4" ShapeID="_x0000_i1031" DrawAspect="Content" ObjectID="_1756099222" r:id="rId21"/>
        </w:object>
      </w:r>
      <w:r w:rsidR="00BD66DC">
        <w:rPr>
          <w:rFonts w:cs="Times New Roman"/>
          <w:sz w:val="26"/>
          <w:szCs w:val="26"/>
        </w:rPr>
        <w:t xml:space="preserve"> , chiều cao </w:t>
      </w:r>
      <w:r w:rsidR="00BD66DC" w:rsidRPr="00BD66DC">
        <w:rPr>
          <w:position w:val="-6"/>
          <w:sz w:val="26"/>
          <w:szCs w:val="26"/>
        </w:rPr>
        <w:object w:dxaOrig="480" w:dyaOrig="279">
          <v:shape id="_x0000_i1032" type="#_x0000_t75" style="width:24pt;height:13.5pt" o:ole="">
            <v:imagedata r:id="rId22" o:title=""/>
          </v:shape>
          <o:OLEObject Type="Embed" ProgID="Equation.DSMT4" ShapeID="_x0000_i1032" DrawAspect="Content" ObjectID="_1756099223" r:id="rId23"/>
        </w:object>
      </w:r>
      <w:r w:rsidR="00BD66DC">
        <w:rPr>
          <w:rFonts w:cs="Times New Roman"/>
          <w:sz w:val="26"/>
          <w:szCs w:val="26"/>
        </w:rPr>
        <w:t xml:space="preserve"> . Tính thể tích của hình chóp đã cho.</w:t>
      </w:r>
    </w:p>
    <w:p w:rsidR="007E47AC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2:</w:t>
      </w:r>
      <w:r w:rsidRPr="00B05B34">
        <w:rPr>
          <w:rFonts w:cs="Times New Roman"/>
          <w:sz w:val="26"/>
          <w:szCs w:val="26"/>
        </w:rPr>
        <w:t xml:space="preserve"> </w:t>
      </w:r>
      <w:r w:rsidR="007E47AC">
        <w:rPr>
          <w:rFonts w:cs="Times New Roman"/>
          <w:sz w:val="26"/>
          <w:szCs w:val="26"/>
        </w:rPr>
        <w:t>Tính chu vi đáy</w:t>
      </w:r>
      <w:r w:rsidR="00593EC0">
        <w:rPr>
          <w:rFonts w:cs="Times New Roman"/>
          <w:sz w:val="26"/>
          <w:szCs w:val="26"/>
        </w:rPr>
        <w:t xml:space="preserve"> </w:t>
      </w:r>
      <w:r w:rsidR="007E47AC">
        <w:rPr>
          <w:rFonts w:cs="Times New Roman"/>
          <w:sz w:val="26"/>
          <w:szCs w:val="26"/>
        </w:rPr>
        <w:t xml:space="preserve">của hình </w:t>
      </w:r>
      <w:r w:rsidR="004347A1">
        <w:rPr>
          <w:rFonts w:cs="Times New Roman"/>
          <w:sz w:val="26"/>
          <w:szCs w:val="26"/>
        </w:rPr>
        <w:t>chóp</w:t>
      </w:r>
      <w:r w:rsidR="007E47AC">
        <w:rPr>
          <w:rFonts w:cs="Times New Roman"/>
          <w:sz w:val="26"/>
          <w:szCs w:val="26"/>
        </w:rPr>
        <w:t xml:space="preserve"> tứ giác đều </w:t>
      </w:r>
      <w:r w:rsidR="00593EC0">
        <w:rPr>
          <w:rFonts w:cs="Times New Roman"/>
          <w:sz w:val="26"/>
          <w:szCs w:val="26"/>
        </w:rPr>
        <w:t>biết thể tích của hình chóp là</w:t>
      </w:r>
      <w:r w:rsidR="00DE5EB5" w:rsidRPr="00BD66DC">
        <w:rPr>
          <w:position w:val="-6"/>
          <w:sz w:val="26"/>
          <w:szCs w:val="26"/>
        </w:rPr>
        <w:object w:dxaOrig="780" w:dyaOrig="320">
          <v:shape id="_x0000_i1033" type="#_x0000_t75" style="width:39pt;height:15.75pt" o:ole="">
            <v:imagedata r:id="rId24" o:title=""/>
          </v:shape>
          <o:OLEObject Type="Embed" ProgID="Equation.DSMT4" ShapeID="_x0000_i1033" DrawAspect="Content" ObjectID="_1756099224" r:id="rId25"/>
        </w:object>
      </w:r>
      <w:r w:rsidR="00593EC0">
        <w:rPr>
          <w:rFonts w:cs="Times New Roman"/>
          <w:sz w:val="26"/>
          <w:szCs w:val="26"/>
        </w:rPr>
        <w:t xml:space="preserve">  , chiều cao của hình chóp là  </w:t>
      </w:r>
      <w:r w:rsidR="00593EC0" w:rsidRPr="00BD66DC">
        <w:rPr>
          <w:position w:val="-6"/>
          <w:sz w:val="26"/>
          <w:szCs w:val="26"/>
        </w:rPr>
        <w:object w:dxaOrig="560" w:dyaOrig="279">
          <v:shape id="_x0000_i1034" type="#_x0000_t75" style="width:27.75pt;height:13.5pt" o:ole="">
            <v:imagedata r:id="rId26" o:title=""/>
          </v:shape>
          <o:OLEObject Type="Embed" ProgID="Equation.DSMT4" ShapeID="_x0000_i1034" DrawAspect="Content" ObjectID="_1756099225" r:id="rId27"/>
        </w:object>
      </w:r>
    </w:p>
    <w:p w:rsidR="004347A1" w:rsidRDefault="00B05B34" w:rsidP="004347A1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3:</w:t>
      </w:r>
      <w:r w:rsidRPr="00B05B34">
        <w:rPr>
          <w:rFonts w:cs="Times New Roman"/>
          <w:sz w:val="26"/>
          <w:szCs w:val="26"/>
        </w:rPr>
        <w:t xml:space="preserve"> </w:t>
      </w:r>
      <w:r w:rsidR="00593EC0">
        <w:rPr>
          <w:rFonts w:cs="Times New Roman"/>
          <w:sz w:val="26"/>
          <w:szCs w:val="26"/>
        </w:rPr>
        <w:t xml:space="preserve">Cho hình chóp tam đều cạnh  </w:t>
      </w:r>
      <w:r w:rsidR="004347A1">
        <w:rPr>
          <w:rFonts w:cs="Times New Roman"/>
          <w:sz w:val="26"/>
          <w:szCs w:val="26"/>
        </w:rPr>
        <w:t>có độ dài cạnh đáy</w:t>
      </w:r>
      <w:r w:rsidR="004347A1" w:rsidRPr="004347A1">
        <w:rPr>
          <w:rFonts w:cs="Times New Roman"/>
          <w:sz w:val="26"/>
          <w:szCs w:val="26"/>
        </w:rPr>
        <w:t xml:space="preserve"> </w:t>
      </w:r>
      <w:r w:rsidR="004347A1">
        <w:rPr>
          <w:rFonts w:cs="Times New Roman"/>
          <w:sz w:val="26"/>
          <w:szCs w:val="26"/>
        </w:rPr>
        <w:t>là</w:t>
      </w:r>
      <w:r w:rsidR="004347A1" w:rsidRPr="00BD66DC">
        <w:rPr>
          <w:position w:val="-6"/>
          <w:sz w:val="26"/>
          <w:szCs w:val="26"/>
        </w:rPr>
        <w:object w:dxaOrig="480" w:dyaOrig="279">
          <v:shape id="_x0000_i1035" type="#_x0000_t75" style="width:24pt;height:13.5pt" o:ole="">
            <v:imagedata r:id="rId28" o:title=""/>
          </v:shape>
          <o:OLEObject Type="Embed" ProgID="Equation.DSMT4" ShapeID="_x0000_i1035" DrawAspect="Content" ObjectID="_1756099226" r:id="rId29"/>
        </w:object>
      </w:r>
      <w:r w:rsidR="004347A1">
        <w:rPr>
          <w:rFonts w:cs="Times New Roman"/>
          <w:sz w:val="26"/>
          <w:szCs w:val="26"/>
        </w:rPr>
        <w:t xml:space="preserve"> , chiều cao của hình chóp là </w:t>
      </w:r>
      <w:r w:rsidR="004347A1" w:rsidRPr="00BD66DC">
        <w:rPr>
          <w:position w:val="-6"/>
          <w:sz w:val="26"/>
          <w:szCs w:val="26"/>
        </w:rPr>
        <w:object w:dxaOrig="480" w:dyaOrig="279">
          <v:shape id="_x0000_i1036" type="#_x0000_t75" style="width:24pt;height:13.5pt" o:ole="">
            <v:imagedata r:id="rId30" o:title=""/>
          </v:shape>
          <o:OLEObject Type="Embed" ProgID="Equation.DSMT4" ShapeID="_x0000_i1036" DrawAspect="Content" ObjectID="_1756099227" r:id="rId31"/>
        </w:object>
      </w:r>
      <w:r w:rsidR="004347A1">
        <w:rPr>
          <w:rFonts w:cs="Times New Roman"/>
          <w:sz w:val="26"/>
          <w:szCs w:val="26"/>
        </w:rPr>
        <w:t>. Tính thể tích của hình chóp đã cho.</w:t>
      </w:r>
    </w:p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4:</w:t>
      </w:r>
      <w:r w:rsidRPr="00B05B34">
        <w:rPr>
          <w:rFonts w:cs="Times New Roman"/>
          <w:sz w:val="26"/>
          <w:szCs w:val="26"/>
        </w:rPr>
        <w:t xml:space="preserve"> </w:t>
      </w:r>
      <w:r w:rsidR="004347A1">
        <w:rPr>
          <w:rFonts w:cs="Times New Roman"/>
          <w:sz w:val="26"/>
          <w:szCs w:val="26"/>
        </w:rPr>
        <w:t xml:space="preserve">Cho hình chóp tam đều cạnh có độ dài cạnh </w:t>
      </w:r>
      <w:r w:rsidR="004347A1" w:rsidRPr="00BD66DC">
        <w:rPr>
          <w:position w:val="-6"/>
          <w:sz w:val="26"/>
          <w:szCs w:val="26"/>
        </w:rPr>
        <w:object w:dxaOrig="460" w:dyaOrig="279">
          <v:shape id="_x0000_i1037" type="#_x0000_t75" style="width:22.5pt;height:13.5pt" o:ole="">
            <v:imagedata r:id="rId32" o:title=""/>
          </v:shape>
          <o:OLEObject Type="Embed" ProgID="Equation.DSMT4" ShapeID="_x0000_i1037" DrawAspect="Content" ObjectID="_1756099228" r:id="rId33"/>
        </w:object>
      </w:r>
      <w:r w:rsidR="004347A1">
        <w:rPr>
          <w:rFonts w:cs="Times New Roman"/>
          <w:sz w:val="26"/>
          <w:szCs w:val="26"/>
        </w:rPr>
        <w:t xml:space="preserve"> và độ dài đường cao mặt bên là </w:t>
      </w:r>
      <w:r w:rsidR="004347A1" w:rsidRPr="00BD66DC">
        <w:rPr>
          <w:position w:val="-6"/>
          <w:sz w:val="26"/>
          <w:szCs w:val="26"/>
        </w:rPr>
        <w:object w:dxaOrig="480" w:dyaOrig="279">
          <v:shape id="_x0000_i1038" type="#_x0000_t75" style="width:24pt;height:13.5pt" o:ole="">
            <v:imagedata r:id="rId30" o:title=""/>
          </v:shape>
          <o:OLEObject Type="Embed" ProgID="Equation.DSMT4" ShapeID="_x0000_i1038" DrawAspect="Content" ObjectID="_1756099229" r:id="rId34"/>
        </w:object>
      </w:r>
      <w:r w:rsidR="004347A1">
        <w:rPr>
          <w:rFonts w:cs="Times New Roman"/>
          <w:sz w:val="26"/>
          <w:szCs w:val="26"/>
        </w:rPr>
        <w:t>. Tính diện tích xung quanh của hình chóp.</w:t>
      </w:r>
    </w:p>
    <w:p w:rsidR="004347A1" w:rsidRDefault="00B05B34" w:rsidP="004347A1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5:</w:t>
      </w:r>
      <w:r w:rsidRPr="00B05B34">
        <w:rPr>
          <w:rFonts w:cs="Times New Roman"/>
          <w:sz w:val="26"/>
          <w:szCs w:val="26"/>
        </w:rPr>
        <w:t xml:space="preserve"> </w:t>
      </w:r>
      <w:r w:rsidR="004347A1">
        <w:rPr>
          <w:rFonts w:cs="Times New Roman"/>
          <w:sz w:val="26"/>
          <w:szCs w:val="26"/>
        </w:rPr>
        <w:t>Cho hình chóp tứ giác đều cạnh</w:t>
      </w:r>
      <w:r w:rsidR="004347A1" w:rsidRPr="004347A1">
        <w:rPr>
          <w:rFonts w:cs="Times New Roman"/>
          <w:sz w:val="26"/>
          <w:szCs w:val="26"/>
        </w:rPr>
        <w:t xml:space="preserve"> </w:t>
      </w:r>
      <w:r w:rsidR="004347A1">
        <w:rPr>
          <w:rFonts w:cs="Times New Roman"/>
          <w:sz w:val="26"/>
          <w:szCs w:val="26"/>
        </w:rPr>
        <w:t>có thể tích</w:t>
      </w:r>
      <w:r w:rsidR="004347A1" w:rsidRPr="004347A1">
        <w:rPr>
          <w:rFonts w:cs="Times New Roman"/>
          <w:sz w:val="26"/>
          <w:szCs w:val="26"/>
        </w:rPr>
        <w:t xml:space="preserve"> </w:t>
      </w:r>
      <w:r w:rsidR="004347A1">
        <w:rPr>
          <w:rFonts w:cs="Times New Roman"/>
          <w:sz w:val="26"/>
          <w:szCs w:val="26"/>
        </w:rPr>
        <w:t>là</w:t>
      </w:r>
      <w:r w:rsidR="004347A1" w:rsidRPr="00BD66DC">
        <w:rPr>
          <w:position w:val="-6"/>
          <w:sz w:val="26"/>
          <w:szCs w:val="26"/>
        </w:rPr>
        <w:object w:dxaOrig="760" w:dyaOrig="320">
          <v:shape id="_x0000_i1039" type="#_x0000_t75" style="width:37.5pt;height:15.75pt" o:ole="">
            <v:imagedata r:id="rId35" o:title=""/>
          </v:shape>
          <o:OLEObject Type="Embed" ProgID="Equation.DSMT4" ShapeID="_x0000_i1039" DrawAspect="Content" ObjectID="_1756099230" r:id="rId36"/>
        </w:object>
      </w:r>
      <w:r w:rsidR="004347A1">
        <w:rPr>
          <w:rFonts w:cs="Times New Roman"/>
          <w:sz w:val="26"/>
          <w:szCs w:val="26"/>
        </w:rPr>
        <w:t xml:space="preserve">, chiều cao của hình chóp là </w:t>
      </w:r>
      <w:r w:rsidR="004347A1" w:rsidRPr="00BD66DC">
        <w:rPr>
          <w:position w:val="-6"/>
          <w:sz w:val="26"/>
          <w:szCs w:val="26"/>
        </w:rPr>
        <w:object w:dxaOrig="560" w:dyaOrig="279">
          <v:shape id="_x0000_i1040" type="#_x0000_t75" style="width:27.75pt;height:13.5pt" o:ole="">
            <v:imagedata r:id="rId37" o:title=""/>
          </v:shape>
          <o:OLEObject Type="Embed" ProgID="Equation.DSMT4" ShapeID="_x0000_i1040" DrawAspect="Content" ObjectID="_1756099231" r:id="rId38"/>
        </w:object>
      </w:r>
      <w:r w:rsidR="004347A1" w:rsidRPr="004347A1">
        <w:rPr>
          <w:rFonts w:cs="Times New Roman"/>
          <w:sz w:val="26"/>
          <w:szCs w:val="26"/>
        </w:rPr>
        <w:t xml:space="preserve"> </w:t>
      </w:r>
      <w:r w:rsidR="004347A1">
        <w:rPr>
          <w:rFonts w:cs="Times New Roman"/>
          <w:sz w:val="26"/>
          <w:szCs w:val="26"/>
        </w:rPr>
        <w:t>Tính chu vi đáy?</w:t>
      </w:r>
    </w:p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6:</w:t>
      </w:r>
      <w:r w:rsidR="00DE5EB5">
        <w:rPr>
          <w:rFonts w:cs="Times New Roman"/>
          <w:sz w:val="26"/>
          <w:szCs w:val="26"/>
        </w:rPr>
        <w:t xml:space="preserve"> Chóp inox đặt trên đỉnh núi Fansipan( Việt Nam) có dạng hình chóp tam đều với diện tích đáy khoảng  </w:t>
      </w:r>
      <w:r w:rsidR="00DE5EB5" w:rsidRPr="00BD66DC">
        <w:rPr>
          <w:position w:val="-6"/>
          <w:sz w:val="26"/>
          <w:szCs w:val="26"/>
        </w:rPr>
        <w:object w:dxaOrig="880" w:dyaOrig="320">
          <v:shape id="_x0000_i1041" type="#_x0000_t75" style="width:43.5pt;height:15.75pt" o:ole="">
            <v:imagedata r:id="rId39" o:title=""/>
          </v:shape>
          <o:OLEObject Type="Embed" ProgID="Equation.DSMT4" ShapeID="_x0000_i1041" DrawAspect="Content" ObjectID="_1756099232" r:id="rId40"/>
        </w:object>
      </w:r>
      <w:r w:rsidR="00DE5EB5">
        <w:rPr>
          <w:rFonts w:cs="Times New Roman"/>
          <w:sz w:val="26"/>
          <w:szCs w:val="26"/>
        </w:rPr>
        <w:t>và chiều cao khoảng</w:t>
      </w:r>
      <w:r w:rsidR="00DE5EB5" w:rsidRPr="00BD66DC">
        <w:rPr>
          <w:position w:val="-6"/>
          <w:sz w:val="26"/>
          <w:szCs w:val="26"/>
        </w:rPr>
        <w:object w:dxaOrig="580" w:dyaOrig="279">
          <v:shape id="_x0000_i1042" type="#_x0000_t75" style="width:28.5pt;height:13.5pt" o:ole="">
            <v:imagedata r:id="rId41" o:title=""/>
          </v:shape>
          <o:OLEObject Type="Embed" ProgID="Equation.DSMT4" ShapeID="_x0000_i1042" DrawAspect="Content" ObjectID="_1756099233" r:id="rId42"/>
        </w:object>
      </w:r>
      <w:r w:rsidR="00DE5EB5">
        <w:rPr>
          <w:rFonts w:cs="Times New Roman"/>
          <w:sz w:val="26"/>
          <w:szCs w:val="26"/>
        </w:rPr>
        <w:t xml:space="preserve"> . Tính thể tích của chóp</w:t>
      </w:r>
      <w:r w:rsidR="00DE5EB5" w:rsidRPr="00DE5EB5">
        <w:rPr>
          <w:rFonts w:cs="Times New Roman"/>
          <w:sz w:val="26"/>
          <w:szCs w:val="26"/>
        </w:rPr>
        <w:t xml:space="preserve"> </w:t>
      </w:r>
      <w:r w:rsidR="00DE5EB5">
        <w:rPr>
          <w:rFonts w:cs="Times New Roman"/>
          <w:sz w:val="26"/>
          <w:szCs w:val="26"/>
        </w:rPr>
        <w:t>inox  trên đỉnh núi Fansipan( Việt Nam)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640"/>
      </w:tblGrid>
      <w:tr w:rsidR="00E6457A" w:rsidTr="008E1D53">
        <w:tc>
          <w:tcPr>
            <w:tcW w:w="5211" w:type="dxa"/>
          </w:tcPr>
          <w:p w:rsidR="00421051" w:rsidRDefault="00D97424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>
                  <wp:extent cx="2285002" cy="2081283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030" cy="2081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</w:tcPr>
          <w:p w:rsidR="00421051" w:rsidRDefault="00E6457A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 w:rsidRPr="00E6457A">
              <w:rPr>
                <w:rFonts w:cs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>
                  <wp:extent cx="1965756" cy="1814805"/>
                  <wp:effectExtent l="0" t="0" r="0" b="0"/>
                  <wp:docPr id="2" name="Picture 2" descr="C:\Users\Admin\Pictures\Screenshots\Screenshot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Admin\Pictures\Screenshots\Screenshot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465" cy="182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7:</w:t>
      </w:r>
      <w:r w:rsidRPr="00B05B34">
        <w:rPr>
          <w:rFonts w:cs="Times New Roman"/>
          <w:sz w:val="26"/>
          <w:szCs w:val="26"/>
        </w:rPr>
        <w:t xml:space="preserve"> </w:t>
      </w:r>
      <w:r w:rsidR="004C2726">
        <w:rPr>
          <w:rFonts w:cs="Times New Roman"/>
          <w:sz w:val="26"/>
          <w:szCs w:val="26"/>
        </w:rPr>
        <w:t>Một khối Rubic có dạng hình chóp tam đều</w:t>
      </w:r>
      <w:r w:rsidR="00575C17">
        <w:rPr>
          <w:rFonts w:cs="Times New Roman"/>
          <w:sz w:val="26"/>
          <w:szCs w:val="26"/>
        </w:rPr>
        <w:t xml:space="preserve">. Biết </w:t>
      </w:r>
      <w:r w:rsidR="004C2726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chiều cao</w:t>
      </w:r>
      <w:r w:rsidR="00575C17" w:rsidRPr="00575C17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khoảng</w:t>
      </w:r>
      <w:r w:rsidR="00575C17" w:rsidRPr="00B05B34">
        <w:rPr>
          <w:position w:val="-14"/>
          <w:sz w:val="26"/>
          <w:szCs w:val="26"/>
        </w:rPr>
        <w:t xml:space="preserve"> </w:t>
      </w:r>
      <w:r w:rsidR="00575C17" w:rsidRPr="004C2726">
        <w:rPr>
          <w:position w:val="-10"/>
          <w:sz w:val="26"/>
          <w:szCs w:val="26"/>
        </w:rPr>
        <w:object w:dxaOrig="660" w:dyaOrig="320">
          <v:shape id="_x0000_i1043" type="#_x0000_t75" style="width:32.25pt;height:15.75pt" o:ole="">
            <v:imagedata r:id="rId45" o:title=""/>
          </v:shape>
          <o:OLEObject Type="Embed" ProgID="Equation.DSMT4" ShapeID="_x0000_i1043" DrawAspect="Content" ObjectID="_1756099234" r:id="rId46"/>
        </w:object>
      </w:r>
      <w:r w:rsidR="004C2726">
        <w:rPr>
          <w:rFonts w:cs="Times New Roman"/>
          <w:sz w:val="26"/>
          <w:szCs w:val="26"/>
        </w:rPr>
        <w:t>,</w:t>
      </w:r>
      <w:r w:rsidR="004C2726" w:rsidRPr="004C2726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thể tích</w:t>
      </w:r>
      <w:r w:rsidR="00575C17" w:rsidRPr="004347A1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của</w:t>
      </w:r>
      <w:r w:rsidR="004C2726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 xml:space="preserve">khối Rubic  là </w:t>
      </w:r>
      <w:r w:rsidR="00575C17" w:rsidRPr="00575C17">
        <w:rPr>
          <w:position w:val="-10"/>
          <w:sz w:val="26"/>
          <w:szCs w:val="26"/>
        </w:rPr>
        <w:object w:dxaOrig="980" w:dyaOrig="360">
          <v:shape id="_x0000_i1044" type="#_x0000_t75" style="width:48.75pt;height:17.25pt" o:ole="">
            <v:imagedata r:id="rId47" o:title=""/>
          </v:shape>
          <o:OLEObject Type="Embed" ProgID="Equation.DSMT4" ShapeID="_x0000_i1044" DrawAspect="Content" ObjectID="_1756099235" r:id="rId48"/>
        </w:object>
      </w:r>
      <w:r w:rsidR="004C2726" w:rsidRPr="004C2726">
        <w:rPr>
          <w:rFonts w:cs="Times New Roman"/>
          <w:sz w:val="26"/>
          <w:szCs w:val="26"/>
        </w:rPr>
        <w:t xml:space="preserve"> </w:t>
      </w:r>
      <w:r w:rsidR="004C2726">
        <w:rPr>
          <w:rFonts w:cs="Times New Roman"/>
          <w:sz w:val="26"/>
          <w:szCs w:val="26"/>
        </w:rPr>
        <w:t>Tính</w:t>
      </w:r>
      <w:r w:rsidR="004C2726" w:rsidRPr="004C2726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 xml:space="preserve">diện tích đáy </w:t>
      </w:r>
      <w:r w:rsidR="004C2726">
        <w:rPr>
          <w:rFonts w:cs="Times New Roman"/>
          <w:sz w:val="26"/>
          <w:szCs w:val="26"/>
        </w:rPr>
        <w:t xml:space="preserve">của </w:t>
      </w:r>
      <w:r w:rsidR="00575C17">
        <w:rPr>
          <w:rFonts w:cs="Times New Roman"/>
          <w:sz w:val="26"/>
          <w:szCs w:val="26"/>
        </w:rPr>
        <w:t>khối Rubic</w:t>
      </w:r>
      <w:r w:rsidR="004C2726">
        <w:rPr>
          <w:rFonts w:cs="Times New Roman"/>
          <w:sz w:val="26"/>
          <w:szCs w:val="26"/>
        </w:rPr>
        <w:t>.</w:t>
      </w:r>
    </w:p>
    <w:p w:rsidR="00575C17" w:rsidRDefault="00B05B34" w:rsidP="00575C17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8:</w:t>
      </w:r>
      <w:r w:rsidRPr="00B05B34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Một hình chóp tam đều cạnh</w:t>
      </w:r>
      <w:r w:rsidR="00575C17" w:rsidRPr="004C2726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có thể tích</w:t>
      </w:r>
      <w:r w:rsidR="00575C17" w:rsidRPr="004347A1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là</w:t>
      </w:r>
      <w:r w:rsidR="00575C17" w:rsidRPr="004C2726">
        <w:rPr>
          <w:position w:val="-10"/>
          <w:sz w:val="26"/>
          <w:szCs w:val="26"/>
        </w:rPr>
        <w:object w:dxaOrig="980" w:dyaOrig="380">
          <v:shape id="_x0000_i1045" type="#_x0000_t75" style="width:48.75pt;height:18.75pt" o:ole="">
            <v:imagedata r:id="rId49" o:title=""/>
          </v:shape>
          <o:OLEObject Type="Embed" ProgID="Equation.DSMT4" ShapeID="_x0000_i1045" DrawAspect="Content" ObjectID="_1756099236" r:id="rId50"/>
        </w:object>
      </w:r>
      <w:r w:rsidR="00575C17">
        <w:rPr>
          <w:rFonts w:cs="Times New Roman"/>
          <w:sz w:val="26"/>
          <w:szCs w:val="26"/>
        </w:rPr>
        <w:t>,</w:t>
      </w:r>
      <w:r w:rsidR="00575C17" w:rsidRPr="004C2726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 xml:space="preserve">diện tích đáy là </w:t>
      </w:r>
      <w:r w:rsidR="00575C17" w:rsidRPr="004C2726">
        <w:rPr>
          <w:position w:val="-8"/>
          <w:sz w:val="26"/>
          <w:szCs w:val="26"/>
        </w:rPr>
        <w:object w:dxaOrig="820" w:dyaOrig="360">
          <v:shape id="_x0000_i1046" type="#_x0000_t75" style="width:40.5pt;height:17.25pt" o:ole="">
            <v:imagedata r:id="rId51" o:title=""/>
          </v:shape>
          <o:OLEObject Type="Embed" ProgID="Equation.DSMT4" ShapeID="_x0000_i1046" DrawAspect="Content" ObjectID="_1756099237" r:id="rId52"/>
        </w:object>
      </w:r>
      <w:r w:rsidR="00575C17">
        <w:rPr>
          <w:rFonts w:cs="Times New Roman"/>
          <w:sz w:val="26"/>
          <w:szCs w:val="26"/>
        </w:rPr>
        <w:t>. Tính</w:t>
      </w:r>
      <w:r w:rsidR="00575C17" w:rsidRPr="004C2726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chiều cao của hình chóp</w:t>
      </w:r>
      <w:r w:rsidR="00575C17" w:rsidRPr="004C2726">
        <w:rPr>
          <w:rFonts w:cs="Times New Roman"/>
          <w:sz w:val="26"/>
          <w:szCs w:val="26"/>
        </w:rPr>
        <w:t xml:space="preserve"> </w:t>
      </w:r>
      <w:r w:rsidR="00575C17">
        <w:rPr>
          <w:rFonts w:cs="Times New Roman"/>
          <w:sz w:val="26"/>
          <w:szCs w:val="26"/>
        </w:rPr>
        <w:t>tam đều đó.</w:t>
      </w:r>
    </w:p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9:</w:t>
      </w:r>
      <w:r w:rsidR="008329E3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864"/>
      </w:tblGrid>
      <w:tr w:rsidR="00EE57E3" w:rsidTr="00EE57E3">
        <w:tc>
          <w:tcPr>
            <w:tcW w:w="5211" w:type="dxa"/>
          </w:tcPr>
          <w:p w:rsidR="00421051" w:rsidRDefault="00F6171E" w:rsidP="00F6171E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Một chiếc đèn thả trần có dạng hình chóp tam đều có tất cả các cạnh đều khoảng </w:t>
            </w:r>
            <w:r w:rsidRPr="00F6171E">
              <w:rPr>
                <w:position w:val="-6"/>
                <w:sz w:val="26"/>
                <w:szCs w:val="26"/>
              </w:rPr>
              <w:object w:dxaOrig="600" w:dyaOrig="279">
                <v:shape id="_x0000_i1047" type="#_x0000_t75" style="width:30pt;height:13.5pt" o:ole="">
                  <v:imagedata r:id="rId53" o:title=""/>
                </v:shape>
                <o:OLEObject Type="Embed" ProgID="Equation.DSMT4" ShapeID="_x0000_i1047" DrawAspect="Content" ObjectID="_1756099238" r:id="rId54"/>
              </w:object>
            </w:r>
            <w:r>
              <w:rPr>
                <w:rFonts w:cs="Times New Roman"/>
                <w:sz w:val="26"/>
                <w:szCs w:val="26"/>
              </w:rPr>
              <w:t xml:space="preserve">. Độ dài đường cao của mặt bên là </w:t>
            </w:r>
            <w:r w:rsidRPr="00F6171E">
              <w:rPr>
                <w:position w:val="-10"/>
                <w:sz w:val="26"/>
                <w:szCs w:val="26"/>
              </w:rPr>
              <w:object w:dxaOrig="760" w:dyaOrig="320">
                <v:shape id="_x0000_i1048" type="#_x0000_t75" style="width:37.5pt;height:15.75pt" o:ole="">
                  <v:imagedata r:id="rId55" o:title=""/>
                </v:shape>
                <o:OLEObject Type="Embed" ProgID="Equation.DSMT4" ShapeID="_x0000_i1048" DrawAspect="Content" ObjectID="_1756099239" r:id="rId56"/>
              </w:object>
            </w:r>
            <w:r>
              <w:rPr>
                <w:rFonts w:cs="Times New Roman"/>
                <w:sz w:val="26"/>
                <w:szCs w:val="26"/>
              </w:rPr>
              <w:t>. Tính diện tích xung quanh của chiếc đèn thả trần đó.</w:t>
            </w:r>
          </w:p>
        </w:tc>
        <w:tc>
          <w:tcPr>
            <w:tcW w:w="5212" w:type="dxa"/>
          </w:tcPr>
          <w:p w:rsidR="00421051" w:rsidRDefault="00EE57E3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 w:rsidRPr="00EE57E3">
              <w:rPr>
                <w:rFonts w:cs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>
                  <wp:extent cx="1722783" cy="1596788"/>
                  <wp:effectExtent l="0" t="0" r="0" b="0"/>
                  <wp:docPr id="1" name="Picture 1" descr="C:\Users\Admin\Pictures\Screenshots\Screenshot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dmin\Pictures\Screenshots\Screenshot (2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302" cy="161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lastRenderedPageBreak/>
        <w:t>Bài 10:</w:t>
      </w:r>
      <w:r w:rsidRPr="00B05B34">
        <w:rPr>
          <w:rFonts w:cs="Times New Roman"/>
          <w:sz w:val="26"/>
          <w:szCs w:val="26"/>
        </w:rPr>
        <w:t xml:space="preserve"> </w:t>
      </w:r>
      <w:r w:rsidR="0099463A">
        <w:rPr>
          <w:rFonts w:cs="Times New Roman"/>
          <w:sz w:val="26"/>
          <w:szCs w:val="26"/>
        </w:rPr>
        <w:t>Cho hình chóp tam giác đều</w:t>
      </w:r>
      <w:r w:rsidR="0099463A" w:rsidRPr="00BD66DC">
        <w:rPr>
          <w:position w:val="-6"/>
          <w:sz w:val="26"/>
          <w:szCs w:val="26"/>
        </w:rPr>
        <w:object w:dxaOrig="740" w:dyaOrig="279">
          <v:shape id="_x0000_i1049" type="#_x0000_t75" style="width:36.75pt;height:13.5pt" o:ole="">
            <v:imagedata r:id="rId58" o:title=""/>
          </v:shape>
          <o:OLEObject Type="Embed" ProgID="Equation.DSMT4" ShapeID="_x0000_i1049" DrawAspect="Content" ObjectID="_1756099240" r:id="rId59"/>
        </w:object>
      </w:r>
      <w:r w:rsidR="0099463A">
        <w:rPr>
          <w:rFonts w:cs="Times New Roman"/>
          <w:sz w:val="26"/>
          <w:szCs w:val="26"/>
        </w:rPr>
        <w:t xml:space="preserve">có cạnh đáy bằng </w:t>
      </w:r>
      <w:r w:rsidR="0099463A" w:rsidRPr="00BD66DC">
        <w:rPr>
          <w:position w:val="-6"/>
          <w:sz w:val="26"/>
          <w:szCs w:val="26"/>
        </w:rPr>
        <w:object w:dxaOrig="460" w:dyaOrig="279">
          <v:shape id="_x0000_i1050" type="#_x0000_t75" style="width:22.5pt;height:13.5pt" o:ole="">
            <v:imagedata r:id="rId60" o:title=""/>
          </v:shape>
          <o:OLEObject Type="Embed" ProgID="Equation.DSMT4" ShapeID="_x0000_i1050" DrawAspect="Content" ObjectID="_1756099241" r:id="rId61"/>
        </w:object>
      </w:r>
      <w:r w:rsidR="0099463A">
        <w:rPr>
          <w:rFonts w:cs="Times New Roman"/>
          <w:sz w:val="26"/>
          <w:szCs w:val="26"/>
        </w:rPr>
        <w:t xml:space="preserve"> và chiều cao của tam giác đáy là </w:t>
      </w:r>
      <w:r w:rsidR="0099463A" w:rsidRPr="00BD66DC">
        <w:rPr>
          <w:position w:val="-6"/>
          <w:sz w:val="26"/>
          <w:szCs w:val="26"/>
        </w:rPr>
        <w:object w:dxaOrig="480" w:dyaOrig="279">
          <v:shape id="_x0000_i1051" type="#_x0000_t75" style="width:24pt;height:13.5pt" o:ole="">
            <v:imagedata r:id="rId62" o:title=""/>
          </v:shape>
          <o:OLEObject Type="Embed" ProgID="Equation.DSMT4" ShapeID="_x0000_i1051" DrawAspect="Content" ObjectID="_1756099242" r:id="rId63"/>
        </w:object>
      </w:r>
      <w:r w:rsidR="0099463A">
        <w:rPr>
          <w:rFonts w:cs="Times New Roman"/>
          <w:sz w:val="26"/>
          <w:szCs w:val="26"/>
        </w:rPr>
        <w:t xml:space="preserve">, chiều cao của mặt bên là </w:t>
      </w:r>
      <w:r w:rsidR="0099463A" w:rsidRPr="00BD66DC">
        <w:rPr>
          <w:position w:val="-6"/>
          <w:sz w:val="26"/>
          <w:szCs w:val="26"/>
        </w:rPr>
        <w:object w:dxaOrig="460" w:dyaOrig="279">
          <v:shape id="_x0000_i1052" type="#_x0000_t75" style="width:22.5pt;height:13.5pt" o:ole="">
            <v:imagedata r:id="rId64" o:title=""/>
          </v:shape>
          <o:OLEObject Type="Embed" ProgID="Equation.DSMT4" ShapeID="_x0000_i1052" DrawAspect="Content" ObjectID="_1756099243" r:id="rId65"/>
        </w:object>
      </w:r>
      <w:r w:rsidR="0099463A">
        <w:rPr>
          <w:rFonts w:cs="Times New Roman"/>
          <w:sz w:val="26"/>
          <w:szCs w:val="26"/>
        </w:rPr>
        <w:t xml:space="preserve"> . Tính</w:t>
      </w:r>
      <w:r w:rsidR="0099463A" w:rsidRPr="0099463A">
        <w:rPr>
          <w:rFonts w:cs="Times New Roman"/>
          <w:sz w:val="26"/>
          <w:szCs w:val="26"/>
        </w:rPr>
        <w:t xml:space="preserve"> </w:t>
      </w:r>
      <w:r w:rsidR="0099463A">
        <w:rPr>
          <w:rFonts w:cs="Times New Roman"/>
          <w:sz w:val="26"/>
          <w:szCs w:val="26"/>
        </w:rPr>
        <w:t>diện tích</w:t>
      </w:r>
      <w:r w:rsidR="0099463A" w:rsidRPr="0099463A">
        <w:rPr>
          <w:rFonts w:cs="Times New Roman"/>
          <w:sz w:val="26"/>
          <w:szCs w:val="26"/>
        </w:rPr>
        <w:t xml:space="preserve"> </w:t>
      </w:r>
      <w:r w:rsidR="0099463A">
        <w:rPr>
          <w:rFonts w:cs="Times New Roman"/>
          <w:sz w:val="26"/>
          <w:szCs w:val="26"/>
        </w:rPr>
        <w:t>xung quanh và</w:t>
      </w:r>
      <w:r w:rsidR="0099463A" w:rsidRPr="0099463A">
        <w:rPr>
          <w:rFonts w:cs="Times New Roman"/>
          <w:sz w:val="26"/>
          <w:szCs w:val="26"/>
        </w:rPr>
        <w:t xml:space="preserve"> </w:t>
      </w:r>
      <w:r w:rsidR="0099463A">
        <w:rPr>
          <w:rFonts w:cs="Times New Roman"/>
          <w:sz w:val="26"/>
          <w:szCs w:val="26"/>
        </w:rPr>
        <w:t>diện tích toàn phần</w:t>
      </w:r>
      <w:r w:rsidR="0099463A" w:rsidRPr="008E1D53">
        <w:rPr>
          <w:rFonts w:cs="Times New Roman"/>
          <w:i/>
          <w:sz w:val="26"/>
          <w:szCs w:val="26"/>
        </w:rPr>
        <w:t>( tức là tổng diện tích các mặt bên)</w:t>
      </w:r>
      <w:r w:rsidR="0099463A">
        <w:rPr>
          <w:rFonts w:cs="Times New Roman"/>
          <w:sz w:val="26"/>
          <w:szCs w:val="26"/>
        </w:rPr>
        <w:t xml:space="preserve"> của hình chóp.</w:t>
      </w:r>
    </w:p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11:</w:t>
      </w:r>
      <w:r w:rsidRPr="00B05B34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tblpX="99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5"/>
      </w:tblGrid>
      <w:tr w:rsidR="00B92038" w:rsidTr="008E1D53">
        <w:tc>
          <w:tcPr>
            <w:tcW w:w="5778" w:type="dxa"/>
          </w:tcPr>
          <w:p w:rsidR="00B92038" w:rsidRDefault="0099463A" w:rsidP="008E1D53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Bộ nam châm xếp hình có dạng hình chóp tam giác đều</w:t>
            </w:r>
            <w:r w:rsidRPr="008E1D53">
              <w:rPr>
                <w:rFonts w:cs="Times New Roman"/>
                <w:i/>
                <w:sz w:val="26"/>
                <w:szCs w:val="26"/>
              </w:rPr>
              <w:t>( như hình bên)</w:t>
            </w:r>
            <w:r>
              <w:rPr>
                <w:rFonts w:cs="Times New Roman"/>
                <w:sz w:val="26"/>
                <w:szCs w:val="26"/>
              </w:rPr>
              <w:t xml:space="preserve"> có độ dài đáy khoảng </w:t>
            </w:r>
            <w:r w:rsidRPr="00BD66DC">
              <w:rPr>
                <w:position w:val="-6"/>
                <w:sz w:val="26"/>
                <w:szCs w:val="26"/>
              </w:rPr>
              <w:object w:dxaOrig="480" w:dyaOrig="279">
                <v:shape id="_x0000_i1053" type="#_x0000_t75" style="width:24pt;height:13.5pt" o:ole="">
                  <v:imagedata r:id="rId66" o:title=""/>
                </v:shape>
                <o:OLEObject Type="Embed" ProgID="Equation.DSMT4" ShapeID="_x0000_i1053" DrawAspect="Content" ObjectID="_1756099244" r:id="rId67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mặt bên có đường cao khoảng </w:t>
            </w:r>
            <w:r w:rsidRPr="00BD66DC">
              <w:rPr>
                <w:position w:val="-6"/>
                <w:sz w:val="26"/>
                <w:szCs w:val="26"/>
              </w:rPr>
              <w:object w:dxaOrig="480" w:dyaOrig="279">
                <v:shape id="_x0000_i1054" type="#_x0000_t75" style="width:24pt;height:13.5pt" o:ole="">
                  <v:imagedata r:id="rId62" o:title=""/>
                </v:shape>
                <o:OLEObject Type="Embed" ProgID="Equation.DSMT4" ShapeID="_x0000_i1054" DrawAspect="Content" ObjectID="_1756099245" r:id="rId68"/>
              </w:object>
            </w:r>
            <w:r>
              <w:rPr>
                <w:rFonts w:cs="Times New Roman"/>
                <w:sz w:val="26"/>
                <w:szCs w:val="26"/>
              </w:rPr>
              <w:t>. Tính</w:t>
            </w:r>
            <w:r w:rsidRPr="0099463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diện tích</w:t>
            </w:r>
            <w:r w:rsidRPr="0099463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xung quanh bộ nam châm xếp hình đó?</w:t>
            </w:r>
          </w:p>
        </w:tc>
        <w:tc>
          <w:tcPr>
            <w:tcW w:w="4645" w:type="dxa"/>
          </w:tcPr>
          <w:p w:rsidR="00B92038" w:rsidRDefault="00B92038" w:rsidP="008E1D53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 w:rsidRPr="00B92038">
              <w:rPr>
                <w:rFonts w:cs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>
                  <wp:extent cx="2122999" cy="2094703"/>
                  <wp:effectExtent l="19050" t="0" r="0" b="0"/>
                  <wp:docPr id="3" name="Picture 3" descr="C:\Users\Admin\Pictures\Screenshots\Screenshot (1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Admin\Pictures\Screenshots\Screenshot (1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61" cy="211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038" w:rsidRDefault="008E1D53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br w:type="textWrapping" w:clear="all"/>
      </w:r>
    </w:p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12:</w:t>
      </w:r>
      <w:r w:rsidRPr="00B05B34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4015"/>
      </w:tblGrid>
      <w:tr w:rsidR="00421051" w:rsidTr="008E1D53">
        <w:tc>
          <w:tcPr>
            <w:tcW w:w="5415" w:type="dxa"/>
          </w:tcPr>
          <w:p w:rsidR="00421051" w:rsidRDefault="0093721C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Cho hình chóp tứ giác đều</w:t>
            </w:r>
            <w:r w:rsidRPr="00BD66DC">
              <w:rPr>
                <w:position w:val="-6"/>
                <w:sz w:val="26"/>
                <w:szCs w:val="26"/>
              </w:rPr>
              <w:object w:dxaOrig="920" w:dyaOrig="279">
                <v:shape id="_x0000_i1055" type="#_x0000_t75" style="width:45.75pt;height:13.5pt" o:ole="">
                  <v:imagedata r:id="rId18" o:title=""/>
                </v:shape>
                <o:OLEObject Type="Embed" ProgID="Equation.DSMT4" ShapeID="_x0000_i1055" DrawAspect="Content" ObjectID="_1756099246" r:id="rId70"/>
              </w:object>
            </w:r>
            <w:r>
              <w:rPr>
                <w:rFonts w:cs="Times New Roman"/>
                <w:sz w:val="26"/>
                <w:szCs w:val="26"/>
              </w:rPr>
              <w:t xml:space="preserve"> với kích thước như hình vẽ. (</w:t>
            </w:r>
            <w:r w:rsidRPr="0093721C">
              <w:rPr>
                <w:position w:val="-10"/>
                <w:sz w:val="26"/>
                <w:szCs w:val="26"/>
              </w:rPr>
              <w:object w:dxaOrig="2160" w:dyaOrig="320">
                <v:shape id="_x0000_i1056" type="#_x0000_t75" style="width:107.25pt;height:15.75pt" o:ole="">
                  <v:imagedata r:id="rId71" o:title=""/>
                </v:shape>
                <o:OLEObject Type="Embed" ProgID="Equation.DSMT4" ShapeID="_x0000_i1056" DrawAspect="Content" ObjectID="_1756099247" r:id="rId72"/>
              </w:object>
            </w:r>
            <w:r>
              <w:rPr>
                <w:rFonts w:cs="Times New Roman"/>
                <w:sz w:val="26"/>
                <w:szCs w:val="26"/>
              </w:rPr>
              <w:t>)</w:t>
            </w:r>
          </w:p>
          <w:p w:rsidR="0093721C" w:rsidRDefault="0093721C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1)Tính chu vi đáy</w:t>
            </w:r>
            <w:r w:rsidRPr="00BD66DC">
              <w:rPr>
                <w:position w:val="-6"/>
                <w:sz w:val="26"/>
                <w:szCs w:val="26"/>
              </w:rPr>
              <w:object w:dxaOrig="720" w:dyaOrig="279">
                <v:shape id="_x0000_i1057" type="#_x0000_t75" style="width:36pt;height:13.5pt" o:ole="">
                  <v:imagedata r:id="rId73" o:title=""/>
                </v:shape>
                <o:OLEObject Type="Embed" ProgID="Equation.DSMT4" ShapeID="_x0000_i1057" DrawAspect="Content" ObjectID="_1756099248" r:id="rId74"/>
              </w:object>
            </w:r>
          </w:p>
          <w:p w:rsidR="0093721C" w:rsidRDefault="0093721C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2)Tính độ dài chiều cao </w:t>
            </w:r>
            <w:r w:rsidRPr="00BD66DC">
              <w:rPr>
                <w:position w:val="-6"/>
                <w:sz w:val="26"/>
                <w:szCs w:val="26"/>
              </w:rPr>
              <w:object w:dxaOrig="300" w:dyaOrig="279">
                <v:shape id="_x0000_i1058" type="#_x0000_t75" style="width:15pt;height:13.5pt" o:ole="">
                  <v:imagedata r:id="rId75" o:title=""/>
                </v:shape>
                <o:OLEObject Type="Embed" ProgID="Equation.DSMT4" ShapeID="_x0000_i1058" DrawAspect="Content" ObjectID="_1756099249" r:id="rId76"/>
              </w:object>
            </w:r>
            <w:r>
              <w:rPr>
                <w:rFonts w:cs="Times New Roman"/>
                <w:sz w:val="26"/>
                <w:szCs w:val="26"/>
              </w:rPr>
              <w:t xml:space="preserve"> của mặt bên </w:t>
            </w:r>
            <w:r w:rsidRPr="00BD66DC">
              <w:rPr>
                <w:position w:val="-6"/>
                <w:sz w:val="26"/>
                <w:szCs w:val="26"/>
              </w:rPr>
              <w:object w:dxaOrig="540" w:dyaOrig="279">
                <v:shape id="_x0000_i1059" type="#_x0000_t75" style="width:27pt;height:13.5pt" o:ole="">
                  <v:imagedata r:id="rId77" o:title=""/>
                </v:shape>
                <o:OLEObject Type="Embed" ProgID="Equation.DSMT4" ShapeID="_x0000_i1059" DrawAspect="Content" ObjectID="_1756099250" r:id="rId78"/>
              </w:objec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93721C" w:rsidRDefault="0093721C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3) Tính</w:t>
            </w:r>
            <w:r w:rsidRPr="0099463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diện tích</w:t>
            </w:r>
            <w:r w:rsidRPr="0099463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xung quanh của hình chóp tứ giác đều</w:t>
            </w:r>
            <w:r w:rsidRPr="00BD66DC">
              <w:rPr>
                <w:position w:val="-6"/>
                <w:sz w:val="26"/>
                <w:szCs w:val="26"/>
              </w:rPr>
              <w:object w:dxaOrig="920" w:dyaOrig="279">
                <v:shape id="_x0000_i1060" type="#_x0000_t75" style="width:45.75pt;height:13.5pt" o:ole="">
                  <v:imagedata r:id="rId18" o:title=""/>
                </v:shape>
                <o:OLEObject Type="Embed" ProgID="Equation.DSMT4" ShapeID="_x0000_i1060" DrawAspect="Content" ObjectID="_1756099251" r:id="rId79"/>
              </w:object>
            </w:r>
          </w:p>
        </w:tc>
        <w:tc>
          <w:tcPr>
            <w:tcW w:w="4015" w:type="dxa"/>
          </w:tcPr>
          <w:p w:rsidR="00421051" w:rsidRDefault="009C08E2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>
                  <wp:extent cx="2231409" cy="2461585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546" cy="2461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13:</w:t>
      </w:r>
      <w:r w:rsidR="008E1D53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5"/>
        <w:gridCol w:w="3655"/>
      </w:tblGrid>
      <w:tr w:rsidR="00421051" w:rsidTr="008E1D53">
        <w:tc>
          <w:tcPr>
            <w:tcW w:w="5775" w:type="dxa"/>
          </w:tcPr>
          <w:p w:rsidR="00421051" w:rsidRDefault="000D5528" w:rsidP="008E1D53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Cho một hình chóp tứ giác đều</w:t>
            </w:r>
            <w:r w:rsidRPr="00BD66DC">
              <w:rPr>
                <w:position w:val="-6"/>
                <w:sz w:val="26"/>
                <w:szCs w:val="26"/>
              </w:rPr>
              <w:object w:dxaOrig="920" w:dyaOrig="279">
                <v:shape id="_x0000_i1061" type="#_x0000_t75" style="width:45.75pt;height:13.5pt" o:ole="">
                  <v:imagedata r:id="rId18" o:title=""/>
                </v:shape>
                <o:OLEObject Type="Embed" ProgID="Equation.DSMT4" ShapeID="_x0000_i1061" DrawAspect="Content" ObjectID="_1756099252" r:id="rId81"/>
              </w:object>
            </w:r>
            <w:r w:rsidR="008E1D53">
              <w:rPr>
                <w:rFonts w:cs="Times New Roman"/>
                <w:sz w:val="26"/>
                <w:szCs w:val="26"/>
              </w:rPr>
              <w:t xml:space="preserve"> có diện tích đáy là </w:t>
            </w:r>
            <w:r w:rsidR="008E1D53" w:rsidRPr="00BD66DC">
              <w:rPr>
                <w:position w:val="-6"/>
                <w:sz w:val="26"/>
                <w:szCs w:val="26"/>
              </w:rPr>
              <w:object w:dxaOrig="800" w:dyaOrig="320">
                <v:shape id="_x0000_i1062" type="#_x0000_t75" style="width:39.75pt;height:15.75pt" o:ole="">
                  <v:imagedata r:id="rId82" o:title=""/>
                </v:shape>
                <o:OLEObject Type="Embed" ProgID="Equation.DSMT4" ShapeID="_x0000_i1062" DrawAspect="Content" ObjectID="_1756099253" r:id="rId83"/>
              </w:object>
            </w:r>
            <w:r w:rsidR="008E1D53">
              <w:rPr>
                <w:rFonts w:cs="Times New Roman"/>
                <w:sz w:val="26"/>
                <w:szCs w:val="26"/>
              </w:rPr>
              <w:t xml:space="preserve"> , chiều cao của mặt bên</w:t>
            </w:r>
            <w:r w:rsidR="008E1D53" w:rsidRPr="00BD66DC">
              <w:rPr>
                <w:position w:val="-6"/>
                <w:sz w:val="26"/>
                <w:szCs w:val="26"/>
              </w:rPr>
              <w:object w:dxaOrig="1060" w:dyaOrig="279">
                <v:shape id="_x0000_i1063" type="#_x0000_t75" style="width:52.5pt;height:13.5pt" o:ole="">
                  <v:imagedata r:id="rId84" o:title=""/>
                </v:shape>
                <o:OLEObject Type="Embed" ProgID="Equation.DSMT4" ShapeID="_x0000_i1063" DrawAspect="Content" ObjectID="_1756099254" r:id="rId85"/>
              </w:object>
            </w:r>
            <w:r w:rsidR="008E1D53">
              <w:rPr>
                <w:rFonts w:cs="Times New Roman"/>
                <w:sz w:val="26"/>
                <w:szCs w:val="26"/>
              </w:rPr>
              <w:t>.Tính</w:t>
            </w:r>
            <w:r w:rsidR="008E1D53" w:rsidRPr="0099463A">
              <w:rPr>
                <w:rFonts w:cs="Times New Roman"/>
                <w:sz w:val="26"/>
                <w:szCs w:val="26"/>
              </w:rPr>
              <w:t xml:space="preserve"> </w:t>
            </w:r>
            <w:r w:rsidR="008E1D53">
              <w:rPr>
                <w:rFonts w:cs="Times New Roman"/>
                <w:sz w:val="26"/>
                <w:szCs w:val="26"/>
              </w:rPr>
              <w:t>diện tích</w:t>
            </w:r>
            <w:r w:rsidR="008E1D53" w:rsidRPr="0099463A">
              <w:rPr>
                <w:rFonts w:cs="Times New Roman"/>
                <w:sz w:val="26"/>
                <w:szCs w:val="26"/>
              </w:rPr>
              <w:t xml:space="preserve"> </w:t>
            </w:r>
            <w:r w:rsidR="008E1D53">
              <w:rPr>
                <w:rFonts w:cs="Times New Roman"/>
                <w:sz w:val="26"/>
                <w:szCs w:val="26"/>
              </w:rPr>
              <w:t>xung quanh, diện tích toàn phần</w:t>
            </w:r>
            <w:r w:rsidR="008E1D53" w:rsidRPr="008E1D53">
              <w:rPr>
                <w:rFonts w:cs="Times New Roman"/>
                <w:i/>
                <w:sz w:val="26"/>
                <w:szCs w:val="26"/>
              </w:rPr>
              <w:t>( tức là tổng diện tích các mặt )</w:t>
            </w:r>
            <w:r w:rsidR="008E1D53">
              <w:rPr>
                <w:rFonts w:cs="Times New Roman"/>
                <w:sz w:val="26"/>
                <w:szCs w:val="26"/>
              </w:rPr>
              <w:t xml:space="preserve"> của hình chóp tứ giác đều</w:t>
            </w:r>
            <w:r w:rsidR="008E1D53" w:rsidRPr="00BD66DC">
              <w:rPr>
                <w:position w:val="-6"/>
                <w:sz w:val="26"/>
                <w:szCs w:val="26"/>
              </w:rPr>
              <w:object w:dxaOrig="920" w:dyaOrig="279">
                <v:shape id="_x0000_i1064" type="#_x0000_t75" style="width:45.65pt;height:13.95pt" o:ole="">
                  <v:imagedata r:id="rId18" o:title=""/>
                </v:shape>
                <o:OLEObject Type="Embed" ProgID="Equation.DSMT4" ShapeID="_x0000_i1064" DrawAspect="Content" ObjectID="_1756099255" r:id="rId86"/>
              </w:object>
            </w:r>
          </w:p>
        </w:tc>
        <w:tc>
          <w:tcPr>
            <w:tcW w:w="3655" w:type="dxa"/>
          </w:tcPr>
          <w:p w:rsidR="00421051" w:rsidRDefault="009C08E2" w:rsidP="00B05B34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>
                  <wp:extent cx="2184148" cy="2422278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103" cy="2424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051" w:rsidRDefault="00421051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</w:p>
    <w:p w:rsidR="00B05B34" w:rsidRDefault="00B05B34" w:rsidP="00B05B34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rFonts w:cs="Times New Roman"/>
          <w:b/>
          <w:color w:val="0000FF"/>
          <w:sz w:val="26"/>
          <w:szCs w:val="26"/>
        </w:rPr>
        <w:t>Bài 14:</w:t>
      </w:r>
      <w:r w:rsidRPr="00B05B34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3475"/>
      </w:tblGrid>
      <w:tr w:rsidR="00421051" w:rsidTr="008E1D53">
        <w:tc>
          <w:tcPr>
            <w:tcW w:w="5955" w:type="dxa"/>
          </w:tcPr>
          <w:p w:rsidR="00421051" w:rsidRDefault="008E1D53" w:rsidP="003817A8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Cho hình chóp tứ giác đều</w:t>
            </w:r>
            <w:r w:rsidRPr="00BD66DC">
              <w:rPr>
                <w:position w:val="-6"/>
                <w:sz w:val="26"/>
                <w:szCs w:val="26"/>
              </w:rPr>
              <w:object w:dxaOrig="920" w:dyaOrig="279">
                <v:shape id="_x0000_i1065" type="#_x0000_t75" style="width:45.65pt;height:13.95pt" o:ole="">
                  <v:imagedata r:id="rId18" o:title=""/>
                </v:shape>
                <o:OLEObject Type="Embed" ProgID="Equation.DSMT4" ShapeID="_x0000_i1065" DrawAspect="Content" ObjectID="_1756099256" r:id="rId88"/>
              </w:object>
            </w:r>
            <w:r>
              <w:rPr>
                <w:rFonts w:cs="Times New Roman"/>
                <w:sz w:val="26"/>
                <w:szCs w:val="26"/>
              </w:rPr>
              <w:t xml:space="preserve"> biết </w:t>
            </w:r>
            <w:r w:rsidRPr="008E1D53">
              <w:rPr>
                <w:position w:val="-10"/>
                <w:sz w:val="26"/>
                <w:szCs w:val="26"/>
              </w:rPr>
              <w:object w:dxaOrig="2540" w:dyaOrig="320">
                <v:shape id="_x0000_i1066" type="#_x0000_t75" style="width:125.75pt;height:15.6pt" o:ole="">
                  <v:imagedata r:id="rId89" o:title=""/>
                </v:shape>
                <o:OLEObject Type="Embed" ProgID="Equation.DSMT4" ShapeID="_x0000_i1066" DrawAspect="Content" ObjectID="_1756099257" r:id="rId90"/>
              </w:object>
            </w:r>
            <w:r>
              <w:rPr>
                <w:rFonts w:cs="Times New Roman"/>
                <w:sz w:val="26"/>
                <w:szCs w:val="26"/>
              </w:rPr>
              <w:t>. Tính thể tích hình chóp tứ giác đều</w:t>
            </w:r>
            <w:r w:rsidRPr="00BD66DC">
              <w:rPr>
                <w:position w:val="-6"/>
                <w:sz w:val="26"/>
                <w:szCs w:val="26"/>
              </w:rPr>
              <w:object w:dxaOrig="920" w:dyaOrig="279">
                <v:shape id="_x0000_i1067" type="#_x0000_t75" style="width:45.65pt;height:13.95pt" o:ole="">
                  <v:imagedata r:id="rId18" o:title=""/>
                </v:shape>
                <o:OLEObject Type="Embed" ProgID="Equation.DSMT4" ShapeID="_x0000_i1067" DrawAspect="Content" ObjectID="_1756099258" r:id="rId91"/>
              </w:object>
            </w:r>
          </w:p>
        </w:tc>
        <w:tc>
          <w:tcPr>
            <w:tcW w:w="3475" w:type="dxa"/>
          </w:tcPr>
          <w:p w:rsidR="00421051" w:rsidRDefault="009C08E2" w:rsidP="003817A8">
            <w:pPr>
              <w:tabs>
                <w:tab w:val="left" w:pos="992"/>
              </w:tabs>
              <w:spacing w:line="259" w:lineRule="auto"/>
              <w:ind w:left="0" w:firstLine="0"/>
              <w:jc w:val="both"/>
              <w:rPr>
                <w:rFonts w:cs="Times New Roman"/>
                <w:b/>
                <w:color w:val="0000FF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>
                  <wp:extent cx="2036174" cy="2258171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703" cy="225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B34" w:rsidRPr="00B05B34" w:rsidRDefault="00B271B0" w:rsidP="003817A8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 w:val="26"/>
          <w:szCs w:val="26"/>
        </w:rPr>
      </w:pPr>
      <w:r>
        <w:pict>
          <v:shape id="_x0000_i1068" type="#_x0000_t75" alt="" style="width:23.65pt;height:23.65pt"/>
        </w:pict>
      </w:r>
      <w:r w:rsidR="00097C1C" w:rsidRPr="00097C1C">
        <w:t xml:space="preserve"> </w:t>
      </w:r>
      <w:r>
        <w:pict>
          <v:shape id="_x0000_i1069" type="#_x0000_t75" alt="" style="width:23.65pt;height:23.65pt"/>
        </w:pict>
      </w:r>
    </w:p>
    <w:sectPr w:rsidR="00B05B34" w:rsidRPr="00B05B34" w:rsidSect="003948E0">
      <w:pgSz w:w="11907" w:h="16840" w:code="9"/>
      <w:pgMar w:top="774" w:right="850" w:bottom="567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B0" w:rsidRDefault="00B271B0" w:rsidP="003948E0">
      <w:pPr>
        <w:spacing w:before="0"/>
      </w:pPr>
      <w:r>
        <w:separator/>
      </w:r>
    </w:p>
  </w:endnote>
  <w:endnote w:type="continuationSeparator" w:id="0">
    <w:p w:rsidR="00B271B0" w:rsidRDefault="00B271B0" w:rsidP="003948E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B0" w:rsidRDefault="00B271B0" w:rsidP="003948E0">
      <w:pPr>
        <w:spacing w:before="0"/>
      </w:pPr>
      <w:r>
        <w:separator/>
      </w:r>
    </w:p>
  </w:footnote>
  <w:footnote w:type="continuationSeparator" w:id="0">
    <w:p w:rsidR="00B271B0" w:rsidRDefault="00B271B0" w:rsidP="003948E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7895"/>
    <w:multiLevelType w:val="hybridMultilevel"/>
    <w:tmpl w:val="88A0FD4C"/>
    <w:lvl w:ilvl="0" w:tplc="35FC61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30512"/>
    <w:rsid w:val="0003069A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94151"/>
    <w:rsid w:val="00097C1C"/>
    <w:rsid w:val="000A53DB"/>
    <w:rsid w:val="000B21F8"/>
    <w:rsid w:val="000B3136"/>
    <w:rsid w:val="000B447A"/>
    <w:rsid w:val="000B790D"/>
    <w:rsid w:val="000C41DD"/>
    <w:rsid w:val="000D1F61"/>
    <w:rsid w:val="000D465E"/>
    <w:rsid w:val="000D5528"/>
    <w:rsid w:val="000E01A9"/>
    <w:rsid w:val="000E09A3"/>
    <w:rsid w:val="000E3344"/>
    <w:rsid w:val="000E4953"/>
    <w:rsid w:val="000E6397"/>
    <w:rsid w:val="000F377A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36566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62B3"/>
    <w:rsid w:val="001C421A"/>
    <w:rsid w:val="001D01E1"/>
    <w:rsid w:val="001D1DA2"/>
    <w:rsid w:val="001D5384"/>
    <w:rsid w:val="001E308F"/>
    <w:rsid w:val="001E6F58"/>
    <w:rsid w:val="001E79EB"/>
    <w:rsid w:val="001F1C2C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657AF"/>
    <w:rsid w:val="00273FA4"/>
    <w:rsid w:val="002757B8"/>
    <w:rsid w:val="0028521E"/>
    <w:rsid w:val="00293CCC"/>
    <w:rsid w:val="002A1FD7"/>
    <w:rsid w:val="002A31BF"/>
    <w:rsid w:val="002C439A"/>
    <w:rsid w:val="002E2BEF"/>
    <w:rsid w:val="002F0447"/>
    <w:rsid w:val="002F5135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295C"/>
    <w:rsid w:val="003447C5"/>
    <w:rsid w:val="00347E1A"/>
    <w:rsid w:val="00352CAE"/>
    <w:rsid w:val="00362369"/>
    <w:rsid w:val="0036591F"/>
    <w:rsid w:val="0036683B"/>
    <w:rsid w:val="003732DD"/>
    <w:rsid w:val="003817A8"/>
    <w:rsid w:val="00393A99"/>
    <w:rsid w:val="0039468A"/>
    <w:rsid w:val="003948E0"/>
    <w:rsid w:val="003A5CC5"/>
    <w:rsid w:val="003A61E2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21051"/>
    <w:rsid w:val="004347A1"/>
    <w:rsid w:val="00435089"/>
    <w:rsid w:val="004350C2"/>
    <w:rsid w:val="00437D3D"/>
    <w:rsid w:val="00442BAB"/>
    <w:rsid w:val="00452FC5"/>
    <w:rsid w:val="00464A09"/>
    <w:rsid w:val="004815E7"/>
    <w:rsid w:val="004B3F8C"/>
    <w:rsid w:val="004B60E1"/>
    <w:rsid w:val="004C2726"/>
    <w:rsid w:val="004D0FB5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24D3B"/>
    <w:rsid w:val="0053380B"/>
    <w:rsid w:val="005368B1"/>
    <w:rsid w:val="00540A40"/>
    <w:rsid w:val="005472D8"/>
    <w:rsid w:val="00562A39"/>
    <w:rsid w:val="00566100"/>
    <w:rsid w:val="0057427D"/>
    <w:rsid w:val="00575C17"/>
    <w:rsid w:val="005775C1"/>
    <w:rsid w:val="00584652"/>
    <w:rsid w:val="00585268"/>
    <w:rsid w:val="00587930"/>
    <w:rsid w:val="00593EC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07834"/>
    <w:rsid w:val="0061392F"/>
    <w:rsid w:val="0062361E"/>
    <w:rsid w:val="00626160"/>
    <w:rsid w:val="006270D2"/>
    <w:rsid w:val="00630CAB"/>
    <w:rsid w:val="0064154B"/>
    <w:rsid w:val="00646A1E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11B20"/>
    <w:rsid w:val="00713061"/>
    <w:rsid w:val="007160DC"/>
    <w:rsid w:val="0072009A"/>
    <w:rsid w:val="00723FD7"/>
    <w:rsid w:val="00724219"/>
    <w:rsid w:val="00731763"/>
    <w:rsid w:val="00733400"/>
    <w:rsid w:val="00736A0E"/>
    <w:rsid w:val="00752428"/>
    <w:rsid w:val="0075656B"/>
    <w:rsid w:val="00756EA9"/>
    <w:rsid w:val="00760338"/>
    <w:rsid w:val="00760A78"/>
    <w:rsid w:val="0076259F"/>
    <w:rsid w:val="00772778"/>
    <w:rsid w:val="00772BCF"/>
    <w:rsid w:val="00774163"/>
    <w:rsid w:val="00774AF8"/>
    <w:rsid w:val="0078065C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7E47AC"/>
    <w:rsid w:val="00805D4E"/>
    <w:rsid w:val="008069E0"/>
    <w:rsid w:val="00807717"/>
    <w:rsid w:val="00813DBD"/>
    <w:rsid w:val="00814376"/>
    <w:rsid w:val="00822FCD"/>
    <w:rsid w:val="008248B8"/>
    <w:rsid w:val="00826D5F"/>
    <w:rsid w:val="00826F8B"/>
    <w:rsid w:val="008329E3"/>
    <w:rsid w:val="00834F9B"/>
    <w:rsid w:val="008434FB"/>
    <w:rsid w:val="00866E8A"/>
    <w:rsid w:val="00872BAA"/>
    <w:rsid w:val="0087506F"/>
    <w:rsid w:val="0087718E"/>
    <w:rsid w:val="0088132E"/>
    <w:rsid w:val="008866A5"/>
    <w:rsid w:val="00886AF5"/>
    <w:rsid w:val="00894923"/>
    <w:rsid w:val="008B56BF"/>
    <w:rsid w:val="008B5E60"/>
    <w:rsid w:val="008B7935"/>
    <w:rsid w:val="008C0A21"/>
    <w:rsid w:val="008C1B36"/>
    <w:rsid w:val="008D1ACA"/>
    <w:rsid w:val="008E1D53"/>
    <w:rsid w:val="008E1E25"/>
    <w:rsid w:val="008E476B"/>
    <w:rsid w:val="008E5449"/>
    <w:rsid w:val="008E6EC4"/>
    <w:rsid w:val="008E7551"/>
    <w:rsid w:val="008F6A66"/>
    <w:rsid w:val="00900C98"/>
    <w:rsid w:val="0090632F"/>
    <w:rsid w:val="009130A8"/>
    <w:rsid w:val="00913F99"/>
    <w:rsid w:val="00926CA1"/>
    <w:rsid w:val="00934DD7"/>
    <w:rsid w:val="00936B97"/>
    <w:rsid w:val="0093721C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9463A"/>
    <w:rsid w:val="009B019F"/>
    <w:rsid w:val="009B20D0"/>
    <w:rsid w:val="009B505B"/>
    <w:rsid w:val="009B7F12"/>
    <w:rsid w:val="009C08E2"/>
    <w:rsid w:val="009C1044"/>
    <w:rsid w:val="009C2A1B"/>
    <w:rsid w:val="009C64B4"/>
    <w:rsid w:val="009F42C0"/>
    <w:rsid w:val="009F4877"/>
    <w:rsid w:val="009F7C60"/>
    <w:rsid w:val="00A04C51"/>
    <w:rsid w:val="00A07794"/>
    <w:rsid w:val="00A149F2"/>
    <w:rsid w:val="00A17B3C"/>
    <w:rsid w:val="00A20DE1"/>
    <w:rsid w:val="00A22B36"/>
    <w:rsid w:val="00A2406F"/>
    <w:rsid w:val="00A30CCB"/>
    <w:rsid w:val="00A34AB8"/>
    <w:rsid w:val="00A35675"/>
    <w:rsid w:val="00A452A1"/>
    <w:rsid w:val="00A456C2"/>
    <w:rsid w:val="00A5027F"/>
    <w:rsid w:val="00A629BA"/>
    <w:rsid w:val="00A64DF7"/>
    <w:rsid w:val="00A7016B"/>
    <w:rsid w:val="00A734C5"/>
    <w:rsid w:val="00A753C6"/>
    <w:rsid w:val="00A827EA"/>
    <w:rsid w:val="00A963DF"/>
    <w:rsid w:val="00AA23CD"/>
    <w:rsid w:val="00AA4C4D"/>
    <w:rsid w:val="00AB1C6F"/>
    <w:rsid w:val="00AC4B9D"/>
    <w:rsid w:val="00AD4FA4"/>
    <w:rsid w:val="00AE0A86"/>
    <w:rsid w:val="00AE194C"/>
    <w:rsid w:val="00AE4B41"/>
    <w:rsid w:val="00AF184D"/>
    <w:rsid w:val="00B021BD"/>
    <w:rsid w:val="00B05B34"/>
    <w:rsid w:val="00B05D33"/>
    <w:rsid w:val="00B07AA4"/>
    <w:rsid w:val="00B112E2"/>
    <w:rsid w:val="00B14A26"/>
    <w:rsid w:val="00B2233E"/>
    <w:rsid w:val="00B240EE"/>
    <w:rsid w:val="00B2454F"/>
    <w:rsid w:val="00B25FCD"/>
    <w:rsid w:val="00B271B0"/>
    <w:rsid w:val="00B2784A"/>
    <w:rsid w:val="00B30946"/>
    <w:rsid w:val="00B37A1D"/>
    <w:rsid w:val="00B37E5F"/>
    <w:rsid w:val="00B430FC"/>
    <w:rsid w:val="00B440ED"/>
    <w:rsid w:val="00B47415"/>
    <w:rsid w:val="00B52269"/>
    <w:rsid w:val="00B609DF"/>
    <w:rsid w:val="00B63CA4"/>
    <w:rsid w:val="00B73F45"/>
    <w:rsid w:val="00B83C92"/>
    <w:rsid w:val="00B85168"/>
    <w:rsid w:val="00B92038"/>
    <w:rsid w:val="00BA011E"/>
    <w:rsid w:val="00BA412A"/>
    <w:rsid w:val="00BA63BD"/>
    <w:rsid w:val="00BB0C9A"/>
    <w:rsid w:val="00BB225D"/>
    <w:rsid w:val="00BB6639"/>
    <w:rsid w:val="00BC4869"/>
    <w:rsid w:val="00BC4CF6"/>
    <w:rsid w:val="00BD12B6"/>
    <w:rsid w:val="00BD3B61"/>
    <w:rsid w:val="00BD56EF"/>
    <w:rsid w:val="00BD66DC"/>
    <w:rsid w:val="00BD7FD6"/>
    <w:rsid w:val="00BE7F89"/>
    <w:rsid w:val="00C133D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00B32"/>
    <w:rsid w:val="00D020C7"/>
    <w:rsid w:val="00D14C6C"/>
    <w:rsid w:val="00D15A7A"/>
    <w:rsid w:val="00D24F8B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8484E"/>
    <w:rsid w:val="00D94722"/>
    <w:rsid w:val="00D97424"/>
    <w:rsid w:val="00DA045E"/>
    <w:rsid w:val="00DA099D"/>
    <w:rsid w:val="00DB0BCD"/>
    <w:rsid w:val="00DB40C8"/>
    <w:rsid w:val="00DB7E39"/>
    <w:rsid w:val="00DC6FB9"/>
    <w:rsid w:val="00DE339A"/>
    <w:rsid w:val="00DE5EB5"/>
    <w:rsid w:val="00DF1BEA"/>
    <w:rsid w:val="00DF2E06"/>
    <w:rsid w:val="00E141B8"/>
    <w:rsid w:val="00E3260A"/>
    <w:rsid w:val="00E36FCE"/>
    <w:rsid w:val="00E41DA6"/>
    <w:rsid w:val="00E45ADF"/>
    <w:rsid w:val="00E50A35"/>
    <w:rsid w:val="00E6457A"/>
    <w:rsid w:val="00E74C3F"/>
    <w:rsid w:val="00E80B7F"/>
    <w:rsid w:val="00E8367C"/>
    <w:rsid w:val="00E87243"/>
    <w:rsid w:val="00E96E52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E57E3"/>
    <w:rsid w:val="00EF149A"/>
    <w:rsid w:val="00EF2ED6"/>
    <w:rsid w:val="00EF6A10"/>
    <w:rsid w:val="00F00333"/>
    <w:rsid w:val="00F1272F"/>
    <w:rsid w:val="00F1491E"/>
    <w:rsid w:val="00F1561E"/>
    <w:rsid w:val="00F24224"/>
    <w:rsid w:val="00F24714"/>
    <w:rsid w:val="00F27699"/>
    <w:rsid w:val="00F3071D"/>
    <w:rsid w:val="00F412D3"/>
    <w:rsid w:val="00F414F9"/>
    <w:rsid w:val="00F5084E"/>
    <w:rsid w:val="00F5229D"/>
    <w:rsid w:val="00F6171E"/>
    <w:rsid w:val="00F75FD2"/>
    <w:rsid w:val="00F80160"/>
    <w:rsid w:val="00F8339C"/>
    <w:rsid w:val="00F8723D"/>
    <w:rsid w:val="00F91009"/>
    <w:rsid w:val="00F97647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FB3D1-F812-4D64-AA6C-75F5588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8E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48E0"/>
  </w:style>
  <w:style w:type="paragraph" w:styleId="Footer">
    <w:name w:val="footer"/>
    <w:basedOn w:val="Normal"/>
    <w:link w:val="FooterChar"/>
    <w:uiPriority w:val="99"/>
    <w:semiHidden/>
    <w:unhideWhenUsed/>
    <w:rsid w:val="003948E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8E0"/>
  </w:style>
  <w:style w:type="paragraph" w:styleId="NormalWeb">
    <w:name w:val="Normal (Web)"/>
    <w:basedOn w:val="Normal"/>
    <w:uiPriority w:val="99"/>
    <w:semiHidden/>
    <w:unhideWhenUsed/>
    <w:rsid w:val="00D00B32"/>
    <w:pPr>
      <w:spacing w:before="100" w:beforeAutospacing="1" w:after="100" w:afterAutospacing="1"/>
      <w:ind w:left="0" w:firstLine="0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D00B32"/>
  </w:style>
  <w:style w:type="character" w:customStyle="1" w:styleId="mjxassistivemathml">
    <w:name w:val="mjx_assistive_mathml"/>
    <w:basedOn w:val="DefaultParagraphFont"/>
    <w:rsid w:val="00D0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2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87" Type="http://schemas.openxmlformats.org/officeDocument/2006/relationships/image" Target="media/image40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e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image" Target="media/image32.png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7.emf"/><Relationship Id="rId85" Type="http://schemas.openxmlformats.org/officeDocument/2006/relationships/oleObject" Target="embeddings/oleObject39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B585-B619-4E81-A0BD-45FD271C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524</Words>
  <Characters>2990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2018-10-15T13:59:00Z</dcterms:created>
  <dcterms:modified xsi:type="dcterms:W3CDTF">2023-09-13T01:33:00Z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