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vi-VN"/>
        </w:rPr>
      </w:pPr>
      <w:r>
        <w:rPr>
          <w:rFonts w:hint="default"/>
          <w:b/>
          <w:bCs/>
          <w:lang w:val="vi-VN"/>
        </w:rPr>
        <w:t>CHỦ ĐỀ 5: ĐIỆN</w:t>
      </w:r>
    </w:p>
    <w:p>
      <w:pPr>
        <w:jc w:val="center"/>
        <w:rPr>
          <w:b/>
          <w:bCs/>
        </w:rPr>
      </w:pPr>
      <w:r>
        <w:rPr>
          <w:rFonts w:hint="default"/>
          <w:b/>
          <w:bCs/>
          <w:lang w:val="vi-VN"/>
        </w:rPr>
        <w:t>BÀI 23</w:t>
      </w:r>
      <w:r>
        <w:rPr>
          <w:b/>
          <w:bCs/>
        </w:rPr>
        <w:t>: CƯỜNG ĐỘ DÒNG ĐIỆN VÀ HIỆU ĐIỆN THẾ</w:t>
      </w:r>
    </w:p>
    <w:p>
      <w:pPr>
        <w:jc w:val="center"/>
      </w:pPr>
      <w:r>
        <w:t>Thời gian thực hiện: ( tiết)</w:t>
      </w:r>
    </w:p>
    <w:p>
      <w:pPr>
        <w:ind w:firstLine="540"/>
        <w:jc w:val="both"/>
        <w:rPr>
          <w:b/>
          <w:bCs/>
        </w:rPr>
      </w:pPr>
      <w:r>
        <w:rPr>
          <w:b/>
          <w:bCs/>
          <w:lang w:val="vi-VN"/>
        </w:rPr>
        <w:t xml:space="preserve">I. Mục </w:t>
      </w:r>
      <w:r>
        <w:rPr>
          <w:b/>
          <w:bCs/>
        </w:rPr>
        <w:t>tiêu</w:t>
      </w:r>
    </w:p>
    <w:p>
      <w:pPr>
        <w:spacing w:line="276" w:lineRule="auto"/>
        <w:ind w:firstLine="540"/>
        <w:jc w:val="both"/>
        <w:rPr>
          <w:lang w:val="vi-VN"/>
        </w:rPr>
      </w:pPr>
      <w:r>
        <w:rPr>
          <w:b/>
          <w:bCs/>
        </w:rPr>
        <w:t>1</w:t>
      </w:r>
      <w:r>
        <w:rPr>
          <w:b/>
          <w:bCs/>
          <w:lang w:val="vi-VN"/>
        </w:rPr>
        <w:t xml:space="preserve">. </w:t>
      </w:r>
      <w:r>
        <w:rPr>
          <w:b/>
          <w:bCs/>
        </w:rPr>
        <w:t>Về n</w:t>
      </w:r>
      <w:r>
        <w:rPr>
          <w:b/>
          <w:bCs/>
          <w:lang w:val="vi-VN"/>
        </w:rPr>
        <w:t>ăng lực:</w:t>
      </w:r>
    </w:p>
    <w:p>
      <w:pPr>
        <w:spacing w:line="276" w:lineRule="auto"/>
        <w:ind w:firstLine="540"/>
        <w:jc w:val="both"/>
        <w:rPr>
          <w:b/>
          <w:i/>
        </w:rPr>
      </w:pPr>
      <w:r>
        <w:rPr>
          <w:b/>
          <w:i/>
        </w:rPr>
        <w:t>1.1. Năng lực khoa học tự nhiên:</w:t>
      </w:r>
    </w:p>
    <w:p>
      <w:pPr>
        <w:pStyle w:val="4"/>
        <w:shd w:val="clear" w:color="auto" w:fill="auto"/>
        <w:tabs>
          <w:tab w:val="left" w:pos="798"/>
        </w:tabs>
        <w:spacing w:before="12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 Nhận thức khoa học tự nhiên: Từ kết quả thí nghiệm phát hiện được mối liên hệ giữa cường độ dòng điện và độ mạnh yếu của dòng điện, mối liên hệ giữa hiệu điện thế giữa hai cực của nguồn điện với khả năng sinh ra dòng điện của nguồn điện đó.</w:t>
      </w:r>
    </w:p>
    <w:p>
      <w:pPr>
        <w:pStyle w:val="4"/>
        <w:shd w:val="clear" w:color="auto" w:fill="auto"/>
        <w:spacing w:before="120" w:line="276" w:lineRule="auto"/>
        <w:ind w:firstLine="500"/>
        <w:jc w:val="both"/>
        <w:rPr>
          <w:rFonts w:ascii="Times New Roman" w:hAnsi="Times New Roman" w:cs="Times New Roman"/>
          <w:sz w:val="28"/>
          <w:szCs w:val="28"/>
        </w:rPr>
      </w:pPr>
      <w:r>
        <w:rPr>
          <w:rFonts w:ascii="Times New Roman" w:hAnsi="Times New Roman" w:cs="Times New Roman"/>
          <w:sz w:val="28"/>
          <w:szCs w:val="28"/>
        </w:rPr>
        <w:t>- Vận dụng kiến thức, kĩ năng đã học: Từ mạch điện vẽ được sơ đồ mạch điện. Nêu được kí hiệu, đơn vị đo và dụng cụ đo cường độ dòng điện và hiệu điện thế.</w:t>
      </w:r>
    </w:p>
    <w:p>
      <w:pPr>
        <w:spacing w:line="276" w:lineRule="auto"/>
        <w:ind w:firstLine="540"/>
        <w:jc w:val="both"/>
        <w:rPr>
          <w:b/>
          <w:i/>
        </w:rPr>
      </w:pPr>
      <w:r>
        <w:rPr>
          <w:b/>
          <w:i/>
        </w:rPr>
        <w:t>1.2. Năng lực chung:</w:t>
      </w:r>
    </w:p>
    <w:p>
      <w:pPr>
        <w:pStyle w:val="4"/>
        <w:numPr>
          <w:ilvl w:val="0"/>
          <w:numId w:val="1"/>
        </w:numPr>
        <w:shd w:val="clear" w:color="auto" w:fill="auto"/>
        <w:tabs>
          <w:tab w:val="left" w:pos="787"/>
        </w:tabs>
        <w:spacing w:before="120" w:line="276" w:lineRule="auto"/>
        <w:ind w:firstLine="499"/>
        <w:jc w:val="both"/>
        <w:rPr>
          <w:rFonts w:ascii="Times New Roman" w:hAnsi="Times New Roman" w:cs="Times New Roman"/>
          <w:sz w:val="28"/>
          <w:szCs w:val="28"/>
        </w:rPr>
      </w:pPr>
      <w:r>
        <w:rPr>
          <w:rFonts w:ascii="Times New Roman" w:hAnsi="Times New Roman" w:cs="Times New Roman"/>
          <w:b/>
          <w:sz w:val="28"/>
          <w:szCs w:val="28"/>
        </w:rPr>
        <w:t>Tự chủ và tự học</w:t>
      </w:r>
      <w:r>
        <w:rPr>
          <w:rFonts w:ascii="Times New Roman" w:hAnsi="Times New Roman" w:cs="Times New Roman"/>
          <w:sz w:val="28"/>
          <w:szCs w:val="28"/>
        </w:rPr>
        <w:t>: Tích cực tham gia các hoạt động thí nghiệm. Chủ động thực hiện các nhiệm vụ học tập được giao.</w:t>
      </w:r>
    </w:p>
    <w:p>
      <w:pPr>
        <w:pStyle w:val="4"/>
        <w:numPr>
          <w:ilvl w:val="0"/>
          <w:numId w:val="1"/>
        </w:numPr>
        <w:shd w:val="clear" w:color="auto" w:fill="auto"/>
        <w:tabs>
          <w:tab w:val="left" w:pos="787"/>
        </w:tabs>
        <w:spacing w:before="120" w:line="276" w:lineRule="auto"/>
        <w:ind w:firstLine="499"/>
        <w:jc w:val="both"/>
        <w:rPr>
          <w:rFonts w:ascii="Times New Roman" w:hAnsi="Times New Roman" w:cs="Times New Roman"/>
          <w:sz w:val="28"/>
          <w:szCs w:val="28"/>
        </w:rPr>
      </w:pPr>
      <w:r>
        <w:rPr>
          <w:rFonts w:ascii="Times New Roman" w:hAnsi="Times New Roman" w:cs="Times New Roman"/>
          <w:b/>
          <w:sz w:val="28"/>
          <w:szCs w:val="28"/>
        </w:rPr>
        <w:t>Giao tiếp và hợp tác</w:t>
      </w:r>
      <w:r>
        <w:rPr>
          <w:rFonts w:ascii="Times New Roman" w:hAnsi="Times New Roman" w:cs="Times New Roman"/>
          <w:sz w:val="28"/>
          <w:szCs w:val="28"/>
        </w:rPr>
        <w:t>: Làm việc nhóm hiệu quả theo sự phân công của GV, đảm bảo mỗi HS đểu có cơ hội tham gia thực hành và trình bày báo cáo trước lớp.</w:t>
      </w:r>
    </w:p>
    <w:p>
      <w:pPr>
        <w:pStyle w:val="4"/>
        <w:numPr>
          <w:ilvl w:val="0"/>
          <w:numId w:val="1"/>
        </w:numPr>
        <w:shd w:val="clear" w:color="auto" w:fill="auto"/>
        <w:tabs>
          <w:tab w:val="left" w:pos="794"/>
        </w:tabs>
        <w:spacing w:before="120" w:line="276" w:lineRule="auto"/>
        <w:ind w:firstLine="499"/>
        <w:jc w:val="both"/>
        <w:rPr>
          <w:rFonts w:ascii="Times New Roman" w:hAnsi="Times New Roman" w:cs="Times New Roman"/>
          <w:sz w:val="28"/>
          <w:szCs w:val="28"/>
        </w:rPr>
      </w:pPr>
      <w:r>
        <w:rPr>
          <w:rFonts w:ascii="Times New Roman" w:hAnsi="Times New Roman" w:cs="Times New Roman"/>
          <w:b/>
          <w:sz w:val="28"/>
          <w:szCs w:val="28"/>
        </w:rPr>
        <w:t>Giải quyết vân đề và sáng tạo</w:t>
      </w:r>
      <w:r>
        <w:rPr>
          <w:rFonts w:ascii="Times New Roman" w:hAnsi="Times New Roman" w:cs="Times New Roman"/>
          <w:sz w:val="28"/>
          <w:szCs w:val="28"/>
        </w:rPr>
        <w:t>: Đề xuất được cách giải thích ngắn gọn, chính xác cho những tình huống được nêu trong bài.</w:t>
      </w:r>
    </w:p>
    <w:p>
      <w:pPr>
        <w:spacing w:line="276" w:lineRule="auto"/>
        <w:ind w:firstLine="540"/>
        <w:jc w:val="both"/>
        <w:rPr>
          <w:lang w:val="vi-VN"/>
        </w:rPr>
      </w:pPr>
      <w:r>
        <w:rPr>
          <w:b/>
          <w:bCs/>
        </w:rPr>
        <w:t>2</w:t>
      </w:r>
      <w:r>
        <w:rPr>
          <w:b/>
          <w:bCs/>
          <w:lang w:val="vi-VN"/>
        </w:rPr>
        <w:t xml:space="preserve">. </w:t>
      </w:r>
      <w:r>
        <w:rPr>
          <w:b/>
          <w:bCs/>
        </w:rPr>
        <w:t>Về p</w:t>
      </w:r>
      <w:r>
        <w:rPr>
          <w:b/>
          <w:bCs/>
          <w:lang w:val="vi-VN"/>
        </w:rPr>
        <w:t>hẩm chất:</w:t>
      </w:r>
      <w:r>
        <w:rPr>
          <w:lang w:val="vi-VN"/>
        </w:rPr>
        <w:t xml:space="preserve"> </w:t>
      </w:r>
    </w:p>
    <w:p>
      <w:pPr>
        <w:spacing w:line="276" w:lineRule="auto"/>
        <w:ind w:firstLine="567"/>
        <w:jc w:val="both"/>
        <w:rPr>
          <w:szCs w:val="28"/>
        </w:rPr>
      </w:pPr>
      <w:r>
        <w:rPr>
          <w:b/>
          <w:i/>
          <w:szCs w:val="28"/>
          <w:lang w:val="vi-VN"/>
        </w:rPr>
        <w:t>- Nhân ái</w:t>
      </w:r>
      <w:r>
        <w:rPr>
          <w:b/>
          <w:i/>
          <w:szCs w:val="28"/>
        </w:rPr>
        <w:t>:</w:t>
      </w:r>
      <w:r>
        <w:rPr>
          <w:szCs w:val="28"/>
        </w:rPr>
        <w:t xml:space="preserve"> Tích cực tham gia hoạt động nhóm phù hợp với khả năng của bản thân.</w:t>
      </w:r>
    </w:p>
    <w:p>
      <w:pPr>
        <w:spacing w:line="276" w:lineRule="auto"/>
        <w:ind w:firstLine="567"/>
        <w:jc w:val="both"/>
        <w:rPr>
          <w:szCs w:val="28"/>
        </w:rPr>
      </w:pPr>
      <w:r>
        <w:rPr>
          <w:b/>
          <w:i/>
          <w:szCs w:val="28"/>
          <w:lang w:val="vi-VN"/>
        </w:rPr>
        <w:t>- Chăm chỉ:</w:t>
      </w:r>
      <w:r>
        <w:rPr>
          <w:szCs w:val="28"/>
          <w:lang w:val="vi-VN"/>
        </w:rPr>
        <w:t xml:space="preserve"> Luôn cố gắng học tập đạt kết quả tốt. </w:t>
      </w:r>
    </w:p>
    <w:p>
      <w:pPr>
        <w:spacing w:line="276" w:lineRule="auto"/>
        <w:ind w:firstLine="567"/>
        <w:jc w:val="both"/>
        <w:rPr>
          <w:rFonts w:eastAsia="Times New Roman"/>
          <w:bCs/>
          <w:szCs w:val="28"/>
        </w:rPr>
      </w:pPr>
      <w:r>
        <w:rPr>
          <w:b/>
          <w:i/>
          <w:szCs w:val="28"/>
          <w:lang w:val="vi-VN"/>
        </w:rPr>
        <w:t>- Trung thực:</w:t>
      </w:r>
      <w:r>
        <w:rPr>
          <w:b/>
          <w:i/>
          <w:szCs w:val="28"/>
        </w:rPr>
        <w:t xml:space="preserve"> </w:t>
      </w:r>
      <w:r>
        <w:rPr>
          <w:rFonts w:eastAsia="Times New Roman"/>
          <w:bCs/>
          <w:szCs w:val="28"/>
          <w:lang w:val="vi-VN"/>
        </w:rPr>
        <w:t>Khách quan, trung thực khi thu thập và xử lý số liệu; viết và nói đúng với kết quả thu thập khi thực hiện</w:t>
      </w:r>
      <w:r>
        <w:rPr>
          <w:rFonts w:eastAsia="Times New Roman"/>
          <w:bCs/>
          <w:szCs w:val="28"/>
        </w:rPr>
        <w:t>.</w:t>
      </w:r>
    </w:p>
    <w:p>
      <w:pPr>
        <w:spacing w:line="276" w:lineRule="auto"/>
        <w:ind w:firstLine="567"/>
        <w:jc w:val="both"/>
        <w:rPr>
          <w:szCs w:val="28"/>
        </w:rPr>
      </w:pPr>
      <w:r>
        <w:rPr>
          <w:b/>
          <w:i/>
          <w:szCs w:val="28"/>
          <w:lang w:val="vi-VN"/>
        </w:rPr>
        <w:t>- Trách nhiệm:</w:t>
      </w:r>
      <w:r>
        <w:rPr>
          <w:szCs w:val="28"/>
          <w:lang w:val="vi-VN"/>
        </w:rPr>
        <w:t xml:space="preserve"> Hoàn thành nhiệm vụ được giao</w:t>
      </w:r>
      <w:r>
        <w:rPr>
          <w:szCs w:val="28"/>
        </w:rPr>
        <w:t>.</w:t>
      </w:r>
    </w:p>
    <w:p>
      <w:pPr>
        <w:spacing w:line="276" w:lineRule="auto"/>
        <w:ind w:firstLine="567"/>
        <w:jc w:val="both"/>
        <w:rPr>
          <w:szCs w:val="28"/>
        </w:rPr>
      </w:pPr>
      <w:r>
        <w:rPr>
          <w:szCs w:val="28"/>
        </w:rPr>
        <w:t>- Cẩn thận và thực hiện an toàn trong quá trình làm thí nghiệm.</w:t>
      </w:r>
    </w:p>
    <w:p>
      <w:pPr>
        <w:pStyle w:val="4"/>
        <w:numPr>
          <w:ilvl w:val="0"/>
          <w:numId w:val="1"/>
        </w:numPr>
        <w:shd w:val="clear" w:color="auto" w:fill="auto"/>
        <w:tabs>
          <w:tab w:val="left" w:pos="692"/>
        </w:tabs>
        <w:spacing w:before="120" w:line="276" w:lineRule="auto"/>
        <w:ind w:firstLine="380"/>
        <w:jc w:val="both"/>
        <w:rPr>
          <w:rFonts w:ascii="Times New Roman" w:hAnsi="Times New Roman" w:cs="Times New Roman"/>
          <w:sz w:val="28"/>
          <w:szCs w:val="28"/>
        </w:rPr>
      </w:pPr>
      <w:r>
        <w:rPr>
          <w:rFonts w:ascii="Times New Roman" w:hAnsi="Times New Roman" w:cs="Times New Roman"/>
          <w:sz w:val="28"/>
          <w:szCs w:val="28"/>
        </w:rPr>
        <w:t>Có niềm say mê, hứng thú với việc khám phá và học tập khoa học tự nhiên.</w:t>
      </w:r>
    </w:p>
    <w:p>
      <w:pPr>
        <w:snapToGrid w:val="0"/>
        <w:ind w:firstLine="540"/>
        <w:jc w:val="both"/>
        <w:rPr>
          <w:b/>
          <w:bCs/>
          <w:szCs w:val="28"/>
          <w:lang w:val="vi-VN"/>
        </w:rPr>
      </w:pPr>
      <w:r>
        <w:rPr>
          <w:b/>
          <w:bCs/>
          <w:szCs w:val="28"/>
          <w:lang w:val="vi-VN"/>
        </w:rPr>
        <w:t>II. Thiết bị dạy học và học liệu</w:t>
      </w:r>
    </w:p>
    <w:p>
      <w:pPr>
        <w:snapToGrid w:val="0"/>
        <w:ind w:firstLine="540"/>
        <w:jc w:val="both"/>
        <w:rPr>
          <w:szCs w:val="28"/>
        </w:rPr>
      </w:pPr>
      <w:r>
        <w:rPr>
          <w:b/>
          <w:bCs/>
          <w:i/>
          <w:iCs/>
          <w:szCs w:val="28"/>
        </w:rPr>
        <w:t>1. Đối với cả lớp</w:t>
      </w:r>
      <w:r>
        <w:rPr>
          <w:szCs w:val="28"/>
        </w:rPr>
        <w:t>: Bài giảng điện tử, phiếu học tập.</w:t>
      </w:r>
    </w:p>
    <w:p>
      <w:pPr>
        <w:snapToGrid w:val="0"/>
        <w:jc w:val="both"/>
        <w:rPr>
          <w:b/>
          <w:bCs/>
          <w:i/>
          <w:iCs/>
          <w:szCs w:val="28"/>
        </w:rPr>
      </w:pPr>
      <w:r>
        <w:rPr>
          <w:b/>
          <w:bCs/>
          <w:i/>
          <w:iCs/>
          <w:szCs w:val="28"/>
        </w:rPr>
        <w:t xml:space="preserve">        2. Đối với mỗi nhóm học sinh: </w:t>
      </w:r>
    </w:p>
    <w:p>
      <w:pPr>
        <w:snapToGrid w:val="0"/>
        <w:jc w:val="both"/>
        <w:rPr>
          <w:szCs w:val="28"/>
        </w:rPr>
      </w:pPr>
      <w:r>
        <w:rPr>
          <w:szCs w:val="28"/>
        </w:rPr>
        <w:t xml:space="preserve">        - Bốn pin loại 1,5 V đặt trong giá đựng pin.</w:t>
      </w:r>
    </w:p>
    <w:p>
      <w:pPr>
        <w:snapToGrid w:val="0"/>
        <w:jc w:val="both"/>
        <w:rPr>
          <w:szCs w:val="28"/>
        </w:rPr>
      </w:pPr>
      <w:r>
        <w:rPr>
          <w:szCs w:val="28"/>
        </w:rPr>
        <w:t xml:space="preserve">        - Bóng đèn pin lắp sẵn vào đế đèn.</w:t>
      </w:r>
    </w:p>
    <w:p>
      <w:pPr>
        <w:snapToGrid w:val="0"/>
        <w:jc w:val="both"/>
        <w:rPr>
          <w:szCs w:val="28"/>
        </w:rPr>
      </w:pPr>
      <w:r>
        <w:rPr>
          <w:szCs w:val="28"/>
        </w:rPr>
        <w:t xml:space="preserve">        - Các đoạn dây nối có vỏ bọc cách điện.</w:t>
      </w:r>
    </w:p>
    <w:p>
      <w:pPr>
        <w:snapToGrid w:val="0"/>
        <w:jc w:val="both"/>
        <w:rPr>
          <w:szCs w:val="28"/>
        </w:rPr>
      </w:pPr>
      <w:r>
        <w:rPr>
          <w:szCs w:val="28"/>
        </w:rPr>
        <w:t xml:space="preserve">        - Công tắc.</w:t>
      </w:r>
    </w:p>
    <w:p>
      <w:pPr>
        <w:snapToGrid w:val="0"/>
        <w:jc w:val="both"/>
        <w:rPr>
          <w:szCs w:val="28"/>
        </w:rPr>
      </w:pPr>
      <w:r>
        <w:rPr>
          <w:szCs w:val="28"/>
        </w:rPr>
        <w:t xml:space="preserve">        - Biến trở con chạy.</w:t>
      </w:r>
    </w:p>
    <w:p>
      <w:pPr>
        <w:snapToGrid w:val="0"/>
        <w:jc w:val="both"/>
        <w:rPr>
          <w:szCs w:val="28"/>
        </w:rPr>
      </w:pPr>
      <w:r>
        <w:rPr>
          <w:szCs w:val="28"/>
        </w:rPr>
        <w:t xml:space="preserve">        - Ampe kế có GHĐ 1 A và có ĐCNN là 0,05 A.</w:t>
      </w:r>
    </w:p>
    <w:p>
      <w:pPr>
        <w:snapToGrid w:val="0"/>
        <w:jc w:val="both"/>
        <w:rPr>
          <w:szCs w:val="28"/>
        </w:rPr>
      </w:pPr>
      <w:r>
        <w:rPr>
          <w:szCs w:val="28"/>
        </w:rPr>
        <w:t xml:space="preserve">        - Vôn kế có GHĐ 5 V và có ĐCNN là 0,1 V.</w:t>
      </w:r>
    </w:p>
    <w:p>
      <w:pPr>
        <w:snapToGrid w:val="0"/>
        <w:ind w:firstLine="540"/>
        <w:jc w:val="both"/>
        <w:rPr>
          <w:b/>
          <w:bCs/>
          <w:szCs w:val="28"/>
          <w:lang w:val="vi-VN"/>
        </w:rPr>
      </w:pPr>
      <w:r>
        <w:rPr>
          <w:b/>
          <w:bCs/>
          <w:szCs w:val="28"/>
          <w:lang w:val="vi-VN"/>
        </w:rPr>
        <w:t>III. Tiến trình dạy học</w:t>
      </w:r>
    </w:p>
    <w:p>
      <w:pPr>
        <w:ind w:firstLine="540"/>
        <w:jc w:val="both"/>
        <w:rPr>
          <w:i/>
          <w:iCs/>
          <w:szCs w:val="28"/>
          <w:lang w:val="vi-VN"/>
        </w:rPr>
      </w:pPr>
      <w:r>
        <w:rPr>
          <w:b/>
          <w:bCs/>
          <w:szCs w:val="28"/>
          <w:lang w:val="vi-VN"/>
        </w:rPr>
        <w:t>1. Hoạt động 1:</w:t>
      </w:r>
      <w:r>
        <w:rPr>
          <w:b/>
          <w:bCs/>
          <w:szCs w:val="28"/>
        </w:rPr>
        <w:t xml:space="preserve"> </w:t>
      </w:r>
      <w:r>
        <w:rPr>
          <w:b/>
          <w:bCs/>
          <w:color w:val="000000" w:themeColor="text1"/>
          <w:szCs w:val="28"/>
          <w14:textFill>
            <w14:solidFill>
              <w14:schemeClr w14:val="tx1"/>
            </w14:solidFill>
          </w14:textFill>
        </w:rPr>
        <w:t>Khởi động</w:t>
      </w:r>
    </w:p>
    <w:p>
      <w:pPr>
        <w:ind w:firstLine="540"/>
        <w:jc w:val="both"/>
      </w:pPr>
      <w:r>
        <w:rPr>
          <w:b/>
          <w:lang w:val="vi-VN"/>
        </w:rPr>
        <w:t xml:space="preserve">a) Mục </w:t>
      </w:r>
      <w:r>
        <w:rPr>
          <w:b/>
        </w:rPr>
        <w:t>tiêu</w:t>
      </w:r>
      <w:r>
        <w:rPr>
          <w:b/>
          <w:lang w:val="vi-VN"/>
        </w:rPr>
        <w:t>:</w:t>
      </w:r>
      <w:r>
        <w:rPr>
          <w:lang w:val="vi-VN"/>
        </w:rPr>
        <w:t xml:space="preserve"> </w:t>
      </w:r>
      <w:r>
        <w:rPr>
          <w:i/>
          <w:iCs/>
        </w:rPr>
        <w:t>Giúp học sinh xác định được vấn đề cần học tập, tạo tâm thế hứng thú, sẵn sàng tìm hiểu kiến thức mới.</w:t>
      </w:r>
    </w:p>
    <w:p>
      <w:pPr>
        <w:ind w:firstLine="540"/>
        <w:jc w:val="both"/>
        <w:rPr>
          <w:i/>
          <w:iCs/>
          <w:szCs w:val="28"/>
          <w:lang w:val="vi-VN"/>
        </w:rPr>
      </w:pPr>
      <w:r>
        <w:rPr>
          <w:b/>
          <w:szCs w:val="28"/>
          <w:lang w:val="vi-VN"/>
        </w:rPr>
        <w:t xml:space="preserve">b) </w:t>
      </w:r>
      <w:r>
        <w:rPr>
          <w:b/>
          <w:szCs w:val="28"/>
        </w:rPr>
        <w:t>Nội dung</w:t>
      </w:r>
      <w:r>
        <w:rPr>
          <w:b/>
          <w:color w:val="000000" w:themeColor="text1"/>
          <w:szCs w:val="28"/>
          <w14:textFill>
            <w14:solidFill>
              <w14:schemeClr w14:val="tx1"/>
            </w14:solidFill>
          </w14:textFill>
        </w:rPr>
        <w:t>:</w:t>
      </w:r>
      <w:r>
        <w:rPr>
          <w:color w:val="000000" w:themeColor="text1"/>
          <w:szCs w:val="28"/>
          <w14:textFill>
            <w14:solidFill>
              <w14:schemeClr w14:val="tx1"/>
            </w14:solidFill>
          </w14:textFill>
        </w:rPr>
        <w:t xml:space="preserve"> </w:t>
      </w:r>
      <w:r>
        <w:rPr>
          <w:i/>
          <w:iCs/>
          <w:color w:val="000000" w:themeColor="text1"/>
          <w:szCs w:val="28"/>
          <w14:textFill>
            <w14:solidFill>
              <w14:schemeClr w14:val="tx1"/>
            </w14:solidFill>
          </w14:textFill>
        </w:rPr>
        <w:t>GV chiếu hình ảnh, đặt vấn đề, yêu cầu học sinh thảo luận cặp đôi và trả lời câu hỏi: “Số chỉ của ampe kế và vôn kế cho ta biết điều gì?”.</w:t>
      </w:r>
    </w:p>
    <w:p>
      <w:pPr>
        <w:spacing w:line="252" w:lineRule="auto"/>
        <w:ind w:firstLine="539"/>
        <w:jc w:val="both"/>
        <w:rPr>
          <w:i/>
          <w:iCs/>
          <w:szCs w:val="28"/>
        </w:rPr>
      </w:pPr>
      <w:r>
        <w:rPr>
          <w:b/>
          <w:szCs w:val="28"/>
          <w:lang w:val="vi-VN"/>
        </w:rPr>
        <w:t>c) Sản phẩm</w:t>
      </w:r>
      <w:r>
        <w:rPr>
          <w:b/>
          <w:szCs w:val="28"/>
        </w:rPr>
        <w:t>:</w:t>
      </w:r>
      <w:r>
        <w:rPr>
          <w:szCs w:val="28"/>
        </w:rPr>
        <w:t xml:space="preserve"> </w:t>
      </w:r>
      <w:r>
        <w:rPr>
          <w:i/>
          <w:iCs/>
          <w:szCs w:val="28"/>
        </w:rPr>
        <w:t>Các câu trả lời của học sinh (có thể đúng hoặc sai).</w:t>
      </w:r>
    </w:p>
    <w:p>
      <w:pPr>
        <w:spacing w:line="252" w:lineRule="auto"/>
        <w:ind w:firstLine="539"/>
        <w:jc w:val="both"/>
        <w:rPr>
          <w:i/>
          <w:iCs/>
          <w:szCs w:val="28"/>
        </w:rPr>
      </w:pPr>
      <w:r>
        <w:rPr>
          <w:b/>
          <w:szCs w:val="28"/>
          <w:lang w:val="vi-VN"/>
        </w:rPr>
        <w:t xml:space="preserve">d) </w:t>
      </w:r>
      <w:r>
        <w:rPr>
          <w:b/>
          <w:szCs w:val="28"/>
        </w:rPr>
        <w:t>Tổ chức</w:t>
      </w:r>
      <w:r>
        <w:rPr>
          <w:b/>
          <w:szCs w:val="28"/>
          <w:lang w:val="vi-VN"/>
        </w:rPr>
        <w:t xml:space="preserve"> </w:t>
      </w:r>
      <w:r>
        <w:rPr>
          <w:b/>
          <w:szCs w:val="28"/>
        </w:rPr>
        <w:t>thực hiện:</w:t>
      </w:r>
      <w:r>
        <w:rPr>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spacing w:line="252" w:lineRule="auto"/>
              <w:jc w:val="center"/>
              <w:rPr>
                <w:b/>
                <w:bCs/>
                <w:szCs w:val="28"/>
              </w:rPr>
            </w:pPr>
            <w:r>
              <w:rPr>
                <w:b/>
                <w:bCs/>
                <w:szCs w:val="28"/>
              </w:rPr>
              <w:t>Hoạt động của giáo viên</w:t>
            </w:r>
            <w:r>
              <w:rPr>
                <w:rFonts w:hint="default"/>
                <w:b/>
                <w:bCs/>
                <w:szCs w:val="28"/>
                <w:lang w:val="vi-VN"/>
              </w:rPr>
              <w:t xml:space="preserve"> và</w:t>
            </w:r>
            <w:r>
              <w:rPr>
                <w:b/>
                <w:bCs/>
                <w:szCs w:val="28"/>
              </w:rPr>
              <w:t xml:space="preserve"> học sinh</w:t>
            </w:r>
          </w:p>
        </w:tc>
        <w:tc>
          <w:tcPr>
            <w:tcW w:w="2879" w:type="dxa"/>
          </w:tcPr>
          <w:p>
            <w:pPr>
              <w:spacing w:line="252" w:lineRule="auto"/>
              <w:jc w:val="center"/>
              <w:rPr>
                <w:b/>
                <w:bCs/>
                <w:szCs w:val="28"/>
              </w:rPr>
            </w:pPr>
            <w:r>
              <w:rPr>
                <w:b/>
                <w:bCs/>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spacing w:line="252" w:lineRule="auto"/>
              <w:jc w:val="both"/>
              <w:rPr>
                <w:b/>
                <w:bCs/>
                <w:szCs w:val="28"/>
              </w:rPr>
            </w:pPr>
            <w:r>
              <w:rPr>
                <w:b/>
                <w:bCs/>
                <w:szCs w:val="28"/>
              </w:rPr>
              <w:t>Bước 1. Chuyển giao nhiệm vụ học tập.</w:t>
            </w:r>
          </w:p>
          <w:p>
            <w:pPr>
              <w:spacing w:line="252" w:lineRule="auto"/>
              <w:jc w:val="both"/>
              <w:rPr>
                <w:szCs w:val="28"/>
              </w:rPr>
            </w:pPr>
            <w:r>
              <w:rPr>
                <w:szCs w:val="28"/>
              </w:rPr>
              <w:t xml:space="preserve">- GV chiếu hình ảnh của ampe kế, vôn kế. </w:t>
            </w:r>
          </w:p>
          <w:p>
            <w:pPr>
              <w:jc w:val="both"/>
              <w:rPr>
                <w:szCs w:val="28"/>
                <w:lang w:val="vi-VN"/>
              </w:rPr>
            </w:pPr>
            <w:r>
              <w:rPr>
                <w:szCs w:val="28"/>
              </w:rPr>
              <w:t xml:space="preserve">- Nêu vấn đề, yêu cầu học sinh thảo luận cặp đôi và trả lời câu hỏi: </w:t>
            </w:r>
            <w:r>
              <w:rPr>
                <w:color w:val="000000" w:themeColor="text1"/>
                <w:szCs w:val="28"/>
                <w14:textFill>
                  <w14:solidFill>
                    <w14:schemeClr w14:val="tx1"/>
                  </w14:solidFill>
                </w14:textFill>
              </w:rPr>
              <w:t>“Số chỉ của ampe kế và vôn kế cho ta biết điều gì?”.</w:t>
            </w:r>
          </w:p>
          <w:p>
            <w:pPr>
              <w:spacing w:before="0" w:after="0" w:line="252" w:lineRule="auto"/>
              <w:jc w:val="both"/>
              <w:rPr>
                <w:b/>
                <w:bCs/>
                <w:szCs w:val="28"/>
              </w:rPr>
            </w:pPr>
            <w:r>
              <w:rPr>
                <w:b/>
                <w:bCs/>
                <w:szCs w:val="28"/>
              </w:rPr>
              <w:t>Bước 2. Thực hiện nhiệm vụ học tập.</w:t>
            </w:r>
          </w:p>
          <w:p>
            <w:pPr>
              <w:spacing w:before="0" w:after="0" w:line="252" w:lineRule="auto"/>
              <w:jc w:val="both"/>
              <w:rPr>
                <w:szCs w:val="28"/>
              </w:rPr>
            </w:pPr>
            <w:r>
              <w:rPr>
                <w:szCs w:val="28"/>
              </w:rPr>
              <w:t>- HS tiếp nhận nhiệm vụ.</w:t>
            </w:r>
          </w:p>
          <w:p>
            <w:pPr>
              <w:spacing w:before="0" w:after="0" w:line="252" w:lineRule="auto"/>
              <w:jc w:val="both"/>
              <w:rPr>
                <w:rFonts w:hint="default"/>
                <w:b/>
                <w:bCs/>
                <w:szCs w:val="28"/>
                <w:lang w:val="vi-VN"/>
              </w:rPr>
            </w:pPr>
            <w:r>
              <w:rPr>
                <w:szCs w:val="28"/>
              </w:rPr>
              <w:t>- HS chú ý theo dõi, kết hợp kiến thức của bản thân, thảo luận và trả lời câu hỏi.</w:t>
            </w:r>
          </w:p>
          <w:p>
            <w:pPr>
              <w:spacing w:line="252" w:lineRule="auto"/>
              <w:jc w:val="both"/>
              <w:rPr>
                <w:szCs w:val="28"/>
              </w:rPr>
            </w:pPr>
            <w:r>
              <w:rPr>
                <w:szCs w:val="28"/>
              </w:rPr>
              <w:t>- GV quan sát, định hướng.</w:t>
            </w:r>
          </w:p>
          <w:p>
            <w:pPr>
              <w:spacing w:before="0" w:after="0" w:line="252" w:lineRule="auto"/>
              <w:jc w:val="both"/>
              <w:rPr>
                <w:b/>
                <w:bCs/>
                <w:szCs w:val="28"/>
              </w:rPr>
            </w:pPr>
            <w:r>
              <w:rPr>
                <w:b/>
                <w:bCs/>
                <w:szCs w:val="28"/>
              </w:rPr>
              <w:t>Bước 3. Báo cáo kết quả và thảo luận.</w:t>
            </w:r>
          </w:p>
          <w:p>
            <w:pPr>
              <w:spacing w:line="252" w:lineRule="auto"/>
              <w:jc w:val="both"/>
              <w:rPr>
                <w:szCs w:val="28"/>
              </w:rPr>
            </w:pPr>
            <w:r>
              <w:rPr>
                <w:szCs w:val="28"/>
              </w:rPr>
              <w:t>- GV gọi 2 hoặc 3 nhóm HS trình bày câu trả lời.</w:t>
            </w:r>
          </w:p>
          <w:p>
            <w:pPr>
              <w:spacing w:before="0" w:after="0" w:line="252" w:lineRule="auto"/>
              <w:jc w:val="both"/>
              <w:rPr>
                <w:szCs w:val="28"/>
              </w:rPr>
            </w:pPr>
            <w:r>
              <w:rPr>
                <w:szCs w:val="28"/>
              </w:rPr>
              <w:t>- Đại diện nhóm được gọi trả lời câu hỏi.</w:t>
            </w:r>
          </w:p>
          <w:p>
            <w:pPr>
              <w:spacing w:line="252" w:lineRule="auto"/>
              <w:jc w:val="both"/>
              <w:rPr>
                <w:b/>
                <w:bCs/>
                <w:szCs w:val="28"/>
              </w:rPr>
            </w:pPr>
            <w:r>
              <w:rPr>
                <w:b/>
                <w:bCs/>
                <w:szCs w:val="28"/>
              </w:rPr>
              <w:t>Bước 4. Đánh giá kết quả thực hiện nhiệm vụ.</w:t>
            </w:r>
          </w:p>
          <w:p>
            <w:pPr>
              <w:spacing w:line="252" w:lineRule="auto"/>
              <w:jc w:val="both"/>
              <w:rPr>
                <w:szCs w:val="28"/>
              </w:rPr>
            </w:pPr>
            <w:r>
              <w:rPr>
                <w:szCs w:val="28"/>
              </w:rPr>
              <w:t>- GV nhận xét, ghi nhận các ý kiến của HS.</w:t>
            </w:r>
          </w:p>
          <w:p>
            <w:pPr>
              <w:spacing w:line="252" w:lineRule="auto"/>
              <w:jc w:val="both"/>
              <w:rPr>
                <w:szCs w:val="28"/>
              </w:rPr>
            </w:pPr>
            <w:r>
              <w:rPr>
                <w:szCs w:val="28"/>
              </w:rPr>
              <w:t>- GV chưa chốt kiến thức mà dẫn dắt vào bài học mới: Để giải thích câu hỏi này đầy đủ và chính xác, chúng ta cùng đi vào bài học ngày hôm nay.</w:t>
            </w:r>
          </w:p>
        </w:tc>
        <w:tc>
          <w:tcPr>
            <w:tcW w:w="2879" w:type="dxa"/>
          </w:tcPr>
          <w:p>
            <w:pPr>
              <w:spacing w:line="252" w:lineRule="auto"/>
              <w:jc w:val="both"/>
              <w:rPr>
                <w:szCs w:val="28"/>
              </w:rPr>
            </w:pPr>
            <w:r>
              <w:rPr>
                <w:szCs w:val="28"/>
              </w:rPr>
              <w:t>- Các câu trả lời của HS.</w:t>
            </w:r>
          </w:p>
          <w:p>
            <w:pPr>
              <w:spacing w:line="252" w:lineRule="auto"/>
              <w:jc w:val="both"/>
              <w:rPr>
                <w:rFonts w:hint="default"/>
                <w:b/>
                <w:bCs/>
                <w:lang w:val="vi-VN"/>
              </w:rPr>
            </w:pPr>
            <w:r>
              <w:rPr>
                <w:rFonts w:hint="default"/>
                <w:b/>
                <w:bCs/>
                <w:lang w:val="vi-VN"/>
              </w:rPr>
              <w:t>CHỦ ĐỀ 5: ĐIỆN</w:t>
            </w:r>
          </w:p>
          <w:p>
            <w:pPr>
              <w:jc w:val="center"/>
              <w:rPr>
                <w:b/>
                <w:bCs/>
              </w:rPr>
            </w:pPr>
            <w:r>
              <w:rPr>
                <w:rFonts w:hint="default"/>
                <w:b/>
                <w:bCs/>
                <w:lang w:val="vi-VN"/>
              </w:rPr>
              <w:t>BÀI 23</w:t>
            </w:r>
            <w:r>
              <w:rPr>
                <w:b/>
                <w:bCs/>
              </w:rPr>
              <w:t>: CƯỜNG ĐỘ DÒNG ĐIỆN VÀ HIỆU ĐIỆN THẾ</w:t>
            </w:r>
          </w:p>
          <w:p>
            <w:pPr>
              <w:spacing w:line="252" w:lineRule="auto"/>
              <w:jc w:val="both"/>
              <w:rPr>
                <w:szCs w:val="28"/>
              </w:rPr>
            </w:pPr>
          </w:p>
          <w:p>
            <w:pPr>
              <w:spacing w:line="252" w:lineRule="auto"/>
              <w:jc w:val="both"/>
              <w:rPr>
                <w:szCs w:val="28"/>
              </w:rPr>
            </w:pPr>
          </w:p>
          <w:p>
            <w:pPr>
              <w:spacing w:line="252" w:lineRule="auto"/>
              <w:jc w:val="center"/>
              <w:rPr>
                <w:b/>
                <w:bCs/>
                <w:szCs w:val="28"/>
              </w:rPr>
            </w:pPr>
          </w:p>
        </w:tc>
      </w:tr>
    </w:tbl>
    <w:p>
      <w:pPr>
        <w:spacing w:line="252" w:lineRule="auto"/>
        <w:ind w:firstLine="539"/>
        <w:jc w:val="both"/>
        <w:rPr>
          <w:i/>
          <w:iCs/>
          <w:szCs w:val="28"/>
        </w:rPr>
      </w:pPr>
      <w:r>
        <w:rPr>
          <w:b/>
          <w:bCs/>
          <w:szCs w:val="28"/>
          <w:lang w:val="vi-VN"/>
        </w:rPr>
        <w:t xml:space="preserve">2. Hoạt động 2: </w:t>
      </w:r>
      <w:r>
        <w:rPr>
          <w:b/>
          <w:bCs/>
          <w:szCs w:val="28"/>
        </w:rPr>
        <w:t>Tìm hiểu cường độ dòng điện.</w:t>
      </w:r>
    </w:p>
    <w:p>
      <w:pPr>
        <w:spacing w:line="252" w:lineRule="auto"/>
        <w:ind w:firstLine="539"/>
        <w:jc w:val="both"/>
        <w:rPr>
          <w:i/>
          <w:iCs/>
          <w:lang w:val="vi-VN"/>
        </w:rPr>
      </w:pPr>
      <w:r>
        <w:rPr>
          <w:b/>
          <w:lang w:val="vi-VN"/>
        </w:rPr>
        <w:t xml:space="preserve">a) Mục </w:t>
      </w:r>
      <w:r>
        <w:rPr>
          <w:b/>
        </w:rPr>
        <w:t>tiêu</w:t>
      </w:r>
      <w:r>
        <w:rPr>
          <w:b/>
          <w:lang w:val="vi-VN"/>
        </w:rPr>
        <w:t>:</w:t>
      </w:r>
      <w:r>
        <w:rPr>
          <w:lang w:val="vi-VN"/>
        </w:rPr>
        <w:t xml:space="preserve"> </w:t>
      </w:r>
      <w:r>
        <w:rPr>
          <w:i/>
          <w:iCs/>
        </w:rPr>
        <w:t>Thực hiện thí nghiệm để nêu được số chỉ của ampe kế là giá trị của cường độ dòng điện. Nêu được đơn vị đo cường độ dòng điện.</w:t>
      </w:r>
    </w:p>
    <w:p>
      <w:pPr>
        <w:spacing w:line="252" w:lineRule="auto"/>
        <w:ind w:firstLine="539"/>
        <w:jc w:val="both"/>
        <w:rPr>
          <w:i/>
          <w:iCs/>
          <w:szCs w:val="28"/>
        </w:rPr>
      </w:pPr>
      <w:r>
        <w:rPr>
          <w:b/>
          <w:szCs w:val="28"/>
          <w:lang w:val="vi-VN"/>
        </w:rPr>
        <w:t xml:space="preserve">b) </w:t>
      </w:r>
      <w:r>
        <w:rPr>
          <w:b/>
          <w:szCs w:val="28"/>
        </w:rPr>
        <w:t>Nội dung:</w:t>
      </w:r>
      <w:r>
        <w:rPr>
          <w:i/>
          <w:iCs/>
          <w:szCs w:val="28"/>
        </w:rPr>
        <w:t xml:space="preserve"> </w:t>
      </w:r>
      <w:r>
        <w:rPr>
          <w:i/>
          <w:iCs/>
          <w:color w:val="000000" w:themeColor="text1"/>
          <w:szCs w:val="28"/>
          <w14:textFill>
            <w14:solidFill>
              <w14:schemeClr w14:val="tx1"/>
            </w14:solidFill>
          </w14:textFill>
        </w:rPr>
        <w:t>GV cho HS hoạt động nhóm thực hiện thí nghiệm như sơ đồ Hình 2</w:t>
      </w:r>
      <w:r>
        <w:rPr>
          <w:rFonts w:hint="default"/>
          <w:i/>
          <w:iCs/>
          <w:color w:val="000000" w:themeColor="text1"/>
          <w:szCs w:val="28"/>
          <w:lang w:val="vi-VN"/>
          <w14:textFill>
            <w14:solidFill>
              <w14:schemeClr w14:val="tx1"/>
            </w14:solidFill>
          </w14:textFill>
        </w:rPr>
        <w:t>3</w:t>
      </w:r>
      <w:r>
        <w:rPr>
          <w:i/>
          <w:iCs/>
          <w:color w:val="000000" w:themeColor="text1"/>
          <w:szCs w:val="28"/>
          <w14:textFill>
            <w14:solidFill>
              <w14:schemeClr w14:val="tx1"/>
            </w14:solidFill>
          </w14:textFill>
        </w:rPr>
        <w:t>.</w:t>
      </w:r>
      <w:r>
        <w:rPr>
          <w:rFonts w:hint="default"/>
          <w:i/>
          <w:iCs/>
          <w:color w:val="000000" w:themeColor="text1"/>
          <w:szCs w:val="28"/>
          <w:lang w:val="vi-VN"/>
          <w14:textFill>
            <w14:solidFill>
              <w14:schemeClr w14:val="tx1"/>
            </w14:solidFill>
          </w14:textFill>
        </w:rPr>
        <w:t>2</w:t>
      </w:r>
      <w:r>
        <w:rPr>
          <w:i/>
          <w:iCs/>
          <w:color w:val="000000" w:themeColor="text1"/>
          <w:szCs w:val="28"/>
          <w14:textFill>
            <w14:solidFill>
              <w14:schemeClr w14:val="tx1"/>
            </w14:solidFill>
          </w14:textFill>
        </w:rPr>
        <w:t xml:space="preserve"> SGK, sau đó rút ra các kết luận về cường độ dòng điện.</w:t>
      </w:r>
    </w:p>
    <w:p>
      <w:pPr>
        <w:spacing w:line="252" w:lineRule="auto"/>
        <w:ind w:firstLine="539"/>
        <w:jc w:val="both"/>
        <w:rPr>
          <w:i/>
          <w:iCs/>
          <w:color w:val="000000" w:themeColor="text1"/>
          <w:szCs w:val="28"/>
          <w14:textFill>
            <w14:solidFill>
              <w14:schemeClr w14:val="tx1"/>
            </w14:solidFill>
          </w14:textFill>
        </w:rPr>
      </w:pPr>
      <w:r>
        <w:rPr>
          <w:b/>
          <w:szCs w:val="28"/>
          <w:lang w:val="vi-VN"/>
        </w:rPr>
        <w:t>c) Sản phẩm</w:t>
      </w:r>
      <w:r>
        <w:rPr>
          <w:b/>
          <w:szCs w:val="28"/>
        </w:rPr>
        <w:t>:</w:t>
      </w:r>
      <w:r>
        <w:rPr>
          <w:i/>
          <w:iCs/>
          <w:szCs w:val="28"/>
        </w:rPr>
        <w:t xml:space="preserve"> Thí nghiệm</w:t>
      </w:r>
      <w:r>
        <w:rPr>
          <w:i/>
          <w:iCs/>
          <w:color w:val="000000" w:themeColor="text1"/>
          <w:szCs w:val="28"/>
          <w14:textFill>
            <w14:solidFill>
              <w14:schemeClr w14:val="tx1"/>
            </w14:solidFill>
          </w14:textFill>
        </w:rPr>
        <w:t xml:space="preserve"> như sơ đồ Hình 2</w:t>
      </w:r>
      <w:r>
        <w:rPr>
          <w:rFonts w:hint="default"/>
          <w:i/>
          <w:iCs/>
          <w:color w:val="000000" w:themeColor="text1"/>
          <w:szCs w:val="28"/>
          <w:lang w:val="vi-VN"/>
          <w14:textFill>
            <w14:solidFill>
              <w14:schemeClr w14:val="tx1"/>
            </w14:solidFill>
          </w14:textFill>
        </w:rPr>
        <w:t>3</w:t>
      </w:r>
      <w:r>
        <w:rPr>
          <w:i/>
          <w:iCs/>
          <w:color w:val="000000" w:themeColor="text1"/>
          <w:szCs w:val="28"/>
          <w14:textFill>
            <w14:solidFill>
              <w14:schemeClr w14:val="tx1"/>
            </w14:solidFill>
          </w14:textFill>
        </w:rPr>
        <w:t>.</w:t>
      </w:r>
      <w:r>
        <w:rPr>
          <w:rFonts w:hint="default"/>
          <w:i/>
          <w:iCs/>
          <w:color w:val="000000" w:themeColor="text1"/>
          <w:szCs w:val="28"/>
          <w:lang w:val="vi-VN"/>
          <w14:textFill>
            <w14:solidFill>
              <w14:schemeClr w14:val="tx1"/>
            </w14:solidFill>
          </w14:textFill>
        </w:rPr>
        <w:t>1</w:t>
      </w:r>
      <w:r>
        <w:rPr>
          <w:i/>
          <w:iCs/>
          <w:color w:val="000000" w:themeColor="text1"/>
          <w:szCs w:val="28"/>
          <w14:textFill>
            <w14:solidFill>
              <w14:schemeClr w14:val="tx1"/>
            </w14:solidFill>
          </w14:textFill>
        </w:rPr>
        <w:t xml:space="preserve"> SGK và phiếu học tập s</w:t>
      </w:r>
      <w:r>
        <w:rPr>
          <w:rFonts w:hint="default"/>
          <w:i/>
          <w:iCs/>
          <w:color w:val="000000" w:themeColor="text1"/>
          <w:szCs w:val="28"/>
          <w:lang w:val="vi-VN"/>
          <w14:textFill>
            <w14:solidFill>
              <w14:schemeClr w14:val="tx1"/>
            </w14:solidFill>
          </w14:textFill>
        </w:rPr>
        <w:t xml:space="preserve">ố </w:t>
      </w:r>
      <w:r>
        <w:rPr>
          <w:i/>
          <w:iCs/>
          <w:color w:val="000000" w:themeColor="text1"/>
          <w:szCs w:val="28"/>
          <w14:textFill>
            <w14:solidFill>
              <w14:schemeClr w14:val="tx1"/>
            </w14:solidFill>
          </w14:textFill>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both"/>
              <w:rPr>
                <w:szCs w:val="28"/>
              </w:rPr>
            </w:pPr>
            <w:r>
              <w:rPr>
                <w:b/>
                <w:bCs/>
                <w:szCs w:val="28"/>
              </w:rPr>
              <w:t>NHÓM</w:t>
            </w:r>
            <w:r>
              <w:rPr>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center"/>
              <w:rPr>
                <w:b/>
                <w:bCs/>
                <w:szCs w:val="28"/>
              </w:rPr>
            </w:pPr>
            <w:r>
              <w:rPr>
                <w:b/>
                <w:bCs/>
                <w:szCs w:val="28"/>
              </w:rPr>
              <w:t>PHIẾU HỌC TẬP SỐ 1</w:t>
            </w:r>
          </w:p>
          <w:p>
            <w:pPr>
              <w:spacing w:line="252" w:lineRule="auto"/>
              <w:jc w:val="both"/>
              <w:rPr>
                <w:rFonts w:hint="default"/>
                <w:szCs w:val="28"/>
                <w:lang w:val="vi-VN"/>
              </w:rPr>
            </w:pPr>
            <w:r>
              <w:rPr>
                <w:b/>
                <w:bCs/>
                <w:szCs w:val="28"/>
              </w:rPr>
              <w:t>Nhiệm vụ 1</w:t>
            </w:r>
            <w:r>
              <w:rPr>
                <w:szCs w:val="28"/>
              </w:rPr>
              <w:t>: Lắp mạch điện như sơ đồ Hình 2</w:t>
            </w:r>
            <w:r>
              <w:rPr>
                <w:rFonts w:hint="default"/>
                <w:szCs w:val="28"/>
                <w:lang w:val="vi-VN"/>
              </w:rPr>
              <w:t>3</w:t>
            </w:r>
            <w:r>
              <w:rPr>
                <w:szCs w:val="28"/>
              </w:rPr>
              <w:t>.</w:t>
            </w:r>
            <w:r>
              <w:rPr>
                <w:rFonts w:hint="default"/>
                <w:szCs w:val="28"/>
                <w:lang w:val="vi-VN"/>
              </w:rPr>
              <w:t>1</w:t>
            </w:r>
          </w:p>
          <w:p>
            <w:pPr>
              <w:spacing w:line="252" w:lineRule="auto"/>
              <w:jc w:val="both"/>
              <w:rPr>
                <w:szCs w:val="28"/>
              </w:rPr>
            </w:pPr>
            <w:r>
              <w:rPr>
                <w:b/>
                <w:bCs/>
                <w:szCs w:val="28"/>
              </w:rPr>
              <w:t>Nhiệm vụ 2</w:t>
            </w:r>
            <w:r>
              <w:rPr>
                <w:szCs w:val="28"/>
              </w:rPr>
              <w:t>: Đóng công tắc, quan sát độ sáng của bóng đèn và đọc số chỉ trên ampe k</w:t>
            </w:r>
            <w:r>
              <w:rPr>
                <w:rFonts w:hint="default"/>
                <w:szCs w:val="28"/>
                <w:lang w:val="vi-VN"/>
              </w:rPr>
              <w:t>ế</w:t>
            </w:r>
            <w:r>
              <w:rPr>
                <w:szCs w:val="28"/>
              </w:rPr>
              <w:t>.</w:t>
            </w:r>
            <w:r>
              <w:rPr>
                <w:rFonts w:hint="default"/>
                <w:szCs w:val="28"/>
                <w:lang w:val="vi-VN"/>
              </w:rPr>
              <w:t xml:space="preserve"> Thêm pin và tiến hành tương tự.</w:t>
            </w:r>
            <w:r>
              <w:rPr>
                <w:szCs w:val="28"/>
              </w:rPr>
              <w:t xml:space="preserve"> Ghi kết quả vào bảng</w:t>
            </w:r>
            <w:r>
              <w:rPr>
                <w:rFonts w:hint="default"/>
                <w:szCs w:val="28"/>
                <w:lang w:val="vi-VN"/>
              </w:rPr>
              <w:t xml:space="preserve"> sau:</w:t>
            </w:r>
            <w:r>
              <w:rPr>
                <w:szCs w:val="28"/>
              </w:rPr>
              <w:t xml:space="preserve"> </w:t>
            </w:r>
            <w:r>
              <w:drawing>
                <wp:inline distT="0" distB="0" distL="114300" distR="114300">
                  <wp:extent cx="5549265" cy="1428115"/>
                  <wp:effectExtent l="0" t="0" r="13335" b="444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6"/>
                          <a:stretch>
                            <a:fillRect/>
                          </a:stretch>
                        </pic:blipFill>
                        <pic:spPr>
                          <a:xfrm>
                            <a:off x="0" y="0"/>
                            <a:ext cx="5549265" cy="1428115"/>
                          </a:xfrm>
                          <a:prstGeom prst="rect">
                            <a:avLst/>
                          </a:prstGeom>
                          <a:noFill/>
                          <a:ln>
                            <a:noFill/>
                          </a:ln>
                        </pic:spPr>
                      </pic:pic>
                    </a:graphicData>
                  </a:graphic>
                </wp:inline>
              </w:drawing>
            </w:r>
          </w:p>
          <w:p>
            <w:pPr>
              <w:spacing w:line="252" w:lineRule="auto"/>
              <w:jc w:val="both"/>
              <w:rPr>
                <w:szCs w:val="28"/>
              </w:rPr>
            </w:pPr>
            <w:r>
              <w:rPr>
                <w:b/>
                <w:bCs/>
                <w:szCs w:val="28"/>
              </w:rPr>
              <w:t>Nhiệm vụ 3</w:t>
            </w:r>
            <w:r>
              <w:rPr>
                <w:szCs w:val="28"/>
              </w:rPr>
              <w:t>: Hoàn thành kết luận sau bằng cách điền từ còn thiếu vào chỗ trống.</w:t>
            </w:r>
          </w:p>
          <w:p>
            <w:pPr>
              <w:spacing w:line="252" w:lineRule="auto"/>
              <w:jc w:val="center"/>
              <w:rPr>
                <w:szCs w:val="28"/>
              </w:rPr>
            </w:pPr>
            <w:r>
              <w:rPr>
                <w:szCs w:val="28"/>
              </w:rPr>
              <w:t>“Số chỉ của ampe kế càng lớn, đèn càng …………………………….”.</w:t>
            </w:r>
          </w:p>
        </w:tc>
      </w:tr>
    </w:tbl>
    <w:p>
      <w:pPr>
        <w:spacing w:line="252" w:lineRule="auto"/>
        <w:ind w:firstLine="720"/>
        <w:jc w:val="both"/>
        <w:rPr>
          <w:i/>
          <w:iCs/>
          <w:szCs w:val="28"/>
        </w:rPr>
      </w:pPr>
      <w:r>
        <w:rPr>
          <w:b/>
          <w:szCs w:val="28"/>
          <w:lang w:val="vi-VN"/>
        </w:rPr>
        <w:t xml:space="preserve">d) </w:t>
      </w:r>
      <w:r>
        <w:rPr>
          <w:b/>
          <w:szCs w:val="28"/>
        </w:rPr>
        <w:t>Tổ chức</w:t>
      </w:r>
      <w:r>
        <w:rPr>
          <w:b/>
          <w:szCs w:val="28"/>
          <w:lang w:val="vi-VN"/>
        </w:rPr>
        <w:t xml:space="preserve"> thực hiện</w:t>
      </w:r>
      <w:r>
        <w:rPr>
          <w:b/>
          <w:szCs w:val="28"/>
        </w:rPr>
        <w:t>:</w:t>
      </w:r>
      <w:r>
        <w:rPr>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0"/>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pPr>
              <w:spacing w:line="252" w:lineRule="auto"/>
              <w:jc w:val="center"/>
              <w:rPr>
                <w:b/>
                <w:bCs/>
                <w:szCs w:val="28"/>
              </w:rPr>
            </w:pPr>
            <w:r>
              <w:rPr>
                <w:b/>
                <w:bCs/>
                <w:szCs w:val="28"/>
              </w:rPr>
              <w:t xml:space="preserve">Hoạt động của giáo </w:t>
            </w:r>
            <w:r>
              <w:rPr>
                <w:rFonts w:hint="default"/>
                <w:b/>
                <w:bCs/>
                <w:szCs w:val="28"/>
                <w:lang w:val="vi-VN"/>
              </w:rPr>
              <w:t xml:space="preserve">và </w:t>
            </w:r>
            <w:r>
              <w:rPr>
                <w:b/>
                <w:bCs/>
                <w:szCs w:val="28"/>
              </w:rPr>
              <w:t>của học sinh</w:t>
            </w:r>
          </w:p>
        </w:tc>
        <w:tc>
          <w:tcPr>
            <w:tcW w:w="3035" w:type="dxa"/>
          </w:tcPr>
          <w:p>
            <w:pPr>
              <w:spacing w:line="252" w:lineRule="auto"/>
              <w:jc w:val="center"/>
              <w:rPr>
                <w:b/>
                <w:bCs/>
                <w:szCs w:val="28"/>
              </w:rPr>
            </w:pPr>
            <w:r>
              <w:rPr>
                <w:b/>
                <w:bCs/>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pPr>
              <w:spacing w:line="252" w:lineRule="auto"/>
              <w:jc w:val="both"/>
              <w:rPr>
                <w:b/>
                <w:bCs/>
                <w:szCs w:val="28"/>
              </w:rPr>
            </w:pPr>
            <w:r>
              <w:rPr>
                <w:b/>
                <w:bCs/>
                <w:szCs w:val="28"/>
              </w:rPr>
              <w:t>Bước 1. Chuyển giao nhiệm vụ học tập.</w:t>
            </w:r>
          </w:p>
          <w:p>
            <w:pPr>
              <w:spacing w:line="252" w:lineRule="auto"/>
              <w:jc w:val="both"/>
              <w:rPr>
                <w:szCs w:val="28"/>
              </w:rPr>
            </w:pPr>
            <w:r>
              <w:rPr>
                <w:szCs w:val="28"/>
              </w:rPr>
              <w:t>- GV yêu cầu HS hoạt động cá nhân tìm hiểu nội dung phần thí nghiệm như sơ đồ Hình 2</w:t>
            </w:r>
            <w:r>
              <w:rPr>
                <w:rFonts w:hint="default"/>
                <w:szCs w:val="28"/>
                <w:lang w:val="en-US"/>
              </w:rPr>
              <w:t>3.</w:t>
            </w:r>
            <w:r>
              <w:rPr>
                <w:rFonts w:hint="default"/>
                <w:szCs w:val="28"/>
                <w:lang w:val="vi-VN"/>
              </w:rPr>
              <w:t>1</w:t>
            </w:r>
            <w:r>
              <w:rPr>
                <w:szCs w:val="28"/>
              </w:rPr>
              <w:t xml:space="preserve"> – SGK</w:t>
            </w:r>
            <w:r>
              <w:rPr>
                <w:rFonts w:hint="default"/>
                <w:szCs w:val="28"/>
                <w:lang w:val="en-US"/>
              </w:rPr>
              <w:t xml:space="preserve">, </w:t>
            </w:r>
            <w:r>
              <w:rPr>
                <w:szCs w:val="28"/>
              </w:rPr>
              <w:t>cho biết dụng cụ và cách tiến hành thí nghiệm tìm hiểu về cường độ dòng điện.</w:t>
            </w:r>
          </w:p>
          <w:p>
            <w:pPr>
              <w:spacing w:line="252" w:lineRule="auto"/>
              <w:jc w:val="both"/>
              <w:rPr>
                <w:szCs w:val="28"/>
              </w:rPr>
            </w:pPr>
            <w:r>
              <w:rPr>
                <w:szCs w:val="28"/>
              </w:rPr>
              <w:t xml:space="preserve">- </w:t>
            </w:r>
            <w:r>
              <w:rPr>
                <w:rFonts w:hint="default"/>
                <w:szCs w:val="28"/>
                <w:lang w:val="en-US"/>
              </w:rPr>
              <w:t xml:space="preserve">GV </w:t>
            </w:r>
            <w:r>
              <w:rPr>
                <w:szCs w:val="28"/>
              </w:rPr>
              <w:t>đặt câu hỏi: Khi sử dụng ampe kế để đo cường độ dòng điện, cần mắc ampe kế vào mạch điện như thế nào?</w:t>
            </w:r>
          </w:p>
          <w:p>
            <w:pPr>
              <w:spacing w:line="252" w:lineRule="auto"/>
              <w:jc w:val="both"/>
              <w:rPr>
                <w:szCs w:val="28"/>
              </w:rPr>
            </w:pPr>
            <w:r>
              <w:rPr>
                <w:szCs w:val="28"/>
              </w:rPr>
              <w:t>- GV chia lớp thành 6 nhóm, phát dụng cụ thí nghiệm, phiếu bài tập cho các nhóm. Yêu cầu HS làm việc theo nhóm, tiến hành thí nghiệm và hoàn thành phiếu học tập số 1.</w:t>
            </w:r>
          </w:p>
          <w:p>
            <w:pPr>
              <w:spacing w:line="252" w:lineRule="auto"/>
              <w:jc w:val="both"/>
              <w:rPr>
                <w:b/>
                <w:bCs/>
                <w:szCs w:val="28"/>
              </w:rPr>
            </w:pPr>
            <w:r>
              <w:rPr>
                <w:b/>
                <w:bCs/>
                <w:szCs w:val="28"/>
              </w:rPr>
              <w:t>Bước 2. Thực hiện nhiệm vụ học tập.</w:t>
            </w:r>
          </w:p>
          <w:p>
            <w:pPr>
              <w:spacing w:line="252" w:lineRule="auto"/>
              <w:jc w:val="both"/>
              <w:rPr>
                <w:szCs w:val="28"/>
              </w:rPr>
            </w:pPr>
            <w:r>
              <w:rPr>
                <w:szCs w:val="28"/>
              </w:rPr>
              <w:t>- GV theo dõi các nhóm, kịp thời giúp đỡ, gợi ý, hướng dẫn và động viên các nhóm.</w:t>
            </w:r>
          </w:p>
          <w:p>
            <w:pPr>
              <w:spacing w:line="252" w:lineRule="auto"/>
              <w:jc w:val="both"/>
              <w:rPr>
                <w:szCs w:val="28"/>
              </w:rPr>
            </w:pPr>
            <w:r>
              <w:rPr>
                <w:szCs w:val="28"/>
              </w:rPr>
              <w:t>- Lưu ý: Không được mắc hai chốt của ampe kế trực tiếp vào hai cực của nguồn điện để tránh làm hỏng ampe kế và nguồn điện.</w:t>
            </w:r>
          </w:p>
          <w:p>
            <w:pPr>
              <w:spacing w:line="252" w:lineRule="auto"/>
              <w:jc w:val="both"/>
              <w:rPr>
                <w:szCs w:val="28"/>
              </w:rPr>
            </w:pPr>
            <w:r>
              <w:rPr>
                <w:szCs w:val="28"/>
              </w:rPr>
              <w:t>- Trước khi các nhóm tiến hành thí nghiệm, GV cần kiểm tra mạch điện HS đã mắc, nếu mắc đúng mới cho HS đóng công tắc để tiến hành thí nghiệm.</w:t>
            </w:r>
          </w:p>
          <w:p>
            <w:pPr>
              <w:spacing w:line="252" w:lineRule="auto"/>
              <w:jc w:val="both"/>
              <w:rPr>
                <w:b/>
                <w:bCs/>
                <w:szCs w:val="28"/>
              </w:rPr>
            </w:pPr>
            <w:r>
              <w:rPr>
                <w:b/>
                <w:bCs/>
                <w:szCs w:val="28"/>
              </w:rPr>
              <w:t>Bước 3. Báo cáo kết quả và thảo luận.</w:t>
            </w:r>
          </w:p>
          <w:p>
            <w:pPr>
              <w:spacing w:before="0" w:after="0" w:line="252" w:lineRule="auto"/>
              <w:jc w:val="both"/>
              <w:rPr>
                <w:szCs w:val="28"/>
              </w:rPr>
            </w:pPr>
            <w:r>
              <w:rPr>
                <w:szCs w:val="28"/>
              </w:rPr>
              <w:t>- Tổ chức cho HS báo cáo, thảo luận kết quả thí nghiệm thu được. Từ đó, rút ra ý nghĩa của số chỉ ampe kế.</w:t>
            </w:r>
          </w:p>
          <w:p>
            <w:pPr>
              <w:spacing w:before="0" w:after="0" w:line="252" w:lineRule="auto"/>
              <w:jc w:val="both"/>
              <w:rPr>
                <w:szCs w:val="28"/>
              </w:rPr>
            </w:pPr>
            <w:r>
              <w:rPr>
                <w:rFonts w:hint="default"/>
                <w:szCs w:val="28"/>
                <w:lang w:val="en-US"/>
              </w:rPr>
              <w:t xml:space="preserve">- </w:t>
            </w:r>
            <w:r>
              <w:rPr>
                <w:szCs w:val="28"/>
              </w:rPr>
              <w:t xml:space="preserve"> Dự đoán câu trả lời: Mắc ampe kế vào mạch điện sao cho ampe kế mắc nối tiếp với dụng cụ muốn đo cường độ dòng điện. Chốt dương (+) của ampe kế nối với cực dương của nguồn điện. </w:t>
            </w:r>
          </w:p>
          <w:p>
            <w:pPr>
              <w:spacing w:after="0" w:line="252" w:lineRule="auto"/>
              <w:jc w:val="both"/>
              <w:rPr>
                <w:szCs w:val="28"/>
              </w:rPr>
            </w:pPr>
            <w:r>
              <w:rPr>
                <w:szCs w:val="28"/>
              </w:rPr>
              <w:t>- Đại diện các nhóm trình bày kết quả thí nghiệm.</w:t>
            </w:r>
          </w:p>
          <w:p>
            <w:pPr>
              <w:spacing w:line="252" w:lineRule="auto"/>
              <w:jc w:val="both"/>
              <w:rPr>
                <w:b/>
                <w:bCs/>
                <w:szCs w:val="28"/>
              </w:rPr>
            </w:pPr>
            <w:r>
              <w:rPr>
                <w:b/>
                <w:bCs/>
                <w:szCs w:val="28"/>
              </w:rPr>
              <w:t>Bước 4. Đánh giá kết quả thực hiện nhiệm vụ.</w:t>
            </w:r>
          </w:p>
          <w:p>
            <w:pPr>
              <w:spacing w:line="252" w:lineRule="auto"/>
              <w:jc w:val="both"/>
              <w:rPr>
                <w:szCs w:val="28"/>
              </w:rPr>
            </w:pPr>
            <w:r>
              <w:rPr>
                <w:szCs w:val="28"/>
              </w:rPr>
              <w:t>- GV đánh giá, nhận xét và chuẩn kiến thức: Số chỉ của ampe kế là giá trị của cường độ dòng điện, cho biết mức độ mạnh, yếu của dòng điện.</w:t>
            </w:r>
          </w:p>
          <w:p>
            <w:pPr>
              <w:spacing w:line="252" w:lineRule="auto"/>
              <w:jc w:val="both"/>
              <w:rPr>
                <w:szCs w:val="28"/>
              </w:rPr>
            </w:pPr>
            <w:r>
              <w:rPr>
                <w:szCs w:val="28"/>
              </w:rPr>
              <w:t>- GV thông báo về kí hiệu, đơn vị của cường độ dòng điện. Kí hiệu của ampe kế trong mạch điện.</w:t>
            </w:r>
          </w:p>
          <w:p>
            <w:pPr>
              <w:spacing w:line="252" w:lineRule="auto"/>
              <w:jc w:val="both"/>
              <w:rPr>
                <w:b/>
                <w:bCs/>
                <w:szCs w:val="28"/>
              </w:rPr>
            </w:pPr>
            <w:r>
              <w:rPr>
                <w:szCs w:val="28"/>
              </w:rPr>
              <w:t>- GV giới thiệu một số loại ampe kế thường dùng.</w:t>
            </w:r>
          </w:p>
          <w:p>
            <w:pPr>
              <w:spacing w:before="0" w:after="0" w:line="252" w:lineRule="auto"/>
              <w:jc w:val="both"/>
              <w:rPr>
                <w:rFonts w:hint="default"/>
                <w:szCs w:val="28"/>
                <w:lang w:val="vi-VN"/>
              </w:rPr>
            </w:pPr>
            <w:r>
              <w:rPr>
                <w:szCs w:val="28"/>
              </w:rPr>
              <w:t xml:space="preserve">- HS tiếp nhận </w:t>
            </w:r>
            <w:r>
              <w:rPr>
                <w:rFonts w:hint="default"/>
                <w:szCs w:val="28"/>
                <w:lang w:val="vi-VN"/>
              </w:rPr>
              <w:t>thông tin ghi vào vở.</w:t>
            </w:r>
          </w:p>
        </w:tc>
        <w:tc>
          <w:tcPr>
            <w:tcW w:w="3035" w:type="dxa"/>
          </w:tcPr>
          <w:p>
            <w:pPr>
              <w:spacing w:line="252" w:lineRule="auto"/>
              <w:jc w:val="both"/>
              <w:rPr>
                <w:b/>
                <w:bCs/>
                <w:szCs w:val="28"/>
              </w:rPr>
            </w:pPr>
            <w:r>
              <w:rPr>
                <w:b/>
                <w:bCs/>
                <w:szCs w:val="28"/>
              </w:rPr>
              <w:t>I. Cường độ dòng điện.</w:t>
            </w:r>
          </w:p>
          <w:p>
            <w:pPr>
              <w:spacing w:line="252" w:lineRule="auto"/>
              <w:jc w:val="both"/>
              <w:rPr>
                <w:b/>
                <w:bCs/>
                <w:szCs w:val="28"/>
              </w:rPr>
            </w:pPr>
            <w:r>
              <w:rPr>
                <w:b/>
                <w:bCs/>
                <w:szCs w:val="28"/>
              </w:rPr>
              <w:t>1. Thí nghiệm:</w:t>
            </w:r>
          </w:p>
          <w:p>
            <w:pPr>
              <w:spacing w:line="252" w:lineRule="auto"/>
              <w:jc w:val="both"/>
              <w:rPr>
                <w:szCs w:val="28"/>
              </w:rPr>
            </w:pPr>
            <w:r>
              <w:rPr>
                <w:i/>
                <w:iCs/>
                <w:szCs w:val="28"/>
              </w:rPr>
              <w:t xml:space="preserve">- Dụng cụ: </w:t>
            </w:r>
            <w:r>
              <w:rPr>
                <w:szCs w:val="28"/>
              </w:rPr>
              <w:t>Nguồn điện pin (3V),</w:t>
            </w:r>
            <w:r>
              <w:rPr>
                <w:rFonts w:hint="default"/>
                <w:szCs w:val="28"/>
                <w:lang w:val="en-US"/>
              </w:rPr>
              <w:t xml:space="preserve"> </w:t>
            </w:r>
            <w:r>
              <w:rPr>
                <w:szCs w:val="28"/>
              </w:rPr>
              <w:t>ampe kế, bóng đèn 1,5 V, công tắc và dây nối.</w:t>
            </w:r>
          </w:p>
          <w:p>
            <w:pPr>
              <w:spacing w:line="252" w:lineRule="auto"/>
              <w:jc w:val="both"/>
              <w:rPr>
                <w:i/>
                <w:iCs/>
                <w:szCs w:val="28"/>
              </w:rPr>
            </w:pPr>
            <w:r>
              <w:rPr>
                <w:i/>
                <w:iCs/>
                <w:szCs w:val="28"/>
              </w:rPr>
              <w:t>- Tiến hành:</w:t>
            </w:r>
          </w:p>
          <w:p>
            <w:pPr>
              <w:spacing w:line="252" w:lineRule="auto"/>
              <w:jc w:val="both"/>
              <w:rPr>
                <w:szCs w:val="28"/>
              </w:rPr>
            </w:pPr>
            <w:r>
              <w:rPr>
                <w:szCs w:val="28"/>
              </w:rPr>
              <w:t>+ Lắp mạch điện như sơ đồ Hình 2</w:t>
            </w:r>
            <w:r>
              <w:rPr>
                <w:rFonts w:hint="default"/>
                <w:szCs w:val="28"/>
                <w:lang w:val="vi-VN"/>
              </w:rPr>
              <w:t>3</w:t>
            </w:r>
            <w:r>
              <w:rPr>
                <w:szCs w:val="28"/>
              </w:rPr>
              <w:t>.1 SGK.</w:t>
            </w:r>
          </w:p>
          <w:p>
            <w:pPr>
              <w:spacing w:line="252" w:lineRule="auto"/>
              <w:jc w:val="both"/>
              <w:rPr>
                <w:rFonts w:hint="default"/>
                <w:szCs w:val="28"/>
                <w:lang w:val="vi-VN"/>
              </w:rPr>
            </w:pPr>
            <w:r>
              <w:rPr>
                <w:szCs w:val="28"/>
              </w:rPr>
              <w:t>+ Đóng công tắc và</w:t>
            </w:r>
            <w:r>
              <w:rPr>
                <w:rFonts w:hint="default"/>
                <w:szCs w:val="28"/>
                <w:lang w:val="en-US"/>
              </w:rPr>
              <w:t xml:space="preserve"> </w:t>
            </w:r>
            <w:r>
              <w:rPr>
                <w:szCs w:val="28"/>
              </w:rPr>
              <w:t>quan sát độ sáng của bóng đèn và đọc số chỉ trên ampe kế ở từng vị trí của con chạy.</w:t>
            </w:r>
            <w:r>
              <w:rPr>
                <w:rFonts w:hint="default"/>
                <w:szCs w:val="28"/>
                <w:lang w:val="en-US"/>
              </w:rPr>
              <w:t xml:space="preserve"> Th</w:t>
            </w:r>
            <w:r>
              <w:rPr>
                <w:rFonts w:hint="default"/>
                <w:szCs w:val="28"/>
                <w:lang w:val="vi-VN"/>
              </w:rPr>
              <w:t>êm nguồn 2 pin 3V</w:t>
            </w:r>
          </w:p>
          <w:p>
            <w:pPr>
              <w:spacing w:line="252" w:lineRule="auto"/>
              <w:jc w:val="both"/>
              <w:rPr>
                <w:szCs w:val="28"/>
              </w:rPr>
            </w:pPr>
            <w:r>
              <w:rPr>
                <w:i/>
                <w:iCs/>
                <w:szCs w:val="28"/>
              </w:rPr>
              <w:t>- Kết quả thí nghiệm</w:t>
            </w:r>
            <w:r>
              <w:rPr>
                <w:szCs w:val="28"/>
              </w:rPr>
              <w:t>: số chỉ của ampe kế càng lớn, đèn càng sáng.</w:t>
            </w:r>
          </w:p>
          <w:p>
            <w:pPr>
              <w:spacing w:line="252" w:lineRule="auto"/>
              <w:jc w:val="both"/>
              <w:rPr>
                <w:b/>
                <w:bCs/>
                <w:szCs w:val="28"/>
              </w:rPr>
            </w:pPr>
            <w:r>
              <w:rPr>
                <w:b/>
                <w:bCs/>
                <w:szCs w:val="28"/>
              </w:rPr>
              <w:t>* Kết luận:</w:t>
            </w:r>
          </w:p>
          <w:p>
            <w:pPr>
              <w:spacing w:line="252" w:lineRule="auto"/>
              <w:jc w:val="both"/>
              <w:rPr>
                <w:szCs w:val="28"/>
              </w:rPr>
            </w:pPr>
            <w:r>
              <w:rPr>
                <w:szCs w:val="28"/>
              </w:rPr>
              <w:t>- Số chỉ của ampe kế là giá trị của cường độ dòng điện, cho biết mức độ mạnh yếu của dòng điện.</w:t>
            </w:r>
          </w:p>
          <w:p>
            <w:pPr>
              <w:spacing w:line="252" w:lineRule="auto"/>
              <w:jc w:val="both"/>
              <w:rPr>
                <w:szCs w:val="28"/>
              </w:rPr>
            </w:pPr>
            <w:r>
              <w:rPr>
                <w:szCs w:val="28"/>
              </w:rPr>
              <w:t>- Cường độ dòng điện được kí hiệu bằng chữ I.</w:t>
            </w:r>
          </w:p>
          <w:p>
            <w:pPr>
              <w:spacing w:line="252" w:lineRule="auto"/>
              <w:jc w:val="both"/>
              <w:rPr>
                <w:szCs w:val="28"/>
              </w:rPr>
            </w:pPr>
            <w:r>
              <w:rPr>
                <w:szCs w:val="28"/>
              </w:rPr>
              <w:t>- Đơn vị đo cường độ dòng điện là ampe (A). Đơn vị khác của cường độ dòng điện là miliampe (mA):</w:t>
            </w:r>
          </w:p>
          <w:p>
            <w:pPr>
              <w:spacing w:line="252" w:lineRule="auto"/>
              <w:jc w:val="center"/>
              <w:rPr>
                <w:szCs w:val="28"/>
              </w:rPr>
            </w:pPr>
            <w:r>
              <w:rPr>
                <w:szCs w:val="28"/>
              </w:rPr>
              <w:t>1 A = 1000 mA</w:t>
            </w:r>
          </w:p>
          <w:p>
            <w:pPr>
              <w:jc w:val="both"/>
              <w:rPr>
                <w:szCs w:val="28"/>
              </w:rPr>
            </w:pPr>
            <w:r>
              <w:rPr>
                <w:szCs w:val="28"/>
              </w:rPr>
              <w:t>- Ampe kế là dụng cụ dùng để đo cường độ dòng điện. Trong sơ đồ mạch điện, ampe kế được kí hiệu là:</w:t>
            </w:r>
          </w:p>
          <w:p>
            <w:pPr>
              <w:jc w:val="both"/>
              <w:rPr>
                <w:szCs w:val="28"/>
              </w:rPr>
            </w:pPr>
            <w:r>
              <w:rPr>
                <w:szCs w:val="28"/>
              </w:rPr>
              <mc:AlternateContent>
                <mc:Choice Requires="wpg">
                  <w:drawing>
                    <wp:anchor distT="0" distB="0" distL="114300" distR="114300" simplePos="0" relativeHeight="251660288" behindDoc="0" locked="0" layoutInCell="1" allowOverlap="1">
                      <wp:simplePos x="0" y="0"/>
                      <wp:positionH relativeFrom="column">
                        <wp:posOffset>364490</wp:posOffset>
                      </wp:positionH>
                      <wp:positionV relativeFrom="paragraph">
                        <wp:posOffset>11430</wp:posOffset>
                      </wp:positionV>
                      <wp:extent cx="929640" cy="403860"/>
                      <wp:effectExtent l="0" t="0" r="22860" b="0"/>
                      <wp:wrapNone/>
                      <wp:docPr id="7" name="Group 7"/>
                      <wp:cNvGraphicFramePr/>
                      <a:graphic xmlns:a="http://schemas.openxmlformats.org/drawingml/2006/main">
                        <a:graphicData uri="http://schemas.microsoft.com/office/word/2010/wordprocessingGroup">
                          <wpg:wgp>
                            <wpg:cNvGrpSpPr/>
                            <wpg:grpSpPr>
                              <a:xfrm>
                                <a:off x="0" y="0"/>
                                <a:ext cx="929640" cy="403860"/>
                                <a:chOff x="0" y="0"/>
                                <a:chExt cx="929640" cy="403860"/>
                              </a:xfrm>
                            </wpg:grpSpPr>
                            <wps:wsp>
                              <wps:cNvPr id="2" name="Text Box 2"/>
                              <wps:cNvSpPr txBox="1"/>
                              <wps:spPr>
                                <a:xfrm>
                                  <a:off x="358140" y="190500"/>
                                  <a:ext cx="213360" cy="213360"/>
                                </a:xfrm>
                                <a:prstGeom prst="rect">
                                  <a:avLst/>
                                </a:prstGeom>
                                <a:solidFill>
                                  <a:schemeClr val="lt1"/>
                                </a:solidFill>
                                <a:ln w="6350">
                                  <a:noFill/>
                                </a:ln>
                              </wps:spPr>
                              <wps:txbx>
                                <w:txbxContent>
                                  <w:p>
                                    <w:pPr>
                                      <w:spacing w:before="0" w:after="0"/>
                                      <w:ind w:left="-57"/>
                                      <w:rPr>
                                        <w:b/>
                                        <w:bCs/>
                                        <w:sz w:val="18"/>
                                      </w:rPr>
                                    </w:pPr>
                                    <w:r>
                                      <w:rPr>
                                        <w:b/>
                                        <w:bCs/>
                                        <w:sz w:val="18"/>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Straight Connector 3"/>
                              <wps:cNvCnPr/>
                              <wps:spPr>
                                <a:xfrm>
                                  <a:off x="655320" y="289560"/>
                                  <a:ext cx="274320" cy="0"/>
                                </a:xfrm>
                                <a:prstGeom prst="line">
                                  <a:avLst/>
                                </a:prstGeom>
                              </wps:spPr>
                              <wps:style>
                                <a:lnRef idx="2">
                                  <a:schemeClr val="dk1"/>
                                </a:lnRef>
                                <a:fillRef idx="0">
                                  <a:schemeClr val="dk1"/>
                                </a:fillRef>
                                <a:effectRef idx="1">
                                  <a:schemeClr val="dk1"/>
                                </a:effectRef>
                                <a:fontRef idx="minor">
                                  <a:schemeClr val="tx1"/>
                                </a:fontRef>
                              </wps:style>
                              <wps:bodyPr/>
                            </wps:wsp>
                            <wps:wsp>
                              <wps:cNvPr id="4" name="Straight Connector 4"/>
                              <wps:cNvCnPr/>
                              <wps:spPr>
                                <a:xfrm flipV="1">
                                  <a:off x="0" y="297180"/>
                                  <a:ext cx="266700" cy="7620"/>
                                </a:xfrm>
                                <a:prstGeom prst="line">
                                  <a:avLst/>
                                </a:prstGeom>
                              </wps:spPr>
                              <wps:style>
                                <a:lnRef idx="2">
                                  <a:schemeClr val="dk1"/>
                                </a:lnRef>
                                <a:fillRef idx="0">
                                  <a:schemeClr val="dk1"/>
                                </a:fillRef>
                                <a:effectRef idx="1">
                                  <a:schemeClr val="dk1"/>
                                </a:effectRef>
                                <a:fontRef idx="minor">
                                  <a:schemeClr val="tx1"/>
                                </a:fontRef>
                              </wps:style>
                              <wps:bodyPr/>
                            </wps:wsp>
                            <wps:wsp>
                              <wps:cNvPr id="5" name="Text Box 5"/>
                              <wps:cNvSpPr txBox="1"/>
                              <wps:spPr>
                                <a:xfrm>
                                  <a:off x="137160" y="7620"/>
                                  <a:ext cx="99060" cy="243840"/>
                                </a:xfrm>
                                <a:prstGeom prst="rect">
                                  <a:avLst/>
                                </a:prstGeom>
                                <a:solidFill>
                                  <a:schemeClr val="lt1"/>
                                </a:solidFill>
                                <a:ln w="6350">
                                  <a:noFill/>
                                </a:ln>
                              </wps:spPr>
                              <wps:txbx>
                                <w:txbxContent>
                                  <w:p>
                                    <w:pPr>
                                      <w:spacing w:before="100" w:beforeAutospacing="1" w:after="100" w:afterAutospacing="1"/>
                                      <w:ind w:left="-170"/>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Text Box 6"/>
                              <wps:cNvSpPr txBox="1"/>
                              <wps:spPr>
                                <a:xfrm>
                                  <a:off x="693420" y="0"/>
                                  <a:ext cx="99060" cy="243840"/>
                                </a:xfrm>
                                <a:prstGeom prst="rect">
                                  <a:avLst/>
                                </a:prstGeom>
                                <a:solidFill>
                                  <a:schemeClr val="lt1"/>
                                </a:solidFill>
                                <a:ln w="6350">
                                  <a:noFill/>
                                </a:ln>
                              </wps:spPr>
                              <wps:txbx>
                                <w:txbxContent>
                                  <w:p>
                                    <w:pPr>
                                      <w:spacing w:before="100" w:beforeAutospacing="1" w:after="100" w:afterAutospacing="1"/>
                                      <w:ind w:left="-11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8.7pt;margin-top:0.9pt;height:31.8pt;width:73.2pt;z-index:251660288;mso-width-relative:page;mso-height-relative:page;" coordsize="929640,403860" o:gfxdata="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uKOD19gAAAAHAQAADwAAAAAAAAABACAAAAAiAAAAZHJzL2Rvd25yZXYueG1sUEsB&#10;AhQAFAAAAAgAh07iQB/5q3a9AwAA9A4AAA4AAAAAAAAAAQAgAAAAJwEAAGRycy9lMm9Eb2MueG1s&#10;UEsFBgAAAAAGAAYAWQEAAFYHAAAAAA==&#10;">
                      <o:lock v:ext="edit" aspectratio="f"/>
                      <v:shape id="_x0000_s1026" o:spid="_x0000_s1026" o:spt="202" type="#_x0000_t202" style="position:absolute;left:358140;top:190500;height:213360;width:213360;" fillcolor="#FFFFFF [3201]"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0" w:after="0"/>
                                <w:ind w:left="-57"/>
                                <w:rPr>
                                  <w:b/>
                                  <w:bCs/>
                                  <w:sz w:val="18"/>
                                </w:rPr>
                              </w:pPr>
                              <w:r>
                                <w:rPr>
                                  <w:b/>
                                  <w:bCs/>
                                  <w:sz w:val="18"/>
                                </w:rPr>
                                <w:t>A</w:t>
                              </w:r>
                            </w:p>
                          </w:txbxContent>
                        </v:textbox>
                      </v:shape>
                      <v:line id="_x0000_s1026" o:spid="_x0000_s1026" o:spt="20" style="position:absolute;left:655320;top:289560;height:0;width:274320;" filled="f" stroked="t" coordsize="21600,21600" o:gfxdata="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WzVvQAA&#10;ANo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line id="_x0000_s1026" o:spid="_x0000_s1026" o:spt="20" style="position:absolute;left:0;top:297180;flip:y;height:7620;width:266700;" filled="f" stroked="t" coordsize="21600,21600" o:gfxdata="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uKo68AAAA&#10;2g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shape id="_x0000_s1026" o:spid="_x0000_s1026" o:spt="202" type="#_x0000_t202" style="position:absolute;left:137160;top:7620;height:243840;width:99060;"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spacing w:before="100" w:beforeAutospacing="1" w:after="100" w:afterAutospacing="1"/>
                                <w:ind w:left="-170"/>
                              </w:pPr>
                              <w:r>
                                <w:t>+</w:t>
                              </w:r>
                            </w:p>
                          </w:txbxContent>
                        </v:textbox>
                      </v:shape>
                      <v:shape id="_x0000_s1026" o:spid="_x0000_s1026" o:spt="202" type="#_x0000_t202" style="position:absolute;left:693420;top:0;height:243840;width:99060;" fillcolor="#FFFFFF [3201]" filled="t" stroked="f" coordsize="21600,21600" o:gfxdata="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t1pi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100" w:beforeAutospacing="1" w:after="100" w:afterAutospacing="1"/>
                                <w:ind w:left="-113"/>
                              </w:pPr>
                              <w:r>
                                <w:t>-</w:t>
                              </w:r>
                            </w:p>
                          </w:txbxContent>
                        </v:textbox>
                      </v:shape>
                    </v:group>
                  </w:pict>
                </mc:Fallback>
              </mc:AlternateContent>
            </w:r>
            <w:r>
              <w:rPr>
                <w:szCs w:val="28"/>
              </w:rP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125730</wp:posOffset>
                      </wp:positionV>
                      <wp:extent cx="365760" cy="358140"/>
                      <wp:effectExtent l="0" t="0" r="15240" b="22860"/>
                      <wp:wrapNone/>
                      <wp:docPr id="1" name="Oval 1"/>
                      <wp:cNvGraphicFramePr/>
                      <a:graphic xmlns:a="http://schemas.openxmlformats.org/drawingml/2006/main">
                        <a:graphicData uri="http://schemas.microsoft.com/office/word/2010/wordprocessingShape">
                          <wps:wsp>
                            <wps:cNvSpPr/>
                            <wps:spPr>
                              <a:xfrm>
                                <a:off x="0" y="0"/>
                                <a:ext cx="365760" cy="35814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color w:val="auto"/>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3pt;margin-top:9.9pt;height:28.2pt;width:28.8pt;z-index:251659264;v-text-anchor:middle;mso-width-relative:page;mso-height-relative:page;" fillcolor="#FFFFFF [3201]" filled="t" stroked="t" coordsize="21600,21600" o:gfxdata="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yeaczYAAAACQEAAA8AAAAAAAAAAQAgAAAAIgAAAGRycy9kb3ducmV2LnhtbFBL&#10;AQIUABQAAAAIAIdO4kB4FPNnaAIAAP8EAAAOAAAAAAAAAAEAIAAAACcBAABkcnMvZTJvRG9jLnht&#10;bFBLBQYAAAAABgAGAFkBAAABBgAAAAA=&#10;">
                      <v:fill on="t" focussize="0,0"/>
                      <v:stroke weight="1pt" color="#000000 [3200]" miterlimit="8" joinstyle="miter"/>
                      <v:imagedata o:title=""/>
                      <o:lock v:ext="edit" aspectratio="f"/>
                      <v:textbox>
                        <w:txbxContent>
                          <w:p>
                            <w:pPr>
                              <w:jc w:val="center"/>
                              <w:rPr>
                                <w:color w:val="auto"/>
                              </w:rPr>
                            </w:pPr>
                          </w:p>
                        </w:txbxContent>
                      </v:textbox>
                    </v:shape>
                  </w:pict>
                </mc:Fallback>
              </mc:AlternateContent>
            </w:r>
          </w:p>
        </w:tc>
      </w:tr>
    </w:tbl>
    <w:p>
      <w:pPr>
        <w:spacing w:line="252" w:lineRule="auto"/>
        <w:ind w:firstLine="539"/>
        <w:jc w:val="both"/>
        <w:rPr>
          <w:i/>
          <w:iCs/>
          <w:szCs w:val="28"/>
        </w:rPr>
      </w:pPr>
      <w:r>
        <w:rPr>
          <w:b/>
          <w:bCs/>
          <w:szCs w:val="28"/>
        </w:rPr>
        <w:t>3</w:t>
      </w:r>
      <w:r>
        <w:rPr>
          <w:b/>
          <w:bCs/>
          <w:szCs w:val="28"/>
          <w:lang w:val="vi-VN"/>
        </w:rPr>
        <w:t xml:space="preserve">. Hoạt động </w:t>
      </w:r>
      <w:r>
        <w:rPr>
          <w:b/>
          <w:bCs/>
          <w:szCs w:val="28"/>
        </w:rPr>
        <w:t>3</w:t>
      </w:r>
      <w:r>
        <w:rPr>
          <w:b/>
          <w:bCs/>
          <w:szCs w:val="28"/>
          <w:lang w:val="vi-VN"/>
        </w:rPr>
        <w:t xml:space="preserve">: </w:t>
      </w:r>
      <w:r>
        <w:rPr>
          <w:b/>
          <w:bCs/>
          <w:szCs w:val="28"/>
        </w:rPr>
        <w:t>Tìm hiểu hiệu điện thế.</w:t>
      </w:r>
    </w:p>
    <w:p>
      <w:pPr>
        <w:spacing w:line="252" w:lineRule="auto"/>
        <w:ind w:firstLine="539"/>
        <w:jc w:val="both"/>
        <w:rPr>
          <w:i/>
          <w:iCs/>
          <w:lang w:val="vi-VN"/>
        </w:rPr>
      </w:pPr>
      <w:r>
        <w:rPr>
          <w:b/>
          <w:lang w:val="vi-VN"/>
        </w:rPr>
        <w:t xml:space="preserve">a) Mục </w:t>
      </w:r>
      <w:r>
        <w:rPr>
          <w:b/>
        </w:rPr>
        <w:t>tiêu</w:t>
      </w:r>
      <w:r>
        <w:rPr>
          <w:b/>
          <w:lang w:val="vi-VN"/>
        </w:rPr>
        <w:t>:</w:t>
      </w:r>
      <w:r>
        <w:rPr>
          <w:lang w:val="vi-VN"/>
        </w:rPr>
        <w:t xml:space="preserve"> </w:t>
      </w:r>
      <w:r>
        <w:rPr>
          <w:i/>
          <w:iCs/>
        </w:rPr>
        <w:t>Thực hiện thí nghiệm để nêu được khả năng sinh ra dòng điện của pin (hay acquy) được đo bằng hiệu điện thế (còn gọi là điện áp) giữa hai cực của nó. Nêu được đơn vị đo hiệu điện thế.</w:t>
      </w:r>
    </w:p>
    <w:p>
      <w:pPr>
        <w:spacing w:line="252" w:lineRule="auto"/>
        <w:ind w:firstLine="539"/>
        <w:jc w:val="both"/>
        <w:rPr>
          <w:i/>
          <w:iCs/>
          <w:szCs w:val="28"/>
        </w:rPr>
      </w:pPr>
      <w:r>
        <w:rPr>
          <w:b/>
          <w:szCs w:val="28"/>
          <w:lang w:val="vi-VN"/>
        </w:rPr>
        <w:t xml:space="preserve">b) </w:t>
      </w:r>
      <w:r>
        <w:rPr>
          <w:b/>
          <w:szCs w:val="28"/>
        </w:rPr>
        <w:t>Nội dung:</w:t>
      </w:r>
      <w:r>
        <w:rPr>
          <w:i/>
          <w:iCs/>
          <w:szCs w:val="28"/>
        </w:rPr>
        <w:t xml:space="preserve"> </w:t>
      </w:r>
      <w:r>
        <w:rPr>
          <w:i/>
          <w:iCs/>
          <w:color w:val="000000" w:themeColor="text1"/>
          <w:szCs w:val="28"/>
          <w14:textFill>
            <w14:solidFill>
              <w14:schemeClr w14:val="tx1"/>
            </w14:solidFill>
          </w14:textFill>
        </w:rPr>
        <w:t>Cho HS quan sát các nguồn điện để HS nhận ra trên mỗi nguồn điện đều có ghi số vôn. Sau đó, GV giới thiệu về hiệu điện thế cho HS. Cho HS làm thí nghiệm theo nhóm để rút ra nhận xét sự ảnh hưởng của giá trị hiệu điện thế trên hai cực của nguồn điện vào cường độ dòng điện trong mạch.</w:t>
      </w:r>
    </w:p>
    <w:p>
      <w:pPr>
        <w:spacing w:line="252" w:lineRule="auto"/>
        <w:ind w:firstLine="539"/>
        <w:jc w:val="both"/>
        <w:rPr>
          <w:i/>
          <w:iCs/>
          <w:color w:val="000000" w:themeColor="text1"/>
          <w:szCs w:val="28"/>
          <w14:textFill>
            <w14:solidFill>
              <w14:schemeClr w14:val="tx1"/>
            </w14:solidFill>
          </w14:textFill>
        </w:rPr>
      </w:pPr>
      <w:r>
        <w:rPr>
          <w:b/>
          <w:szCs w:val="28"/>
          <w:lang w:val="vi-VN"/>
        </w:rPr>
        <w:t>c) Sản phẩm</w:t>
      </w:r>
      <w:r>
        <w:rPr>
          <w:b/>
          <w:szCs w:val="28"/>
        </w:rPr>
        <w:t>:</w:t>
      </w:r>
      <w:r>
        <w:rPr>
          <w:i/>
          <w:iCs/>
          <w:szCs w:val="28"/>
        </w:rPr>
        <w:t xml:space="preserve"> Thí nghiệm</w:t>
      </w:r>
      <w:r>
        <w:rPr>
          <w:i/>
          <w:iCs/>
          <w:color w:val="000000" w:themeColor="text1"/>
          <w:szCs w:val="28"/>
          <w14:textFill>
            <w14:solidFill>
              <w14:schemeClr w14:val="tx1"/>
            </w14:solidFill>
          </w14:textFill>
        </w:rPr>
        <w:t xml:space="preserve"> như sơ đồ Hình 2</w:t>
      </w:r>
      <w:r>
        <w:rPr>
          <w:rFonts w:hint="default"/>
          <w:i/>
          <w:iCs/>
          <w:color w:val="000000" w:themeColor="text1"/>
          <w:szCs w:val="28"/>
          <w:lang w:val="vi-VN"/>
          <w14:textFill>
            <w14:solidFill>
              <w14:schemeClr w14:val="tx1"/>
            </w14:solidFill>
          </w14:textFill>
        </w:rPr>
        <w:t>3</w:t>
      </w:r>
      <w:r>
        <w:rPr>
          <w:i/>
          <w:iCs/>
          <w:color w:val="000000" w:themeColor="text1"/>
          <w:szCs w:val="28"/>
          <w14:textFill>
            <w14:solidFill>
              <w14:schemeClr w14:val="tx1"/>
            </w14:solidFill>
          </w14:textFill>
        </w:rPr>
        <w:t>.</w:t>
      </w:r>
      <w:r>
        <w:rPr>
          <w:rFonts w:hint="default"/>
          <w:i/>
          <w:iCs/>
          <w:color w:val="000000" w:themeColor="text1"/>
          <w:szCs w:val="28"/>
          <w:lang w:val="vi-VN"/>
          <w14:textFill>
            <w14:solidFill>
              <w14:schemeClr w14:val="tx1"/>
            </w14:solidFill>
          </w14:textFill>
        </w:rPr>
        <w:t>2</w:t>
      </w:r>
      <w:r>
        <w:rPr>
          <w:i/>
          <w:iCs/>
          <w:color w:val="000000" w:themeColor="text1"/>
          <w:szCs w:val="28"/>
          <w14:textFill>
            <w14:solidFill>
              <w14:schemeClr w14:val="tx1"/>
            </w14:solidFill>
          </w14:textFill>
        </w:rPr>
        <w:t xml:space="preserve"> SGK và phiếu học tập số 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both"/>
              <w:rPr>
                <w:szCs w:val="28"/>
              </w:rPr>
            </w:pPr>
            <w:r>
              <w:rPr>
                <w:b/>
                <w:bCs/>
                <w:szCs w:val="28"/>
              </w:rPr>
              <w:t>NHÓM</w:t>
            </w:r>
            <w:r>
              <w:rPr>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tcPr>
          <w:p>
            <w:pPr>
              <w:spacing w:line="252" w:lineRule="auto"/>
              <w:jc w:val="center"/>
              <w:rPr>
                <w:b/>
                <w:bCs/>
                <w:szCs w:val="28"/>
              </w:rPr>
            </w:pPr>
            <w:r>
              <w:rPr>
                <w:b/>
                <w:bCs/>
                <w:szCs w:val="28"/>
              </w:rPr>
              <w:t>PHIẾU HỌC TẬP SỐ 2</w:t>
            </w:r>
          </w:p>
          <w:p>
            <w:pPr>
              <w:spacing w:line="252" w:lineRule="auto"/>
              <w:jc w:val="both"/>
              <w:rPr>
                <w:szCs w:val="28"/>
              </w:rPr>
            </w:pPr>
            <w:r>
              <w:rPr>
                <w:b/>
                <w:bCs/>
                <w:szCs w:val="28"/>
              </w:rPr>
              <w:t>Nhiệm vụ 1</w:t>
            </w:r>
            <w:r>
              <w:rPr>
                <w:szCs w:val="28"/>
              </w:rPr>
              <w:t>: Lắp mạch điện như sơ đồ Hình 2</w:t>
            </w:r>
            <w:r>
              <w:rPr>
                <w:rFonts w:hint="default"/>
                <w:szCs w:val="28"/>
                <w:lang w:val="vi-VN"/>
              </w:rPr>
              <w:t>3</w:t>
            </w:r>
            <w:r>
              <w:rPr>
                <w:szCs w:val="28"/>
              </w:rPr>
              <w:t>.2.</w:t>
            </w:r>
          </w:p>
          <w:p>
            <w:pPr>
              <w:spacing w:line="252" w:lineRule="auto"/>
              <w:jc w:val="both"/>
              <w:rPr>
                <w:szCs w:val="28"/>
              </w:rPr>
            </w:pPr>
            <w:r>
              <w:rPr>
                <w:b/>
                <w:bCs/>
                <w:szCs w:val="28"/>
              </w:rPr>
              <w:t>Nhiệm vụ 2</w:t>
            </w:r>
            <w:r>
              <w:rPr>
                <w:szCs w:val="28"/>
              </w:rPr>
              <w:t>: Lần lượt thay các nguồn điện có ghi các giá trị hiệu điện thế khác nhau (1,5 V; 3V; 4,5V) và ghi số chỉ của ampe kế vào bảng sau:</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2003"/>
              <w:gridCol w:w="21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tcPr>
                <w:p>
                  <w:pPr>
                    <w:spacing w:before="60" w:after="60" w:line="252" w:lineRule="auto"/>
                    <w:jc w:val="center"/>
                    <w:rPr>
                      <w:b/>
                      <w:bCs/>
                      <w:szCs w:val="28"/>
                    </w:rPr>
                  </w:pPr>
                  <w:r>
                    <w:rPr>
                      <w:b/>
                      <w:bCs/>
                      <w:szCs w:val="28"/>
                    </w:rPr>
                    <w:t>Nguồn điện</w:t>
                  </w:r>
                </w:p>
              </w:tc>
              <w:tc>
                <w:tcPr>
                  <w:tcW w:w="2003" w:type="dxa"/>
                </w:tcPr>
                <w:p>
                  <w:pPr>
                    <w:spacing w:before="60" w:after="60" w:line="252" w:lineRule="auto"/>
                    <w:jc w:val="center"/>
                    <w:rPr>
                      <w:b/>
                      <w:bCs/>
                      <w:szCs w:val="28"/>
                    </w:rPr>
                  </w:pPr>
                  <w:r>
                    <w:rPr>
                      <w:b/>
                      <w:bCs/>
                      <w:szCs w:val="28"/>
                    </w:rPr>
                    <w:t>1,5 V</w:t>
                  </w:r>
                </w:p>
              </w:tc>
              <w:tc>
                <w:tcPr>
                  <w:tcW w:w="2107" w:type="dxa"/>
                </w:tcPr>
                <w:p>
                  <w:pPr>
                    <w:spacing w:before="60" w:after="60" w:line="252" w:lineRule="auto"/>
                    <w:jc w:val="center"/>
                    <w:rPr>
                      <w:b/>
                      <w:bCs/>
                      <w:szCs w:val="28"/>
                    </w:rPr>
                  </w:pPr>
                  <w:r>
                    <w:rPr>
                      <w:b/>
                      <w:bCs/>
                      <w:szCs w:val="28"/>
                    </w:rPr>
                    <w:t>3 V</w:t>
                  </w:r>
                </w:p>
              </w:tc>
              <w:tc>
                <w:tcPr>
                  <w:tcW w:w="1985" w:type="dxa"/>
                </w:tcPr>
                <w:p>
                  <w:pPr>
                    <w:spacing w:before="60" w:after="60" w:line="252" w:lineRule="auto"/>
                    <w:jc w:val="center"/>
                    <w:rPr>
                      <w:b/>
                      <w:bCs/>
                      <w:szCs w:val="28"/>
                    </w:rPr>
                  </w:pPr>
                  <w:r>
                    <w:rPr>
                      <w:b/>
                      <w:bCs/>
                      <w:szCs w:val="28"/>
                    </w:rPr>
                    <w:t>4,5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tcPr>
                <w:p>
                  <w:pPr>
                    <w:spacing w:before="60" w:after="60" w:line="252" w:lineRule="auto"/>
                    <w:jc w:val="center"/>
                    <w:rPr>
                      <w:b/>
                      <w:bCs/>
                      <w:szCs w:val="28"/>
                    </w:rPr>
                  </w:pPr>
                  <w:r>
                    <w:rPr>
                      <w:b/>
                      <w:bCs/>
                      <w:szCs w:val="28"/>
                    </w:rPr>
                    <w:t>Số chỉ của vôn kế</w:t>
                  </w:r>
                </w:p>
              </w:tc>
              <w:tc>
                <w:tcPr>
                  <w:tcW w:w="2003" w:type="dxa"/>
                </w:tcPr>
                <w:p>
                  <w:pPr>
                    <w:spacing w:before="60" w:after="60" w:line="252" w:lineRule="auto"/>
                    <w:jc w:val="center"/>
                    <w:rPr>
                      <w:b/>
                      <w:bCs/>
                      <w:szCs w:val="28"/>
                    </w:rPr>
                  </w:pPr>
                </w:p>
              </w:tc>
              <w:tc>
                <w:tcPr>
                  <w:tcW w:w="2107" w:type="dxa"/>
                </w:tcPr>
                <w:p>
                  <w:pPr>
                    <w:spacing w:before="60" w:after="60" w:line="252" w:lineRule="auto"/>
                    <w:jc w:val="center"/>
                    <w:rPr>
                      <w:b/>
                      <w:bCs/>
                      <w:szCs w:val="28"/>
                    </w:rPr>
                  </w:pPr>
                </w:p>
              </w:tc>
              <w:tc>
                <w:tcPr>
                  <w:tcW w:w="1985" w:type="dxa"/>
                </w:tcPr>
                <w:p>
                  <w:pPr>
                    <w:spacing w:before="60" w:after="60" w:line="252" w:lineRule="auto"/>
                    <w:jc w:val="center"/>
                    <w:rPr>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tcPr>
                <w:p>
                  <w:pPr>
                    <w:spacing w:before="60" w:after="60" w:line="252" w:lineRule="auto"/>
                    <w:jc w:val="center"/>
                    <w:rPr>
                      <w:b/>
                      <w:bCs/>
                      <w:szCs w:val="28"/>
                    </w:rPr>
                  </w:pPr>
                  <w:r>
                    <w:rPr>
                      <w:b/>
                      <w:bCs/>
                      <w:szCs w:val="28"/>
                    </w:rPr>
                    <w:t>Số chỉ của ampe kế</w:t>
                  </w:r>
                </w:p>
              </w:tc>
              <w:tc>
                <w:tcPr>
                  <w:tcW w:w="2003" w:type="dxa"/>
                </w:tcPr>
                <w:p>
                  <w:pPr>
                    <w:spacing w:before="60" w:after="60" w:line="252" w:lineRule="auto"/>
                    <w:jc w:val="both"/>
                    <w:rPr>
                      <w:szCs w:val="28"/>
                    </w:rPr>
                  </w:pPr>
                </w:p>
              </w:tc>
              <w:tc>
                <w:tcPr>
                  <w:tcW w:w="2107" w:type="dxa"/>
                </w:tcPr>
                <w:p>
                  <w:pPr>
                    <w:spacing w:before="60" w:after="60" w:line="252" w:lineRule="auto"/>
                    <w:jc w:val="both"/>
                    <w:rPr>
                      <w:szCs w:val="28"/>
                    </w:rPr>
                  </w:pPr>
                </w:p>
              </w:tc>
              <w:tc>
                <w:tcPr>
                  <w:tcW w:w="1985" w:type="dxa"/>
                </w:tcPr>
                <w:p>
                  <w:pPr>
                    <w:spacing w:before="60" w:after="60" w:line="252" w:lineRule="auto"/>
                    <w:jc w:val="both"/>
                    <w:rPr>
                      <w:szCs w:val="28"/>
                    </w:rPr>
                  </w:pPr>
                </w:p>
              </w:tc>
            </w:tr>
          </w:tbl>
          <w:p>
            <w:pPr>
              <w:spacing w:line="252" w:lineRule="auto"/>
              <w:jc w:val="both"/>
              <w:rPr>
                <w:szCs w:val="28"/>
              </w:rPr>
            </w:pPr>
            <w:r>
              <w:rPr>
                <w:b/>
                <w:bCs/>
                <w:szCs w:val="28"/>
              </w:rPr>
              <w:t>Nhiệm vụ 3</w:t>
            </w:r>
            <w:r>
              <w:rPr>
                <w:szCs w:val="28"/>
              </w:rPr>
              <w:t>: Từ bảng trên, em hãy hoàn thành nhận xét sau:</w:t>
            </w:r>
          </w:p>
          <w:p>
            <w:pPr>
              <w:spacing w:line="252" w:lineRule="auto"/>
              <w:jc w:val="both"/>
              <w:rPr>
                <w:szCs w:val="28"/>
              </w:rPr>
            </w:pPr>
            <w:r>
              <w:rPr>
                <w:szCs w:val="28"/>
              </w:rPr>
              <w:t>“Hiệu điện thế giữa các cực của nguồn điện càng lớn thì số chỉ ampe kế càng ……. hay cường độ dòng điện càng ……….”.</w:t>
            </w:r>
          </w:p>
        </w:tc>
      </w:tr>
    </w:tbl>
    <w:p>
      <w:pPr>
        <w:spacing w:line="252" w:lineRule="auto"/>
        <w:ind w:firstLine="720"/>
        <w:jc w:val="both"/>
        <w:rPr>
          <w:i/>
          <w:iCs/>
          <w:szCs w:val="28"/>
        </w:rPr>
      </w:pPr>
      <w:r>
        <w:rPr>
          <w:b/>
          <w:szCs w:val="28"/>
        </w:rPr>
        <w:t xml:space="preserve"> </w:t>
      </w:r>
      <w:r>
        <w:rPr>
          <w:b/>
          <w:szCs w:val="28"/>
          <w:lang w:val="vi-VN"/>
        </w:rPr>
        <w:t xml:space="preserve">d) </w:t>
      </w:r>
      <w:r>
        <w:rPr>
          <w:b/>
          <w:szCs w:val="28"/>
        </w:rPr>
        <w:t>Tổ chức</w:t>
      </w:r>
      <w:r>
        <w:rPr>
          <w:b/>
          <w:szCs w:val="28"/>
          <w:lang w:val="vi-VN"/>
        </w:rPr>
        <w:t xml:space="preserve"> thực hiện</w:t>
      </w:r>
      <w:r>
        <w:rPr>
          <w:b/>
          <w:szCs w:val="28"/>
        </w:rPr>
        <w:t>:</w:t>
      </w:r>
      <w:r>
        <w:rPr>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4"/>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4" w:type="dxa"/>
          </w:tcPr>
          <w:p>
            <w:pPr>
              <w:spacing w:line="252" w:lineRule="auto"/>
              <w:jc w:val="center"/>
              <w:rPr>
                <w:b/>
                <w:bCs/>
                <w:szCs w:val="28"/>
              </w:rPr>
            </w:pPr>
            <w:r>
              <w:rPr>
                <w:b/>
                <w:bCs/>
                <w:szCs w:val="28"/>
              </w:rPr>
              <w:t>Hoạt động của giáo viên</w:t>
            </w:r>
            <w:r>
              <w:rPr>
                <w:rFonts w:hint="default"/>
                <w:b/>
                <w:bCs/>
                <w:szCs w:val="28"/>
                <w:lang w:val="vi-VN"/>
              </w:rPr>
              <w:t xml:space="preserve"> và</w:t>
            </w:r>
            <w:r>
              <w:rPr>
                <w:b/>
                <w:bCs/>
                <w:szCs w:val="28"/>
              </w:rPr>
              <w:t xml:space="preserve"> của học sinh</w:t>
            </w:r>
          </w:p>
        </w:tc>
        <w:tc>
          <w:tcPr>
            <w:tcW w:w="4101" w:type="dxa"/>
          </w:tcPr>
          <w:p>
            <w:pPr>
              <w:spacing w:line="252" w:lineRule="auto"/>
              <w:jc w:val="center"/>
              <w:rPr>
                <w:b/>
                <w:bCs/>
                <w:szCs w:val="28"/>
              </w:rPr>
            </w:pPr>
            <w:r>
              <w:rPr>
                <w:b/>
                <w:bCs/>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4" w:type="dxa"/>
          </w:tcPr>
          <w:p>
            <w:pPr>
              <w:spacing w:line="252" w:lineRule="auto"/>
              <w:jc w:val="both"/>
              <w:rPr>
                <w:b/>
                <w:bCs/>
                <w:szCs w:val="28"/>
              </w:rPr>
            </w:pPr>
            <w:r>
              <w:rPr>
                <w:b/>
                <w:bCs/>
                <w:szCs w:val="28"/>
              </w:rPr>
              <w:t>Bước 1. Chuyển giao nhiệm vụ học tập.</w:t>
            </w:r>
          </w:p>
          <w:p>
            <w:pPr>
              <w:spacing w:line="252" w:lineRule="auto"/>
              <w:jc w:val="both"/>
              <w:rPr>
                <w:szCs w:val="28"/>
              </w:rPr>
            </w:pPr>
            <w:r>
              <w:rPr>
                <w:szCs w:val="28"/>
              </w:rPr>
              <w:t>- GV hướng dẫn HS làm việc cá nhân quan sát các nguồn điện, phát hiện được trên mỗi nguồn điện có ghi số vôn. GV giới thiệu số vôn này là hiệu điện thế giữa hai cực của nguồn điện.</w:t>
            </w:r>
          </w:p>
          <w:p>
            <w:pPr>
              <w:spacing w:line="252" w:lineRule="auto"/>
              <w:jc w:val="both"/>
              <w:rPr>
                <w:szCs w:val="28"/>
              </w:rPr>
            </w:pPr>
            <w:r>
              <w:rPr>
                <w:szCs w:val="28"/>
              </w:rPr>
              <w:t>- Thay đổi hiệu điện thế giữa hai cực của nguồn điện thì cường độ dòng điện trong mạch sẽ thay đổi thế nào?</w:t>
            </w:r>
          </w:p>
          <w:p>
            <w:pPr>
              <w:spacing w:line="252" w:lineRule="auto"/>
              <w:jc w:val="both"/>
              <w:rPr>
                <w:szCs w:val="28"/>
              </w:rPr>
            </w:pPr>
            <w:r>
              <w:rPr>
                <w:szCs w:val="28"/>
              </w:rPr>
              <w:t>- GV yêu cầu HS hoạt động nhóm tiến hành thí nghiệm như sơ đồ Hình 2</w:t>
            </w:r>
            <w:r>
              <w:rPr>
                <w:rFonts w:hint="default"/>
                <w:szCs w:val="28"/>
                <w:lang w:val="vi-VN"/>
              </w:rPr>
              <w:t>3</w:t>
            </w:r>
            <w:r>
              <w:rPr>
                <w:szCs w:val="28"/>
              </w:rPr>
              <w:t>.2 SGK khi thay các nguồn điện khác nhau và hoàn thành phiếu học tập số 2.</w:t>
            </w:r>
          </w:p>
          <w:p>
            <w:pPr>
              <w:spacing w:line="252" w:lineRule="auto"/>
              <w:jc w:val="both"/>
              <w:rPr>
                <w:b/>
                <w:bCs/>
                <w:szCs w:val="28"/>
              </w:rPr>
            </w:pPr>
            <w:r>
              <w:rPr>
                <w:b/>
                <w:bCs/>
                <w:szCs w:val="28"/>
              </w:rPr>
              <w:t>Bước 2. Thực hiện nhiệm vụ học tập.</w:t>
            </w:r>
          </w:p>
          <w:p>
            <w:pPr>
              <w:spacing w:line="252" w:lineRule="auto"/>
              <w:jc w:val="both"/>
              <w:rPr>
                <w:szCs w:val="28"/>
              </w:rPr>
            </w:pPr>
            <w:r>
              <w:rPr>
                <w:szCs w:val="28"/>
              </w:rPr>
              <w:t>- GV theo dõi các nhóm, kịp thời giúp đỡ, gợi ý, hướng dẫn và động viên các nhóm.</w:t>
            </w:r>
          </w:p>
          <w:p>
            <w:pPr>
              <w:spacing w:before="0" w:after="0" w:line="252" w:lineRule="auto"/>
              <w:jc w:val="both"/>
              <w:rPr>
                <w:szCs w:val="28"/>
              </w:rPr>
            </w:pPr>
            <w:r>
              <w:rPr>
                <w:szCs w:val="28"/>
              </w:rPr>
              <w:t>- HS tiến hành thí nghiệm theo nhóm và hoàn thành phiếu học tập số 2.</w:t>
            </w:r>
          </w:p>
          <w:p>
            <w:pPr>
              <w:spacing w:line="252" w:lineRule="auto"/>
              <w:jc w:val="both"/>
              <w:rPr>
                <w:szCs w:val="28"/>
              </w:rPr>
            </w:pPr>
            <w:r>
              <w:rPr>
                <w:szCs w:val="28"/>
              </w:rPr>
              <w:t>- Hướng dẫn các nhóm mắc vôn kế song song với nguồn điện để đo hiệu điện thế giữa hai cực của nguồn điện. Mắc các cực của vôn kế cho chính xác.</w:t>
            </w:r>
          </w:p>
          <w:p>
            <w:pPr>
              <w:spacing w:line="252" w:lineRule="auto"/>
              <w:jc w:val="both"/>
              <w:rPr>
                <w:b/>
                <w:bCs/>
                <w:szCs w:val="28"/>
              </w:rPr>
            </w:pPr>
            <w:r>
              <w:rPr>
                <w:b/>
                <w:bCs/>
                <w:szCs w:val="28"/>
              </w:rPr>
              <w:t>Bước 3. Báo cáo kết quả và thảo luận.</w:t>
            </w:r>
          </w:p>
          <w:p>
            <w:pPr>
              <w:spacing w:line="252" w:lineRule="auto"/>
              <w:jc w:val="both"/>
              <w:rPr>
                <w:szCs w:val="28"/>
              </w:rPr>
            </w:pPr>
            <w:r>
              <w:rPr>
                <w:szCs w:val="28"/>
              </w:rPr>
              <w:t>- Tổ chức cho HS báo cáo, thảo luận kết quả thí nghiệm thu được.</w:t>
            </w:r>
          </w:p>
          <w:p>
            <w:pPr>
              <w:spacing w:after="0" w:line="252" w:lineRule="auto"/>
              <w:jc w:val="both"/>
              <w:rPr>
                <w:szCs w:val="28"/>
              </w:rPr>
            </w:pPr>
            <w:r>
              <w:rPr>
                <w:szCs w:val="28"/>
              </w:rPr>
              <w:t xml:space="preserve">- HS suy nghĩ trả lời. </w:t>
            </w:r>
          </w:p>
          <w:p>
            <w:pPr>
              <w:spacing w:line="252" w:lineRule="auto"/>
              <w:jc w:val="both"/>
              <w:rPr>
                <w:szCs w:val="28"/>
              </w:rPr>
            </w:pPr>
            <w:r>
              <w:rPr>
                <w:szCs w:val="28"/>
              </w:rPr>
              <w:t>Đáp án: Đối với pin mới thì số chỉ vôn kế đo được bằng giá trị ghi trên pin, nhưng đối với pin cũ thì số chỉ vôn kế đo được nhỏ hơn giá trị ghi trên pin.</w:t>
            </w:r>
          </w:p>
          <w:p>
            <w:pPr>
              <w:spacing w:line="252" w:lineRule="auto"/>
              <w:jc w:val="both"/>
              <w:rPr>
                <w:b/>
                <w:bCs/>
                <w:szCs w:val="28"/>
              </w:rPr>
            </w:pPr>
            <w:r>
              <w:rPr>
                <w:b/>
                <w:bCs/>
                <w:szCs w:val="28"/>
              </w:rPr>
              <w:t>Bước 4. Đánh giá kết quả thực hiện nhiệm vụ.</w:t>
            </w:r>
          </w:p>
          <w:p>
            <w:pPr>
              <w:spacing w:line="252" w:lineRule="auto"/>
              <w:jc w:val="both"/>
              <w:rPr>
                <w:szCs w:val="28"/>
              </w:rPr>
            </w:pPr>
            <w:r>
              <w:rPr>
                <w:szCs w:val="28"/>
              </w:rPr>
              <w:t>- GV đánh giá, nhận xét và chuẩn kiến thức.</w:t>
            </w:r>
          </w:p>
          <w:p>
            <w:pPr>
              <w:spacing w:line="252" w:lineRule="auto"/>
              <w:jc w:val="both"/>
              <w:rPr>
                <w:szCs w:val="28"/>
              </w:rPr>
            </w:pPr>
            <w:r>
              <w:rPr>
                <w:szCs w:val="28"/>
              </w:rPr>
              <w:t>- GV thông báo về kí hiệu, đơn vị của hiệu điện thế. Kí hiệu của vôn kế trong mạch điện.</w:t>
            </w:r>
          </w:p>
          <w:p>
            <w:pPr>
              <w:spacing w:line="252" w:lineRule="auto"/>
              <w:jc w:val="both"/>
              <w:rPr>
                <w:szCs w:val="28"/>
              </w:rPr>
            </w:pPr>
            <w:r>
              <w:rPr>
                <w:szCs w:val="28"/>
              </w:rPr>
              <w:t>- GV giới thiệu một số loại vôn kế thường gặp.</w:t>
            </w:r>
          </w:p>
          <w:p>
            <w:pPr>
              <w:spacing w:line="252" w:lineRule="auto"/>
              <w:jc w:val="both"/>
              <w:rPr>
                <w:szCs w:val="28"/>
              </w:rPr>
            </w:pPr>
            <w:r>
              <w:rPr>
                <w:szCs w:val="28"/>
              </w:rPr>
              <w:t>- Tổ chức cho HS hoạt động cá nhân trả lời câu hỏi SGK: “Số chỉ trên vôn kế có bằng giá trị ghi trên nguồn điện không?”.</w:t>
            </w:r>
          </w:p>
          <w:p>
            <w:pPr>
              <w:spacing w:before="0" w:line="252" w:lineRule="auto"/>
              <w:jc w:val="both"/>
              <w:rPr>
                <w:rFonts w:hint="default"/>
                <w:szCs w:val="28"/>
                <w:lang w:val="vi-VN"/>
              </w:rPr>
            </w:pPr>
            <w:r>
              <w:rPr>
                <w:szCs w:val="28"/>
              </w:rPr>
              <w:t xml:space="preserve">- </w:t>
            </w:r>
            <w:r>
              <w:rPr>
                <w:rFonts w:hint="default"/>
                <w:szCs w:val="28"/>
                <w:lang w:val="vi-VN"/>
              </w:rPr>
              <w:t>HS t</w:t>
            </w:r>
            <w:r>
              <w:rPr>
                <w:szCs w:val="28"/>
              </w:rPr>
              <w:t>iếp nhận thông tin và ghi vở</w:t>
            </w:r>
            <w:r>
              <w:rPr>
                <w:rFonts w:hint="default"/>
                <w:szCs w:val="28"/>
                <w:lang w:val="vi-VN"/>
              </w:rPr>
              <w:t>.</w:t>
            </w:r>
          </w:p>
          <w:p>
            <w:pPr>
              <w:spacing w:before="0" w:line="252" w:lineRule="auto"/>
              <w:jc w:val="both"/>
              <w:rPr>
                <w:szCs w:val="28"/>
              </w:rPr>
            </w:pPr>
          </w:p>
        </w:tc>
        <w:tc>
          <w:tcPr>
            <w:tcW w:w="4101" w:type="dxa"/>
          </w:tcPr>
          <w:p>
            <w:pPr>
              <w:spacing w:line="252" w:lineRule="auto"/>
              <w:jc w:val="both"/>
              <w:rPr>
                <w:b/>
                <w:bCs/>
                <w:szCs w:val="28"/>
              </w:rPr>
            </w:pPr>
            <w:r>
              <w:rPr>
                <w:b/>
                <w:bCs/>
                <w:szCs w:val="28"/>
              </w:rPr>
              <w:t>II. Hiệu điện thế.</w:t>
            </w:r>
          </w:p>
          <w:p>
            <w:pPr>
              <w:spacing w:line="252" w:lineRule="auto"/>
              <w:jc w:val="both"/>
              <w:rPr>
                <w:b/>
                <w:bCs/>
                <w:szCs w:val="28"/>
              </w:rPr>
            </w:pPr>
            <w:r>
              <w:rPr>
                <w:b/>
                <w:bCs/>
                <w:szCs w:val="28"/>
              </w:rPr>
              <w:t>1. Thí nghiệm:</w:t>
            </w:r>
          </w:p>
          <w:p>
            <w:pPr>
              <w:spacing w:line="252" w:lineRule="auto"/>
              <w:jc w:val="both"/>
              <w:rPr>
                <w:szCs w:val="28"/>
              </w:rPr>
            </w:pPr>
            <w:r>
              <w:rPr>
                <w:i/>
                <w:iCs/>
                <w:szCs w:val="28"/>
              </w:rPr>
              <w:t xml:space="preserve">- Dụng cụ: </w:t>
            </w:r>
            <w:r>
              <w:rPr>
                <w:szCs w:val="28"/>
              </w:rPr>
              <w:t>Nguồn điện pin (1,5 V; 3V; 4,5V), biến trở, ampe kế, bóng đèn 1,5 V, công tắc và dây nối.</w:t>
            </w:r>
          </w:p>
          <w:p>
            <w:pPr>
              <w:spacing w:line="252" w:lineRule="auto"/>
              <w:jc w:val="both"/>
              <w:rPr>
                <w:i/>
                <w:iCs/>
                <w:szCs w:val="28"/>
              </w:rPr>
            </w:pPr>
            <w:r>
              <w:rPr>
                <w:i/>
                <w:iCs/>
                <w:szCs w:val="28"/>
              </w:rPr>
              <w:t xml:space="preserve">- Tiến hành: </w:t>
            </w:r>
          </w:p>
          <w:p>
            <w:pPr>
              <w:spacing w:line="252" w:lineRule="auto"/>
              <w:jc w:val="both"/>
              <w:rPr>
                <w:szCs w:val="28"/>
              </w:rPr>
            </w:pPr>
            <w:r>
              <w:rPr>
                <w:szCs w:val="28"/>
              </w:rPr>
              <w:t>+ Lắp mạch điện như sơ đồ Hình 2</w:t>
            </w:r>
            <w:r>
              <w:rPr>
                <w:rFonts w:hint="default"/>
                <w:szCs w:val="28"/>
                <w:lang w:val="vi-VN"/>
              </w:rPr>
              <w:t>3</w:t>
            </w:r>
            <w:r>
              <w:rPr>
                <w:szCs w:val="28"/>
              </w:rPr>
              <w:t>.2, đóng công tắc và giữ nguyên vị trí con chạy của biến trở.</w:t>
            </w:r>
          </w:p>
          <w:p>
            <w:pPr>
              <w:spacing w:line="252" w:lineRule="auto"/>
              <w:jc w:val="both"/>
              <w:rPr>
                <w:szCs w:val="28"/>
              </w:rPr>
            </w:pPr>
            <w:r>
              <w:rPr>
                <w:szCs w:val="28"/>
              </w:rPr>
              <w:t>+ Lần lượt thay các nguồn điện có ghi các giá trị hiệu điện thế khác nhau (1,5 V; 3V; 4,5V).</w:t>
            </w:r>
          </w:p>
          <w:p>
            <w:pPr>
              <w:spacing w:line="252" w:lineRule="auto"/>
              <w:jc w:val="both"/>
              <w:rPr>
                <w:szCs w:val="28"/>
              </w:rPr>
            </w:pPr>
            <w:r>
              <w:rPr>
                <w:szCs w:val="28"/>
              </w:rPr>
              <w:t>+ Đọc giá trị hiệu điện thế trên vôn kế.</w:t>
            </w:r>
          </w:p>
          <w:p>
            <w:pPr>
              <w:spacing w:line="252" w:lineRule="auto"/>
              <w:jc w:val="both"/>
              <w:rPr>
                <w:szCs w:val="28"/>
              </w:rPr>
            </w:pPr>
            <w:r>
              <w:rPr>
                <w:szCs w:val="28"/>
              </w:rPr>
              <w:t>+ Quan sát và ghi số chỉ trên ampe kế.</w:t>
            </w:r>
          </w:p>
          <w:p>
            <w:pPr>
              <w:spacing w:line="252" w:lineRule="auto"/>
              <w:jc w:val="both"/>
              <w:rPr>
                <w:szCs w:val="28"/>
              </w:rPr>
            </w:pPr>
            <w:r>
              <w:rPr>
                <w:szCs w:val="28"/>
              </w:rPr>
              <w:t>+ So sánh số chỉ trên ampe kế khi lần lượt lắp các nguồn điện 1,5 V; 3V; 4,5V vào mạch điện.</w:t>
            </w:r>
          </w:p>
          <w:p>
            <w:pPr>
              <w:spacing w:line="252" w:lineRule="auto"/>
              <w:jc w:val="both"/>
              <w:rPr>
                <w:szCs w:val="28"/>
              </w:rPr>
            </w:pPr>
            <w:r>
              <w:rPr>
                <w:i/>
                <w:iCs/>
                <w:szCs w:val="28"/>
              </w:rPr>
              <w:t>- Kết quả thí nghiệm</w:t>
            </w:r>
            <w:r>
              <w:rPr>
                <w:szCs w:val="28"/>
              </w:rPr>
              <w:t>: hiệu điện thế giữa các cực của nguồn điện càng lớn thì số chỉ ampe kế càng lớn hay cường độ dòng điện càng lớn.</w:t>
            </w:r>
          </w:p>
          <w:p>
            <w:pPr>
              <w:spacing w:line="252" w:lineRule="auto"/>
              <w:jc w:val="both"/>
              <w:rPr>
                <w:b/>
                <w:bCs/>
                <w:szCs w:val="28"/>
              </w:rPr>
            </w:pPr>
            <w:r>
              <w:rPr>
                <w:b/>
                <w:bCs/>
                <w:szCs w:val="28"/>
              </w:rPr>
              <w:t>* Kết luận:</w:t>
            </w:r>
          </w:p>
          <w:p>
            <w:pPr>
              <w:spacing w:line="252" w:lineRule="auto"/>
              <w:jc w:val="both"/>
              <w:rPr>
                <w:szCs w:val="28"/>
              </w:rPr>
            </w:pPr>
            <w:r>
              <w:rPr>
                <w:szCs w:val="28"/>
              </w:rPr>
              <w:t>- Khả năng sinh ra dòng điện của pin (hay acquy) được đo bằng hiệu điện thế (còn gọi là điện áp) giữa hai cực của nó.</w:t>
            </w:r>
          </w:p>
          <w:p>
            <w:pPr>
              <w:spacing w:line="252" w:lineRule="auto"/>
              <w:jc w:val="both"/>
              <w:rPr>
                <w:szCs w:val="28"/>
              </w:rPr>
            </w:pPr>
            <w:r>
              <w:rPr>
                <w:szCs w:val="28"/>
              </w:rPr>
              <w:t>- Hiệu điện thế được kí hiệu bằng chữ U.</w:t>
            </w:r>
          </w:p>
          <w:p>
            <w:pPr>
              <w:spacing w:line="252" w:lineRule="auto"/>
              <w:jc w:val="both"/>
              <w:rPr>
                <w:szCs w:val="28"/>
              </w:rPr>
            </w:pPr>
            <w:r>
              <w:rPr>
                <w:szCs w:val="28"/>
              </w:rPr>
              <w:t>- Đơn vị đo hiệu điện thế là vôn (V). Đơn vị khác của hiệu điện thế là milivôn (mV):</w:t>
            </w:r>
          </w:p>
          <w:p>
            <w:pPr>
              <w:spacing w:line="252" w:lineRule="auto"/>
              <w:jc w:val="center"/>
              <w:rPr>
                <w:szCs w:val="28"/>
              </w:rPr>
            </w:pPr>
            <w:r>
              <w:rPr>
                <w:szCs w:val="28"/>
              </w:rPr>
              <w:t>1mV = 0,001 V</w:t>
            </w:r>
          </w:p>
          <w:p>
            <w:pPr>
              <w:spacing w:line="252" w:lineRule="auto"/>
              <w:ind w:left="360"/>
              <w:rPr>
                <w:szCs w:val="28"/>
              </w:rPr>
            </w:pPr>
            <w:r>
              <w:rPr>
                <w:szCs w:val="28"/>
              </w:rPr>
              <w:t xml:space="preserve">  1 kV = 1000 V</w:t>
            </w:r>
          </w:p>
          <w:p>
            <w:pPr>
              <w:jc w:val="both"/>
              <w:rPr>
                <w:szCs w:val="28"/>
              </w:rPr>
            </w:pPr>
            <w:r>
              <w:rPr>
                <w:szCs w:val="28"/>
              </w:rPr>
              <w:t>- Vôn kế là dụng cụ dùng để đo hiệu điện thế. Trong sơ đồ mạch điện, vôn kế được kí hiệu là:</w:t>
            </w:r>
          </w:p>
          <w:p>
            <w:pPr>
              <w:jc w:val="both"/>
              <w:rPr>
                <w:szCs w:val="28"/>
              </w:rPr>
            </w:pPr>
            <w:r>
              <w:rPr>
                <w:szCs w:val="28"/>
              </w:rPr>
              <mc:AlternateContent>
                <mc:Choice Requires="wpg">
                  <w:drawing>
                    <wp:anchor distT="0" distB="0" distL="114300" distR="114300" simplePos="0" relativeHeight="251662336" behindDoc="0" locked="0" layoutInCell="1" allowOverlap="1">
                      <wp:simplePos x="0" y="0"/>
                      <wp:positionH relativeFrom="column">
                        <wp:posOffset>410210</wp:posOffset>
                      </wp:positionH>
                      <wp:positionV relativeFrom="paragraph">
                        <wp:posOffset>161290</wp:posOffset>
                      </wp:positionV>
                      <wp:extent cx="929640" cy="403860"/>
                      <wp:effectExtent l="0" t="0" r="22860" b="0"/>
                      <wp:wrapNone/>
                      <wp:docPr id="9" name="Group 9"/>
                      <wp:cNvGraphicFramePr/>
                      <a:graphic xmlns:a="http://schemas.openxmlformats.org/drawingml/2006/main">
                        <a:graphicData uri="http://schemas.microsoft.com/office/word/2010/wordprocessingGroup">
                          <wpg:wgp>
                            <wpg:cNvGrpSpPr/>
                            <wpg:grpSpPr>
                              <a:xfrm>
                                <a:off x="0" y="0"/>
                                <a:ext cx="929640" cy="403860"/>
                                <a:chOff x="0" y="0"/>
                                <a:chExt cx="929640" cy="403860"/>
                              </a:xfrm>
                            </wpg:grpSpPr>
                            <wps:wsp>
                              <wps:cNvPr id="10" name="Text Box 10"/>
                              <wps:cNvSpPr txBox="1"/>
                              <wps:spPr>
                                <a:xfrm>
                                  <a:off x="358140" y="190500"/>
                                  <a:ext cx="213360" cy="213360"/>
                                </a:xfrm>
                                <a:prstGeom prst="rect">
                                  <a:avLst/>
                                </a:prstGeom>
                                <a:solidFill>
                                  <a:schemeClr val="lt1"/>
                                </a:solidFill>
                                <a:ln w="6350">
                                  <a:noFill/>
                                </a:ln>
                              </wps:spPr>
                              <wps:txbx>
                                <w:txbxContent>
                                  <w:p>
                                    <w:pPr>
                                      <w:spacing w:before="0" w:after="0"/>
                                      <w:ind w:left="-57"/>
                                      <w:rPr>
                                        <w:b/>
                                        <w:bCs/>
                                        <w:sz w:val="18"/>
                                      </w:rPr>
                                    </w:pPr>
                                    <w:r>
                                      <w:rPr>
                                        <w:b/>
                                        <w:bCs/>
                                        <w:sz w:val="18"/>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Straight Connector 11"/>
                              <wps:cNvCnPr/>
                              <wps:spPr>
                                <a:xfrm>
                                  <a:off x="655320" y="289560"/>
                                  <a:ext cx="274320" cy="0"/>
                                </a:xfrm>
                                <a:prstGeom prst="line">
                                  <a:avLst/>
                                </a:prstGeom>
                              </wps:spPr>
                              <wps:style>
                                <a:lnRef idx="2">
                                  <a:schemeClr val="dk1"/>
                                </a:lnRef>
                                <a:fillRef idx="0">
                                  <a:schemeClr val="dk1"/>
                                </a:fillRef>
                                <a:effectRef idx="1">
                                  <a:schemeClr val="dk1"/>
                                </a:effectRef>
                                <a:fontRef idx="minor">
                                  <a:schemeClr val="tx1"/>
                                </a:fontRef>
                              </wps:style>
                              <wps:bodyPr/>
                            </wps:wsp>
                            <wps:wsp>
                              <wps:cNvPr id="12" name="Straight Connector 12"/>
                              <wps:cNvCnPr/>
                              <wps:spPr>
                                <a:xfrm flipV="1">
                                  <a:off x="0" y="297180"/>
                                  <a:ext cx="266700" cy="7620"/>
                                </a:xfrm>
                                <a:prstGeom prst="line">
                                  <a:avLst/>
                                </a:prstGeom>
                              </wps:spPr>
                              <wps:style>
                                <a:lnRef idx="2">
                                  <a:schemeClr val="dk1"/>
                                </a:lnRef>
                                <a:fillRef idx="0">
                                  <a:schemeClr val="dk1"/>
                                </a:fillRef>
                                <a:effectRef idx="1">
                                  <a:schemeClr val="dk1"/>
                                </a:effectRef>
                                <a:fontRef idx="minor">
                                  <a:schemeClr val="tx1"/>
                                </a:fontRef>
                              </wps:style>
                              <wps:bodyPr/>
                            </wps:wsp>
                            <wps:wsp>
                              <wps:cNvPr id="13" name="Text Box 13"/>
                              <wps:cNvSpPr txBox="1"/>
                              <wps:spPr>
                                <a:xfrm>
                                  <a:off x="137160" y="7620"/>
                                  <a:ext cx="99060" cy="243840"/>
                                </a:xfrm>
                                <a:prstGeom prst="rect">
                                  <a:avLst/>
                                </a:prstGeom>
                                <a:solidFill>
                                  <a:schemeClr val="lt1"/>
                                </a:solidFill>
                                <a:ln w="6350">
                                  <a:noFill/>
                                </a:ln>
                              </wps:spPr>
                              <wps:txbx>
                                <w:txbxContent>
                                  <w:p>
                                    <w:pPr>
                                      <w:spacing w:before="100" w:beforeAutospacing="1" w:after="100" w:afterAutospacing="1"/>
                                      <w:ind w:left="-170"/>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4"/>
                              <wps:cNvSpPr txBox="1"/>
                              <wps:spPr>
                                <a:xfrm>
                                  <a:off x="693420" y="0"/>
                                  <a:ext cx="99060" cy="243840"/>
                                </a:xfrm>
                                <a:prstGeom prst="rect">
                                  <a:avLst/>
                                </a:prstGeom>
                                <a:solidFill>
                                  <a:schemeClr val="lt1"/>
                                </a:solidFill>
                                <a:ln w="6350">
                                  <a:noFill/>
                                </a:ln>
                              </wps:spPr>
                              <wps:txbx>
                                <w:txbxContent>
                                  <w:p>
                                    <w:pPr>
                                      <w:spacing w:before="100" w:beforeAutospacing="1" w:after="100" w:afterAutospacing="1"/>
                                      <w:ind w:left="-113"/>
                                    </w:pPr>
                                    <w: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3pt;margin-top:12.7pt;height:31.8pt;width:73.2pt;z-index:251662336;mso-width-relative:page;mso-height-relative:page;" coordsize="929640,403860" o:gfxdata="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CVlXY9kAAAAIAQAADwAAAAAAAAABACAAAAAiAAAAZHJzL2Rvd25yZXYu&#10;eG1sUEsBAhQAFAAAAAgAh07iQBOY2qLCAwAA/g4AAA4AAAAAAAAAAQAgAAAAKAEAAGRycy9lMm9E&#10;b2MueG1sUEsFBgAAAAAGAAYAWQEAAFwHAAAAAA==&#10;">
                      <o:lock v:ext="edit" aspectratio="f"/>
                      <v:shape id="_x0000_s1026" o:spid="_x0000_s1026" o:spt="202" type="#_x0000_t202" style="position:absolute;left:358140;top:190500;height:213360;width:213360;"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spacing w:before="0" w:after="0"/>
                                <w:ind w:left="-57"/>
                                <w:rPr>
                                  <w:b/>
                                  <w:bCs/>
                                  <w:sz w:val="18"/>
                                </w:rPr>
                              </w:pPr>
                              <w:r>
                                <w:rPr>
                                  <w:b/>
                                  <w:bCs/>
                                  <w:sz w:val="18"/>
                                </w:rPr>
                                <w:t>V</w:t>
                              </w:r>
                            </w:p>
                          </w:txbxContent>
                        </v:textbox>
                      </v:shape>
                      <v:line id="_x0000_s1026" o:spid="_x0000_s1026" o:spt="20" style="position:absolute;left:655320;top:289560;height:0;width:274320;" filled="f" stroked="t" coordsize="21600,21600" o:gfxdata="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pyhS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line>
                      <v:line id="_x0000_s1026" o:spid="_x0000_s1026" o:spt="20" style="position:absolute;left:0;top:297180;flip:y;height:7620;width:266700;" filled="f" stroked="t" coordsize="21600,21600" o:gfxdata="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WujLsAAADb&#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shape id="_x0000_s1026" o:spid="_x0000_s1026" o:spt="202" type="#_x0000_t202" style="position:absolute;left:137160;top:7620;height:243840;width:99060;"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spacing w:before="100" w:beforeAutospacing="1" w:after="100" w:afterAutospacing="1"/>
                                <w:ind w:left="-170"/>
                              </w:pPr>
                              <w:r>
                                <w:t>+</w:t>
                              </w:r>
                            </w:p>
                          </w:txbxContent>
                        </v:textbox>
                      </v:shape>
                      <v:shape id="_x0000_s1026" o:spid="_x0000_s1026" o:spt="202" type="#_x0000_t202" style="position:absolute;left:693420;top:0;height:243840;width:99060;"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spacing w:before="100" w:beforeAutospacing="1" w:after="100" w:afterAutospacing="1"/>
                                <w:ind w:left="-113"/>
                              </w:pPr>
                              <w:r>
                                <w:t>-</w:t>
                              </w:r>
                            </w:p>
                          </w:txbxContent>
                        </v:textbox>
                      </v:shape>
                    </v:group>
                  </w:pict>
                </mc:Fallback>
              </mc:AlternateContent>
            </w:r>
            <w:r>
              <w:rPr>
                <w:szCs w:val="28"/>
              </w:rPr>
              <mc:AlternateContent>
                <mc:Choice Requires="wps">
                  <w:drawing>
                    <wp:anchor distT="0" distB="0" distL="114300" distR="114300" simplePos="0" relativeHeight="251661312" behindDoc="0" locked="0" layoutInCell="1" allowOverlap="1">
                      <wp:simplePos x="0" y="0"/>
                      <wp:positionH relativeFrom="column">
                        <wp:posOffset>684530</wp:posOffset>
                      </wp:positionH>
                      <wp:positionV relativeFrom="paragraph">
                        <wp:posOffset>252730</wp:posOffset>
                      </wp:positionV>
                      <wp:extent cx="365760" cy="358140"/>
                      <wp:effectExtent l="0" t="0" r="15240" b="22860"/>
                      <wp:wrapNone/>
                      <wp:docPr id="15" name="Oval 15"/>
                      <wp:cNvGraphicFramePr/>
                      <a:graphic xmlns:a="http://schemas.openxmlformats.org/drawingml/2006/main">
                        <a:graphicData uri="http://schemas.microsoft.com/office/word/2010/wordprocessingShape">
                          <wps:wsp>
                            <wps:cNvSpPr/>
                            <wps:spPr>
                              <a:xfrm>
                                <a:off x="0" y="0"/>
                                <a:ext cx="365760" cy="35814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color w:val="auto"/>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3.9pt;margin-top:19.9pt;height:28.2pt;width:28.8pt;z-index:251661312;v-text-anchor:middle;mso-width-relative:page;mso-height-relative:page;" fillcolor="#FFFFFF [3201]" filled="t" stroked="t" coordsize="21600,21600" o:gfxdata="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DmaZtoAAAAJAQAADwAAAAAAAAABACAAAAAiAAAAZHJzL2Rvd25yZXYu&#10;eG1sUEsBAhQAFAAAAAgAh07iQMKCfL1rAgAAAQUAAA4AAAAAAAAAAQAgAAAAKQEAAGRycy9lMm9E&#10;b2MueG1sUEsFBgAAAAAGAAYAWQEAAAYGAAAAAA==&#10;">
                      <v:fill on="t" focussize="0,0"/>
                      <v:stroke weight="1pt" color="#000000 [3200]" miterlimit="8" joinstyle="miter"/>
                      <v:imagedata o:title=""/>
                      <o:lock v:ext="edit" aspectratio="f"/>
                      <v:textbox>
                        <w:txbxContent>
                          <w:p>
                            <w:pPr>
                              <w:jc w:val="center"/>
                              <w:rPr>
                                <w:color w:val="auto"/>
                              </w:rPr>
                            </w:pPr>
                          </w:p>
                        </w:txbxContent>
                      </v:textbox>
                    </v:shape>
                  </w:pict>
                </mc:Fallback>
              </mc:AlternateContent>
            </w:r>
          </w:p>
          <w:p>
            <w:pPr>
              <w:jc w:val="both"/>
              <w:rPr>
                <w:szCs w:val="28"/>
              </w:rPr>
            </w:pPr>
          </w:p>
          <w:p>
            <w:pPr>
              <w:jc w:val="both"/>
              <w:rPr>
                <w:szCs w:val="28"/>
              </w:rPr>
            </w:pPr>
          </w:p>
        </w:tc>
      </w:tr>
    </w:tbl>
    <w:p>
      <w:pPr>
        <w:spacing w:line="252" w:lineRule="auto"/>
        <w:ind w:firstLine="539"/>
        <w:jc w:val="both"/>
        <w:rPr>
          <w:i/>
          <w:iCs/>
          <w:szCs w:val="28"/>
          <w:lang w:val="vi-VN"/>
        </w:rPr>
      </w:pPr>
      <w:r>
        <w:rPr>
          <w:b/>
          <w:bCs/>
          <w:szCs w:val="28"/>
        </w:rPr>
        <w:t>4</w:t>
      </w:r>
      <w:r>
        <w:rPr>
          <w:b/>
          <w:bCs/>
          <w:szCs w:val="28"/>
          <w:lang w:val="vi-VN"/>
        </w:rPr>
        <w:t xml:space="preserve">. Hoạt động </w:t>
      </w:r>
      <w:r>
        <w:rPr>
          <w:b/>
          <w:bCs/>
          <w:szCs w:val="28"/>
        </w:rPr>
        <w:t>4</w:t>
      </w:r>
      <w:r>
        <w:rPr>
          <w:b/>
          <w:bCs/>
          <w:szCs w:val="28"/>
          <w:lang w:val="vi-VN"/>
        </w:rPr>
        <w:t>: Luyện tập</w:t>
      </w:r>
    </w:p>
    <w:p>
      <w:pPr>
        <w:spacing w:line="252" w:lineRule="auto"/>
        <w:ind w:firstLine="539"/>
        <w:jc w:val="both"/>
        <w:rPr>
          <w:lang w:val="vi-VN"/>
        </w:rPr>
      </w:pPr>
      <w:r>
        <w:rPr>
          <w:b/>
          <w:lang w:val="vi-VN"/>
        </w:rPr>
        <w:t xml:space="preserve">a) Mục </w:t>
      </w:r>
      <w:r>
        <w:rPr>
          <w:b/>
        </w:rPr>
        <w:t>tiêu</w:t>
      </w:r>
      <w:r>
        <w:rPr>
          <w:b/>
          <w:lang w:val="vi-VN"/>
        </w:rPr>
        <w:t>:</w:t>
      </w:r>
      <w:r>
        <w:rPr>
          <w:lang w:val="vi-VN"/>
        </w:rPr>
        <w:t xml:space="preserve"> </w:t>
      </w:r>
      <w:r>
        <w:rPr>
          <w:i/>
          <w:iCs/>
        </w:rPr>
        <w:t>Giúp HS vận dụng các kiến thức được học để làm các bài tập liên quan đến cường độ dòng điện và hiệu điện thế.</w:t>
      </w:r>
    </w:p>
    <w:p>
      <w:pPr>
        <w:spacing w:line="252" w:lineRule="auto"/>
        <w:ind w:firstLine="539"/>
        <w:jc w:val="both"/>
        <w:rPr>
          <w:i/>
          <w:iCs/>
          <w:szCs w:val="28"/>
        </w:rPr>
      </w:pPr>
      <w:r>
        <w:rPr>
          <w:b/>
          <w:szCs w:val="28"/>
          <w:lang w:val="vi-VN"/>
        </w:rPr>
        <w:t xml:space="preserve">b) </w:t>
      </w:r>
      <w:r>
        <w:rPr>
          <w:b/>
          <w:szCs w:val="28"/>
        </w:rPr>
        <w:t>Nội dung:</w:t>
      </w:r>
      <w:r>
        <w:rPr>
          <w:szCs w:val="28"/>
        </w:rPr>
        <w:t xml:space="preserve"> </w:t>
      </w:r>
      <w:r>
        <w:rPr>
          <w:i/>
          <w:iCs/>
          <w:color w:val="000000" w:themeColor="text1"/>
          <w:szCs w:val="28"/>
          <w14:textFill>
            <w14:solidFill>
              <w14:schemeClr w14:val="tx1"/>
            </w14:solidFill>
          </w14:textFill>
        </w:rPr>
        <w:t>GV chiếu một số câu hỏi trắc nghiệm để HS luyện tập.</w:t>
      </w:r>
    </w:p>
    <w:p>
      <w:pPr>
        <w:spacing w:line="252" w:lineRule="auto"/>
        <w:ind w:firstLine="539"/>
        <w:jc w:val="both"/>
        <w:rPr>
          <w:i/>
          <w:iCs/>
          <w:szCs w:val="28"/>
        </w:rPr>
      </w:pPr>
      <w:r>
        <w:rPr>
          <w:b/>
          <w:szCs w:val="28"/>
          <w:lang w:val="vi-VN"/>
        </w:rPr>
        <w:t>c) Sản phẩm</w:t>
      </w:r>
      <w:r>
        <w:rPr>
          <w:b/>
          <w:szCs w:val="28"/>
        </w:rPr>
        <w:t>:</w:t>
      </w:r>
      <w:r>
        <w:rPr>
          <w:szCs w:val="28"/>
        </w:rPr>
        <w:t xml:space="preserve"> </w:t>
      </w:r>
      <w:r>
        <w:rPr>
          <w:i/>
          <w:iCs/>
          <w:szCs w:val="28"/>
        </w:rPr>
        <w:t>HS đưa ra đáp án đúng cho các câu hỏi về cường độ dòng điện và hiệu điện thế.</w:t>
      </w:r>
    </w:p>
    <w:p>
      <w:pPr>
        <w:spacing w:line="252" w:lineRule="auto"/>
        <w:ind w:firstLine="539"/>
        <w:jc w:val="both"/>
        <w:rPr>
          <w:i/>
          <w:iCs/>
          <w:szCs w:val="28"/>
        </w:rPr>
      </w:pPr>
      <w:r>
        <w:rPr>
          <w:b/>
          <w:szCs w:val="28"/>
          <w:lang w:val="vi-VN"/>
        </w:rPr>
        <w:t xml:space="preserve">d) </w:t>
      </w:r>
      <w:r>
        <w:rPr>
          <w:b/>
          <w:szCs w:val="28"/>
        </w:rPr>
        <w:t>Tổ chức</w:t>
      </w:r>
      <w:r>
        <w:rPr>
          <w:b/>
          <w:szCs w:val="28"/>
          <w:lang w:val="vi-VN"/>
        </w:rPr>
        <w:t xml:space="preserve"> thực hiện</w:t>
      </w:r>
      <w:r>
        <w:rPr>
          <w:b/>
          <w:szCs w:val="28"/>
        </w:rPr>
        <w:t>:</w:t>
      </w:r>
      <w:r>
        <w:rPr>
          <w:szCs w:val="28"/>
        </w:rPr>
        <w:t xml:space="preserve"> </w:t>
      </w:r>
      <w:r>
        <w:rPr>
          <w:i/>
          <w:iCs/>
          <w:szCs w:val="28"/>
        </w:rPr>
        <w:t>GV tổ chức trò chơi “Vòng quay may mắn”.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11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252" w:lineRule="auto"/>
              <w:jc w:val="center"/>
              <w:rPr>
                <w:b/>
                <w:bCs/>
                <w:szCs w:val="28"/>
              </w:rPr>
            </w:pPr>
            <w:r>
              <w:rPr>
                <w:b/>
                <w:bCs/>
                <w:szCs w:val="28"/>
              </w:rPr>
              <w:t>Hoạt động của giáo viên</w:t>
            </w:r>
          </w:p>
        </w:tc>
        <w:tc>
          <w:tcPr>
            <w:tcW w:w="3119" w:type="dxa"/>
          </w:tcPr>
          <w:p>
            <w:pPr>
              <w:spacing w:line="252" w:lineRule="auto"/>
              <w:jc w:val="center"/>
              <w:rPr>
                <w:b/>
                <w:bCs/>
                <w:szCs w:val="28"/>
              </w:rPr>
            </w:pPr>
            <w:r>
              <w:rPr>
                <w:b/>
                <w:bCs/>
                <w:szCs w:val="28"/>
              </w:rPr>
              <w:t>Hoạt động của học sinh</w:t>
            </w:r>
          </w:p>
        </w:tc>
        <w:tc>
          <w:tcPr>
            <w:tcW w:w="2879" w:type="dxa"/>
          </w:tcPr>
          <w:p>
            <w:pPr>
              <w:spacing w:line="252" w:lineRule="auto"/>
              <w:jc w:val="center"/>
              <w:rPr>
                <w:b/>
                <w:bCs/>
                <w:szCs w:val="28"/>
              </w:rPr>
            </w:pPr>
            <w:r>
              <w:rPr>
                <w:b/>
                <w:bCs/>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252" w:lineRule="auto"/>
              <w:jc w:val="both"/>
              <w:rPr>
                <w:b/>
                <w:bCs/>
                <w:szCs w:val="28"/>
              </w:rPr>
            </w:pPr>
            <w:r>
              <w:rPr>
                <w:b/>
                <w:bCs/>
                <w:szCs w:val="28"/>
              </w:rPr>
              <w:t>Bước 1. Chuyển giao nhiệm vụ học tập.</w:t>
            </w:r>
          </w:p>
          <w:p>
            <w:pPr>
              <w:spacing w:line="252" w:lineRule="auto"/>
              <w:jc w:val="both"/>
              <w:rPr>
                <w:szCs w:val="28"/>
              </w:rPr>
            </w:pPr>
            <w:r>
              <w:rPr>
                <w:szCs w:val="28"/>
              </w:rPr>
              <w:t>- GV giới thiệu luật chơi: Bạn nào giơ tay đầu tiên sẽ giành được quyền trả lời. Câu hỏi được lựa chọn bằng vòng quay may mắn. Nếu:</w:t>
            </w:r>
          </w:p>
          <w:p>
            <w:pPr>
              <w:spacing w:line="252" w:lineRule="auto"/>
              <w:jc w:val="both"/>
              <w:rPr>
                <w:szCs w:val="28"/>
              </w:rPr>
            </w:pPr>
            <w:r>
              <w:rPr>
                <w:szCs w:val="28"/>
              </w:rPr>
              <w:t>+ Quay vào ô may mắn HS sẽ không phải trả lời câu hỏi.</w:t>
            </w:r>
          </w:p>
          <w:p>
            <w:pPr>
              <w:spacing w:line="252" w:lineRule="auto"/>
              <w:jc w:val="both"/>
              <w:rPr>
                <w:szCs w:val="28"/>
              </w:rPr>
            </w:pPr>
            <w:r>
              <w:rPr>
                <w:szCs w:val="28"/>
              </w:rPr>
              <w:t>+ Quay vào ô chỉ định HS được quyền chỉ định bạn trả lời câu hỏi tiếp theo.</w:t>
            </w:r>
          </w:p>
          <w:p>
            <w:pPr>
              <w:spacing w:line="252" w:lineRule="auto"/>
              <w:jc w:val="both"/>
              <w:rPr>
                <w:szCs w:val="28"/>
              </w:rPr>
            </w:pPr>
            <w:r>
              <w:rPr>
                <w:szCs w:val="28"/>
              </w:rPr>
              <w:t>+ Quay vào ô đồng đội, HS được nhờ sự trợ giúp của 1 bạn trong lớp để trả lời câu hỏi đó.</w:t>
            </w:r>
          </w:p>
          <w:p>
            <w:pPr>
              <w:spacing w:line="252" w:lineRule="auto"/>
              <w:jc w:val="both"/>
              <w:rPr>
                <w:b/>
                <w:bCs/>
                <w:szCs w:val="28"/>
              </w:rPr>
            </w:pPr>
            <w:r>
              <w:rPr>
                <w:b/>
                <w:bCs/>
                <w:szCs w:val="28"/>
              </w:rPr>
              <w:t>Bước 2. Thực hiện nhiệm vụ học tập.</w:t>
            </w:r>
          </w:p>
          <w:p>
            <w:pPr>
              <w:spacing w:line="252" w:lineRule="auto"/>
              <w:jc w:val="both"/>
              <w:rPr>
                <w:szCs w:val="28"/>
              </w:rPr>
            </w:pPr>
            <w:r>
              <w:rPr>
                <w:szCs w:val="28"/>
              </w:rPr>
              <w:t>- GV tổ chức cho các nhóm trả lời câu hỏi.</w:t>
            </w:r>
          </w:p>
          <w:p>
            <w:pPr>
              <w:spacing w:line="252" w:lineRule="auto"/>
              <w:jc w:val="both"/>
              <w:rPr>
                <w:b/>
                <w:bCs/>
                <w:szCs w:val="28"/>
              </w:rPr>
            </w:pPr>
            <w:r>
              <w:rPr>
                <w:b/>
                <w:bCs/>
                <w:szCs w:val="28"/>
              </w:rPr>
              <w:t>Bước 3. Báo cáo kết quả và thảo luận.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26"/>
              <w:gridCol w:w="425"/>
              <w:gridCol w:w="425"/>
              <w:gridCol w:w="453"/>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line="252" w:lineRule="auto"/>
                    <w:jc w:val="center"/>
                    <w:rPr>
                      <w:b/>
                      <w:bCs/>
                      <w:szCs w:val="28"/>
                    </w:rPr>
                  </w:pPr>
                  <w:r>
                    <w:rPr>
                      <w:b/>
                      <w:bCs/>
                      <w:szCs w:val="28"/>
                    </w:rPr>
                    <w:t>Câu</w:t>
                  </w:r>
                </w:p>
              </w:tc>
              <w:tc>
                <w:tcPr>
                  <w:tcW w:w="426" w:type="dxa"/>
                </w:tcPr>
                <w:p>
                  <w:pPr>
                    <w:spacing w:line="252" w:lineRule="auto"/>
                    <w:jc w:val="center"/>
                    <w:rPr>
                      <w:szCs w:val="28"/>
                    </w:rPr>
                  </w:pPr>
                  <w:r>
                    <w:rPr>
                      <w:szCs w:val="28"/>
                    </w:rPr>
                    <w:t>1</w:t>
                  </w:r>
                </w:p>
              </w:tc>
              <w:tc>
                <w:tcPr>
                  <w:tcW w:w="425" w:type="dxa"/>
                </w:tcPr>
                <w:p>
                  <w:pPr>
                    <w:spacing w:line="252" w:lineRule="auto"/>
                    <w:jc w:val="center"/>
                    <w:rPr>
                      <w:szCs w:val="28"/>
                    </w:rPr>
                  </w:pPr>
                  <w:r>
                    <w:rPr>
                      <w:szCs w:val="28"/>
                    </w:rPr>
                    <w:t>2</w:t>
                  </w:r>
                </w:p>
              </w:tc>
              <w:tc>
                <w:tcPr>
                  <w:tcW w:w="425" w:type="dxa"/>
                </w:tcPr>
                <w:p>
                  <w:pPr>
                    <w:spacing w:line="252" w:lineRule="auto"/>
                    <w:jc w:val="center"/>
                    <w:rPr>
                      <w:szCs w:val="28"/>
                    </w:rPr>
                  </w:pPr>
                  <w:r>
                    <w:rPr>
                      <w:szCs w:val="28"/>
                    </w:rPr>
                    <w:t>3</w:t>
                  </w:r>
                </w:p>
              </w:tc>
              <w:tc>
                <w:tcPr>
                  <w:tcW w:w="453" w:type="dxa"/>
                </w:tcPr>
                <w:p>
                  <w:pPr>
                    <w:spacing w:line="252" w:lineRule="auto"/>
                    <w:jc w:val="center"/>
                    <w:rPr>
                      <w:szCs w:val="28"/>
                    </w:rPr>
                  </w:pPr>
                  <w:r>
                    <w:rPr>
                      <w:szCs w:val="28"/>
                    </w:rPr>
                    <w:t>4</w:t>
                  </w:r>
                </w:p>
              </w:tc>
              <w:tc>
                <w:tcPr>
                  <w:tcW w:w="421" w:type="dxa"/>
                </w:tcPr>
                <w:p>
                  <w:pPr>
                    <w:spacing w:line="252" w:lineRule="auto"/>
                    <w:jc w:val="center"/>
                    <w:rPr>
                      <w:szCs w:val="28"/>
                    </w:rPr>
                  </w:pPr>
                  <w:r>
                    <w:rPr>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spacing w:line="252" w:lineRule="auto"/>
                    <w:jc w:val="center"/>
                    <w:rPr>
                      <w:b/>
                      <w:bCs/>
                      <w:szCs w:val="28"/>
                    </w:rPr>
                  </w:pPr>
                  <w:r>
                    <w:rPr>
                      <w:b/>
                      <w:bCs/>
                      <w:szCs w:val="28"/>
                    </w:rPr>
                    <w:t>Đáp án</w:t>
                  </w:r>
                </w:p>
              </w:tc>
              <w:tc>
                <w:tcPr>
                  <w:tcW w:w="426" w:type="dxa"/>
                </w:tcPr>
                <w:p>
                  <w:pPr>
                    <w:spacing w:line="252" w:lineRule="auto"/>
                    <w:jc w:val="center"/>
                    <w:rPr>
                      <w:szCs w:val="28"/>
                    </w:rPr>
                  </w:pPr>
                  <w:r>
                    <w:rPr>
                      <w:szCs w:val="28"/>
                    </w:rPr>
                    <w:t>C</w:t>
                  </w:r>
                </w:p>
              </w:tc>
              <w:tc>
                <w:tcPr>
                  <w:tcW w:w="425" w:type="dxa"/>
                </w:tcPr>
                <w:p>
                  <w:pPr>
                    <w:spacing w:line="252" w:lineRule="auto"/>
                    <w:jc w:val="center"/>
                    <w:rPr>
                      <w:szCs w:val="28"/>
                    </w:rPr>
                  </w:pPr>
                  <w:r>
                    <w:rPr>
                      <w:szCs w:val="28"/>
                    </w:rPr>
                    <w:t>B</w:t>
                  </w:r>
                </w:p>
              </w:tc>
              <w:tc>
                <w:tcPr>
                  <w:tcW w:w="425" w:type="dxa"/>
                </w:tcPr>
                <w:p>
                  <w:pPr>
                    <w:spacing w:line="252" w:lineRule="auto"/>
                    <w:jc w:val="center"/>
                    <w:rPr>
                      <w:szCs w:val="28"/>
                    </w:rPr>
                  </w:pPr>
                  <w:r>
                    <w:rPr>
                      <w:szCs w:val="28"/>
                    </w:rPr>
                    <w:t>A</w:t>
                  </w:r>
                </w:p>
              </w:tc>
              <w:tc>
                <w:tcPr>
                  <w:tcW w:w="453" w:type="dxa"/>
                </w:tcPr>
                <w:p>
                  <w:pPr>
                    <w:spacing w:line="252" w:lineRule="auto"/>
                    <w:jc w:val="center"/>
                    <w:rPr>
                      <w:szCs w:val="28"/>
                    </w:rPr>
                  </w:pPr>
                  <w:r>
                    <w:rPr>
                      <w:szCs w:val="28"/>
                    </w:rPr>
                    <w:t>A</w:t>
                  </w:r>
                </w:p>
              </w:tc>
              <w:tc>
                <w:tcPr>
                  <w:tcW w:w="421" w:type="dxa"/>
                </w:tcPr>
                <w:p>
                  <w:pPr>
                    <w:spacing w:line="252" w:lineRule="auto"/>
                    <w:jc w:val="center"/>
                    <w:rPr>
                      <w:szCs w:val="28"/>
                    </w:rPr>
                  </w:pPr>
                  <w:r>
                    <w:rPr>
                      <w:szCs w:val="28"/>
                    </w:rPr>
                    <w:t>D</w:t>
                  </w:r>
                </w:p>
              </w:tc>
            </w:tr>
          </w:tbl>
          <w:p>
            <w:pPr>
              <w:spacing w:line="252" w:lineRule="auto"/>
              <w:jc w:val="both"/>
              <w:rPr>
                <w:b/>
                <w:bCs/>
                <w:szCs w:val="28"/>
              </w:rPr>
            </w:pPr>
            <w:r>
              <w:rPr>
                <w:b/>
                <w:bCs/>
                <w:szCs w:val="28"/>
              </w:rPr>
              <w:t>Bước 4. Đánh giá kết quả thực hiện nhiệm vụ.</w:t>
            </w:r>
          </w:p>
          <w:p>
            <w:pPr>
              <w:spacing w:line="252" w:lineRule="auto"/>
              <w:jc w:val="both"/>
              <w:rPr>
                <w:szCs w:val="28"/>
              </w:rPr>
            </w:pPr>
            <w:r>
              <w:rPr>
                <w:szCs w:val="28"/>
              </w:rPr>
              <w:t>- GV đối chiếu đáp án, nhận xét, tìm ra đội thắng cuộc, trao quà.</w:t>
            </w:r>
          </w:p>
        </w:tc>
        <w:tc>
          <w:tcPr>
            <w:tcW w:w="3119" w:type="dxa"/>
          </w:tcPr>
          <w:p>
            <w:pPr>
              <w:spacing w:line="252" w:lineRule="auto"/>
              <w:jc w:val="center"/>
              <w:rPr>
                <w:b/>
                <w:bCs/>
                <w:szCs w:val="28"/>
              </w:rPr>
            </w:pPr>
          </w:p>
          <w:p>
            <w:pPr>
              <w:spacing w:before="0" w:after="0" w:line="252" w:lineRule="auto"/>
              <w:jc w:val="both"/>
              <w:rPr>
                <w:b/>
                <w:bCs/>
                <w:szCs w:val="28"/>
              </w:rPr>
            </w:pPr>
          </w:p>
          <w:p>
            <w:pPr>
              <w:spacing w:before="0" w:after="0" w:line="252" w:lineRule="auto"/>
              <w:jc w:val="both"/>
              <w:rPr>
                <w:szCs w:val="28"/>
              </w:rPr>
            </w:pPr>
            <w:r>
              <w:rPr>
                <w:szCs w:val="28"/>
              </w:rPr>
              <w:t>- Lắng nghe luật chơi.</w:t>
            </w: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r>
              <w:rPr>
                <w:szCs w:val="28"/>
              </w:rPr>
              <w:t>- HS liên hệ lại kiến thức đã học, suy nghĩ, tìm câu trả lời.</w:t>
            </w:r>
          </w:p>
        </w:tc>
        <w:tc>
          <w:tcPr>
            <w:tcW w:w="2879" w:type="dxa"/>
          </w:tcPr>
          <w:p>
            <w:pPr>
              <w:spacing w:before="0" w:after="0" w:line="252" w:lineRule="auto"/>
              <w:jc w:val="both"/>
              <w:rPr>
                <w:szCs w:val="28"/>
              </w:rPr>
            </w:pPr>
            <w:r>
              <w:rPr>
                <w:b/>
                <w:bCs/>
                <w:szCs w:val="28"/>
              </w:rPr>
              <w:t xml:space="preserve">Câu 1. </w:t>
            </w:r>
            <w:r>
              <w:rPr>
                <w:szCs w:val="28"/>
              </w:rPr>
              <w:t>Dụng cụ dùng để đo cường độ dòng điện là</w:t>
            </w:r>
          </w:p>
          <w:p>
            <w:pPr>
              <w:spacing w:before="0" w:after="0" w:line="252" w:lineRule="auto"/>
              <w:jc w:val="both"/>
              <w:rPr>
                <w:szCs w:val="28"/>
              </w:rPr>
            </w:pPr>
            <w:r>
              <w:rPr>
                <w:szCs w:val="28"/>
              </w:rPr>
              <w:t>A. điện kế.</w:t>
            </w:r>
          </w:p>
          <w:p>
            <w:pPr>
              <w:spacing w:before="0" w:after="0" w:line="252" w:lineRule="auto"/>
              <w:jc w:val="both"/>
              <w:rPr>
                <w:szCs w:val="28"/>
              </w:rPr>
            </w:pPr>
            <w:r>
              <w:rPr>
                <w:szCs w:val="28"/>
              </w:rPr>
              <w:t>B. vôn kế.</w:t>
            </w:r>
          </w:p>
          <w:p>
            <w:pPr>
              <w:spacing w:before="0" w:after="0" w:line="252" w:lineRule="auto"/>
              <w:jc w:val="both"/>
              <w:rPr>
                <w:szCs w:val="28"/>
              </w:rPr>
            </w:pPr>
            <w:r>
              <w:rPr>
                <w:szCs w:val="28"/>
              </w:rPr>
              <w:t>C. ampe kế.</w:t>
            </w:r>
          </w:p>
          <w:p>
            <w:pPr>
              <w:spacing w:before="0" w:after="0" w:line="252" w:lineRule="auto"/>
              <w:jc w:val="both"/>
              <w:rPr>
                <w:szCs w:val="28"/>
              </w:rPr>
            </w:pPr>
            <w:r>
              <w:rPr>
                <w:szCs w:val="28"/>
              </w:rPr>
              <w:t>D. nhiệt kế.</w:t>
            </w:r>
          </w:p>
          <w:p>
            <w:pPr>
              <w:spacing w:before="0" w:after="0" w:line="252" w:lineRule="auto"/>
              <w:jc w:val="both"/>
              <w:rPr>
                <w:szCs w:val="28"/>
              </w:rPr>
            </w:pPr>
            <w:r>
              <w:rPr>
                <w:b/>
                <w:bCs/>
                <w:szCs w:val="28"/>
              </w:rPr>
              <w:t>Câu 2</w:t>
            </w:r>
            <w:r>
              <w:rPr>
                <w:szCs w:val="28"/>
              </w:rPr>
              <w:t>. Trong các đơn vị sau, đơn vị nào là đơn vị đo của hiệu điện thế?</w:t>
            </w:r>
          </w:p>
          <w:p>
            <w:pPr>
              <w:spacing w:before="0" w:after="0" w:line="252" w:lineRule="auto"/>
              <w:jc w:val="both"/>
              <w:rPr>
                <w:szCs w:val="28"/>
              </w:rPr>
            </w:pPr>
            <w:r>
              <w:rPr>
                <w:szCs w:val="28"/>
              </w:rPr>
              <w:t>A. Ampe (A).</w:t>
            </w:r>
          </w:p>
          <w:p>
            <w:pPr>
              <w:spacing w:before="0" w:after="0" w:line="252" w:lineRule="auto"/>
              <w:jc w:val="both"/>
              <w:rPr>
                <w:szCs w:val="28"/>
              </w:rPr>
            </w:pPr>
            <w:r>
              <w:rPr>
                <w:szCs w:val="28"/>
              </w:rPr>
              <w:t>B. Milivôn (mV).</w:t>
            </w:r>
          </w:p>
          <w:p>
            <w:pPr>
              <w:spacing w:before="0" w:after="0" w:line="252" w:lineRule="auto"/>
              <w:jc w:val="both"/>
              <w:rPr>
                <w:szCs w:val="28"/>
              </w:rPr>
            </w:pPr>
            <w:r>
              <w:rPr>
                <w:szCs w:val="28"/>
              </w:rPr>
              <w:t>C. mét (m).</w:t>
            </w:r>
          </w:p>
          <w:p>
            <w:pPr>
              <w:spacing w:before="0" w:after="0" w:line="252" w:lineRule="auto"/>
              <w:jc w:val="both"/>
              <w:rPr>
                <w:szCs w:val="28"/>
              </w:rPr>
            </w:pPr>
            <w:r>
              <w:rPr>
                <w:szCs w:val="28"/>
              </w:rPr>
              <w:t>D. Kilogam (kg).</w:t>
            </w:r>
          </w:p>
          <w:p>
            <w:pPr>
              <w:spacing w:before="0" w:after="0" w:line="252" w:lineRule="auto"/>
              <w:jc w:val="both"/>
              <w:rPr>
                <w:szCs w:val="28"/>
              </w:rPr>
            </w:pPr>
            <w:r>
              <w:rPr>
                <w:b/>
                <w:bCs/>
                <w:szCs w:val="28"/>
              </w:rPr>
              <w:t>Câu 3</w:t>
            </w:r>
            <w:r>
              <w:rPr>
                <w:szCs w:val="28"/>
              </w:rPr>
              <w:t>. Cường độ dòng điện cho biết</w:t>
            </w:r>
          </w:p>
          <w:p>
            <w:pPr>
              <w:spacing w:before="0" w:after="0" w:line="252" w:lineRule="auto"/>
              <w:jc w:val="both"/>
              <w:rPr>
                <w:szCs w:val="28"/>
              </w:rPr>
            </w:pPr>
            <w:r>
              <w:rPr>
                <w:szCs w:val="28"/>
              </w:rPr>
              <w:t>A. độ mạnh, yếu của dòng điện.</w:t>
            </w:r>
          </w:p>
          <w:p>
            <w:pPr>
              <w:spacing w:before="0" w:after="0" w:line="252" w:lineRule="auto"/>
              <w:jc w:val="both"/>
              <w:rPr>
                <w:szCs w:val="28"/>
              </w:rPr>
            </w:pPr>
            <w:r>
              <w:rPr>
                <w:szCs w:val="28"/>
              </w:rPr>
              <w:t>B. khả năng sinh công của dòng điện.</w:t>
            </w:r>
          </w:p>
          <w:p>
            <w:pPr>
              <w:spacing w:before="0" w:after="0" w:line="252" w:lineRule="auto"/>
              <w:jc w:val="both"/>
              <w:rPr>
                <w:szCs w:val="28"/>
              </w:rPr>
            </w:pPr>
            <w:r>
              <w:rPr>
                <w:szCs w:val="28"/>
              </w:rPr>
              <w:t>C. khả năng sinh ra dòng điện của nguồn điện.</w:t>
            </w:r>
          </w:p>
          <w:p>
            <w:pPr>
              <w:spacing w:before="0" w:after="0" w:line="252" w:lineRule="auto"/>
              <w:jc w:val="both"/>
              <w:rPr>
                <w:szCs w:val="28"/>
              </w:rPr>
            </w:pPr>
            <w:r>
              <w:rPr>
                <w:szCs w:val="28"/>
              </w:rPr>
              <w:t>D. độ tăng, giảm của dòng điện.</w:t>
            </w:r>
          </w:p>
          <w:p>
            <w:pPr>
              <w:spacing w:before="0" w:after="0" w:line="252" w:lineRule="auto"/>
              <w:jc w:val="both"/>
              <w:rPr>
                <w:szCs w:val="28"/>
              </w:rPr>
            </w:pPr>
            <w:r>
              <w:rPr>
                <w:b/>
                <w:bCs/>
                <w:szCs w:val="28"/>
              </w:rPr>
              <w:t>Câu 4</w:t>
            </w:r>
            <w:r>
              <w:rPr>
                <w:szCs w:val="28"/>
              </w:rPr>
              <w:t>. Hiệu điện thế được kí hiệu bằng chữ</w:t>
            </w:r>
          </w:p>
          <w:p>
            <w:pPr>
              <w:spacing w:before="0" w:after="0" w:line="252" w:lineRule="auto"/>
              <w:jc w:val="both"/>
              <w:rPr>
                <w:szCs w:val="28"/>
              </w:rPr>
            </w:pPr>
            <w:r>
              <w:rPr>
                <w:szCs w:val="28"/>
              </w:rPr>
              <w:t>A. U.</w:t>
            </w:r>
          </w:p>
          <w:p>
            <w:pPr>
              <w:spacing w:before="0" w:after="0" w:line="252" w:lineRule="auto"/>
              <w:jc w:val="both"/>
              <w:rPr>
                <w:szCs w:val="28"/>
              </w:rPr>
            </w:pPr>
            <w:r>
              <w:rPr>
                <w:szCs w:val="28"/>
              </w:rPr>
              <w:t>B. I.</w:t>
            </w:r>
          </w:p>
          <w:p>
            <w:pPr>
              <w:spacing w:before="0" w:after="0" w:line="252" w:lineRule="auto"/>
              <w:jc w:val="both"/>
              <w:rPr>
                <w:szCs w:val="28"/>
              </w:rPr>
            </w:pPr>
            <w:r>
              <w:rPr>
                <w:szCs w:val="28"/>
              </w:rPr>
              <w:t>C. V.</w:t>
            </w:r>
          </w:p>
          <w:p>
            <w:pPr>
              <w:spacing w:before="0" w:after="0" w:line="252" w:lineRule="auto"/>
              <w:jc w:val="both"/>
              <w:rPr>
                <w:szCs w:val="28"/>
              </w:rPr>
            </w:pPr>
            <w:r>
              <w:rPr>
                <w:szCs w:val="28"/>
              </w:rPr>
              <w:t>D. A.</w:t>
            </w:r>
          </w:p>
          <w:p>
            <w:pPr>
              <w:spacing w:before="0" w:after="0" w:line="252" w:lineRule="auto"/>
              <w:jc w:val="both"/>
              <w:rPr>
                <w:szCs w:val="28"/>
              </w:rPr>
            </w:pPr>
            <w:r>
              <w:rPr>
                <w:b/>
                <w:bCs/>
                <w:szCs w:val="28"/>
              </w:rPr>
              <w:t>Câu 5</w:t>
            </w:r>
            <w:r>
              <w:rPr>
                <w:szCs w:val="28"/>
              </w:rPr>
              <w:t>. Chọn đáp án đúng: 0,123 A bằng</w:t>
            </w:r>
          </w:p>
          <w:p>
            <w:pPr>
              <w:spacing w:before="0" w:after="0" w:line="252" w:lineRule="auto"/>
              <w:jc w:val="both"/>
              <w:rPr>
                <w:szCs w:val="28"/>
              </w:rPr>
            </w:pPr>
            <w:r>
              <w:rPr>
                <w:szCs w:val="28"/>
              </w:rPr>
              <w:t>A. 12,3 mA.</w:t>
            </w:r>
          </w:p>
          <w:p>
            <w:pPr>
              <w:spacing w:before="0" w:after="0" w:line="252" w:lineRule="auto"/>
              <w:jc w:val="both"/>
              <w:rPr>
                <w:szCs w:val="28"/>
              </w:rPr>
            </w:pPr>
            <w:r>
              <w:rPr>
                <w:szCs w:val="28"/>
              </w:rPr>
              <w:t>B. 0,000123 mA.</w:t>
            </w:r>
          </w:p>
          <w:p>
            <w:pPr>
              <w:spacing w:before="0" w:after="0" w:line="252" w:lineRule="auto"/>
              <w:jc w:val="both"/>
              <w:rPr>
                <w:szCs w:val="28"/>
              </w:rPr>
            </w:pPr>
            <w:r>
              <w:rPr>
                <w:szCs w:val="28"/>
              </w:rPr>
              <w:t>C. 1,23 mA.</w:t>
            </w:r>
          </w:p>
          <w:p>
            <w:pPr>
              <w:spacing w:before="0" w:after="0" w:line="252" w:lineRule="auto"/>
              <w:jc w:val="both"/>
              <w:rPr>
                <w:szCs w:val="28"/>
              </w:rPr>
            </w:pPr>
            <w:r>
              <w:rPr>
                <w:szCs w:val="28"/>
              </w:rPr>
              <w:t>D. 123 mA.</w:t>
            </w:r>
          </w:p>
        </w:tc>
      </w:tr>
    </w:tbl>
    <w:p>
      <w:pPr>
        <w:spacing w:line="252" w:lineRule="auto"/>
        <w:ind w:firstLine="539"/>
        <w:jc w:val="both"/>
        <w:rPr>
          <w:i/>
          <w:iCs/>
          <w:szCs w:val="28"/>
          <w:lang w:val="vi-VN"/>
        </w:rPr>
      </w:pPr>
      <w:r>
        <w:rPr>
          <w:b/>
          <w:bCs/>
          <w:szCs w:val="28"/>
          <w:lang w:val="vi-VN"/>
        </w:rPr>
        <w:t>4. Hoạt động 4: Vận dụng</w:t>
      </w:r>
    </w:p>
    <w:p>
      <w:pPr>
        <w:spacing w:line="252" w:lineRule="auto"/>
        <w:ind w:firstLine="539"/>
        <w:jc w:val="both"/>
        <w:rPr>
          <w:i/>
          <w:iCs/>
        </w:rPr>
      </w:pPr>
      <w:r>
        <w:rPr>
          <w:b/>
          <w:lang w:val="vi-VN"/>
        </w:rPr>
        <w:t xml:space="preserve">a) Mục </w:t>
      </w:r>
      <w:r>
        <w:rPr>
          <w:b/>
        </w:rPr>
        <w:t>tiêu</w:t>
      </w:r>
      <w:r>
        <w:rPr>
          <w:b/>
          <w:lang w:val="vi-VN"/>
        </w:rPr>
        <w:t>:</w:t>
      </w:r>
      <w:r>
        <w:rPr>
          <w:lang w:val="vi-VN"/>
        </w:rPr>
        <w:t xml:space="preserve"> </w:t>
      </w:r>
      <w:r>
        <w:rPr>
          <w:i/>
          <w:iCs/>
        </w:rPr>
        <w:t>Giúp HS vận dụng kiến thức đã học áp dụng vào thực tiễn cuộc sống.</w:t>
      </w:r>
    </w:p>
    <w:p>
      <w:pPr>
        <w:spacing w:line="252" w:lineRule="auto"/>
        <w:ind w:firstLine="539"/>
        <w:jc w:val="both"/>
        <w:rPr>
          <w:i/>
          <w:iCs/>
          <w:spacing w:val="-4"/>
          <w:szCs w:val="28"/>
        </w:rPr>
      </w:pPr>
      <w:r>
        <w:rPr>
          <w:b/>
          <w:spacing w:val="-4"/>
          <w:szCs w:val="28"/>
          <w:lang w:val="vi-VN"/>
        </w:rPr>
        <w:t xml:space="preserve">b) </w:t>
      </w:r>
      <w:r>
        <w:rPr>
          <w:b/>
          <w:spacing w:val="-4"/>
          <w:szCs w:val="28"/>
        </w:rPr>
        <w:t>Nội dung</w:t>
      </w:r>
      <w:r>
        <w:rPr>
          <w:b/>
          <w:spacing w:val="-4"/>
          <w:szCs w:val="28"/>
          <w:lang w:val="vi-VN"/>
        </w:rPr>
        <w:t>:</w:t>
      </w:r>
      <w:r>
        <w:rPr>
          <w:spacing w:val="-4"/>
          <w:szCs w:val="28"/>
          <w:lang w:val="vi-VN"/>
        </w:rPr>
        <w:t xml:space="preserve"> </w:t>
      </w:r>
      <w:r>
        <w:rPr>
          <w:i/>
          <w:iCs/>
          <w:spacing w:val="-4"/>
          <w:szCs w:val="28"/>
        </w:rPr>
        <w:t>GV phát phiếu học tập cho HS, HS suy nghĩ hoàn thành bài tập.</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both"/>
              <w:rPr>
                <w:szCs w:val="28"/>
              </w:rPr>
            </w:pPr>
            <w:r>
              <w:rPr>
                <w:b/>
                <w:bCs/>
                <w:szCs w:val="28"/>
              </w:rPr>
              <w:t>NHÓM</w:t>
            </w:r>
            <w:r>
              <w:rPr>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center"/>
              <w:rPr>
                <w:b/>
                <w:bCs/>
                <w:szCs w:val="28"/>
              </w:rPr>
            </w:pPr>
            <w:r>
              <w:rPr>
                <w:b/>
                <w:bCs/>
                <w:szCs w:val="28"/>
              </w:rPr>
              <w:t>PHIẾU HỌC TẬP SỐ 3</w:t>
            </w:r>
          </w:p>
          <w:p>
            <w:pPr>
              <w:spacing w:line="252" w:lineRule="auto"/>
              <w:jc w:val="both"/>
              <w:rPr>
                <w:szCs w:val="28"/>
              </w:rPr>
            </w:pPr>
            <w:r>
              <w:rPr>
                <w:b/>
                <w:bCs/>
                <w:szCs w:val="28"/>
              </w:rPr>
              <w:t xml:space="preserve">Bài 1. </w:t>
            </w:r>
            <w:r>
              <w:rPr>
                <w:szCs w:val="28"/>
              </w:rPr>
              <w:t>Em hãy hoàn thành bảng dưới đây.</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1578"/>
              <w:gridCol w:w="154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tcPr>
                <w:p>
                  <w:pPr>
                    <w:spacing w:line="252" w:lineRule="auto"/>
                    <w:jc w:val="center"/>
                    <w:rPr>
                      <w:b/>
                      <w:bCs/>
                      <w:szCs w:val="28"/>
                    </w:rPr>
                  </w:pPr>
                  <w:r>
                    <w:rPr>
                      <w:b/>
                      <w:bCs/>
                      <w:szCs w:val="28"/>
                    </w:rPr>
                    <w:t>Đại lượng</w:t>
                  </w:r>
                </w:p>
              </w:tc>
              <w:tc>
                <w:tcPr>
                  <w:tcW w:w="1578" w:type="dxa"/>
                </w:tcPr>
                <w:p>
                  <w:pPr>
                    <w:spacing w:line="252" w:lineRule="auto"/>
                    <w:jc w:val="center"/>
                    <w:rPr>
                      <w:b/>
                      <w:bCs/>
                      <w:szCs w:val="28"/>
                    </w:rPr>
                  </w:pPr>
                  <w:r>
                    <w:rPr>
                      <w:b/>
                      <w:bCs/>
                      <w:szCs w:val="28"/>
                    </w:rPr>
                    <w:t>Kí hiệu</w:t>
                  </w:r>
                </w:p>
              </w:tc>
              <w:tc>
                <w:tcPr>
                  <w:tcW w:w="1540" w:type="dxa"/>
                </w:tcPr>
                <w:p>
                  <w:pPr>
                    <w:spacing w:line="252" w:lineRule="auto"/>
                    <w:jc w:val="center"/>
                    <w:rPr>
                      <w:b/>
                      <w:bCs/>
                      <w:szCs w:val="28"/>
                    </w:rPr>
                  </w:pPr>
                  <w:r>
                    <w:rPr>
                      <w:b/>
                      <w:bCs/>
                      <w:szCs w:val="28"/>
                    </w:rPr>
                    <w:t>Đơn vị</w:t>
                  </w:r>
                </w:p>
              </w:tc>
              <w:tc>
                <w:tcPr>
                  <w:tcW w:w="1701" w:type="dxa"/>
                </w:tcPr>
                <w:p>
                  <w:pPr>
                    <w:spacing w:line="252" w:lineRule="auto"/>
                    <w:jc w:val="center"/>
                    <w:rPr>
                      <w:b/>
                      <w:bCs/>
                      <w:szCs w:val="28"/>
                    </w:rPr>
                  </w:pPr>
                  <w:r>
                    <w:rPr>
                      <w:b/>
                      <w:bCs/>
                      <w:szCs w:val="28"/>
                    </w:rPr>
                    <w:t>Dụng cụ đo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tcPr>
                <w:p>
                  <w:pPr>
                    <w:spacing w:line="252" w:lineRule="auto"/>
                    <w:jc w:val="center"/>
                    <w:rPr>
                      <w:b/>
                      <w:bCs/>
                      <w:szCs w:val="28"/>
                    </w:rPr>
                  </w:pPr>
                  <w:r>
                    <w:rPr>
                      <w:b/>
                      <w:bCs/>
                      <w:szCs w:val="28"/>
                    </w:rPr>
                    <w:t>Cường độ dòng điện</w:t>
                  </w:r>
                </w:p>
              </w:tc>
              <w:tc>
                <w:tcPr>
                  <w:tcW w:w="1578" w:type="dxa"/>
                </w:tcPr>
                <w:p>
                  <w:pPr>
                    <w:spacing w:line="252" w:lineRule="auto"/>
                    <w:jc w:val="center"/>
                    <w:rPr>
                      <w:szCs w:val="28"/>
                    </w:rPr>
                  </w:pPr>
                  <w:r>
                    <w:rPr>
                      <w:szCs w:val="28"/>
                    </w:rPr>
                    <w:t>…?...</w:t>
                  </w:r>
                </w:p>
              </w:tc>
              <w:tc>
                <w:tcPr>
                  <w:tcW w:w="1540" w:type="dxa"/>
                </w:tcPr>
                <w:p>
                  <w:pPr>
                    <w:spacing w:line="252" w:lineRule="auto"/>
                    <w:jc w:val="center"/>
                    <w:rPr>
                      <w:b/>
                      <w:bCs/>
                      <w:szCs w:val="28"/>
                    </w:rPr>
                  </w:pPr>
                  <w:r>
                    <w:rPr>
                      <w:szCs w:val="28"/>
                    </w:rPr>
                    <w:t>…?...</w:t>
                  </w:r>
                </w:p>
              </w:tc>
              <w:tc>
                <w:tcPr>
                  <w:tcW w:w="1701" w:type="dxa"/>
                </w:tcPr>
                <w:p>
                  <w:pPr>
                    <w:spacing w:line="252" w:lineRule="auto"/>
                    <w:jc w:val="center"/>
                    <w:rPr>
                      <w:b/>
                      <w:bCs/>
                      <w:szCs w:val="28"/>
                    </w:rPr>
                  </w:pPr>
                  <w:r>
                    <w:rPr>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tcPr>
                <w:p>
                  <w:pPr>
                    <w:spacing w:line="252" w:lineRule="auto"/>
                    <w:jc w:val="center"/>
                    <w:rPr>
                      <w:b/>
                      <w:bCs/>
                      <w:szCs w:val="28"/>
                    </w:rPr>
                  </w:pPr>
                  <w:r>
                    <w:rPr>
                      <w:b/>
                      <w:bCs/>
                      <w:szCs w:val="28"/>
                    </w:rPr>
                    <w:t>Hiệu điện thế</w:t>
                  </w:r>
                </w:p>
              </w:tc>
              <w:tc>
                <w:tcPr>
                  <w:tcW w:w="1578" w:type="dxa"/>
                </w:tcPr>
                <w:p>
                  <w:pPr>
                    <w:spacing w:line="252" w:lineRule="auto"/>
                    <w:jc w:val="center"/>
                    <w:rPr>
                      <w:b/>
                      <w:bCs/>
                      <w:szCs w:val="28"/>
                    </w:rPr>
                  </w:pPr>
                  <w:r>
                    <w:rPr>
                      <w:szCs w:val="28"/>
                    </w:rPr>
                    <w:t>…?...</w:t>
                  </w:r>
                </w:p>
              </w:tc>
              <w:tc>
                <w:tcPr>
                  <w:tcW w:w="1540" w:type="dxa"/>
                </w:tcPr>
                <w:p>
                  <w:pPr>
                    <w:spacing w:line="252" w:lineRule="auto"/>
                    <w:jc w:val="center"/>
                    <w:rPr>
                      <w:b/>
                      <w:bCs/>
                      <w:szCs w:val="28"/>
                    </w:rPr>
                  </w:pPr>
                  <w:r>
                    <w:rPr>
                      <w:szCs w:val="28"/>
                    </w:rPr>
                    <w:t>…?...</w:t>
                  </w:r>
                </w:p>
              </w:tc>
              <w:tc>
                <w:tcPr>
                  <w:tcW w:w="1701" w:type="dxa"/>
                </w:tcPr>
                <w:p>
                  <w:pPr>
                    <w:spacing w:line="252" w:lineRule="auto"/>
                    <w:jc w:val="center"/>
                    <w:rPr>
                      <w:b/>
                      <w:bCs/>
                      <w:szCs w:val="28"/>
                    </w:rPr>
                  </w:pPr>
                  <w:r>
                    <w:rPr>
                      <w:szCs w:val="28"/>
                    </w:rPr>
                    <w:t>…?...</w:t>
                  </w:r>
                </w:p>
              </w:tc>
            </w:tr>
          </w:tbl>
          <w:p>
            <w:pPr>
              <w:spacing w:line="252" w:lineRule="auto"/>
              <w:jc w:val="both"/>
              <w:rPr>
                <w:szCs w:val="28"/>
              </w:rPr>
            </w:pPr>
            <w:r>
              <w:rPr>
                <w:b/>
                <w:bCs/>
                <w:szCs w:val="28"/>
              </w:rPr>
              <w:t xml:space="preserve">Bài 2. </w:t>
            </w:r>
            <w:r>
              <w:rPr>
                <w:szCs w:val="28"/>
              </w:rPr>
              <w:t>Em hãy vẽ sơ đồ của mạch điện sau (trong sơ đồ chỉ rõ các chốt dương và âm của các dụng cụ đo).</w:t>
            </w:r>
          </w:p>
          <w:p>
            <w:pPr>
              <w:spacing w:line="252" w:lineRule="auto"/>
              <w:jc w:val="center"/>
              <w:rPr>
                <w:szCs w:val="28"/>
              </w:rPr>
            </w:pPr>
            <w:r>
              <w:rPr>
                <w:szCs w:val="28"/>
              </w:rPr>
              <w:drawing>
                <wp:inline distT="0" distB="0" distL="0" distR="0">
                  <wp:extent cx="2800985" cy="1706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4257" cy="1714886"/>
                          </a:xfrm>
                          <a:prstGeom prst="rect">
                            <a:avLst/>
                          </a:prstGeom>
                        </pic:spPr>
                      </pic:pic>
                    </a:graphicData>
                  </a:graphic>
                </wp:inline>
              </w:drawing>
            </w:r>
          </w:p>
        </w:tc>
      </w:tr>
    </w:tbl>
    <w:p>
      <w:pPr>
        <w:spacing w:line="252" w:lineRule="auto"/>
        <w:ind w:firstLine="720"/>
        <w:jc w:val="both"/>
        <w:rPr>
          <w:i/>
          <w:iCs/>
          <w:szCs w:val="28"/>
        </w:rPr>
      </w:pPr>
      <w:r>
        <w:rPr>
          <w:b/>
          <w:szCs w:val="28"/>
          <w:lang w:val="vi-VN"/>
        </w:rPr>
        <w:t>c) Sản phẩm:</w:t>
      </w:r>
      <w:r>
        <w:rPr>
          <w:szCs w:val="28"/>
          <w:lang w:val="vi-VN"/>
        </w:rPr>
        <w:t xml:space="preserve"> </w:t>
      </w:r>
      <w:r>
        <w:rPr>
          <w:i/>
          <w:iCs/>
          <w:szCs w:val="28"/>
        </w:rPr>
        <w:t>Phiếu học tập của HS.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5" w:type="dxa"/>
          </w:tcPr>
          <w:p>
            <w:pPr>
              <w:spacing w:line="252" w:lineRule="auto"/>
              <w:jc w:val="both"/>
              <w:rPr>
                <w:szCs w:val="28"/>
              </w:rPr>
            </w:pPr>
            <w:r>
              <w:rPr>
                <w:b/>
                <w:bCs/>
                <w:szCs w:val="28"/>
              </w:rPr>
              <w:t>NHÓM</w:t>
            </w:r>
            <w:r>
              <w:rPr>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tcPr>
          <w:p>
            <w:pPr>
              <w:spacing w:line="252" w:lineRule="auto"/>
              <w:jc w:val="center"/>
              <w:rPr>
                <w:b/>
                <w:bCs/>
                <w:szCs w:val="28"/>
              </w:rPr>
            </w:pPr>
            <w:r>
              <w:rPr>
                <w:b/>
                <w:bCs/>
                <w:szCs w:val="28"/>
              </w:rPr>
              <w:t>PHIẾU HỌC TẬP SỐ 3</w:t>
            </w:r>
          </w:p>
          <w:p>
            <w:pPr>
              <w:spacing w:line="252" w:lineRule="auto"/>
              <w:jc w:val="both"/>
              <w:rPr>
                <w:szCs w:val="28"/>
              </w:rPr>
            </w:pPr>
            <w:r>
              <w:rPr>
                <w:b/>
                <w:bCs/>
                <w:szCs w:val="28"/>
              </w:rPr>
              <w:t xml:space="preserve">Bài 1. </w:t>
            </w:r>
            <w:r>
              <w:rPr>
                <w:szCs w:val="28"/>
              </w:rPr>
              <w:t>Em hãy hoàn thành bảng dưới đây.</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1578"/>
              <w:gridCol w:w="154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06" w:type="dxa"/>
                </w:tcPr>
                <w:p>
                  <w:pPr>
                    <w:spacing w:line="252" w:lineRule="auto"/>
                    <w:jc w:val="center"/>
                    <w:rPr>
                      <w:b/>
                      <w:bCs/>
                      <w:szCs w:val="28"/>
                    </w:rPr>
                  </w:pPr>
                  <w:r>
                    <w:rPr>
                      <w:b/>
                      <w:bCs/>
                      <w:szCs w:val="28"/>
                    </w:rPr>
                    <w:t>Đại lượng</w:t>
                  </w:r>
                </w:p>
              </w:tc>
              <w:tc>
                <w:tcPr>
                  <w:tcW w:w="1578" w:type="dxa"/>
                </w:tcPr>
                <w:p>
                  <w:pPr>
                    <w:spacing w:line="252" w:lineRule="auto"/>
                    <w:jc w:val="center"/>
                    <w:rPr>
                      <w:b/>
                      <w:bCs/>
                      <w:szCs w:val="28"/>
                    </w:rPr>
                  </w:pPr>
                  <w:r>
                    <w:rPr>
                      <w:b/>
                      <w:bCs/>
                      <w:szCs w:val="28"/>
                    </w:rPr>
                    <w:t>Kí hiệu</w:t>
                  </w:r>
                </w:p>
              </w:tc>
              <w:tc>
                <w:tcPr>
                  <w:tcW w:w="1540" w:type="dxa"/>
                </w:tcPr>
                <w:p>
                  <w:pPr>
                    <w:spacing w:line="252" w:lineRule="auto"/>
                    <w:jc w:val="center"/>
                    <w:rPr>
                      <w:b/>
                      <w:bCs/>
                      <w:szCs w:val="28"/>
                    </w:rPr>
                  </w:pPr>
                  <w:r>
                    <w:rPr>
                      <w:b/>
                      <w:bCs/>
                      <w:szCs w:val="28"/>
                    </w:rPr>
                    <w:t>Đơn vị</w:t>
                  </w:r>
                </w:p>
              </w:tc>
              <w:tc>
                <w:tcPr>
                  <w:tcW w:w="1701" w:type="dxa"/>
                </w:tcPr>
                <w:p>
                  <w:pPr>
                    <w:spacing w:line="252" w:lineRule="auto"/>
                    <w:jc w:val="center"/>
                    <w:rPr>
                      <w:b/>
                      <w:bCs/>
                      <w:szCs w:val="28"/>
                    </w:rPr>
                  </w:pPr>
                  <w:r>
                    <w:rPr>
                      <w:b/>
                      <w:bCs/>
                      <w:szCs w:val="28"/>
                    </w:rPr>
                    <w:t>Dụng cụ đo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tcPr>
                <w:p>
                  <w:pPr>
                    <w:spacing w:line="252" w:lineRule="auto"/>
                    <w:jc w:val="center"/>
                    <w:rPr>
                      <w:b/>
                      <w:bCs/>
                      <w:szCs w:val="28"/>
                    </w:rPr>
                  </w:pPr>
                  <w:r>
                    <w:rPr>
                      <w:b/>
                      <w:bCs/>
                      <w:szCs w:val="28"/>
                    </w:rPr>
                    <w:t>Cường độ dòng điện</w:t>
                  </w:r>
                </w:p>
              </w:tc>
              <w:tc>
                <w:tcPr>
                  <w:tcW w:w="1578" w:type="dxa"/>
                </w:tcPr>
                <w:p>
                  <w:pPr>
                    <w:spacing w:line="252" w:lineRule="auto"/>
                    <w:jc w:val="center"/>
                    <w:rPr>
                      <w:b w:val="0"/>
                      <w:bCs w:val="0"/>
                      <w:color w:val="auto"/>
                      <w:szCs w:val="28"/>
                    </w:rPr>
                  </w:pPr>
                  <w:r>
                    <w:rPr>
                      <w:b w:val="0"/>
                      <w:bCs w:val="0"/>
                      <w:color w:val="auto"/>
                      <w:szCs w:val="28"/>
                    </w:rPr>
                    <w:t>I</w:t>
                  </w:r>
                </w:p>
              </w:tc>
              <w:tc>
                <w:tcPr>
                  <w:tcW w:w="1540" w:type="dxa"/>
                </w:tcPr>
                <w:p>
                  <w:pPr>
                    <w:spacing w:line="252" w:lineRule="auto"/>
                    <w:jc w:val="center"/>
                    <w:rPr>
                      <w:b w:val="0"/>
                      <w:bCs w:val="0"/>
                      <w:color w:val="auto"/>
                      <w:szCs w:val="28"/>
                    </w:rPr>
                  </w:pPr>
                  <w:r>
                    <w:rPr>
                      <w:b w:val="0"/>
                      <w:bCs w:val="0"/>
                      <w:color w:val="auto"/>
                      <w:szCs w:val="28"/>
                    </w:rPr>
                    <w:t>A, mA</w:t>
                  </w:r>
                </w:p>
              </w:tc>
              <w:tc>
                <w:tcPr>
                  <w:tcW w:w="1701" w:type="dxa"/>
                </w:tcPr>
                <w:p>
                  <w:pPr>
                    <w:spacing w:line="252" w:lineRule="auto"/>
                    <w:jc w:val="center"/>
                    <w:rPr>
                      <w:b w:val="0"/>
                      <w:bCs w:val="0"/>
                      <w:color w:val="auto"/>
                      <w:szCs w:val="28"/>
                    </w:rPr>
                  </w:pPr>
                  <w:r>
                    <w:rPr>
                      <w:b w:val="0"/>
                      <w:bCs w:val="0"/>
                      <w:color w:val="auto"/>
                      <w:szCs w:val="28"/>
                    </w:rPr>
                    <w:t>Ampe kế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6" w:type="dxa"/>
                </w:tcPr>
                <w:p>
                  <w:pPr>
                    <w:spacing w:line="252" w:lineRule="auto"/>
                    <w:jc w:val="center"/>
                    <w:rPr>
                      <w:b/>
                      <w:bCs/>
                      <w:szCs w:val="28"/>
                    </w:rPr>
                  </w:pPr>
                  <w:r>
                    <w:rPr>
                      <w:b/>
                      <w:bCs/>
                      <w:szCs w:val="28"/>
                    </w:rPr>
                    <w:t>Hiệu điện thế</w:t>
                  </w:r>
                </w:p>
              </w:tc>
              <w:tc>
                <w:tcPr>
                  <w:tcW w:w="1578" w:type="dxa"/>
                </w:tcPr>
                <w:p>
                  <w:pPr>
                    <w:spacing w:line="252" w:lineRule="auto"/>
                    <w:jc w:val="center"/>
                    <w:rPr>
                      <w:b w:val="0"/>
                      <w:bCs w:val="0"/>
                      <w:color w:val="auto"/>
                      <w:szCs w:val="28"/>
                    </w:rPr>
                  </w:pPr>
                  <w:r>
                    <w:rPr>
                      <w:b w:val="0"/>
                      <w:bCs w:val="0"/>
                      <w:color w:val="auto"/>
                      <w:szCs w:val="28"/>
                    </w:rPr>
                    <w:t>U</w:t>
                  </w:r>
                </w:p>
              </w:tc>
              <w:tc>
                <w:tcPr>
                  <w:tcW w:w="1540" w:type="dxa"/>
                </w:tcPr>
                <w:p>
                  <w:pPr>
                    <w:spacing w:line="252" w:lineRule="auto"/>
                    <w:jc w:val="center"/>
                    <w:rPr>
                      <w:b w:val="0"/>
                      <w:bCs w:val="0"/>
                      <w:color w:val="auto"/>
                      <w:szCs w:val="28"/>
                    </w:rPr>
                  </w:pPr>
                  <w:r>
                    <w:rPr>
                      <w:b w:val="0"/>
                      <w:bCs w:val="0"/>
                      <w:color w:val="auto"/>
                      <w:szCs w:val="28"/>
                    </w:rPr>
                    <w:t>mV, V, kV</w:t>
                  </w:r>
                </w:p>
              </w:tc>
              <w:tc>
                <w:tcPr>
                  <w:tcW w:w="1701" w:type="dxa"/>
                </w:tcPr>
                <w:p>
                  <w:pPr>
                    <w:spacing w:line="252" w:lineRule="auto"/>
                    <w:jc w:val="center"/>
                    <w:rPr>
                      <w:b w:val="0"/>
                      <w:bCs w:val="0"/>
                      <w:color w:val="auto"/>
                      <w:szCs w:val="28"/>
                    </w:rPr>
                  </w:pPr>
                  <w:r>
                    <w:rPr>
                      <w:b w:val="0"/>
                      <w:bCs w:val="0"/>
                      <w:color w:val="auto"/>
                      <w:szCs w:val="28"/>
                    </w:rPr>
                    <w:t>Vôn kế</w:t>
                  </w:r>
                </w:p>
              </w:tc>
            </w:tr>
          </w:tbl>
          <w:p>
            <w:pPr>
              <w:spacing w:line="252" w:lineRule="auto"/>
              <w:jc w:val="both"/>
              <w:rPr>
                <w:szCs w:val="28"/>
              </w:rPr>
            </w:pPr>
            <w:r>
              <w:rPr>
                <w:b/>
                <w:bCs/>
                <w:szCs w:val="28"/>
              </w:rPr>
              <w:t xml:space="preserve">Bài 2. </w:t>
            </w:r>
            <w:r>
              <w:rPr>
                <w:szCs w:val="28"/>
              </w:rPr>
              <w:t>Em hãy vẽ sơ đồ của mạch điện sau (trong sơ đồ chỉ rõ các chốt dương và âm của các dụng cụ đo).</w:t>
            </w:r>
          </w:p>
          <w:p>
            <w:pPr>
              <w:spacing w:line="252" w:lineRule="auto"/>
              <w:jc w:val="center"/>
              <w:rPr>
                <w:szCs w:val="28"/>
              </w:rPr>
            </w:pPr>
            <w:r>
              <w:rPr>
                <w:szCs w:val="28"/>
              </w:rPr>
              <w:drawing>
                <wp:inline distT="0" distB="0" distL="0" distR="0">
                  <wp:extent cx="2348230" cy="143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697" cy="1448256"/>
                          </a:xfrm>
                          <a:prstGeom prst="rect">
                            <a:avLst/>
                          </a:prstGeom>
                        </pic:spPr>
                      </pic:pic>
                    </a:graphicData>
                  </a:graphic>
                </wp:inline>
              </w:drawing>
            </w:r>
          </w:p>
          <w:p>
            <w:pPr>
              <w:spacing w:line="252" w:lineRule="auto"/>
              <w:jc w:val="center"/>
              <w:rPr>
                <w:b/>
                <w:bCs/>
                <w:color w:val="FF0000"/>
                <w:szCs w:val="28"/>
              </w:rPr>
            </w:pPr>
            <w:r>
              <w:rPr>
                <w:b/>
                <w:bCs/>
                <w:color w:val="FF0000"/>
                <w:szCs w:val="28"/>
              </w:rPr>
              <w:t>Đáp án</w:t>
            </w:r>
          </w:p>
          <w:p>
            <w:pPr>
              <w:spacing w:line="252" w:lineRule="auto"/>
              <w:jc w:val="center"/>
              <w:rPr>
                <w:szCs w:val="28"/>
              </w:rPr>
            </w:pPr>
            <w:r>
              <w:rPr>
                <w:szCs w:val="28"/>
              </w:rPr>
              <w:drawing>
                <wp:inline distT="0" distB="0" distL="0" distR="0">
                  <wp:extent cx="2602865" cy="153162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513" cy="1553706"/>
                          </a:xfrm>
                          <a:prstGeom prst="rect">
                            <a:avLst/>
                          </a:prstGeom>
                        </pic:spPr>
                      </pic:pic>
                    </a:graphicData>
                  </a:graphic>
                </wp:inline>
              </w:drawing>
            </w:r>
          </w:p>
        </w:tc>
      </w:tr>
    </w:tbl>
    <w:p>
      <w:pPr>
        <w:spacing w:line="252" w:lineRule="auto"/>
        <w:ind w:firstLine="720"/>
        <w:jc w:val="both"/>
        <w:rPr>
          <w:i/>
          <w:iCs/>
          <w:szCs w:val="28"/>
          <w:lang w:val="vi-VN"/>
        </w:rPr>
      </w:pPr>
      <w:r>
        <w:rPr>
          <w:b/>
          <w:szCs w:val="28"/>
          <w:lang w:val="vi-VN"/>
        </w:rPr>
        <w:t>d) Tổ chức thực hiện:</w:t>
      </w:r>
      <w:r>
        <w:rPr>
          <w:szCs w:val="28"/>
          <w:lang w:val="vi-V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11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252" w:lineRule="auto"/>
              <w:jc w:val="center"/>
              <w:rPr>
                <w:b/>
                <w:bCs/>
                <w:szCs w:val="28"/>
              </w:rPr>
            </w:pPr>
            <w:r>
              <w:rPr>
                <w:b/>
                <w:bCs/>
                <w:szCs w:val="28"/>
              </w:rPr>
              <w:t>Hoạt động của giáo viên</w:t>
            </w:r>
          </w:p>
        </w:tc>
        <w:tc>
          <w:tcPr>
            <w:tcW w:w="3119" w:type="dxa"/>
          </w:tcPr>
          <w:p>
            <w:pPr>
              <w:spacing w:line="252" w:lineRule="auto"/>
              <w:jc w:val="center"/>
              <w:rPr>
                <w:b/>
                <w:bCs/>
                <w:szCs w:val="28"/>
              </w:rPr>
            </w:pPr>
            <w:r>
              <w:rPr>
                <w:b/>
                <w:bCs/>
                <w:szCs w:val="28"/>
              </w:rPr>
              <w:t>Hoạt động của học sinh</w:t>
            </w:r>
          </w:p>
        </w:tc>
        <w:tc>
          <w:tcPr>
            <w:tcW w:w="2879" w:type="dxa"/>
          </w:tcPr>
          <w:p>
            <w:pPr>
              <w:spacing w:line="252" w:lineRule="auto"/>
              <w:jc w:val="center"/>
              <w:rPr>
                <w:b/>
                <w:bCs/>
                <w:szCs w:val="28"/>
              </w:rPr>
            </w:pPr>
            <w:r>
              <w:rPr>
                <w:b/>
                <w:bCs/>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252" w:lineRule="auto"/>
              <w:jc w:val="both"/>
              <w:rPr>
                <w:b/>
                <w:bCs/>
                <w:szCs w:val="28"/>
              </w:rPr>
            </w:pPr>
            <w:r>
              <w:rPr>
                <w:b/>
                <w:bCs/>
                <w:szCs w:val="28"/>
              </w:rPr>
              <w:t>Bước 1. Chuyển giao nhiệm vụ học tập.</w:t>
            </w:r>
          </w:p>
          <w:p>
            <w:pPr>
              <w:spacing w:line="252" w:lineRule="auto"/>
              <w:jc w:val="both"/>
              <w:rPr>
                <w:szCs w:val="28"/>
              </w:rPr>
            </w:pPr>
            <w:r>
              <w:rPr>
                <w:szCs w:val="28"/>
              </w:rPr>
              <w:t>- GV phát phiếu học tập cho HS.</w:t>
            </w:r>
          </w:p>
          <w:p>
            <w:pPr>
              <w:spacing w:line="252" w:lineRule="auto"/>
              <w:jc w:val="both"/>
              <w:rPr>
                <w:b/>
                <w:bCs/>
                <w:szCs w:val="28"/>
              </w:rPr>
            </w:pPr>
            <w:r>
              <w:rPr>
                <w:b/>
                <w:bCs/>
                <w:szCs w:val="28"/>
              </w:rPr>
              <w:t>Bước 2. Thực hiện nhiệm vụ học tập.</w:t>
            </w:r>
          </w:p>
          <w:p>
            <w:pPr>
              <w:spacing w:line="252" w:lineRule="auto"/>
              <w:jc w:val="both"/>
              <w:rPr>
                <w:szCs w:val="28"/>
              </w:rPr>
            </w:pPr>
            <w:r>
              <w:rPr>
                <w:szCs w:val="28"/>
              </w:rPr>
              <w:t>- GV hướng dẫn, gợi ý trả lời.</w:t>
            </w:r>
          </w:p>
          <w:p>
            <w:pPr>
              <w:spacing w:line="252" w:lineRule="auto"/>
              <w:jc w:val="both"/>
              <w:rPr>
                <w:szCs w:val="28"/>
              </w:rPr>
            </w:pPr>
          </w:p>
          <w:p>
            <w:pPr>
              <w:spacing w:line="252" w:lineRule="auto"/>
              <w:jc w:val="both"/>
              <w:rPr>
                <w:b/>
                <w:bCs/>
                <w:szCs w:val="28"/>
              </w:rPr>
            </w:pPr>
            <w:r>
              <w:rPr>
                <w:b/>
                <w:bCs/>
                <w:szCs w:val="28"/>
              </w:rPr>
              <w:t>Bước 3. Báo cáo kết quả và thảo luận.</w:t>
            </w:r>
          </w:p>
          <w:p>
            <w:pPr>
              <w:spacing w:line="252" w:lineRule="auto"/>
              <w:jc w:val="both"/>
              <w:rPr>
                <w:szCs w:val="28"/>
              </w:rPr>
            </w:pPr>
            <w:r>
              <w:rPr>
                <w:szCs w:val="28"/>
              </w:rPr>
              <w:t>- GV chiếu đáp án PHT.</w:t>
            </w:r>
          </w:p>
          <w:p>
            <w:pPr>
              <w:spacing w:line="252" w:lineRule="auto"/>
              <w:jc w:val="both"/>
              <w:rPr>
                <w:b/>
                <w:bCs/>
                <w:szCs w:val="28"/>
              </w:rPr>
            </w:pPr>
            <w:r>
              <w:rPr>
                <w:b/>
                <w:bCs/>
                <w:szCs w:val="28"/>
              </w:rPr>
              <w:t>Bước 4. Đánh giá kết quả thực hiện nhiệm vụ.</w:t>
            </w:r>
          </w:p>
          <w:p>
            <w:pPr>
              <w:spacing w:line="252" w:lineRule="auto"/>
              <w:jc w:val="center"/>
              <w:rPr>
                <w:b/>
                <w:bCs/>
                <w:szCs w:val="28"/>
              </w:rPr>
            </w:pPr>
            <w:r>
              <w:rPr>
                <w:szCs w:val="28"/>
              </w:rPr>
              <w:t>- GV đối chiếu đáp án, nhận xét, tìm ra đội thắng cuộc.</w:t>
            </w:r>
          </w:p>
        </w:tc>
        <w:tc>
          <w:tcPr>
            <w:tcW w:w="3119" w:type="dxa"/>
          </w:tcPr>
          <w:p>
            <w:pPr>
              <w:spacing w:line="252" w:lineRule="auto"/>
              <w:jc w:val="center"/>
              <w:rPr>
                <w:b/>
                <w:bCs/>
                <w:szCs w:val="28"/>
              </w:rPr>
            </w:pPr>
          </w:p>
          <w:p>
            <w:pPr>
              <w:spacing w:before="0" w:after="0" w:line="252" w:lineRule="auto"/>
              <w:jc w:val="both"/>
              <w:rPr>
                <w:b/>
                <w:bCs/>
                <w:szCs w:val="28"/>
              </w:rPr>
            </w:pPr>
          </w:p>
          <w:p>
            <w:pPr>
              <w:spacing w:before="0" w:after="0" w:line="252" w:lineRule="auto"/>
              <w:jc w:val="both"/>
              <w:rPr>
                <w:szCs w:val="28"/>
              </w:rPr>
            </w:pPr>
            <w:r>
              <w:rPr>
                <w:szCs w:val="28"/>
              </w:rPr>
              <w:t>- Nhận phiếu học tập.</w:t>
            </w: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p>
          <w:p>
            <w:pPr>
              <w:spacing w:before="0" w:after="0" w:line="252" w:lineRule="auto"/>
              <w:jc w:val="both"/>
              <w:rPr>
                <w:szCs w:val="28"/>
              </w:rPr>
            </w:pPr>
            <w:r>
              <w:rPr>
                <w:szCs w:val="28"/>
              </w:rPr>
              <w:t>- HS liên hệ lại kiến thức đã học, suy nghĩ, tìm câu trả lời.</w:t>
            </w:r>
          </w:p>
        </w:tc>
        <w:tc>
          <w:tcPr>
            <w:tcW w:w="2879" w:type="dxa"/>
          </w:tcPr>
          <w:p>
            <w:pPr>
              <w:spacing w:line="252" w:lineRule="auto"/>
              <w:jc w:val="center"/>
              <w:rPr>
                <w:b/>
                <w:bCs/>
                <w:szCs w:val="28"/>
              </w:rPr>
            </w:pPr>
          </w:p>
        </w:tc>
      </w:tr>
    </w:tbl>
    <w:p>
      <w:pPr>
        <w:numPr>
          <w:ilvl w:val="0"/>
          <w:numId w:val="2"/>
        </w:numPr>
        <w:spacing w:line="252" w:lineRule="auto"/>
        <w:jc w:val="both"/>
        <w:rPr>
          <w:b/>
          <w:bCs/>
          <w:szCs w:val="28"/>
        </w:rPr>
      </w:pPr>
      <w:r>
        <w:rPr>
          <w:b/>
          <w:bCs/>
          <w:szCs w:val="28"/>
        </w:rPr>
        <w:t xml:space="preserve">Hướng dẫn </w:t>
      </w:r>
      <w:r>
        <w:rPr>
          <w:rFonts w:hint="default"/>
          <w:b/>
          <w:bCs/>
          <w:szCs w:val="28"/>
          <w:lang w:val="vi-VN"/>
        </w:rPr>
        <w:t xml:space="preserve">học </w:t>
      </w:r>
      <w:r>
        <w:rPr>
          <w:b/>
          <w:bCs/>
          <w:szCs w:val="28"/>
        </w:rPr>
        <w:t>về nhà:</w:t>
      </w:r>
    </w:p>
    <w:p>
      <w:pPr>
        <w:spacing w:line="252" w:lineRule="auto"/>
        <w:ind w:firstLine="539"/>
        <w:jc w:val="both"/>
        <w:rPr>
          <w:szCs w:val="28"/>
        </w:rPr>
      </w:pPr>
      <w:r>
        <w:rPr>
          <w:szCs w:val="28"/>
        </w:rPr>
        <w:t>- Ôn tập và ghi nhớ kiến thức vừa học.</w:t>
      </w:r>
    </w:p>
    <w:p>
      <w:pPr>
        <w:spacing w:line="252" w:lineRule="auto"/>
        <w:ind w:firstLine="539"/>
        <w:jc w:val="both"/>
        <w:rPr>
          <w:rFonts w:hint="default"/>
          <w:szCs w:val="28"/>
          <w:lang w:val="vi-VN"/>
        </w:rPr>
      </w:pPr>
      <w:r>
        <w:rPr>
          <w:szCs w:val="28"/>
        </w:rPr>
        <w:t>- Tìm hiểu nội dung “</w:t>
      </w:r>
      <w:r>
        <w:rPr>
          <w:b/>
          <w:bCs/>
          <w:i/>
          <w:iCs/>
          <w:szCs w:val="28"/>
        </w:rPr>
        <w:t>Bài 2</w:t>
      </w:r>
      <w:r>
        <w:rPr>
          <w:rFonts w:hint="default"/>
          <w:b/>
          <w:bCs/>
          <w:i/>
          <w:iCs/>
          <w:szCs w:val="28"/>
          <w:lang w:val="vi-VN"/>
        </w:rPr>
        <w:t>4:</w:t>
      </w:r>
      <w:r>
        <w:rPr>
          <w:b/>
          <w:bCs/>
          <w:i/>
          <w:iCs/>
          <w:szCs w:val="28"/>
        </w:rPr>
        <w:t xml:space="preserve"> </w:t>
      </w:r>
      <w:r>
        <w:rPr>
          <w:rFonts w:hint="default"/>
          <w:b/>
          <w:bCs/>
          <w:i/>
          <w:iCs/>
          <w:szCs w:val="28"/>
          <w:lang w:val="vi-VN"/>
        </w:rPr>
        <w:t>Năng lượng nhiệt”</w:t>
      </w:r>
    </w:p>
    <w:p>
      <w:pPr>
        <w:spacing w:after="0"/>
      </w:pPr>
      <w:bookmarkStart w:id="0" w:name="_GoBack"/>
      <w:bookmarkEnd w:id="0"/>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6CDCB"/>
    <w:multiLevelType w:val="singleLevel"/>
    <w:tmpl w:val="FD36CDCB"/>
    <w:lvl w:ilvl="0" w:tentative="0">
      <w:start w:val="5"/>
      <w:numFmt w:val="decimal"/>
      <w:suff w:val="space"/>
      <w:lvlText w:val="%1."/>
      <w:lvlJc w:val="left"/>
    </w:lvl>
  </w:abstractNum>
  <w:abstractNum w:abstractNumId="1">
    <w:nsid w:val="48AA5B91"/>
    <w:multiLevelType w:val="multilevel"/>
    <w:tmpl w:val="48AA5B91"/>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38"/>
    <w:rsid w:val="000068DD"/>
    <w:rsid w:val="00007282"/>
    <w:rsid w:val="000101DC"/>
    <w:rsid w:val="00017FD5"/>
    <w:rsid w:val="00055C77"/>
    <w:rsid w:val="00061D4D"/>
    <w:rsid w:val="000751D9"/>
    <w:rsid w:val="0007716B"/>
    <w:rsid w:val="00082406"/>
    <w:rsid w:val="000833AC"/>
    <w:rsid w:val="000A3BC0"/>
    <w:rsid w:val="000B3811"/>
    <w:rsid w:val="000B3922"/>
    <w:rsid w:val="000B4D6B"/>
    <w:rsid w:val="000C295B"/>
    <w:rsid w:val="000E2CBB"/>
    <w:rsid w:val="000E3051"/>
    <w:rsid w:val="00100F01"/>
    <w:rsid w:val="00141CF0"/>
    <w:rsid w:val="00144928"/>
    <w:rsid w:val="0015752F"/>
    <w:rsid w:val="001B1E1D"/>
    <w:rsid w:val="001B4555"/>
    <w:rsid w:val="001D3F18"/>
    <w:rsid w:val="0020442F"/>
    <w:rsid w:val="0025109E"/>
    <w:rsid w:val="00261273"/>
    <w:rsid w:val="00296093"/>
    <w:rsid w:val="002A7E7A"/>
    <w:rsid w:val="002E27C2"/>
    <w:rsid w:val="002F099A"/>
    <w:rsid w:val="002F64D8"/>
    <w:rsid w:val="00314A20"/>
    <w:rsid w:val="0034040B"/>
    <w:rsid w:val="00356D8F"/>
    <w:rsid w:val="00357BF5"/>
    <w:rsid w:val="003624DD"/>
    <w:rsid w:val="00372C09"/>
    <w:rsid w:val="00372C97"/>
    <w:rsid w:val="00376F05"/>
    <w:rsid w:val="00386BB2"/>
    <w:rsid w:val="003B3291"/>
    <w:rsid w:val="003D08BA"/>
    <w:rsid w:val="003E65FF"/>
    <w:rsid w:val="00421500"/>
    <w:rsid w:val="0042420D"/>
    <w:rsid w:val="00442769"/>
    <w:rsid w:val="00455773"/>
    <w:rsid w:val="0046020F"/>
    <w:rsid w:val="00474516"/>
    <w:rsid w:val="00490798"/>
    <w:rsid w:val="004C180F"/>
    <w:rsid w:val="004C28C4"/>
    <w:rsid w:val="004D5D3D"/>
    <w:rsid w:val="00502766"/>
    <w:rsid w:val="0051570E"/>
    <w:rsid w:val="005341D5"/>
    <w:rsid w:val="00542CD6"/>
    <w:rsid w:val="00556236"/>
    <w:rsid w:val="0056046C"/>
    <w:rsid w:val="005A56EB"/>
    <w:rsid w:val="005B22B2"/>
    <w:rsid w:val="005D75B5"/>
    <w:rsid w:val="005E0DF1"/>
    <w:rsid w:val="005E375B"/>
    <w:rsid w:val="005E3E10"/>
    <w:rsid w:val="005E675C"/>
    <w:rsid w:val="005F25A0"/>
    <w:rsid w:val="00611E7B"/>
    <w:rsid w:val="0062429A"/>
    <w:rsid w:val="00642BEB"/>
    <w:rsid w:val="00656416"/>
    <w:rsid w:val="00662118"/>
    <w:rsid w:val="00671C57"/>
    <w:rsid w:val="006810B4"/>
    <w:rsid w:val="00696323"/>
    <w:rsid w:val="006B3DA8"/>
    <w:rsid w:val="006C721D"/>
    <w:rsid w:val="006E6B63"/>
    <w:rsid w:val="006F7B33"/>
    <w:rsid w:val="00713A24"/>
    <w:rsid w:val="007241A7"/>
    <w:rsid w:val="00730E3E"/>
    <w:rsid w:val="0076338B"/>
    <w:rsid w:val="0077502A"/>
    <w:rsid w:val="007D18ED"/>
    <w:rsid w:val="007F28CA"/>
    <w:rsid w:val="007F3B70"/>
    <w:rsid w:val="00800A23"/>
    <w:rsid w:val="00805933"/>
    <w:rsid w:val="00851D20"/>
    <w:rsid w:val="00852557"/>
    <w:rsid w:val="00853546"/>
    <w:rsid w:val="008804EB"/>
    <w:rsid w:val="008B3798"/>
    <w:rsid w:val="008D542A"/>
    <w:rsid w:val="00900E19"/>
    <w:rsid w:val="009031E7"/>
    <w:rsid w:val="00914CA6"/>
    <w:rsid w:val="00915B81"/>
    <w:rsid w:val="00916FE7"/>
    <w:rsid w:val="0094213F"/>
    <w:rsid w:val="0095085C"/>
    <w:rsid w:val="00951CC7"/>
    <w:rsid w:val="00955FCB"/>
    <w:rsid w:val="009713AE"/>
    <w:rsid w:val="00991896"/>
    <w:rsid w:val="00992E0E"/>
    <w:rsid w:val="00993E36"/>
    <w:rsid w:val="00997F87"/>
    <w:rsid w:val="009A1D0D"/>
    <w:rsid w:val="009B669F"/>
    <w:rsid w:val="009D341C"/>
    <w:rsid w:val="009F494A"/>
    <w:rsid w:val="009F7708"/>
    <w:rsid w:val="00A03B15"/>
    <w:rsid w:val="00A24A3A"/>
    <w:rsid w:val="00A36553"/>
    <w:rsid w:val="00A42611"/>
    <w:rsid w:val="00A72FB4"/>
    <w:rsid w:val="00A74584"/>
    <w:rsid w:val="00A815F9"/>
    <w:rsid w:val="00A8313D"/>
    <w:rsid w:val="00A86F0A"/>
    <w:rsid w:val="00AA4BB1"/>
    <w:rsid w:val="00AB75AA"/>
    <w:rsid w:val="00AC23D1"/>
    <w:rsid w:val="00AC2DED"/>
    <w:rsid w:val="00AC3C55"/>
    <w:rsid w:val="00B0070C"/>
    <w:rsid w:val="00B231D1"/>
    <w:rsid w:val="00B31C5E"/>
    <w:rsid w:val="00B3493A"/>
    <w:rsid w:val="00B34957"/>
    <w:rsid w:val="00B9250B"/>
    <w:rsid w:val="00BA18AE"/>
    <w:rsid w:val="00BC18CA"/>
    <w:rsid w:val="00BC2C04"/>
    <w:rsid w:val="00BC2CB2"/>
    <w:rsid w:val="00BD2FB9"/>
    <w:rsid w:val="00BE3BE9"/>
    <w:rsid w:val="00BF48AC"/>
    <w:rsid w:val="00BF5C0B"/>
    <w:rsid w:val="00C168E3"/>
    <w:rsid w:val="00C27DB6"/>
    <w:rsid w:val="00C367BF"/>
    <w:rsid w:val="00C368B1"/>
    <w:rsid w:val="00C457DD"/>
    <w:rsid w:val="00C53C8F"/>
    <w:rsid w:val="00C67138"/>
    <w:rsid w:val="00C75F87"/>
    <w:rsid w:val="00CD5593"/>
    <w:rsid w:val="00CD641A"/>
    <w:rsid w:val="00CE61C9"/>
    <w:rsid w:val="00CE6EA0"/>
    <w:rsid w:val="00CF7B15"/>
    <w:rsid w:val="00CF7D5B"/>
    <w:rsid w:val="00D01462"/>
    <w:rsid w:val="00D1097B"/>
    <w:rsid w:val="00D12788"/>
    <w:rsid w:val="00D14D8F"/>
    <w:rsid w:val="00D25D60"/>
    <w:rsid w:val="00D339DE"/>
    <w:rsid w:val="00D47E1E"/>
    <w:rsid w:val="00D5727D"/>
    <w:rsid w:val="00D6058B"/>
    <w:rsid w:val="00D70E6D"/>
    <w:rsid w:val="00D75E88"/>
    <w:rsid w:val="00D81F14"/>
    <w:rsid w:val="00D93ABA"/>
    <w:rsid w:val="00DE1C2F"/>
    <w:rsid w:val="00DF1397"/>
    <w:rsid w:val="00E62ADD"/>
    <w:rsid w:val="00E70C5B"/>
    <w:rsid w:val="00E75AEF"/>
    <w:rsid w:val="00E81045"/>
    <w:rsid w:val="00E9458A"/>
    <w:rsid w:val="00E9538C"/>
    <w:rsid w:val="00EE53F4"/>
    <w:rsid w:val="00F108F5"/>
    <w:rsid w:val="00F130C4"/>
    <w:rsid w:val="00F51F8C"/>
    <w:rsid w:val="00F52559"/>
    <w:rsid w:val="00F76222"/>
    <w:rsid w:val="00F7698C"/>
    <w:rsid w:val="00F8653D"/>
    <w:rsid w:val="00F91583"/>
    <w:rsid w:val="00FC3970"/>
    <w:rsid w:val="00FC49EC"/>
    <w:rsid w:val="0E02706D"/>
    <w:rsid w:val="17C95ED5"/>
    <w:rsid w:val="24E14901"/>
    <w:rsid w:val="61F67FA7"/>
    <w:rsid w:val="77944566"/>
    <w:rsid w:val="7DE5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qFormat/>
    <w:uiPriority w:val="0"/>
    <w:pPr>
      <w:widowControl w:val="0"/>
      <w:shd w:val="clear" w:color="auto" w:fill="FFFFFF"/>
      <w:spacing w:before="0" w:line="312" w:lineRule="auto"/>
      <w:ind w:firstLine="400"/>
    </w:pPr>
    <w:rPr>
      <w:rFonts w:ascii="Segoe UI" w:hAnsi="Segoe UI" w:eastAsia="Segoe UI" w:cs="Segoe UI"/>
      <w:color w:val="auto"/>
      <w:sz w:val="20"/>
      <w:szCs w:val="20"/>
    </w:rPr>
  </w:style>
  <w:style w:type="table" w:styleId="5">
    <w:name w:val="Table Grid"/>
    <w:basedOn w:val="3"/>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ody Text Char"/>
    <w:basedOn w:val="2"/>
    <w:link w:val="4"/>
    <w:qFormat/>
    <w:uiPriority w:val="0"/>
    <w:rPr>
      <w:rFonts w:ascii="Segoe UI" w:hAnsi="Segoe UI" w:eastAsia="Segoe UI" w:cs="Segoe UI"/>
      <w:sz w:val="20"/>
      <w:szCs w:val="20"/>
      <w:shd w:val="clear" w:color="auto" w:fill="FFFFFF"/>
    </w:rPr>
  </w:style>
  <w:style w:type="character" w:customStyle="1" w:styleId="8">
    <w:name w:val="Body Text Char1"/>
    <w:basedOn w:val="2"/>
    <w:semiHidden/>
    <w:qFormat/>
    <w:uiPriority w:val="99"/>
    <w:rPr>
      <w:rFonts w:ascii="Times New Roman" w:hAnsi="Times New Roman" w:cs="Times New Roman"/>
      <w:color w:val="000000"/>
      <w:sz w:val="2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7F8BA-FE22-4EF4-9B72-576A795A699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2063</Words>
  <Characters>11764</Characters>
  <DocSecurity>0</DocSecurity>
  <Lines>98</Lines>
  <Paragraphs>27</Paragraphs>
  <ScaleCrop>false</ScaleCrop>
  <LinksUpToDate>false</LinksUpToDate>
  <CharactersWithSpaces>13800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2023-06-25T12:23:00Z</dcterms:created>
  <dcterms:modified xsi:type="dcterms:W3CDTF">2023-08-01T06:34:08Z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7520928BA0144EB7AF176E777C01A24A</vt:lpwstr>
  </property>
</Properties>
</file>