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4F3F" w14:textId="77777777" w:rsidR="00E42E62" w:rsidRDefault="00000000">
      <w:pPr>
        <w:spacing w:before="120" w:after="120" w:line="312" w:lineRule="auto"/>
        <w:jc w:val="center"/>
        <w:rPr>
          <w:rFonts w:ascii="Times New Roman" w:eastAsia="Times New Roman" w:hAnsi="Times New Roman" w:cs="Times New Roman"/>
          <w:b/>
          <w:sz w:val="26"/>
          <w:szCs w:val="26"/>
        </w:rPr>
      </w:pPr>
      <w:bookmarkStart w:id="0" w:name="_heading=h.gjdgxs" w:colFirst="0" w:colLast="0"/>
      <w:bookmarkEnd w:id="0"/>
      <w:r>
        <w:rPr>
          <w:rFonts w:ascii="Times New Roman" w:eastAsia="Times New Roman" w:hAnsi="Times New Roman" w:cs="Times New Roman"/>
          <w:b/>
          <w:sz w:val="26"/>
          <w:szCs w:val="26"/>
        </w:rPr>
        <w:t>HƯỚNG DẪN XÂY DỰNG KHUNG MA TRẬN, BẢN ĐẶC TẢ, ĐỀ KIỂM TRA ĐỊNH KÌ MÔN TOÁN</w:t>
      </w:r>
    </w:p>
    <w:p w14:paraId="22C616C1" w14:textId="48B1D53F" w:rsidR="00E42E62" w:rsidRPr="001917AC" w:rsidRDefault="00000000">
      <w:pPr>
        <w:spacing w:before="120" w:after="120" w:line="312"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I. KHUNG MA TRẬN ĐỀ KIỂM TRA </w:t>
      </w:r>
      <w:r w:rsidR="001917AC">
        <w:rPr>
          <w:rFonts w:ascii="Times New Roman" w:eastAsia="Times New Roman" w:hAnsi="Times New Roman" w:cs="Times New Roman"/>
          <w:b/>
          <w:sz w:val="26"/>
          <w:szCs w:val="26"/>
          <w:lang w:val="en-US"/>
        </w:rPr>
        <w:t>GIỮA HỌC KÌ I</w:t>
      </w:r>
      <w:r>
        <w:rPr>
          <w:rFonts w:ascii="Times New Roman" w:eastAsia="Times New Roman" w:hAnsi="Times New Roman" w:cs="Times New Roman"/>
          <w:b/>
          <w:sz w:val="26"/>
          <w:szCs w:val="26"/>
        </w:rPr>
        <w:t xml:space="preserve"> MÔN TOÁ</w:t>
      </w:r>
      <w:r w:rsidR="001917AC">
        <w:rPr>
          <w:rFonts w:ascii="Times New Roman" w:eastAsia="Times New Roman" w:hAnsi="Times New Roman" w:cs="Times New Roman"/>
          <w:b/>
          <w:sz w:val="26"/>
          <w:szCs w:val="26"/>
          <w:lang w:val="en-US"/>
        </w:rPr>
        <w:t>N</w:t>
      </w:r>
      <w:r>
        <w:rPr>
          <w:rFonts w:ascii="Times New Roman" w:eastAsia="Times New Roman" w:hAnsi="Times New Roman" w:cs="Times New Roman"/>
          <w:b/>
          <w:sz w:val="26"/>
          <w:szCs w:val="26"/>
        </w:rPr>
        <w:t xml:space="preserve"> – LỚP</w:t>
      </w:r>
      <w:r w:rsidR="001917AC">
        <w:rPr>
          <w:rFonts w:ascii="Times New Roman" w:eastAsia="Times New Roman" w:hAnsi="Times New Roman" w:cs="Times New Roman"/>
          <w:b/>
          <w:sz w:val="26"/>
          <w:szCs w:val="26"/>
          <w:lang w:val="en-US"/>
        </w:rPr>
        <w:t xml:space="preserve"> 8</w:t>
      </w:r>
    </w:p>
    <w:tbl>
      <w:tblPr>
        <w:tblStyle w:val="a"/>
        <w:tblW w:w="1399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701"/>
        <w:gridCol w:w="2268"/>
        <w:gridCol w:w="992"/>
        <w:gridCol w:w="709"/>
        <w:gridCol w:w="992"/>
        <w:gridCol w:w="992"/>
        <w:gridCol w:w="992"/>
        <w:gridCol w:w="993"/>
        <w:gridCol w:w="992"/>
        <w:gridCol w:w="992"/>
        <w:gridCol w:w="1805"/>
      </w:tblGrid>
      <w:tr w:rsidR="00E42E62" w14:paraId="08794534" w14:textId="77777777" w:rsidTr="00AF02B8">
        <w:trPr>
          <w:trHeight w:val="370"/>
        </w:trPr>
        <w:tc>
          <w:tcPr>
            <w:tcW w:w="568" w:type="dxa"/>
            <w:vMerge w:val="restart"/>
            <w:vAlign w:val="center"/>
          </w:tcPr>
          <w:p w14:paraId="2463AF0D" w14:textId="77777777" w:rsidR="00E42E62" w:rsidRDefault="00000000">
            <w:pPr>
              <w:spacing w:line="312" w:lineRule="auto"/>
              <w:jc w:val="center"/>
              <w:rPr>
                <w:b/>
                <w:sz w:val="26"/>
                <w:szCs w:val="26"/>
              </w:rPr>
            </w:pPr>
            <w:r>
              <w:rPr>
                <w:b/>
                <w:sz w:val="26"/>
                <w:szCs w:val="26"/>
              </w:rPr>
              <w:t>TT</w:t>
            </w:r>
          </w:p>
          <w:p w14:paraId="1F3F3D66" w14:textId="77777777" w:rsidR="00E42E62" w:rsidRDefault="00000000">
            <w:pPr>
              <w:spacing w:line="312" w:lineRule="auto"/>
              <w:jc w:val="center"/>
              <w:rPr>
                <w:b/>
                <w:sz w:val="26"/>
                <w:szCs w:val="26"/>
              </w:rPr>
            </w:pPr>
            <w:r>
              <w:rPr>
                <w:sz w:val="26"/>
                <w:szCs w:val="26"/>
              </w:rPr>
              <w:t>(1</w:t>
            </w:r>
            <w:r>
              <w:rPr>
                <w:b/>
                <w:sz w:val="26"/>
                <w:szCs w:val="26"/>
              </w:rPr>
              <w:t>)</w:t>
            </w:r>
          </w:p>
        </w:tc>
        <w:tc>
          <w:tcPr>
            <w:tcW w:w="1701" w:type="dxa"/>
            <w:vMerge w:val="restart"/>
            <w:vAlign w:val="center"/>
          </w:tcPr>
          <w:p w14:paraId="582323F5" w14:textId="77777777" w:rsidR="00E42E62" w:rsidRDefault="00000000">
            <w:pPr>
              <w:spacing w:line="312" w:lineRule="auto"/>
              <w:jc w:val="center"/>
              <w:rPr>
                <w:b/>
                <w:sz w:val="26"/>
                <w:szCs w:val="26"/>
              </w:rPr>
            </w:pPr>
            <w:r>
              <w:rPr>
                <w:b/>
                <w:sz w:val="26"/>
                <w:szCs w:val="26"/>
              </w:rPr>
              <w:t>Chương/Chủ đề</w:t>
            </w:r>
          </w:p>
          <w:p w14:paraId="572746CB" w14:textId="77777777" w:rsidR="00E42E62" w:rsidRDefault="00000000">
            <w:pPr>
              <w:spacing w:line="312" w:lineRule="auto"/>
              <w:jc w:val="center"/>
              <w:rPr>
                <w:sz w:val="26"/>
                <w:szCs w:val="26"/>
              </w:rPr>
            </w:pPr>
            <w:r>
              <w:rPr>
                <w:sz w:val="26"/>
                <w:szCs w:val="26"/>
              </w:rPr>
              <w:t>(2)</w:t>
            </w:r>
          </w:p>
        </w:tc>
        <w:tc>
          <w:tcPr>
            <w:tcW w:w="2268" w:type="dxa"/>
            <w:vMerge w:val="restart"/>
            <w:vAlign w:val="center"/>
          </w:tcPr>
          <w:p w14:paraId="18D3BCF4" w14:textId="77777777" w:rsidR="00E42E62" w:rsidRDefault="00000000">
            <w:pPr>
              <w:spacing w:line="312" w:lineRule="auto"/>
              <w:jc w:val="center"/>
              <w:rPr>
                <w:b/>
                <w:sz w:val="26"/>
                <w:szCs w:val="26"/>
              </w:rPr>
            </w:pPr>
            <w:r>
              <w:rPr>
                <w:b/>
                <w:sz w:val="26"/>
                <w:szCs w:val="26"/>
              </w:rPr>
              <w:t>Nội dung/đơn vị kiến thức</w:t>
            </w:r>
          </w:p>
          <w:p w14:paraId="0E04A300" w14:textId="77777777" w:rsidR="00E42E62" w:rsidRDefault="00000000">
            <w:pPr>
              <w:spacing w:line="312" w:lineRule="auto"/>
              <w:jc w:val="center"/>
              <w:rPr>
                <w:color w:val="FF0000"/>
                <w:sz w:val="26"/>
                <w:szCs w:val="26"/>
              </w:rPr>
            </w:pPr>
            <w:r>
              <w:rPr>
                <w:sz w:val="26"/>
                <w:szCs w:val="26"/>
              </w:rPr>
              <w:t>(3)</w:t>
            </w:r>
          </w:p>
        </w:tc>
        <w:tc>
          <w:tcPr>
            <w:tcW w:w="7654" w:type="dxa"/>
            <w:gridSpan w:val="8"/>
            <w:vAlign w:val="center"/>
          </w:tcPr>
          <w:p w14:paraId="62EDFFFA" w14:textId="77777777" w:rsidR="00E42E62" w:rsidRDefault="00000000">
            <w:pPr>
              <w:spacing w:line="312" w:lineRule="auto"/>
              <w:jc w:val="center"/>
              <w:rPr>
                <w:b/>
                <w:sz w:val="26"/>
                <w:szCs w:val="26"/>
              </w:rPr>
            </w:pPr>
            <w:r>
              <w:rPr>
                <w:b/>
                <w:sz w:val="26"/>
                <w:szCs w:val="26"/>
              </w:rPr>
              <w:t>Mức độ đánh giá</w:t>
            </w:r>
          </w:p>
          <w:p w14:paraId="5F8216E0" w14:textId="77777777" w:rsidR="00E42E62" w:rsidRDefault="00000000">
            <w:pPr>
              <w:spacing w:line="312" w:lineRule="auto"/>
              <w:jc w:val="center"/>
              <w:rPr>
                <w:sz w:val="26"/>
                <w:szCs w:val="26"/>
              </w:rPr>
            </w:pPr>
            <w:r>
              <w:rPr>
                <w:sz w:val="26"/>
                <w:szCs w:val="26"/>
              </w:rPr>
              <w:t>(4-11)</w:t>
            </w:r>
          </w:p>
        </w:tc>
        <w:tc>
          <w:tcPr>
            <w:tcW w:w="1805" w:type="dxa"/>
          </w:tcPr>
          <w:p w14:paraId="1CB46F49" w14:textId="77777777" w:rsidR="00E42E62" w:rsidRDefault="00000000">
            <w:pPr>
              <w:spacing w:line="312" w:lineRule="auto"/>
              <w:jc w:val="center"/>
              <w:rPr>
                <w:b/>
                <w:sz w:val="26"/>
                <w:szCs w:val="26"/>
              </w:rPr>
            </w:pPr>
            <w:r>
              <w:rPr>
                <w:b/>
                <w:sz w:val="26"/>
                <w:szCs w:val="26"/>
              </w:rPr>
              <w:t>Tổng % điểm</w:t>
            </w:r>
          </w:p>
          <w:p w14:paraId="511E0A2D" w14:textId="77777777" w:rsidR="00E42E62" w:rsidRDefault="00000000">
            <w:pPr>
              <w:spacing w:line="312" w:lineRule="auto"/>
              <w:jc w:val="center"/>
              <w:rPr>
                <w:b/>
                <w:sz w:val="26"/>
                <w:szCs w:val="26"/>
              </w:rPr>
            </w:pPr>
            <w:r>
              <w:rPr>
                <w:sz w:val="26"/>
                <w:szCs w:val="26"/>
              </w:rPr>
              <w:t>(12)</w:t>
            </w:r>
          </w:p>
        </w:tc>
      </w:tr>
      <w:tr w:rsidR="00AF02B8" w14:paraId="3A6EF834" w14:textId="77777777" w:rsidTr="00182ACB">
        <w:trPr>
          <w:trHeight w:val="147"/>
        </w:trPr>
        <w:tc>
          <w:tcPr>
            <w:tcW w:w="568" w:type="dxa"/>
            <w:vMerge/>
            <w:vAlign w:val="center"/>
          </w:tcPr>
          <w:p w14:paraId="2F60A21A" w14:textId="77777777" w:rsidR="00E42E62" w:rsidRDefault="00E42E62">
            <w:pPr>
              <w:widowControl w:val="0"/>
              <w:pBdr>
                <w:top w:val="nil"/>
                <w:left w:val="nil"/>
                <w:bottom w:val="nil"/>
                <w:right w:val="nil"/>
                <w:between w:val="nil"/>
              </w:pBdr>
              <w:spacing w:line="276" w:lineRule="auto"/>
              <w:rPr>
                <w:b/>
                <w:sz w:val="26"/>
                <w:szCs w:val="26"/>
              </w:rPr>
            </w:pPr>
          </w:p>
        </w:tc>
        <w:tc>
          <w:tcPr>
            <w:tcW w:w="1701" w:type="dxa"/>
            <w:vMerge/>
            <w:vAlign w:val="center"/>
          </w:tcPr>
          <w:p w14:paraId="29377A7E" w14:textId="77777777" w:rsidR="00E42E62" w:rsidRDefault="00E42E62">
            <w:pPr>
              <w:widowControl w:val="0"/>
              <w:pBdr>
                <w:top w:val="nil"/>
                <w:left w:val="nil"/>
                <w:bottom w:val="nil"/>
                <w:right w:val="nil"/>
                <w:between w:val="nil"/>
              </w:pBdr>
              <w:spacing w:line="276" w:lineRule="auto"/>
              <w:rPr>
                <w:b/>
                <w:sz w:val="26"/>
                <w:szCs w:val="26"/>
              </w:rPr>
            </w:pPr>
          </w:p>
        </w:tc>
        <w:tc>
          <w:tcPr>
            <w:tcW w:w="2268" w:type="dxa"/>
            <w:vMerge/>
            <w:vAlign w:val="center"/>
          </w:tcPr>
          <w:p w14:paraId="5062EC58" w14:textId="77777777" w:rsidR="00E42E62" w:rsidRDefault="00E42E62">
            <w:pPr>
              <w:widowControl w:val="0"/>
              <w:pBdr>
                <w:top w:val="nil"/>
                <w:left w:val="nil"/>
                <w:bottom w:val="nil"/>
                <w:right w:val="nil"/>
                <w:between w:val="nil"/>
              </w:pBdr>
              <w:spacing w:line="276" w:lineRule="auto"/>
              <w:rPr>
                <w:b/>
                <w:sz w:val="26"/>
                <w:szCs w:val="26"/>
              </w:rPr>
            </w:pPr>
          </w:p>
        </w:tc>
        <w:tc>
          <w:tcPr>
            <w:tcW w:w="1701" w:type="dxa"/>
            <w:gridSpan w:val="2"/>
            <w:shd w:val="clear" w:color="auto" w:fill="E2EFD9"/>
            <w:vAlign w:val="center"/>
          </w:tcPr>
          <w:p w14:paraId="7E11CB20" w14:textId="77777777" w:rsidR="00E42E62" w:rsidRDefault="00000000">
            <w:pPr>
              <w:spacing w:line="312" w:lineRule="auto"/>
              <w:jc w:val="center"/>
              <w:rPr>
                <w:b/>
                <w:sz w:val="26"/>
                <w:szCs w:val="26"/>
              </w:rPr>
            </w:pPr>
            <w:r>
              <w:rPr>
                <w:b/>
                <w:sz w:val="26"/>
                <w:szCs w:val="26"/>
              </w:rPr>
              <w:t>Nhận biết</w:t>
            </w:r>
          </w:p>
        </w:tc>
        <w:tc>
          <w:tcPr>
            <w:tcW w:w="1984" w:type="dxa"/>
            <w:gridSpan w:val="2"/>
            <w:shd w:val="clear" w:color="auto" w:fill="DEEBF6"/>
            <w:vAlign w:val="center"/>
          </w:tcPr>
          <w:p w14:paraId="0BAA7EB1" w14:textId="77777777" w:rsidR="00E42E62" w:rsidRDefault="00000000">
            <w:pPr>
              <w:spacing w:line="312" w:lineRule="auto"/>
              <w:jc w:val="center"/>
              <w:rPr>
                <w:b/>
                <w:sz w:val="26"/>
                <w:szCs w:val="26"/>
              </w:rPr>
            </w:pPr>
            <w:r>
              <w:rPr>
                <w:b/>
                <w:sz w:val="26"/>
                <w:szCs w:val="26"/>
              </w:rPr>
              <w:t>Thông hiểu</w:t>
            </w:r>
          </w:p>
        </w:tc>
        <w:tc>
          <w:tcPr>
            <w:tcW w:w="1985" w:type="dxa"/>
            <w:gridSpan w:val="2"/>
            <w:shd w:val="clear" w:color="auto" w:fill="FFF2CC"/>
            <w:vAlign w:val="center"/>
          </w:tcPr>
          <w:p w14:paraId="26CB0DB7" w14:textId="77777777" w:rsidR="00E42E62" w:rsidRDefault="00000000">
            <w:pPr>
              <w:spacing w:line="312" w:lineRule="auto"/>
              <w:jc w:val="center"/>
              <w:rPr>
                <w:b/>
                <w:sz w:val="26"/>
                <w:szCs w:val="26"/>
              </w:rPr>
            </w:pPr>
            <w:r>
              <w:rPr>
                <w:b/>
                <w:sz w:val="26"/>
                <w:szCs w:val="26"/>
              </w:rPr>
              <w:t>Vận dụng</w:t>
            </w:r>
          </w:p>
        </w:tc>
        <w:tc>
          <w:tcPr>
            <w:tcW w:w="1984" w:type="dxa"/>
            <w:gridSpan w:val="2"/>
            <w:shd w:val="clear" w:color="auto" w:fill="E7E6E6"/>
            <w:vAlign w:val="center"/>
          </w:tcPr>
          <w:p w14:paraId="56D9EEE9" w14:textId="77777777" w:rsidR="00E42E62" w:rsidRDefault="00000000">
            <w:pPr>
              <w:spacing w:line="312" w:lineRule="auto"/>
              <w:jc w:val="center"/>
              <w:rPr>
                <w:b/>
                <w:sz w:val="26"/>
                <w:szCs w:val="26"/>
              </w:rPr>
            </w:pPr>
            <w:r>
              <w:rPr>
                <w:b/>
                <w:sz w:val="26"/>
                <w:szCs w:val="26"/>
              </w:rPr>
              <w:t>Vận dụng cao</w:t>
            </w:r>
          </w:p>
        </w:tc>
        <w:tc>
          <w:tcPr>
            <w:tcW w:w="1805" w:type="dxa"/>
          </w:tcPr>
          <w:p w14:paraId="01AF3ACA" w14:textId="77777777" w:rsidR="00E42E62" w:rsidRDefault="00E42E62">
            <w:pPr>
              <w:spacing w:before="120" w:after="120" w:line="312" w:lineRule="auto"/>
              <w:jc w:val="center"/>
              <w:rPr>
                <w:b/>
                <w:sz w:val="26"/>
                <w:szCs w:val="26"/>
              </w:rPr>
            </w:pPr>
          </w:p>
        </w:tc>
      </w:tr>
      <w:tr w:rsidR="00873E53" w14:paraId="444E640B" w14:textId="77777777" w:rsidTr="00182ACB">
        <w:trPr>
          <w:trHeight w:val="442"/>
        </w:trPr>
        <w:tc>
          <w:tcPr>
            <w:tcW w:w="568" w:type="dxa"/>
            <w:vMerge/>
            <w:vAlign w:val="center"/>
          </w:tcPr>
          <w:p w14:paraId="4E34ABCC" w14:textId="77777777" w:rsidR="00E42E62" w:rsidRDefault="00E42E62">
            <w:pPr>
              <w:widowControl w:val="0"/>
              <w:pBdr>
                <w:top w:val="nil"/>
                <w:left w:val="nil"/>
                <w:bottom w:val="nil"/>
                <w:right w:val="nil"/>
                <w:between w:val="nil"/>
              </w:pBdr>
              <w:spacing w:line="276" w:lineRule="auto"/>
              <w:rPr>
                <w:b/>
                <w:sz w:val="26"/>
                <w:szCs w:val="26"/>
              </w:rPr>
            </w:pPr>
          </w:p>
        </w:tc>
        <w:tc>
          <w:tcPr>
            <w:tcW w:w="1701" w:type="dxa"/>
            <w:vMerge/>
            <w:vAlign w:val="center"/>
          </w:tcPr>
          <w:p w14:paraId="55AF97D6" w14:textId="77777777" w:rsidR="00E42E62" w:rsidRDefault="00E42E62">
            <w:pPr>
              <w:widowControl w:val="0"/>
              <w:pBdr>
                <w:top w:val="nil"/>
                <w:left w:val="nil"/>
                <w:bottom w:val="nil"/>
                <w:right w:val="nil"/>
                <w:between w:val="nil"/>
              </w:pBdr>
              <w:spacing w:line="276" w:lineRule="auto"/>
              <w:rPr>
                <w:b/>
                <w:sz w:val="26"/>
                <w:szCs w:val="26"/>
              </w:rPr>
            </w:pPr>
          </w:p>
        </w:tc>
        <w:tc>
          <w:tcPr>
            <w:tcW w:w="2268" w:type="dxa"/>
            <w:vMerge/>
            <w:vAlign w:val="center"/>
          </w:tcPr>
          <w:p w14:paraId="4C60C7B4" w14:textId="77777777" w:rsidR="00E42E62" w:rsidRDefault="00E42E62">
            <w:pPr>
              <w:widowControl w:val="0"/>
              <w:pBdr>
                <w:top w:val="nil"/>
                <w:left w:val="nil"/>
                <w:bottom w:val="nil"/>
                <w:right w:val="nil"/>
                <w:between w:val="nil"/>
              </w:pBdr>
              <w:spacing w:line="276" w:lineRule="auto"/>
              <w:rPr>
                <w:b/>
                <w:sz w:val="26"/>
                <w:szCs w:val="26"/>
              </w:rPr>
            </w:pPr>
          </w:p>
        </w:tc>
        <w:tc>
          <w:tcPr>
            <w:tcW w:w="992" w:type="dxa"/>
            <w:shd w:val="clear" w:color="auto" w:fill="E2EFD9"/>
            <w:vAlign w:val="center"/>
          </w:tcPr>
          <w:p w14:paraId="37DA31DD" w14:textId="77777777" w:rsidR="00E42E62" w:rsidRDefault="00000000">
            <w:pPr>
              <w:spacing w:line="312" w:lineRule="auto"/>
              <w:ind w:hanging="105"/>
              <w:jc w:val="center"/>
              <w:rPr>
                <w:b/>
                <w:sz w:val="20"/>
                <w:szCs w:val="20"/>
              </w:rPr>
            </w:pPr>
            <w:r>
              <w:rPr>
                <w:b/>
                <w:sz w:val="20"/>
                <w:szCs w:val="20"/>
              </w:rPr>
              <w:t>TNKQ</w:t>
            </w:r>
          </w:p>
        </w:tc>
        <w:tc>
          <w:tcPr>
            <w:tcW w:w="709" w:type="dxa"/>
            <w:shd w:val="clear" w:color="auto" w:fill="E2EFD9"/>
            <w:vAlign w:val="center"/>
          </w:tcPr>
          <w:p w14:paraId="48B7AD39" w14:textId="77777777" w:rsidR="00E42E62" w:rsidRDefault="00000000">
            <w:pPr>
              <w:spacing w:line="312" w:lineRule="auto"/>
              <w:ind w:hanging="105"/>
              <w:jc w:val="center"/>
              <w:rPr>
                <w:b/>
                <w:sz w:val="20"/>
                <w:szCs w:val="20"/>
              </w:rPr>
            </w:pPr>
            <w:r>
              <w:rPr>
                <w:b/>
                <w:sz w:val="20"/>
                <w:szCs w:val="20"/>
              </w:rPr>
              <w:t>TL</w:t>
            </w:r>
          </w:p>
        </w:tc>
        <w:tc>
          <w:tcPr>
            <w:tcW w:w="992" w:type="dxa"/>
            <w:shd w:val="clear" w:color="auto" w:fill="DEEBF6"/>
            <w:vAlign w:val="center"/>
          </w:tcPr>
          <w:p w14:paraId="497D378D" w14:textId="77777777" w:rsidR="00E42E62" w:rsidRDefault="00000000">
            <w:pPr>
              <w:spacing w:line="312" w:lineRule="auto"/>
              <w:ind w:hanging="105"/>
              <w:jc w:val="center"/>
              <w:rPr>
                <w:b/>
                <w:sz w:val="20"/>
                <w:szCs w:val="20"/>
              </w:rPr>
            </w:pPr>
            <w:r>
              <w:rPr>
                <w:b/>
                <w:sz w:val="20"/>
                <w:szCs w:val="20"/>
              </w:rPr>
              <w:t>TNKQ</w:t>
            </w:r>
          </w:p>
        </w:tc>
        <w:tc>
          <w:tcPr>
            <w:tcW w:w="992" w:type="dxa"/>
            <w:shd w:val="clear" w:color="auto" w:fill="DEEBF6"/>
            <w:vAlign w:val="center"/>
          </w:tcPr>
          <w:p w14:paraId="63C8FFE0" w14:textId="77777777" w:rsidR="00E42E62" w:rsidRDefault="00000000">
            <w:pPr>
              <w:spacing w:line="312" w:lineRule="auto"/>
              <w:ind w:hanging="105"/>
              <w:jc w:val="center"/>
              <w:rPr>
                <w:b/>
                <w:sz w:val="20"/>
                <w:szCs w:val="20"/>
              </w:rPr>
            </w:pPr>
            <w:r>
              <w:rPr>
                <w:b/>
                <w:sz w:val="20"/>
                <w:szCs w:val="20"/>
              </w:rPr>
              <w:t>TL</w:t>
            </w:r>
          </w:p>
        </w:tc>
        <w:tc>
          <w:tcPr>
            <w:tcW w:w="992" w:type="dxa"/>
            <w:shd w:val="clear" w:color="auto" w:fill="FFF2CC"/>
            <w:vAlign w:val="center"/>
          </w:tcPr>
          <w:p w14:paraId="310D248B" w14:textId="77777777" w:rsidR="00E42E62" w:rsidRDefault="00000000">
            <w:pPr>
              <w:spacing w:line="312" w:lineRule="auto"/>
              <w:ind w:hanging="105"/>
              <w:jc w:val="center"/>
              <w:rPr>
                <w:b/>
                <w:sz w:val="20"/>
                <w:szCs w:val="20"/>
              </w:rPr>
            </w:pPr>
            <w:r>
              <w:rPr>
                <w:b/>
                <w:sz w:val="20"/>
                <w:szCs w:val="20"/>
              </w:rPr>
              <w:t>TNKQ</w:t>
            </w:r>
          </w:p>
        </w:tc>
        <w:tc>
          <w:tcPr>
            <w:tcW w:w="993" w:type="dxa"/>
            <w:shd w:val="clear" w:color="auto" w:fill="FFF2CC"/>
            <w:vAlign w:val="center"/>
          </w:tcPr>
          <w:p w14:paraId="603FBF1D" w14:textId="77777777" w:rsidR="00E42E62" w:rsidRDefault="00000000">
            <w:pPr>
              <w:spacing w:line="312" w:lineRule="auto"/>
              <w:ind w:hanging="105"/>
              <w:jc w:val="center"/>
              <w:rPr>
                <w:b/>
                <w:sz w:val="20"/>
                <w:szCs w:val="20"/>
              </w:rPr>
            </w:pPr>
            <w:r>
              <w:rPr>
                <w:b/>
                <w:sz w:val="20"/>
                <w:szCs w:val="20"/>
              </w:rPr>
              <w:t>TL</w:t>
            </w:r>
          </w:p>
        </w:tc>
        <w:tc>
          <w:tcPr>
            <w:tcW w:w="992" w:type="dxa"/>
            <w:shd w:val="clear" w:color="auto" w:fill="E7E6E6"/>
            <w:vAlign w:val="center"/>
          </w:tcPr>
          <w:p w14:paraId="0893947B" w14:textId="77777777" w:rsidR="00E42E62" w:rsidRDefault="00000000">
            <w:pPr>
              <w:spacing w:line="312" w:lineRule="auto"/>
              <w:ind w:hanging="105"/>
              <w:jc w:val="center"/>
              <w:rPr>
                <w:b/>
                <w:sz w:val="20"/>
                <w:szCs w:val="20"/>
              </w:rPr>
            </w:pPr>
            <w:r>
              <w:rPr>
                <w:b/>
                <w:sz w:val="20"/>
                <w:szCs w:val="20"/>
              </w:rPr>
              <w:t>TNKQ</w:t>
            </w:r>
          </w:p>
        </w:tc>
        <w:tc>
          <w:tcPr>
            <w:tcW w:w="992" w:type="dxa"/>
            <w:shd w:val="clear" w:color="auto" w:fill="E7E6E6"/>
            <w:vAlign w:val="center"/>
          </w:tcPr>
          <w:p w14:paraId="20B3D71A" w14:textId="77777777" w:rsidR="00E42E62" w:rsidRDefault="00000000">
            <w:pPr>
              <w:spacing w:line="312" w:lineRule="auto"/>
              <w:ind w:hanging="105"/>
              <w:jc w:val="center"/>
              <w:rPr>
                <w:b/>
                <w:sz w:val="20"/>
                <w:szCs w:val="20"/>
              </w:rPr>
            </w:pPr>
            <w:r>
              <w:rPr>
                <w:b/>
                <w:sz w:val="20"/>
                <w:szCs w:val="20"/>
              </w:rPr>
              <w:t>TL</w:t>
            </w:r>
          </w:p>
        </w:tc>
        <w:tc>
          <w:tcPr>
            <w:tcW w:w="1805" w:type="dxa"/>
          </w:tcPr>
          <w:p w14:paraId="2E4FBE90" w14:textId="77777777" w:rsidR="00E42E62" w:rsidRDefault="00E42E62">
            <w:pPr>
              <w:spacing w:before="120" w:after="120" w:line="312" w:lineRule="auto"/>
              <w:jc w:val="center"/>
              <w:rPr>
                <w:b/>
                <w:sz w:val="26"/>
                <w:szCs w:val="26"/>
              </w:rPr>
            </w:pPr>
          </w:p>
        </w:tc>
      </w:tr>
      <w:tr w:rsidR="00A35598" w14:paraId="30D6A8E7" w14:textId="77777777" w:rsidTr="00182ACB">
        <w:trPr>
          <w:trHeight w:val="566"/>
        </w:trPr>
        <w:tc>
          <w:tcPr>
            <w:tcW w:w="568" w:type="dxa"/>
            <w:vMerge w:val="restart"/>
          </w:tcPr>
          <w:p w14:paraId="0E60C9A6" w14:textId="77777777" w:rsidR="00A35598" w:rsidRDefault="00A35598">
            <w:pPr>
              <w:spacing w:before="40" w:after="40" w:line="312" w:lineRule="auto"/>
              <w:jc w:val="center"/>
              <w:rPr>
                <w:b/>
                <w:sz w:val="26"/>
                <w:szCs w:val="26"/>
              </w:rPr>
            </w:pPr>
            <w:r>
              <w:rPr>
                <w:b/>
                <w:sz w:val="26"/>
                <w:szCs w:val="26"/>
              </w:rPr>
              <w:t>1</w:t>
            </w:r>
          </w:p>
        </w:tc>
        <w:tc>
          <w:tcPr>
            <w:tcW w:w="1701" w:type="dxa"/>
            <w:vMerge w:val="restart"/>
          </w:tcPr>
          <w:p w14:paraId="76AA33BC" w14:textId="77777777" w:rsidR="00A35598" w:rsidRDefault="00A35598">
            <w:pPr>
              <w:spacing w:before="40" w:after="40" w:line="312" w:lineRule="auto"/>
              <w:jc w:val="both"/>
              <w:rPr>
                <w:b/>
                <w:sz w:val="26"/>
                <w:szCs w:val="26"/>
                <w:lang w:val="en-US"/>
              </w:rPr>
            </w:pPr>
            <w:r>
              <w:rPr>
                <w:b/>
                <w:sz w:val="26"/>
                <w:szCs w:val="26"/>
                <w:lang w:val="en-US"/>
              </w:rPr>
              <w:t>Phép nhân và phép chia các đa thức</w:t>
            </w:r>
          </w:p>
          <w:p w14:paraId="32249C01" w14:textId="000250D3" w:rsidR="00A35598" w:rsidRPr="00FE477B" w:rsidRDefault="00A35598">
            <w:pPr>
              <w:spacing w:before="40" w:after="40" w:line="312" w:lineRule="auto"/>
              <w:jc w:val="both"/>
              <w:rPr>
                <w:b/>
                <w:sz w:val="26"/>
                <w:szCs w:val="26"/>
                <w:lang w:val="en-US"/>
              </w:rPr>
            </w:pPr>
            <w:r>
              <w:rPr>
                <w:b/>
                <w:sz w:val="26"/>
                <w:szCs w:val="26"/>
                <w:lang w:val="en-US"/>
              </w:rPr>
              <w:t>(11 tiết)</w:t>
            </w:r>
          </w:p>
        </w:tc>
        <w:tc>
          <w:tcPr>
            <w:tcW w:w="2268" w:type="dxa"/>
          </w:tcPr>
          <w:p w14:paraId="41819CC4" w14:textId="3616D9BB" w:rsidR="00A35598" w:rsidRPr="001C04B5" w:rsidRDefault="00A35598">
            <w:pPr>
              <w:spacing w:before="40" w:after="40" w:line="312" w:lineRule="auto"/>
              <w:jc w:val="both"/>
              <w:rPr>
                <w:sz w:val="26"/>
                <w:szCs w:val="26"/>
                <w:lang w:val="en-US"/>
              </w:rPr>
            </w:pPr>
            <w:r>
              <w:rPr>
                <w:sz w:val="26"/>
                <w:szCs w:val="26"/>
                <w:lang w:val="en-US"/>
              </w:rPr>
              <w:t>Nhân đa thức</w:t>
            </w:r>
          </w:p>
        </w:tc>
        <w:tc>
          <w:tcPr>
            <w:tcW w:w="992" w:type="dxa"/>
            <w:shd w:val="clear" w:color="auto" w:fill="E2EFD9"/>
            <w:vAlign w:val="center"/>
          </w:tcPr>
          <w:p w14:paraId="64E0BCAF" w14:textId="77777777" w:rsidR="00A35598" w:rsidRDefault="00A35598">
            <w:pPr>
              <w:spacing w:before="40" w:after="40" w:line="312" w:lineRule="auto"/>
              <w:jc w:val="center"/>
              <w:rPr>
                <w:sz w:val="26"/>
                <w:szCs w:val="26"/>
                <w:lang w:val="en-US"/>
              </w:rPr>
            </w:pPr>
            <w:r>
              <w:rPr>
                <w:sz w:val="26"/>
                <w:szCs w:val="26"/>
                <w:lang w:val="en-US"/>
              </w:rPr>
              <w:t>1</w:t>
            </w:r>
          </w:p>
          <w:p w14:paraId="2467F335" w14:textId="28C52E47" w:rsidR="00A35598" w:rsidRPr="00065713" w:rsidRDefault="00A35598">
            <w:pPr>
              <w:spacing w:before="40" w:after="40" w:line="312" w:lineRule="auto"/>
              <w:jc w:val="center"/>
              <w:rPr>
                <w:sz w:val="26"/>
                <w:szCs w:val="26"/>
                <w:lang w:val="en-US"/>
              </w:rPr>
            </w:pPr>
            <w:r>
              <w:rPr>
                <w:sz w:val="26"/>
                <w:szCs w:val="26"/>
                <w:lang w:val="en-US"/>
              </w:rPr>
              <w:t>(0,25đ)</w:t>
            </w:r>
          </w:p>
        </w:tc>
        <w:tc>
          <w:tcPr>
            <w:tcW w:w="709" w:type="dxa"/>
            <w:shd w:val="clear" w:color="auto" w:fill="E2EFD9"/>
            <w:vAlign w:val="center"/>
          </w:tcPr>
          <w:p w14:paraId="42E9F03A" w14:textId="77777777" w:rsidR="00A35598" w:rsidRDefault="00A35598">
            <w:pPr>
              <w:spacing w:before="40" w:after="40" w:line="312" w:lineRule="auto"/>
              <w:jc w:val="center"/>
              <w:rPr>
                <w:color w:val="FF0000"/>
                <w:sz w:val="26"/>
                <w:szCs w:val="26"/>
              </w:rPr>
            </w:pPr>
          </w:p>
        </w:tc>
        <w:tc>
          <w:tcPr>
            <w:tcW w:w="992" w:type="dxa"/>
            <w:shd w:val="clear" w:color="auto" w:fill="DEEBF6"/>
            <w:vAlign w:val="center"/>
          </w:tcPr>
          <w:p w14:paraId="23B1AED9" w14:textId="77777777" w:rsidR="00A35598" w:rsidRDefault="00A35598">
            <w:pPr>
              <w:spacing w:before="40" w:after="40" w:line="312" w:lineRule="auto"/>
              <w:jc w:val="center"/>
              <w:rPr>
                <w:color w:val="FF0000"/>
                <w:sz w:val="26"/>
                <w:szCs w:val="26"/>
              </w:rPr>
            </w:pPr>
          </w:p>
        </w:tc>
        <w:tc>
          <w:tcPr>
            <w:tcW w:w="992" w:type="dxa"/>
            <w:shd w:val="clear" w:color="auto" w:fill="DEEBF6"/>
            <w:vAlign w:val="center"/>
          </w:tcPr>
          <w:p w14:paraId="16EDD221" w14:textId="77777777" w:rsidR="00A35598" w:rsidRDefault="00A35598">
            <w:pPr>
              <w:spacing w:before="40" w:after="40" w:line="312" w:lineRule="auto"/>
              <w:jc w:val="center"/>
              <w:rPr>
                <w:sz w:val="26"/>
                <w:szCs w:val="26"/>
                <w:lang w:val="en-US"/>
              </w:rPr>
            </w:pPr>
            <w:r>
              <w:rPr>
                <w:sz w:val="26"/>
                <w:szCs w:val="26"/>
                <w:lang w:val="en-US"/>
              </w:rPr>
              <w:t>1</w:t>
            </w:r>
          </w:p>
          <w:p w14:paraId="728D8323" w14:textId="6E7425B0" w:rsidR="00A35598" w:rsidRPr="0056790D" w:rsidRDefault="00A35598">
            <w:pPr>
              <w:spacing w:before="40" w:after="40" w:line="312" w:lineRule="auto"/>
              <w:jc w:val="center"/>
              <w:rPr>
                <w:sz w:val="26"/>
                <w:szCs w:val="26"/>
                <w:lang w:val="en-US"/>
              </w:rPr>
            </w:pPr>
            <w:r>
              <w:rPr>
                <w:sz w:val="26"/>
                <w:szCs w:val="26"/>
                <w:lang w:val="en-US"/>
              </w:rPr>
              <w:t>(0,5đ)</w:t>
            </w:r>
          </w:p>
        </w:tc>
        <w:tc>
          <w:tcPr>
            <w:tcW w:w="992" w:type="dxa"/>
            <w:shd w:val="clear" w:color="auto" w:fill="FFF2CC"/>
            <w:vAlign w:val="center"/>
          </w:tcPr>
          <w:p w14:paraId="39ECBA6B" w14:textId="77777777" w:rsidR="00A35598" w:rsidRDefault="00A35598">
            <w:pPr>
              <w:spacing w:before="40" w:after="40" w:line="312" w:lineRule="auto"/>
              <w:jc w:val="center"/>
              <w:rPr>
                <w:color w:val="FF0000"/>
                <w:sz w:val="26"/>
                <w:szCs w:val="26"/>
              </w:rPr>
            </w:pPr>
          </w:p>
        </w:tc>
        <w:tc>
          <w:tcPr>
            <w:tcW w:w="993" w:type="dxa"/>
            <w:shd w:val="clear" w:color="auto" w:fill="FFF2CC"/>
            <w:vAlign w:val="center"/>
          </w:tcPr>
          <w:p w14:paraId="729D8789" w14:textId="7AA90243" w:rsidR="00A35598" w:rsidRDefault="00A35598">
            <w:pPr>
              <w:spacing w:before="40" w:after="40" w:line="312" w:lineRule="auto"/>
              <w:jc w:val="center"/>
              <w:rPr>
                <w:sz w:val="26"/>
                <w:szCs w:val="26"/>
                <w:lang w:val="en-US"/>
              </w:rPr>
            </w:pPr>
            <w:r>
              <w:rPr>
                <w:sz w:val="26"/>
                <w:szCs w:val="26"/>
                <w:lang w:val="en-US"/>
              </w:rPr>
              <w:t>1</w:t>
            </w:r>
          </w:p>
          <w:p w14:paraId="49B87981" w14:textId="61BDDF72" w:rsidR="00A35598" w:rsidRPr="00DD0A8D" w:rsidRDefault="00A35598">
            <w:pPr>
              <w:spacing w:before="40" w:after="40" w:line="312" w:lineRule="auto"/>
              <w:jc w:val="center"/>
              <w:rPr>
                <w:sz w:val="26"/>
                <w:szCs w:val="26"/>
                <w:lang w:val="en-US"/>
              </w:rPr>
            </w:pPr>
            <w:r>
              <w:rPr>
                <w:sz w:val="26"/>
                <w:szCs w:val="26"/>
                <w:lang w:val="en-US"/>
              </w:rPr>
              <w:t>(0,75đ)</w:t>
            </w:r>
          </w:p>
        </w:tc>
        <w:tc>
          <w:tcPr>
            <w:tcW w:w="992" w:type="dxa"/>
            <w:shd w:val="clear" w:color="auto" w:fill="E7E6E6"/>
            <w:vAlign w:val="center"/>
          </w:tcPr>
          <w:p w14:paraId="451A3383" w14:textId="77777777" w:rsidR="00A35598" w:rsidRDefault="00A35598">
            <w:pPr>
              <w:spacing w:before="40" w:after="40" w:line="312" w:lineRule="auto"/>
              <w:jc w:val="center"/>
              <w:rPr>
                <w:sz w:val="26"/>
                <w:szCs w:val="26"/>
              </w:rPr>
            </w:pPr>
          </w:p>
        </w:tc>
        <w:tc>
          <w:tcPr>
            <w:tcW w:w="992" w:type="dxa"/>
            <w:shd w:val="clear" w:color="auto" w:fill="E7E6E6"/>
            <w:vAlign w:val="center"/>
          </w:tcPr>
          <w:p w14:paraId="193706C7" w14:textId="77777777" w:rsidR="00A35598" w:rsidRDefault="00A35598">
            <w:pPr>
              <w:spacing w:before="40" w:after="40" w:line="312" w:lineRule="auto"/>
              <w:jc w:val="center"/>
              <w:rPr>
                <w:sz w:val="26"/>
                <w:szCs w:val="26"/>
              </w:rPr>
            </w:pPr>
          </w:p>
        </w:tc>
        <w:tc>
          <w:tcPr>
            <w:tcW w:w="1805" w:type="dxa"/>
          </w:tcPr>
          <w:p w14:paraId="6F0BC021" w14:textId="0E688FF8" w:rsidR="00A35598" w:rsidRPr="00AF02B8" w:rsidRDefault="00A35598" w:rsidP="00A35598">
            <w:pPr>
              <w:spacing w:before="40" w:after="40" w:line="360" w:lineRule="auto"/>
              <w:jc w:val="center"/>
              <w:rPr>
                <w:sz w:val="26"/>
                <w:szCs w:val="26"/>
                <w:lang w:val="en-US"/>
              </w:rPr>
            </w:pPr>
            <w:r>
              <w:rPr>
                <w:sz w:val="26"/>
                <w:szCs w:val="26"/>
                <w:lang w:val="en-US"/>
              </w:rPr>
              <w:t>15%</w:t>
            </w:r>
          </w:p>
        </w:tc>
      </w:tr>
      <w:tr w:rsidR="00A35598" w14:paraId="3FA0619C" w14:textId="77777777" w:rsidTr="00182ACB">
        <w:trPr>
          <w:trHeight w:val="147"/>
        </w:trPr>
        <w:tc>
          <w:tcPr>
            <w:tcW w:w="568" w:type="dxa"/>
            <w:vMerge/>
          </w:tcPr>
          <w:p w14:paraId="361A6396" w14:textId="77777777" w:rsidR="00A35598" w:rsidRDefault="00A35598">
            <w:pPr>
              <w:widowControl w:val="0"/>
              <w:pBdr>
                <w:top w:val="nil"/>
                <w:left w:val="nil"/>
                <w:bottom w:val="nil"/>
                <w:right w:val="nil"/>
                <w:between w:val="nil"/>
              </w:pBdr>
              <w:spacing w:line="276" w:lineRule="auto"/>
              <w:rPr>
                <w:sz w:val="26"/>
                <w:szCs w:val="26"/>
              </w:rPr>
            </w:pPr>
          </w:p>
        </w:tc>
        <w:tc>
          <w:tcPr>
            <w:tcW w:w="1701" w:type="dxa"/>
            <w:vMerge/>
          </w:tcPr>
          <w:p w14:paraId="2D6B37C7" w14:textId="77777777" w:rsidR="00A35598" w:rsidRDefault="00A35598">
            <w:pPr>
              <w:widowControl w:val="0"/>
              <w:pBdr>
                <w:top w:val="nil"/>
                <w:left w:val="nil"/>
                <w:bottom w:val="nil"/>
                <w:right w:val="nil"/>
                <w:between w:val="nil"/>
              </w:pBdr>
              <w:spacing w:line="276" w:lineRule="auto"/>
              <w:rPr>
                <w:sz w:val="26"/>
                <w:szCs w:val="26"/>
              </w:rPr>
            </w:pPr>
          </w:p>
        </w:tc>
        <w:tc>
          <w:tcPr>
            <w:tcW w:w="2268" w:type="dxa"/>
          </w:tcPr>
          <w:p w14:paraId="05478F4F" w14:textId="6986039E" w:rsidR="00A35598" w:rsidRPr="001C04B5" w:rsidRDefault="00A35598">
            <w:pPr>
              <w:spacing w:before="40" w:after="40" w:line="312" w:lineRule="auto"/>
              <w:jc w:val="both"/>
              <w:rPr>
                <w:color w:val="000000"/>
                <w:sz w:val="26"/>
                <w:szCs w:val="26"/>
                <w:lang w:val="en-US"/>
              </w:rPr>
            </w:pPr>
            <w:r>
              <w:rPr>
                <w:color w:val="000000"/>
                <w:sz w:val="26"/>
                <w:szCs w:val="26"/>
                <w:lang w:val="en-US"/>
              </w:rPr>
              <w:t>Những hằng đẳng thức đáng nhớ</w:t>
            </w:r>
          </w:p>
        </w:tc>
        <w:tc>
          <w:tcPr>
            <w:tcW w:w="992" w:type="dxa"/>
            <w:shd w:val="clear" w:color="auto" w:fill="E2EFD9"/>
            <w:vAlign w:val="center"/>
          </w:tcPr>
          <w:p w14:paraId="5461FDC9" w14:textId="77777777" w:rsidR="00A35598" w:rsidRDefault="00A35598">
            <w:pPr>
              <w:spacing w:before="40" w:after="40" w:line="312" w:lineRule="auto"/>
              <w:jc w:val="center"/>
              <w:rPr>
                <w:sz w:val="26"/>
                <w:szCs w:val="26"/>
                <w:lang w:val="en-US"/>
              </w:rPr>
            </w:pPr>
            <w:r>
              <w:rPr>
                <w:sz w:val="26"/>
                <w:szCs w:val="26"/>
                <w:lang w:val="en-US"/>
              </w:rPr>
              <w:t>2</w:t>
            </w:r>
          </w:p>
          <w:p w14:paraId="25517E27" w14:textId="794B9358" w:rsidR="00A35598" w:rsidRPr="00065713" w:rsidRDefault="00A35598">
            <w:pPr>
              <w:spacing w:before="40" w:after="40" w:line="312" w:lineRule="auto"/>
              <w:jc w:val="center"/>
              <w:rPr>
                <w:sz w:val="26"/>
                <w:szCs w:val="26"/>
                <w:lang w:val="en-US"/>
              </w:rPr>
            </w:pPr>
            <w:r>
              <w:rPr>
                <w:sz w:val="26"/>
                <w:szCs w:val="26"/>
                <w:lang w:val="en-US"/>
              </w:rPr>
              <w:t>(0,5đ)</w:t>
            </w:r>
          </w:p>
        </w:tc>
        <w:tc>
          <w:tcPr>
            <w:tcW w:w="709" w:type="dxa"/>
            <w:shd w:val="clear" w:color="auto" w:fill="E2EFD9"/>
            <w:vAlign w:val="center"/>
          </w:tcPr>
          <w:p w14:paraId="42615757" w14:textId="77777777" w:rsidR="00A35598" w:rsidRDefault="00A35598">
            <w:pPr>
              <w:spacing w:before="40" w:after="40" w:line="312" w:lineRule="auto"/>
              <w:jc w:val="center"/>
              <w:rPr>
                <w:sz w:val="26"/>
                <w:szCs w:val="26"/>
              </w:rPr>
            </w:pPr>
          </w:p>
        </w:tc>
        <w:tc>
          <w:tcPr>
            <w:tcW w:w="992" w:type="dxa"/>
            <w:shd w:val="clear" w:color="auto" w:fill="DEEBF6"/>
            <w:vAlign w:val="center"/>
          </w:tcPr>
          <w:p w14:paraId="2B606EC9" w14:textId="77777777" w:rsidR="00A35598" w:rsidRDefault="00A35598">
            <w:pPr>
              <w:spacing w:before="40" w:after="40" w:line="312" w:lineRule="auto"/>
              <w:jc w:val="center"/>
              <w:rPr>
                <w:sz w:val="26"/>
                <w:szCs w:val="26"/>
              </w:rPr>
            </w:pPr>
          </w:p>
        </w:tc>
        <w:tc>
          <w:tcPr>
            <w:tcW w:w="992" w:type="dxa"/>
            <w:shd w:val="clear" w:color="auto" w:fill="DEEBF6"/>
            <w:vAlign w:val="center"/>
          </w:tcPr>
          <w:p w14:paraId="2D86E81E" w14:textId="77777777" w:rsidR="00A35598" w:rsidRDefault="00A35598">
            <w:pPr>
              <w:spacing w:before="40" w:after="40" w:line="312" w:lineRule="auto"/>
              <w:jc w:val="center"/>
              <w:rPr>
                <w:sz w:val="26"/>
                <w:szCs w:val="26"/>
              </w:rPr>
            </w:pPr>
          </w:p>
        </w:tc>
        <w:tc>
          <w:tcPr>
            <w:tcW w:w="992" w:type="dxa"/>
            <w:shd w:val="clear" w:color="auto" w:fill="FFF2CC"/>
            <w:vAlign w:val="center"/>
          </w:tcPr>
          <w:p w14:paraId="0B7A65F9" w14:textId="77777777" w:rsidR="00A35598" w:rsidRDefault="00A35598">
            <w:pPr>
              <w:spacing w:before="40" w:after="40" w:line="312" w:lineRule="auto"/>
              <w:jc w:val="center"/>
              <w:rPr>
                <w:color w:val="FF0000"/>
                <w:sz w:val="26"/>
                <w:szCs w:val="26"/>
                <w:lang w:val="en-US"/>
              </w:rPr>
            </w:pPr>
            <w:r>
              <w:rPr>
                <w:color w:val="FF0000"/>
                <w:sz w:val="26"/>
                <w:szCs w:val="26"/>
                <w:lang w:val="en-US"/>
              </w:rPr>
              <w:t>1</w:t>
            </w:r>
          </w:p>
          <w:p w14:paraId="2B838B3C" w14:textId="66DE47EE" w:rsidR="00A35598" w:rsidRPr="00065713" w:rsidRDefault="00A35598">
            <w:pPr>
              <w:spacing w:before="40" w:after="40" w:line="312" w:lineRule="auto"/>
              <w:jc w:val="center"/>
              <w:rPr>
                <w:color w:val="FF0000"/>
                <w:sz w:val="26"/>
                <w:szCs w:val="26"/>
                <w:lang w:val="en-US"/>
              </w:rPr>
            </w:pPr>
            <w:r>
              <w:rPr>
                <w:color w:val="FF0000"/>
                <w:sz w:val="26"/>
                <w:szCs w:val="26"/>
                <w:lang w:val="en-US"/>
              </w:rPr>
              <w:t>(0,25đ)</w:t>
            </w:r>
          </w:p>
        </w:tc>
        <w:tc>
          <w:tcPr>
            <w:tcW w:w="993" w:type="dxa"/>
            <w:shd w:val="clear" w:color="auto" w:fill="FFF2CC"/>
            <w:vAlign w:val="center"/>
          </w:tcPr>
          <w:p w14:paraId="70814972" w14:textId="77777777" w:rsidR="00A35598" w:rsidRDefault="00A35598">
            <w:pPr>
              <w:spacing w:before="40" w:after="40" w:line="312" w:lineRule="auto"/>
              <w:jc w:val="center"/>
              <w:rPr>
                <w:sz w:val="26"/>
                <w:szCs w:val="26"/>
              </w:rPr>
            </w:pPr>
          </w:p>
        </w:tc>
        <w:tc>
          <w:tcPr>
            <w:tcW w:w="992" w:type="dxa"/>
            <w:shd w:val="clear" w:color="auto" w:fill="E7E6E6"/>
            <w:vAlign w:val="center"/>
          </w:tcPr>
          <w:p w14:paraId="2AEB93A6" w14:textId="77777777" w:rsidR="00A35598" w:rsidRDefault="00A35598">
            <w:pPr>
              <w:spacing w:before="40" w:after="40" w:line="312" w:lineRule="auto"/>
              <w:jc w:val="center"/>
              <w:rPr>
                <w:color w:val="FF0000"/>
                <w:sz w:val="26"/>
                <w:szCs w:val="26"/>
              </w:rPr>
            </w:pPr>
          </w:p>
        </w:tc>
        <w:tc>
          <w:tcPr>
            <w:tcW w:w="992" w:type="dxa"/>
            <w:shd w:val="clear" w:color="auto" w:fill="E7E6E6"/>
            <w:vAlign w:val="center"/>
          </w:tcPr>
          <w:p w14:paraId="2A8C1D40" w14:textId="7F5F3725" w:rsidR="00A35598" w:rsidRPr="00873E53" w:rsidRDefault="00A35598">
            <w:pPr>
              <w:spacing w:before="40" w:after="40" w:line="312" w:lineRule="auto"/>
              <w:jc w:val="center"/>
              <w:rPr>
                <w:sz w:val="26"/>
                <w:szCs w:val="26"/>
                <w:lang w:val="en-US"/>
              </w:rPr>
            </w:pPr>
          </w:p>
        </w:tc>
        <w:tc>
          <w:tcPr>
            <w:tcW w:w="1805" w:type="dxa"/>
          </w:tcPr>
          <w:p w14:paraId="5C4AE0D6" w14:textId="098CFAF3" w:rsidR="00A35598" w:rsidRPr="00AF02B8" w:rsidRDefault="00A35598">
            <w:pPr>
              <w:spacing w:before="40" w:after="40" w:line="312" w:lineRule="auto"/>
              <w:jc w:val="center"/>
              <w:rPr>
                <w:sz w:val="26"/>
                <w:szCs w:val="26"/>
                <w:lang w:val="en-US"/>
              </w:rPr>
            </w:pPr>
            <w:r>
              <w:rPr>
                <w:sz w:val="26"/>
                <w:szCs w:val="26"/>
                <w:lang w:val="en-US"/>
              </w:rPr>
              <w:t>7,5%</w:t>
            </w:r>
          </w:p>
        </w:tc>
      </w:tr>
      <w:tr w:rsidR="00A35598" w14:paraId="7A29F079" w14:textId="77777777" w:rsidTr="00182ACB">
        <w:trPr>
          <w:trHeight w:val="147"/>
        </w:trPr>
        <w:tc>
          <w:tcPr>
            <w:tcW w:w="568" w:type="dxa"/>
            <w:vMerge/>
          </w:tcPr>
          <w:p w14:paraId="06CD7EC8" w14:textId="77777777" w:rsidR="00A35598" w:rsidRDefault="00A35598">
            <w:pPr>
              <w:widowControl w:val="0"/>
              <w:pBdr>
                <w:top w:val="nil"/>
                <w:left w:val="nil"/>
                <w:bottom w:val="nil"/>
                <w:right w:val="nil"/>
                <w:between w:val="nil"/>
              </w:pBdr>
              <w:spacing w:line="276" w:lineRule="auto"/>
              <w:rPr>
                <w:sz w:val="26"/>
                <w:szCs w:val="26"/>
              </w:rPr>
            </w:pPr>
          </w:p>
        </w:tc>
        <w:tc>
          <w:tcPr>
            <w:tcW w:w="1701" w:type="dxa"/>
            <w:vMerge/>
          </w:tcPr>
          <w:p w14:paraId="148581B8" w14:textId="77777777" w:rsidR="00A35598" w:rsidRDefault="00A35598">
            <w:pPr>
              <w:widowControl w:val="0"/>
              <w:pBdr>
                <w:top w:val="nil"/>
                <w:left w:val="nil"/>
                <w:bottom w:val="nil"/>
                <w:right w:val="nil"/>
                <w:between w:val="nil"/>
              </w:pBdr>
              <w:spacing w:line="276" w:lineRule="auto"/>
              <w:rPr>
                <w:sz w:val="26"/>
                <w:szCs w:val="26"/>
              </w:rPr>
            </w:pPr>
          </w:p>
        </w:tc>
        <w:tc>
          <w:tcPr>
            <w:tcW w:w="2268" w:type="dxa"/>
          </w:tcPr>
          <w:p w14:paraId="60CE391F" w14:textId="33195499" w:rsidR="00A35598" w:rsidRPr="001C04B5" w:rsidRDefault="00A35598">
            <w:pPr>
              <w:spacing w:before="40" w:after="40" w:line="312" w:lineRule="auto"/>
              <w:jc w:val="both"/>
              <w:rPr>
                <w:color w:val="000000"/>
                <w:sz w:val="26"/>
                <w:szCs w:val="26"/>
                <w:lang w:val="en-US"/>
              </w:rPr>
            </w:pPr>
            <w:r>
              <w:rPr>
                <w:color w:val="000000"/>
                <w:sz w:val="26"/>
                <w:szCs w:val="26"/>
                <w:lang w:val="en-US"/>
              </w:rPr>
              <w:t>Phân tích đa thức thành nhân tử</w:t>
            </w:r>
          </w:p>
        </w:tc>
        <w:tc>
          <w:tcPr>
            <w:tcW w:w="992" w:type="dxa"/>
            <w:shd w:val="clear" w:color="auto" w:fill="E2EFD9"/>
            <w:vAlign w:val="center"/>
          </w:tcPr>
          <w:p w14:paraId="62724CD3" w14:textId="77777777" w:rsidR="00A35598" w:rsidRDefault="00A35598">
            <w:pPr>
              <w:spacing w:before="40" w:after="40" w:line="312" w:lineRule="auto"/>
              <w:jc w:val="center"/>
              <w:rPr>
                <w:color w:val="FF0000"/>
                <w:sz w:val="26"/>
                <w:szCs w:val="26"/>
              </w:rPr>
            </w:pPr>
          </w:p>
        </w:tc>
        <w:tc>
          <w:tcPr>
            <w:tcW w:w="709" w:type="dxa"/>
            <w:shd w:val="clear" w:color="auto" w:fill="E2EFD9"/>
            <w:vAlign w:val="center"/>
          </w:tcPr>
          <w:p w14:paraId="55FA3070" w14:textId="77777777" w:rsidR="00A35598" w:rsidRDefault="00A35598">
            <w:pPr>
              <w:spacing w:before="40" w:after="40" w:line="312" w:lineRule="auto"/>
              <w:jc w:val="center"/>
              <w:rPr>
                <w:sz w:val="26"/>
                <w:szCs w:val="26"/>
              </w:rPr>
            </w:pPr>
          </w:p>
        </w:tc>
        <w:tc>
          <w:tcPr>
            <w:tcW w:w="992" w:type="dxa"/>
            <w:shd w:val="clear" w:color="auto" w:fill="DEEBF6"/>
            <w:vAlign w:val="center"/>
          </w:tcPr>
          <w:p w14:paraId="0CBBCF89" w14:textId="77777777" w:rsidR="00A35598" w:rsidRDefault="00A35598">
            <w:pPr>
              <w:spacing w:before="40" w:after="40" w:line="312" w:lineRule="auto"/>
              <w:jc w:val="center"/>
              <w:rPr>
                <w:sz w:val="26"/>
                <w:szCs w:val="26"/>
                <w:lang w:val="en-US"/>
              </w:rPr>
            </w:pPr>
            <w:r>
              <w:rPr>
                <w:sz w:val="26"/>
                <w:szCs w:val="26"/>
                <w:lang w:val="en-US"/>
              </w:rPr>
              <w:t>1</w:t>
            </w:r>
          </w:p>
          <w:p w14:paraId="7A212734" w14:textId="6828EDD6" w:rsidR="00A35598" w:rsidRPr="00065713" w:rsidRDefault="00A35598">
            <w:pPr>
              <w:spacing w:before="40" w:after="40" w:line="312" w:lineRule="auto"/>
              <w:jc w:val="center"/>
              <w:rPr>
                <w:sz w:val="26"/>
                <w:szCs w:val="26"/>
                <w:lang w:val="en-US"/>
              </w:rPr>
            </w:pPr>
            <w:r>
              <w:rPr>
                <w:sz w:val="26"/>
                <w:szCs w:val="26"/>
                <w:lang w:val="en-US"/>
              </w:rPr>
              <w:t>(0,25đ)</w:t>
            </w:r>
          </w:p>
        </w:tc>
        <w:tc>
          <w:tcPr>
            <w:tcW w:w="992" w:type="dxa"/>
            <w:shd w:val="clear" w:color="auto" w:fill="DEEBF6"/>
            <w:vAlign w:val="center"/>
          </w:tcPr>
          <w:p w14:paraId="64E9F305" w14:textId="7C3F29B9" w:rsidR="00A35598" w:rsidRDefault="00A35598" w:rsidP="00AF02B8">
            <w:pPr>
              <w:spacing w:before="40" w:after="40" w:line="312" w:lineRule="auto"/>
              <w:jc w:val="center"/>
              <w:rPr>
                <w:sz w:val="26"/>
                <w:szCs w:val="26"/>
              </w:rPr>
            </w:pPr>
          </w:p>
        </w:tc>
        <w:tc>
          <w:tcPr>
            <w:tcW w:w="992" w:type="dxa"/>
            <w:shd w:val="clear" w:color="auto" w:fill="FFF2CC"/>
            <w:vAlign w:val="center"/>
          </w:tcPr>
          <w:p w14:paraId="7E1CEDD7" w14:textId="77777777" w:rsidR="00A35598" w:rsidRDefault="00A35598">
            <w:pPr>
              <w:spacing w:before="40" w:after="40" w:line="312" w:lineRule="auto"/>
              <w:jc w:val="center"/>
              <w:rPr>
                <w:color w:val="FF0000"/>
                <w:sz w:val="26"/>
                <w:szCs w:val="26"/>
              </w:rPr>
            </w:pPr>
          </w:p>
        </w:tc>
        <w:tc>
          <w:tcPr>
            <w:tcW w:w="993" w:type="dxa"/>
            <w:shd w:val="clear" w:color="auto" w:fill="FFF2CC"/>
            <w:vAlign w:val="center"/>
          </w:tcPr>
          <w:p w14:paraId="6E18FB6B" w14:textId="77777777" w:rsidR="00A35598" w:rsidRDefault="00A35598" w:rsidP="00082F92">
            <w:pPr>
              <w:spacing w:before="40" w:after="40" w:line="312" w:lineRule="auto"/>
              <w:jc w:val="center"/>
              <w:rPr>
                <w:sz w:val="26"/>
                <w:szCs w:val="26"/>
                <w:lang w:val="en-US"/>
              </w:rPr>
            </w:pPr>
            <w:r>
              <w:rPr>
                <w:sz w:val="26"/>
                <w:szCs w:val="26"/>
                <w:lang w:val="en-US"/>
              </w:rPr>
              <w:t>1</w:t>
            </w:r>
          </w:p>
          <w:p w14:paraId="36DD47F1" w14:textId="78D6C12D" w:rsidR="00A35598" w:rsidRPr="00873E53" w:rsidRDefault="00A35598" w:rsidP="00082F92">
            <w:pPr>
              <w:spacing w:before="40" w:after="40" w:line="312" w:lineRule="auto"/>
              <w:jc w:val="center"/>
              <w:rPr>
                <w:sz w:val="26"/>
                <w:szCs w:val="26"/>
                <w:lang w:val="en-US"/>
              </w:rPr>
            </w:pPr>
            <w:r>
              <w:rPr>
                <w:sz w:val="26"/>
                <w:szCs w:val="26"/>
                <w:lang w:val="en-US"/>
              </w:rPr>
              <w:t>(0,5đ)</w:t>
            </w:r>
          </w:p>
        </w:tc>
        <w:tc>
          <w:tcPr>
            <w:tcW w:w="992" w:type="dxa"/>
            <w:shd w:val="clear" w:color="auto" w:fill="E7E6E6"/>
            <w:vAlign w:val="center"/>
          </w:tcPr>
          <w:p w14:paraId="621DC5AF" w14:textId="77777777" w:rsidR="00A35598" w:rsidRDefault="00A35598">
            <w:pPr>
              <w:spacing w:before="40" w:after="40" w:line="312" w:lineRule="auto"/>
              <w:jc w:val="center"/>
              <w:rPr>
                <w:color w:val="FF0000"/>
                <w:sz w:val="26"/>
                <w:szCs w:val="26"/>
              </w:rPr>
            </w:pPr>
          </w:p>
        </w:tc>
        <w:tc>
          <w:tcPr>
            <w:tcW w:w="992" w:type="dxa"/>
            <w:shd w:val="clear" w:color="auto" w:fill="E7E6E6"/>
            <w:vAlign w:val="center"/>
          </w:tcPr>
          <w:p w14:paraId="2B35C250" w14:textId="54B02359" w:rsidR="00A35598" w:rsidRPr="00DD0A8D" w:rsidRDefault="00A35598" w:rsidP="00DD0A8D">
            <w:pPr>
              <w:spacing w:before="40" w:after="40" w:line="312" w:lineRule="auto"/>
              <w:jc w:val="center"/>
              <w:rPr>
                <w:sz w:val="26"/>
                <w:szCs w:val="26"/>
                <w:lang w:val="en-US"/>
              </w:rPr>
            </w:pPr>
          </w:p>
        </w:tc>
        <w:tc>
          <w:tcPr>
            <w:tcW w:w="1805" w:type="dxa"/>
          </w:tcPr>
          <w:p w14:paraId="486C3494" w14:textId="49C1D03C" w:rsidR="00A35598" w:rsidRPr="00AF02B8" w:rsidRDefault="00A35598">
            <w:pPr>
              <w:spacing w:before="40" w:after="40" w:line="312" w:lineRule="auto"/>
              <w:jc w:val="center"/>
              <w:rPr>
                <w:sz w:val="26"/>
                <w:szCs w:val="26"/>
                <w:lang w:val="en-US"/>
              </w:rPr>
            </w:pPr>
            <w:r>
              <w:rPr>
                <w:sz w:val="26"/>
                <w:szCs w:val="26"/>
                <w:lang w:val="en-US"/>
              </w:rPr>
              <w:t>7,5%</w:t>
            </w:r>
          </w:p>
        </w:tc>
      </w:tr>
      <w:tr w:rsidR="00A35598" w14:paraId="3500340F" w14:textId="77777777" w:rsidTr="00182ACB">
        <w:trPr>
          <w:trHeight w:val="147"/>
        </w:trPr>
        <w:tc>
          <w:tcPr>
            <w:tcW w:w="568" w:type="dxa"/>
            <w:vMerge/>
          </w:tcPr>
          <w:p w14:paraId="37605924" w14:textId="77777777" w:rsidR="00A35598" w:rsidRDefault="00A35598">
            <w:pPr>
              <w:widowControl w:val="0"/>
              <w:pBdr>
                <w:top w:val="nil"/>
                <w:left w:val="nil"/>
                <w:bottom w:val="nil"/>
                <w:right w:val="nil"/>
                <w:between w:val="nil"/>
              </w:pBdr>
              <w:spacing w:line="276" w:lineRule="auto"/>
              <w:rPr>
                <w:sz w:val="26"/>
                <w:szCs w:val="26"/>
              </w:rPr>
            </w:pPr>
          </w:p>
        </w:tc>
        <w:tc>
          <w:tcPr>
            <w:tcW w:w="1701" w:type="dxa"/>
            <w:vMerge/>
          </w:tcPr>
          <w:p w14:paraId="064881A3" w14:textId="77777777" w:rsidR="00A35598" w:rsidRDefault="00A35598">
            <w:pPr>
              <w:widowControl w:val="0"/>
              <w:pBdr>
                <w:top w:val="nil"/>
                <w:left w:val="nil"/>
                <w:bottom w:val="nil"/>
                <w:right w:val="nil"/>
                <w:between w:val="nil"/>
              </w:pBdr>
              <w:spacing w:line="276" w:lineRule="auto"/>
              <w:rPr>
                <w:sz w:val="26"/>
                <w:szCs w:val="26"/>
              </w:rPr>
            </w:pPr>
          </w:p>
        </w:tc>
        <w:tc>
          <w:tcPr>
            <w:tcW w:w="2268" w:type="dxa"/>
          </w:tcPr>
          <w:p w14:paraId="26A20F9A" w14:textId="324C3C83" w:rsidR="00A35598" w:rsidRDefault="00A35598">
            <w:pPr>
              <w:spacing w:before="40" w:after="40" w:line="312" w:lineRule="auto"/>
              <w:jc w:val="both"/>
              <w:rPr>
                <w:color w:val="000000"/>
                <w:sz w:val="26"/>
                <w:szCs w:val="26"/>
                <w:lang w:val="en-US"/>
              </w:rPr>
            </w:pPr>
            <w:r>
              <w:rPr>
                <w:color w:val="000000"/>
                <w:sz w:val="26"/>
                <w:szCs w:val="26"/>
                <w:lang w:val="en-US"/>
              </w:rPr>
              <w:t xml:space="preserve">Chia đa thức </w:t>
            </w:r>
          </w:p>
        </w:tc>
        <w:tc>
          <w:tcPr>
            <w:tcW w:w="992" w:type="dxa"/>
            <w:shd w:val="clear" w:color="auto" w:fill="E2EFD9"/>
            <w:vAlign w:val="center"/>
          </w:tcPr>
          <w:p w14:paraId="78886D41" w14:textId="77777777" w:rsidR="00A35598" w:rsidRDefault="00A35598">
            <w:pPr>
              <w:spacing w:before="40" w:after="40" w:line="312" w:lineRule="auto"/>
              <w:jc w:val="center"/>
              <w:rPr>
                <w:color w:val="FF0000"/>
                <w:sz w:val="26"/>
                <w:szCs w:val="26"/>
                <w:lang w:val="en-US"/>
              </w:rPr>
            </w:pPr>
            <w:r>
              <w:rPr>
                <w:color w:val="FF0000"/>
                <w:sz w:val="26"/>
                <w:szCs w:val="26"/>
                <w:lang w:val="en-US"/>
              </w:rPr>
              <w:t>1</w:t>
            </w:r>
          </w:p>
          <w:p w14:paraId="323D4211" w14:textId="5D383434" w:rsidR="00A35598" w:rsidRPr="0056790D" w:rsidRDefault="00A35598">
            <w:pPr>
              <w:spacing w:before="40" w:after="40" w:line="312" w:lineRule="auto"/>
              <w:jc w:val="center"/>
              <w:rPr>
                <w:color w:val="FF0000"/>
                <w:sz w:val="26"/>
                <w:szCs w:val="26"/>
                <w:lang w:val="en-US"/>
              </w:rPr>
            </w:pPr>
            <w:r>
              <w:rPr>
                <w:color w:val="FF0000"/>
                <w:sz w:val="26"/>
                <w:szCs w:val="26"/>
                <w:lang w:val="en-US"/>
              </w:rPr>
              <w:t>(0,25đ)</w:t>
            </w:r>
          </w:p>
        </w:tc>
        <w:tc>
          <w:tcPr>
            <w:tcW w:w="709" w:type="dxa"/>
            <w:shd w:val="clear" w:color="auto" w:fill="E2EFD9"/>
            <w:vAlign w:val="center"/>
          </w:tcPr>
          <w:p w14:paraId="731C45B6" w14:textId="77777777" w:rsidR="00A35598" w:rsidRDefault="00A35598">
            <w:pPr>
              <w:spacing w:before="40" w:after="40" w:line="312" w:lineRule="auto"/>
              <w:jc w:val="center"/>
              <w:rPr>
                <w:sz w:val="26"/>
                <w:szCs w:val="26"/>
              </w:rPr>
            </w:pPr>
          </w:p>
        </w:tc>
        <w:tc>
          <w:tcPr>
            <w:tcW w:w="992" w:type="dxa"/>
            <w:shd w:val="clear" w:color="auto" w:fill="DEEBF6"/>
            <w:vAlign w:val="center"/>
          </w:tcPr>
          <w:p w14:paraId="7FC425BD" w14:textId="77777777" w:rsidR="00A35598" w:rsidRDefault="00A35598">
            <w:pPr>
              <w:spacing w:before="40" w:after="40" w:line="312" w:lineRule="auto"/>
              <w:jc w:val="center"/>
              <w:rPr>
                <w:sz w:val="26"/>
                <w:szCs w:val="26"/>
                <w:lang w:val="en-US"/>
              </w:rPr>
            </w:pPr>
            <w:r>
              <w:rPr>
                <w:sz w:val="26"/>
                <w:szCs w:val="26"/>
                <w:lang w:val="en-US"/>
              </w:rPr>
              <w:t>1</w:t>
            </w:r>
          </w:p>
          <w:p w14:paraId="1EAB5885" w14:textId="416916B0" w:rsidR="00A35598" w:rsidRPr="00065713" w:rsidRDefault="00A35598">
            <w:pPr>
              <w:spacing w:before="40" w:after="40" w:line="312" w:lineRule="auto"/>
              <w:jc w:val="center"/>
              <w:rPr>
                <w:sz w:val="26"/>
                <w:szCs w:val="26"/>
                <w:lang w:val="en-US"/>
              </w:rPr>
            </w:pPr>
            <w:r>
              <w:rPr>
                <w:sz w:val="26"/>
                <w:szCs w:val="26"/>
                <w:lang w:val="en-US"/>
              </w:rPr>
              <w:t>(0,25đ)</w:t>
            </w:r>
          </w:p>
        </w:tc>
        <w:tc>
          <w:tcPr>
            <w:tcW w:w="992" w:type="dxa"/>
            <w:shd w:val="clear" w:color="auto" w:fill="DEEBF6"/>
            <w:vAlign w:val="center"/>
          </w:tcPr>
          <w:p w14:paraId="417F1748" w14:textId="77777777" w:rsidR="00A35598" w:rsidRDefault="00A35598" w:rsidP="00182ACB">
            <w:pPr>
              <w:spacing w:before="40" w:after="40" w:line="312" w:lineRule="auto"/>
              <w:jc w:val="center"/>
              <w:rPr>
                <w:sz w:val="26"/>
                <w:szCs w:val="26"/>
                <w:lang w:val="en-US"/>
              </w:rPr>
            </w:pPr>
            <w:r>
              <w:rPr>
                <w:sz w:val="26"/>
                <w:szCs w:val="26"/>
                <w:lang w:val="en-US"/>
              </w:rPr>
              <w:t>1</w:t>
            </w:r>
          </w:p>
          <w:p w14:paraId="2E6FB478" w14:textId="4C31FB3E" w:rsidR="00A35598" w:rsidRDefault="00A35598" w:rsidP="00182ACB">
            <w:pPr>
              <w:spacing w:before="40" w:after="40" w:line="312" w:lineRule="auto"/>
              <w:jc w:val="center"/>
              <w:rPr>
                <w:sz w:val="26"/>
                <w:szCs w:val="26"/>
              </w:rPr>
            </w:pPr>
            <w:r>
              <w:rPr>
                <w:sz w:val="26"/>
                <w:szCs w:val="26"/>
                <w:lang w:val="en-US"/>
              </w:rPr>
              <w:t>(0,75đ)</w:t>
            </w:r>
          </w:p>
        </w:tc>
        <w:tc>
          <w:tcPr>
            <w:tcW w:w="992" w:type="dxa"/>
            <w:shd w:val="clear" w:color="auto" w:fill="FFF2CC"/>
            <w:vAlign w:val="center"/>
          </w:tcPr>
          <w:p w14:paraId="0E6B2462" w14:textId="6DC73827" w:rsidR="00A35598" w:rsidRPr="00065713" w:rsidRDefault="00A35598">
            <w:pPr>
              <w:spacing w:before="40" w:after="40" w:line="312" w:lineRule="auto"/>
              <w:jc w:val="center"/>
              <w:rPr>
                <w:color w:val="FF0000"/>
                <w:sz w:val="26"/>
                <w:szCs w:val="26"/>
                <w:lang w:val="en-US"/>
              </w:rPr>
            </w:pPr>
            <w:r>
              <w:rPr>
                <w:color w:val="FF0000"/>
                <w:sz w:val="26"/>
                <w:szCs w:val="26"/>
                <w:lang w:val="en-US"/>
              </w:rPr>
              <w:t>1</w:t>
            </w:r>
            <w:r>
              <w:rPr>
                <w:color w:val="FF0000"/>
                <w:sz w:val="26"/>
                <w:szCs w:val="26"/>
                <w:lang w:val="en-US"/>
              </w:rPr>
              <w:br/>
              <w:t>(0,25đ)</w:t>
            </w:r>
          </w:p>
        </w:tc>
        <w:tc>
          <w:tcPr>
            <w:tcW w:w="993" w:type="dxa"/>
            <w:shd w:val="clear" w:color="auto" w:fill="FFF2CC"/>
            <w:vAlign w:val="center"/>
          </w:tcPr>
          <w:p w14:paraId="3F5F6D56" w14:textId="4BC82AA9" w:rsidR="00A35598" w:rsidRPr="00DD0A8D" w:rsidRDefault="00A35598">
            <w:pPr>
              <w:spacing w:before="40" w:after="40" w:line="312" w:lineRule="auto"/>
              <w:jc w:val="center"/>
              <w:rPr>
                <w:sz w:val="26"/>
                <w:szCs w:val="26"/>
                <w:lang w:val="en-US"/>
              </w:rPr>
            </w:pPr>
          </w:p>
        </w:tc>
        <w:tc>
          <w:tcPr>
            <w:tcW w:w="992" w:type="dxa"/>
            <w:shd w:val="clear" w:color="auto" w:fill="E7E6E6"/>
            <w:vAlign w:val="center"/>
          </w:tcPr>
          <w:p w14:paraId="4AF25CC0" w14:textId="77777777" w:rsidR="00A35598" w:rsidRDefault="00A35598">
            <w:pPr>
              <w:spacing w:before="40" w:after="40" w:line="312" w:lineRule="auto"/>
              <w:jc w:val="center"/>
              <w:rPr>
                <w:color w:val="FF0000"/>
                <w:sz w:val="26"/>
                <w:szCs w:val="26"/>
              </w:rPr>
            </w:pPr>
          </w:p>
        </w:tc>
        <w:tc>
          <w:tcPr>
            <w:tcW w:w="992" w:type="dxa"/>
            <w:shd w:val="clear" w:color="auto" w:fill="E7E6E6"/>
            <w:vAlign w:val="center"/>
          </w:tcPr>
          <w:p w14:paraId="4EDD09CA" w14:textId="77777777" w:rsidR="00A35598" w:rsidRDefault="00A35598">
            <w:pPr>
              <w:spacing w:before="40" w:after="40" w:line="312" w:lineRule="auto"/>
              <w:rPr>
                <w:sz w:val="26"/>
                <w:szCs w:val="26"/>
              </w:rPr>
            </w:pPr>
          </w:p>
        </w:tc>
        <w:tc>
          <w:tcPr>
            <w:tcW w:w="1805" w:type="dxa"/>
          </w:tcPr>
          <w:p w14:paraId="10CD74A2" w14:textId="4A1BFF2C" w:rsidR="00A35598" w:rsidRPr="00AF02B8" w:rsidRDefault="00A35598">
            <w:pPr>
              <w:spacing w:before="40" w:after="40" w:line="312" w:lineRule="auto"/>
              <w:jc w:val="center"/>
              <w:rPr>
                <w:sz w:val="26"/>
                <w:szCs w:val="26"/>
                <w:lang w:val="en-US"/>
              </w:rPr>
            </w:pPr>
            <w:r>
              <w:rPr>
                <w:sz w:val="26"/>
                <w:szCs w:val="26"/>
                <w:lang w:val="en-US"/>
              </w:rPr>
              <w:t>15%</w:t>
            </w:r>
          </w:p>
        </w:tc>
      </w:tr>
      <w:tr w:rsidR="00873E53" w14:paraId="1540681A" w14:textId="77777777" w:rsidTr="00182ACB">
        <w:trPr>
          <w:trHeight w:val="147"/>
        </w:trPr>
        <w:tc>
          <w:tcPr>
            <w:tcW w:w="568" w:type="dxa"/>
          </w:tcPr>
          <w:p w14:paraId="35FB4293" w14:textId="77777777" w:rsidR="00E42E62" w:rsidRDefault="00000000">
            <w:pPr>
              <w:spacing w:before="40" w:after="40" w:line="312" w:lineRule="auto"/>
              <w:jc w:val="center"/>
              <w:rPr>
                <w:b/>
                <w:sz w:val="26"/>
                <w:szCs w:val="26"/>
              </w:rPr>
            </w:pPr>
            <w:r>
              <w:rPr>
                <w:b/>
                <w:sz w:val="26"/>
                <w:szCs w:val="26"/>
              </w:rPr>
              <w:t>2</w:t>
            </w:r>
          </w:p>
          <w:p w14:paraId="0335DB8C" w14:textId="77777777" w:rsidR="00E42E62" w:rsidRDefault="00E42E62">
            <w:pPr>
              <w:spacing w:before="40" w:after="40" w:line="312" w:lineRule="auto"/>
              <w:ind w:hanging="109"/>
              <w:rPr>
                <w:b/>
                <w:sz w:val="26"/>
                <w:szCs w:val="26"/>
              </w:rPr>
            </w:pPr>
          </w:p>
        </w:tc>
        <w:tc>
          <w:tcPr>
            <w:tcW w:w="1701" w:type="dxa"/>
          </w:tcPr>
          <w:p w14:paraId="72417FCD" w14:textId="77777777" w:rsidR="00E42E62" w:rsidRPr="00DD0A8D" w:rsidRDefault="009E299E">
            <w:pPr>
              <w:spacing w:before="40" w:after="40" w:line="312" w:lineRule="auto"/>
              <w:jc w:val="both"/>
              <w:rPr>
                <w:b/>
                <w:color w:val="000000"/>
                <w:sz w:val="26"/>
                <w:szCs w:val="26"/>
                <w:lang w:val="en-US"/>
              </w:rPr>
            </w:pPr>
            <w:r w:rsidRPr="00DD0A8D">
              <w:rPr>
                <w:b/>
                <w:color w:val="000000"/>
                <w:sz w:val="26"/>
                <w:szCs w:val="26"/>
                <w:lang w:val="en-US"/>
              </w:rPr>
              <w:t>Tứ giác</w:t>
            </w:r>
          </w:p>
          <w:p w14:paraId="44342AAE" w14:textId="2D96C969" w:rsidR="0056790D" w:rsidRPr="00DD0A8D" w:rsidRDefault="0056790D">
            <w:pPr>
              <w:spacing w:before="40" w:after="40" w:line="312" w:lineRule="auto"/>
              <w:jc w:val="both"/>
              <w:rPr>
                <w:b/>
                <w:color w:val="000000"/>
                <w:sz w:val="26"/>
                <w:szCs w:val="26"/>
                <w:lang w:val="en-US"/>
              </w:rPr>
            </w:pPr>
            <w:r w:rsidRPr="00DD0A8D">
              <w:rPr>
                <w:b/>
                <w:color w:val="000000"/>
                <w:sz w:val="26"/>
                <w:szCs w:val="26"/>
                <w:lang w:val="en-US"/>
              </w:rPr>
              <w:t>(13 tiết)</w:t>
            </w:r>
          </w:p>
        </w:tc>
        <w:tc>
          <w:tcPr>
            <w:tcW w:w="2268" w:type="dxa"/>
          </w:tcPr>
          <w:p w14:paraId="20561E1F" w14:textId="4FFED724" w:rsidR="00E42E62" w:rsidRPr="00DD0A8D" w:rsidRDefault="00DD0A8D">
            <w:pPr>
              <w:spacing w:before="40" w:after="40" w:line="312" w:lineRule="auto"/>
              <w:jc w:val="both"/>
              <w:rPr>
                <w:color w:val="000000"/>
                <w:sz w:val="26"/>
                <w:szCs w:val="26"/>
              </w:rPr>
            </w:pPr>
            <w:r w:rsidRPr="00DD0A8D">
              <w:rPr>
                <w:sz w:val="26"/>
                <w:szCs w:val="26"/>
                <w:lang w:val="sv-SE" w:bidi="hi-IN"/>
              </w:rPr>
              <w:t>Hình chữ nhật, hình thoi, hình bình hành, hình thang cân, tam giác cân.</w:t>
            </w:r>
          </w:p>
        </w:tc>
        <w:tc>
          <w:tcPr>
            <w:tcW w:w="992" w:type="dxa"/>
            <w:shd w:val="clear" w:color="auto" w:fill="E2EFD9"/>
            <w:vAlign w:val="center"/>
          </w:tcPr>
          <w:p w14:paraId="1D87AE33" w14:textId="373E3AB1" w:rsidR="00E42E62" w:rsidRDefault="0056790D">
            <w:pPr>
              <w:spacing w:before="40" w:after="40" w:line="312" w:lineRule="auto"/>
              <w:jc w:val="center"/>
              <w:rPr>
                <w:color w:val="FF0000"/>
                <w:sz w:val="26"/>
                <w:szCs w:val="26"/>
                <w:lang w:val="en-US"/>
              </w:rPr>
            </w:pPr>
            <w:r>
              <w:rPr>
                <w:color w:val="FF0000"/>
                <w:sz w:val="26"/>
                <w:szCs w:val="26"/>
                <w:lang w:val="en-US"/>
              </w:rPr>
              <w:t>8</w:t>
            </w:r>
          </w:p>
          <w:p w14:paraId="22CE4BA1" w14:textId="65A9CEC9" w:rsidR="009E299E" w:rsidRPr="009E299E" w:rsidRDefault="009E299E">
            <w:pPr>
              <w:spacing w:before="40" w:after="40" w:line="312" w:lineRule="auto"/>
              <w:jc w:val="center"/>
              <w:rPr>
                <w:color w:val="FF0000"/>
                <w:sz w:val="26"/>
                <w:szCs w:val="26"/>
                <w:lang w:val="en-US"/>
              </w:rPr>
            </w:pPr>
            <w:r>
              <w:rPr>
                <w:color w:val="FF0000"/>
                <w:sz w:val="26"/>
                <w:szCs w:val="26"/>
                <w:lang w:val="en-US"/>
              </w:rPr>
              <w:t>(</w:t>
            </w:r>
            <w:r w:rsidR="00151186">
              <w:rPr>
                <w:color w:val="FF0000"/>
                <w:sz w:val="26"/>
                <w:szCs w:val="26"/>
                <w:lang w:val="en-US"/>
              </w:rPr>
              <w:t>2</w:t>
            </w:r>
            <w:r>
              <w:rPr>
                <w:color w:val="FF0000"/>
                <w:sz w:val="26"/>
                <w:szCs w:val="26"/>
                <w:lang w:val="en-US"/>
              </w:rPr>
              <w:t>đ)</w:t>
            </w:r>
          </w:p>
        </w:tc>
        <w:tc>
          <w:tcPr>
            <w:tcW w:w="709" w:type="dxa"/>
            <w:shd w:val="clear" w:color="auto" w:fill="E2EFD9"/>
            <w:vAlign w:val="center"/>
          </w:tcPr>
          <w:p w14:paraId="5F381416" w14:textId="77777777" w:rsidR="00E42E62" w:rsidRDefault="00E42E62">
            <w:pPr>
              <w:spacing w:before="40" w:after="40" w:line="312" w:lineRule="auto"/>
              <w:jc w:val="center"/>
              <w:rPr>
                <w:sz w:val="26"/>
                <w:szCs w:val="26"/>
              </w:rPr>
            </w:pPr>
          </w:p>
        </w:tc>
        <w:tc>
          <w:tcPr>
            <w:tcW w:w="992" w:type="dxa"/>
            <w:shd w:val="clear" w:color="auto" w:fill="DEEBF6"/>
            <w:vAlign w:val="center"/>
          </w:tcPr>
          <w:p w14:paraId="442E5FC8" w14:textId="2701222C" w:rsidR="00E42E62" w:rsidRDefault="00065713">
            <w:pPr>
              <w:spacing w:before="40" w:after="40" w:line="312" w:lineRule="auto"/>
              <w:jc w:val="center"/>
              <w:rPr>
                <w:sz w:val="26"/>
                <w:szCs w:val="26"/>
                <w:lang w:val="en-US"/>
              </w:rPr>
            </w:pPr>
            <w:r>
              <w:rPr>
                <w:sz w:val="26"/>
                <w:szCs w:val="26"/>
                <w:lang w:val="en-US"/>
              </w:rPr>
              <w:t>3</w:t>
            </w:r>
          </w:p>
          <w:p w14:paraId="05677D77" w14:textId="516DB654" w:rsidR="00065713" w:rsidRPr="00065713" w:rsidRDefault="0056790D">
            <w:pPr>
              <w:spacing w:before="40" w:after="40" w:line="312" w:lineRule="auto"/>
              <w:jc w:val="center"/>
              <w:rPr>
                <w:sz w:val="26"/>
                <w:szCs w:val="26"/>
                <w:lang w:val="en-US"/>
              </w:rPr>
            </w:pPr>
            <w:r>
              <w:rPr>
                <w:sz w:val="26"/>
                <w:szCs w:val="26"/>
                <w:lang w:val="en-US"/>
              </w:rPr>
              <w:t>(</w:t>
            </w:r>
            <w:r w:rsidR="00182ACB">
              <w:rPr>
                <w:sz w:val="26"/>
                <w:szCs w:val="26"/>
                <w:lang w:val="en-US"/>
              </w:rPr>
              <w:t>0,75</w:t>
            </w:r>
            <w:r w:rsidR="00065713">
              <w:rPr>
                <w:sz w:val="26"/>
                <w:szCs w:val="26"/>
                <w:lang w:val="en-US"/>
              </w:rPr>
              <w:t>đ)</w:t>
            </w:r>
          </w:p>
        </w:tc>
        <w:tc>
          <w:tcPr>
            <w:tcW w:w="992" w:type="dxa"/>
            <w:shd w:val="clear" w:color="auto" w:fill="DEEBF6"/>
            <w:vAlign w:val="center"/>
          </w:tcPr>
          <w:p w14:paraId="444F9EEE" w14:textId="56909EF5" w:rsidR="00E42E62" w:rsidRDefault="00873E53">
            <w:pPr>
              <w:spacing w:before="40" w:after="40" w:line="312" w:lineRule="auto"/>
              <w:jc w:val="center"/>
              <w:rPr>
                <w:sz w:val="26"/>
                <w:szCs w:val="26"/>
                <w:lang w:val="en-US"/>
              </w:rPr>
            </w:pPr>
            <w:r>
              <w:rPr>
                <w:sz w:val="26"/>
                <w:szCs w:val="26"/>
                <w:lang w:val="en-US"/>
              </w:rPr>
              <w:t>2</w:t>
            </w:r>
          </w:p>
          <w:p w14:paraId="6E45002A" w14:textId="36B34AD3" w:rsidR="00873E53" w:rsidRPr="00873E53" w:rsidRDefault="00873E53">
            <w:pPr>
              <w:spacing w:before="40" w:after="40" w:line="312" w:lineRule="auto"/>
              <w:jc w:val="center"/>
              <w:rPr>
                <w:sz w:val="26"/>
                <w:szCs w:val="26"/>
                <w:lang w:val="en-US"/>
              </w:rPr>
            </w:pPr>
            <w:r>
              <w:rPr>
                <w:sz w:val="26"/>
                <w:szCs w:val="26"/>
                <w:lang w:val="en-US"/>
              </w:rPr>
              <w:t>(1,0đ)</w:t>
            </w:r>
          </w:p>
        </w:tc>
        <w:tc>
          <w:tcPr>
            <w:tcW w:w="992" w:type="dxa"/>
            <w:shd w:val="clear" w:color="auto" w:fill="FFF2CC"/>
            <w:vAlign w:val="center"/>
          </w:tcPr>
          <w:p w14:paraId="4A95A088" w14:textId="77777777" w:rsidR="00E42E62" w:rsidRDefault="00065713">
            <w:pPr>
              <w:spacing w:before="40" w:after="40" w:line="312" w:lineRule="auto"/>
              <w:jc w:val="center"/>
              <w:rPr>
                <w:color w:val="FF0000"/>
                <w:sz w:val="26"/>
                <w:szCs w:val="26"/>
                <w:lang w:val="en-US"/>
              </w:rPr>
            </w:pPr>
            <w:r>
              <w:rPr>
                <w:color w:val="FF0000"/>
                <w:sz w:val="26"/>
                <w:szCs w:val="26"/>
                <w:lang w:val="en-US"/>
              </w:rPr>
              <w:t>1</w:t>
            </w:r>
          </w:p>
          <w:p w14:paraId="68244577" w14:textId="030A25B0" w:rsidR="0056790D" w:rsidRPr="00065713" w:rsidRDefault="0056790D">
            <w:pPr>
              <w:spacing w:before="40" w:after="40" w:line="312" w:lineRule="auto"/>
              <w:jc w:val="center"/>
              <w:rPr>
                <w:color w:val="FF0000"/>
                <w:sz w:val="26"/>
                <w:szCs w:val="26"/>
                <w:lang w:val="en-US"/>
              </w:rPr>
            </w:pPr>
            <w:r>
              <w:rPr>
                <w:color w:val="FF0000"/>
                <w:sz w:val="26"/>
                <w:szCs w:val="26"/>
                <w:lang w:val="en-US"/>
              </w:rPr>
              <w:t>(0,25</w:t>
            </w:r>
            <w:r w:rsidR="00DD0A8D">
              <w:rPr>
                <w:color w:val="FF0000"/>
                <w:sz w:val="26"/>
                <w:szCs w:val="26"/>
                <w:lang w:val="en-US"/>
              </w:rPr>
              <w:t>đ)</w:t>
            </w:r>
          </w:p>
        </w:tc>
        <w:tc>
          <w:tcPr>
            <w:tcW w:w="993" w:type="dxa"/>
            <w:shd w:val="clear" w:color="auto" w:fill="FFF2CC"/>
            <w:vAlign w:val="center"/>
          </w:tcPr>
          <w:p w14:paraId="13B09F46" w14:textId="77777777" w:rsidR="00E42E62" w:rsidRDefault="00873E53">
            <w:pPr>
              <w:spacing w:before="40" w:after="40" w:line="312" w:lineRule="auto"/>
              <w:jc w:val="center"/>
              <w:rPr>
                <w:sz w:val="26"/>
                <w:szCs w:val="26"/>
                <w:lang w:val="en-US"/>
              </w:rPr>
            </w:pPr>
            <w:r>
              <w:rPr>
                <w:sz w:val="26"/>
                <w:szCs w:val="26"/>
                <w:lang w:val="en-US"/>
              </w:rPr>
              <w:t>1</w:t>
            </w:r>
          </w:p>
          <w:p w14:paraId="5289C9F6" w14:textId="4BA3300E" w:rsidR="00873E53" w:rsidRPr="00873E53" w:rsidRDefault="00873E53">
            <w:pPr>
              <w:spacing w:before="40" w:after="40" w:line="312" w:lineRule="auto"/>
              <w:jc w:val="center"/>
              <w:rPr>
                <w:sz w:val="26"/>
                <w:szCs w:val="26"/>
                <w:lang w:val="en-US"/>
              </w:rPr>
            </w:pPr>
            <w:r>
              <w:rPr>
                <w:sz w:val="26"/>
                <w:szCs w:val="26"/>
                <w:lang w:val="en-US"/>
              </w:rPr>
              <w:t>(0,5đ)</w:t>
            </w:r>
          </w:p>
        </w:tc>
        <w:tc>
          <w:tcPr>
            <w:tcW w:w="992" w:type="dxa"/>
            <w:shd w:val="clear" w:color="auto" w:fill="E7E6E6"/>
            <w:vAlign w:val="center"/>
          </w:tcPr>
          <w:p w14:paraId="0B15B325" w14:textId="77777777" w:rsidR="00E42E62" w:rsidRDefault="00E42E62">
            <w:pPr>
              <w:spacing w:before="40" w:after="40" w:line="312" w:lineRule="auto"/>
              <w:jc w:val="center"/>
              <w:rPr>
                <w:color w:val="FF0000"/>
                <w:sz w:val="26"/>
                <w:szCs w:val="26"/>
              </w:rPr>
            </w:pPr>
          </w:p>
        </w:tc>
        <w:tc>
          <w:tcPr>
            <w:tcW w:w="992" w:type="dxa"/>
            <w:shd w:val="clear" w:color="auto" w:fill="E7E6E6"/>
            <w:vAlign w:val="center"/>
          </w:tcPr>
          <w:p w14:paraId="0448DEA2" w14:textId="77777777" w:rsidR="00082F92" w:rsidRDefault="00082F92" w:rsidP="00082F92">
            <w:pPr>
              <w:spacing w:before="40" w:after="40" w:line="312" w:lineRule="auto"/>
              <w:jc w:val="center"/>
              <w:rPr>
                <w:sz w:val="26"/>
                <w:szCs w:val="26"/>
                <w:lang w:val="en-US"/>
              </w:rPr>
            </w:pPr>
            <w:r>
              <w:rPr>
                <w:sz w:val="26"/>
                <w:szCs w:val="26"/>
                <w:lang w:val="en-US"/>
              </w:rPr>
              <w:t>1</w:t>
            </w:r>
          </w:p>
          <w:p w14:paraId="5A863E93" w14:textId="5B42E74C" w:rsidR="00E42E62" w:rsidRDefault="00082F92" w:rsidP="00082F92">
            <w:pPr>
              <w:spacing w:before="40" w:after="40" w:line="312" w:lineRule="auto"/>
              <w:jc w:val="center"/>
              <w:rPr>
                <w:sz w:val="26"/>
                <w:szCs w:val="26"/>
              </w:rPr>
            </w:pPr>
            <w:r>
              <w:rPr>
                <w:sz w:val="26"/>
                <w:szCs w:val="26"/>
                <w:lang w:val="en-US"/>
              </w:rPr>
              <w:t>(1đ)</w:t>
            </w:r>
          </w:p>
        </w:tc>
        <w:tc>
          <w:tcPr>
            <w:tcW w:w="1805" w:type="dxa"/>
          </w:tcPr>
          <w:p w14:paraId="2BAC2BF0" w14:textId="77777777" w:rsidR="00151186" w:rsidRDefault="00151186">
            <w:pPr>
              <w:spacing w:before="40" w:after="40" w:line="312" w:lineRule="auto"/>
              <w:jc w:val="center"/>
              <w:rPr>
                <w:sz w:val="26"/>
                <w:szCs w:val="26"/>
                <w:lang w:val="en-US"/>
              </w:rPr>
            </w:pPr>
          </w:p>
          <w:p w14:paraId="6B1B66B7" w14:textId="3F7948B8" w:rsidR="00151186" w:rsidRPr="00AF02B8" w:rsidRDefault="00A35598" w:rsidP="00151186">
            <w:pPr>
              <w:spacing w:before="40" w:after="40" w:line="312" w:lineRule="auto"/>
              <w:jc w:val="center"/>
              <w:rPr>
                <w:sz w:val="26"/>
                <w:szCs w:val="26"/>
                <w:lang w:val="en-US"/>
              </w:rPr>
            </w:pPr>
            <w:r>
              <w:rPr>
                <w:sz w:val="26"/>
                <w:szCs w:val="26"/>
                <w:lang w:val="en-US"/>
              </w:rPr>
              <w:t>55%</w:t>
            </w:r>
          </w:p>
        </w:tc>
      </w:tr>
      <w:tr w:rsidR="00AF02B8" w14:paraId="24307CDB" w14:textId="77777777" w:rsidTr="00182ACB">
        <w:trPr>
          <w:trHeight w:val="277"/>
        </w:trPr>
        <w:tc>
          <w:tcPr>
            <w:tcW w:w="4537" w:type="dxa"/>
            <w:gridSpan w:val="3"/>
          </w:tcPr>
          <w:p w14:paraId="392E9363" w14:textId="77777777" w:rsidR="00E42E62" w:rsidRDefault="00000000">
            <w:pPr>
              <w:spacing w:before="40" w:after="40" w:line="312" w:lineRule="auto"/>
              <w:jc w:val="center"/>
              <w:rPr>
                <w:b/>
                <w:sz w:val="26"/>
                <w:szCs w:val="26"/>
              </w:rPr>
            </w:pPr>
            <w:r>
              <w:rPr>
                <w:b/>
                <w:sz w:val="26"/>
                <w:szCs w:val="26"/>
              </w:rPr>
              <w:t>Tổng</w:t>
            </w:r>
          </w:p>
        </w:tc>
        <w:tc>
          <w:tcPr>
            <w:tcW w:w="992" w:type="dxa"/>
            <w:shd w:val="clear" w:color="auto" w:fill="E2EFD9"/>
            <w:vAlign w:val="center"/>
          </w:tcPr>
          <w:p w14:paraId="7410E215" w14:textId="77777777" w:rsidR="00E42E62" w:rsidRDefault="00AF02B8">
            <w:pPr>
              <w:spacing w:before="40" w:after="40" w:line="312" w:lineRule="auto"/>
              <w:jc w:val="center"/>
              <w:rPr>
                <w:b/>
                <w:sz w:val="26"/>
                <w:szCs w:val="26"/>
                <w:lang w:val="en-US"/>
              </w:rPr>
            </w:pPr>
            <w:r>
              <w:rPr>
                <w:b/>
                <w:sz w:val="26"/>
                <w:szCs w:val="26"/>
                <w:lang w:val="en-US"/>
              </w:rPr>
              <w:t>12</w:t>
            </w:r>
          </w:p>
          <w:p w14:paraId="4AD9069E" w14:textId="261FF3F0" w:rsidR="00AF02B8" w:rsidRPr="00AF02B8" w:rsidRDefault="00AF02B8">
            <w:pPr>
              <w:spacing w:before="40" w:after="40" w:line="312" w:lineRule="auto"/>
              <w:jc w:val="center"/>
              <w:rPr>
                <w:b/>
                <w:sz w:val="26"/>
                <w:szCs w:val="26"/>
                <w:lang w:val="en-US"/>
              </w:rPr>
            </w:pPr>
            <w:r>
              <w:rPr>
                <w:b/>
                <w:sz w:val="26"/>
                <w:szCs w:val="26"/>
                <w:lang w:val="en-US"/>
              </w:rPr>
              <w:t>(3đ)</w:t>
            </w:r>
          </w:p>
        </w:tc>
        <w:tc>
          <w:tcPr>
            <w:tcW w:w="709" w:type="dxa"/>
            <w:shd w:val="clear" w:color="auto" w:fill="E2EFD9"/>
            <w:vAlign w:val="center"/>
          </w:tcPr>
          <w:p w14:paraId="02DFCA72" w14:textId="77777777" w:rsidR="00E42E62" w:rsidRDefault="00E42E62">
            <w:pPr>
              <w:spacing w:before="40" w:after="40" w:line="312" w:lineRule="auto"/>
              <w:jc w:val="center"/>
              <w:rPr>
                <w:b/>
                <w:sz w:val="26"/>
                <w:szCs w:val="26"/>
              </w:rPr>
            </w:pPr>
          </w:p>
        </w:tc>
        <w:tc>
          <w:tcPr>
            <w:tcW w:w="992" w:type="dxa"/>
            <w:shd w:val="clear" w:color="auto" w:fill="DEEBF6"/>
            <w:vAlign w:val="center"/>
          </w:tcPr>
          <w:p w14:paraId="45E1AD9E" w14:textId="77777777" w:rsidR="00E42E62" w:rsidRDefault="00AF02B8">
            <w:pPr>
              <w:spacing w:before="40" w:after="40" w:line="312" w:lineRule="auto"/>
              <w:jc w:val="center"/>
              <w:rPr>
                <w:b/>
                <w:sz w:val="26"/>
                <w:szCs w:val="26"/>
                <w:lang w:val="en-US"/>
              </w:rPr>
            </w:pPr>
            <w:r>
              <w:rPr>
                <w:b/>
                <w:sz w:val="26"/>
                <w:szCs w:val="26"/>
                <w:lang w:val="en-US"/>
              </w:rPr>
              <w:t>5</w:t>
            </w:r>
          </w:p>
          <w:p w14:paraId="5E66323B" w14:textId="170D9FB2" w:rsidR="00AF02B8" w:rsidRPr="00AF02B8" w:rsidRDefault="00AF02B8">
            <w:pPr>
              <w:spacing w:before="40" w:after="40" w:line="312" w:lineRule="auto"/>
              <w:jc w:val="center"/>
              <w:rPr>
                <w:b/>
                <w:sz w:val="26"/>
                <w:szCs w:val="26"/>
                <w:lang w:val="en-US"/>
              </w:rPr>
            </w:pPr>
            <w:r>
              <w:rPr>
                <w:b/>
                <w:sz w:val="26"/>
                <w:szCs w:val="26"/>
                <w:lang w:val="en-US"/>
              </w:rPr>
              <w:t>(</w:t>
            </w:r>
            <w:r w:rsidR="00182ACB">
              <w:rPr>
                <w:b/>
                <w:sz w:val="26"/>
                <w:szCs w:val="26"/>
                <w:lang w:val="en-US"/>
              </w:rPr>
              <w:t>1,25đ)</w:t>
            </w:r>
          </w:p>
        </w:tc>
        <w:tc>
          <w:tcPr>
            <w:tcW w:w="992" w:type="dxa"/>
            <w:shd w:val="clear" w:color="auto" w:fill="DEEBF6"/>
            <w:vAlign w:val="center"/>
          </w:tcPr>
          <w:p w14:paraId="0F8EB6EB" w14:textId="0AA60627" w:rsidR="00E42E62" w:rsidRDefault="00151186">
            <w:pPr>
              <w:spacing w:before="40" w:after="40" w:line="312" w:lineRule="auto"/>
              <w:ind w:hanging="143"/>
              <w:jc w:val="center"/>
              <w:rPr>
                <w:b/>
                <w:sz w:val="26"/>
                <w:szCs w:val="26"/>
                <w:lang w:val="en-US"/>
              </w:rPr>
            </w:pPr>
            <w:r>
              <w:rPr>
                <w:b/>
                <w:sz w:val="26"/>
                <w:szCs w:val="26"/>
                <w:lang w:val="en-US"/>
              </w:rPr>
              <w:t>4</w:t>
            </w:r>
          </w:p>
          <w:p w14:paraId="11A1F1D5" w14:textId="1E46B35A" w:rsidR="00182ACB" w:rsidRPr="00182ACB" w:rsidRDefault="00182ACB">
            <w:pPr>
              <w:spacing w:before="40" w:after="40" w:line="312" w:lineRule="auto"/>
              <w:ind w:hanging="143"/>
              <w:jc w:val="center"/>
              <w:rPr>
                <w:b/>
                <w:sz w:val="26"/>
                <w:szCs w:val="26"/>
                <w:lang w:val="en-US"/>
              </w:rPr>
            </w:pPr>
            <w:r>
              <w:rPr>
                <w:b/>
                <w:sz w:val="26"/>
                <w:szCs w:val="26"/>
                <w:lang w:val="en-US"/>
              </w:rPr>
              <w:t>(2,</w:t>
            </w:r>
            <w:r w:rsidR="00151186">
              <w:rPr>
                <w:b/>
                <w:sz w:val="26"/>
                <w:szCs w:val="26"/>
                <w:lang w:val="en-US"/>
              </w:rPr>
              <w:t>2</w:t>
            </w:r>
            <w:r>
              <w:rPr>
                <w:b/>
                <w:sz w:val="26"/>
                <w:szCs w:val="26"/>
                <w:lang w:val="en-US"/>
              </w:rPr>
              <w:t>5đ)</w:t>
            </w:r>
          </w:p>
        </w:tc>
        <w:tc>
          <w:tcPr>
            <w:tcW w:w="992" w:type="dxa"/>
            <w:shd w:val="clear" w:color="auto" w:fill="FFF2CC"/>
            <w:vAlign w:val="center"/>
          </w:tcPr>
          <w:p w14:paraId="7A95D795" w14:textId="77777777" w:rsidR="00E42E62" w:rsidRDefault="00182ACB">
            <w:pPr>
              <w:spacing w:before="40" w:after="40" w:line="312" w:lineRule="auto"/>
              <w:jc w:val="center"/>
              <w:rPr>
                <w:b/>
                <w:sz w:val="26"/>
                <w:szCs w:val="26"/>
                <w:lang w:val="en-US"/>
              </w:rPr>
            </w:pPr>
            <w:r>
              <w:rPr>
                <w:b/>
                <w:sz w:val="26"/>
                <w:szCs w:val="26"/>
                <w:lang w:val="en-US"/>
              </w:rPr>
              <w:t>3</w:t>
            </w:r>
          </w:p>
          <w:p w14:paraId="0CC72E2E" w14:textId="13929EE0" w:rsidR="00182ACB" w:rsidRPr="00182ACB" w:rsidRDefault="00182ACB">
            <w:pPr>
              <w:spacing w:before="40" w:after="40" w:line="312" w:lineRule="auto"/>
              <w:jc w:val="center"/>
              <w:rPr>
                <w:b/>
                <w:sz w:val="26"/>
                <w:szCs w:val="26"/>
                <w:lang w:val="en-US"/>
              </w:rPr>
            </w:pPr>
            <w:r>
              <w:rPr>
                <w:b/>
                <w:sz w:val="26"/>
                <w:szCs w:val="26"/>
                <w:lang w:val="en-US"/>
              </w:rPr>
              <w:t>(0,75đ)</w:t>
            </w:r>
          </w:p>
        </w:tc>
        <w:tc>
          <w:tcPr>
            <w:tcW w:w="993" w:type="dxa"/>
            <w:shd w:val="clear" w:color="auto" w:fill="FFF2CC"/>
            <w:vAlign w:val="center"/>
          </w:tcPr>
          <w:p w14:paraId="3133C6E4" w14:textId="5E6B619B" w:rsidR="00E42E62" w:rsidRDefault="00151186">
            <w:pPr>
              <w:spacing w:before="40" w:after="40" w:line="312" w:lineRule="auto"/>
              <w:ind w:right="-105" w:hanging="101"/>
              <w:jc w:val="center"/>
              <w:rPr>
                <w:b/>
                <w:sz w:val="26"/>
                <w:szCs w:val="26"/>
                <w:lang w:val="en-US"/>
              </w:rPr>
            </w:pPr>
            <w:r>
              <w:rPr>
                <w:b/>
                <w:sz w:val="26"/>
                <w:szCs w:val="26"/>
                <w:lang w:val="en-US"/>
              </w:rPr>
              <w:t>3</w:t>
            </w:r>
          </w:p>
          <w:p w14:paraId="50435E38" w14:textId="588C72CA" w:rsidR="00182ACB" w:rsidRPr="00182ACB" w:rsidRDefault="00182ACB">
            <w:pPr>
              <w:spacing w:before="40" w:after="40" w:line="312" w:lineRule="auto"/>
              <w:ind w:right="-105" w:hanging="101"/>
              <w:jc w:val="center"/>
              <w:rPr>
                <w:b/>
                <w:sz w:val="26"/>
                <w:szCs w:val="26"/>
                <w:lang w:val="en-US"/>
              </w:rPr>
            </w:pPr>
            <w:r>
              <w:rPr>
                <w:b/>
                <w:sz w:val="26"/>
                <w:szCs w:val="26"/>
                <w:lang w:val="en-US"/>
              </w:rPr>
              <w:t>(1,</w:t>
            </w:r>
            <w:r w:rsidR="00151186">
              <w:rPr>
                <w:b/>
                <w:sz w:val="26"/>
                <w:szCs w:val="26"/>
                <w:lang w:val="en-US"/>
              </w:rPr>
              <w:t>7</w:t>
            </w:r>
            <w:r>
              <w:rPr>
                <w:b/>
                <w:sz w:val="26"/>
                <w:szCs w:val="26"/>
                <w:lang w:val="en-US"/>
              </w:rPr>
              <w:t>5đ)</w:t>
            </w:r>
          </w:p>
        </w:tc>
        <w:tc>
          <w:tcPr>
            <w:tcW w:w="992" w:type="dxa"/>
            <w:shd w:val="clear" w:color="auto" w:fill="E7E6E6"/>
            <w:vAlign w:val="center"/>
          </w:tcPr>
          <w:p w14:paraId="43827D6F" w14:textId="77777777" w:rsidR="00E42E62" w:rsidRDefault="00E42E62">
            <w:pPr>
              <w:spacing w:before="40" w:after="40" w:line="312" w:lineRule="auto"/>
              <w:jc w:val="center"/>
              <w:rPr>
                <w:b/>
                <w:sz w:val="26"/>
                <w:szCs w:val="26"/>
              </w:rPr>
            </w:pPr>
          </w:p>
        </w:tc>
        <w:tc>
          <w:tcPr>
            <w:tcW w:w="992" w:type="dxa"/>
            <w:shd w:val="clear" w:color="auto" w:fill="E7E6E6"/>
            <w:vAlign w:val="center"/>
          </w:tcPr>
          <w:p w14:paraId="19DF0ECC" w14:textId="70A0CA42" w:rsidR="00E42E62" w:rsidRDefault="00082F92">
            <w:pPr>
              <w:spacing w:before="40" w:after="40" w:line="312" w:lineRule="auto"/>
              <w:jc w:val="center"/>
              <w:rPr>
                <w:b/>
                <w:sz w:val="26"/>
                <w:szCs w:val="26"/>
                <w:lang w:val="en-US"/>
              </w:rPr>
            </w:pPr>
            <w:r>
              <w:rPr>
                <w:b/>
                <w:sz w:val="26"/>
                <w:szCs w:val="26"/>
                <w:lang w:val="en-US"/>
              </w:rPr>
              <w:t>1</w:t>
            </w:r>
          </w:p>
          <w:p w14:paraId="0012E52B" w14:textId="7FFD3D77" w:rsidR="00182ACB" w:rsidRPr="00182ACB" w:rsidRDefault="00182ACB">
            <w:pPr>
              <w:spacing w:before="40" w:after="40" w:line="312" w:lineRule="auto"/>
              <w:jc w:val="center"/>
              <w:rPr>
                <w:b/>
                <w:sz w:val="26"/>
                <w:szCs w:val="26"/>
                <w:lang w:val="en-US"/>
              </w:rPr>
            </w:pPr>
            <w:r>
              <w:rPr>
                <w:b/>
                <w:sz w:val="26"/>
                <w:szCs w:val="26"/>
                <w:lang w:val="en-US"/>
              </w:rPr>
              <w:t>(1đ)</w:t>
            </w:r>
          </w:p>
        </w:tc>
        <w:tc>
          <w:tcPr>
            <w:tcW w:w="1805" w:type="dxa"/>
          </w:tcPr>
          <w:p w14:paraId="64AA7848" w14:textId="77777777" w:rsidR="00E42E62" w:rsidRDefault="00151186">
            <w:pPr>
              <w:spacing w:before="40" w:after="40" w:line="312" w:lineRule="auto"/>
              <w:jc w:val="center"/>
              <w:rPr>
                <w:sz w:val="26"/>
                <w:szCs w:val="26"/>
                <w:lang w:val="en-US"/>
              </w:rPr>
            </w:pPr>
            <w:r>
              <w:rPr>
                <w:sz w:val="26"/>
                <w:szCs w:val="26"/>
                <w:lang w:val="en-US"/>
              </w:rPr>
              <w:t>28</w:t>
            </w:r>
          </w:p>
          <w:p w14:paraId="6FEE4DED" w14:textId="136271CC" w:rsidR="00151186" w:rsidRPr="00151186" w:rsidRDefault="00151186">
            <w:pPr>
              <w:spacing w:before="40" w:after="40" w:line="312" w:lineRule="auto"/>
              <w:jc w:val="center"/>
              <w:rPr>
                <w:sz w:val="26"/>
                <w:szCs w:val="26"/>
                <w:lang w:val="en-US"/>
              </w:rPr>
            </w:pPr>
            <w:r>
              <w:rPr>
                <w:sz w:val="26"/>
                <w:szCs w:val="26"/>
                <w:lang w:val="en-US"/>
              </w:rPr>
              <w:t>(10đ)</w:t>
            </w:r>
          </w:p>
        </w:tc>
      </w:tr>
      <w:tr w:rsidR="00182ACB" w14:paraId="0E1A8565" w14:textId="77777777" w:rsidTr="00182ACB">
        <w:trPr>
          <w:trHeight w:val="277"/>
        </w:trPr>
        <w:tc>
          <w:tcPr>
            <w:tcW w:w="4537" w:type="dxa"/>
            <w:gridSpan w:val="3"/>
          </w:tcPr>
          <w:p w14:paraId="73329321" w14:textId="77777777" w:rsidR="00E42E62" w:rsidRDefault="00000000">
            <w:pPr>
              <w:spacing w:before="40" w:after="40" w:line="312" w:lineRule="auto"/>
              <w:jc w:val="center"/>
              <w:rPr>
                <w:b/>
                <w:sz w:val="26"/>
                <w:szCs w:val="26"/>
              </w:rPr>
            </w:pPr>
            <w:r>
              <w:rPr>
                <w:b/>
                <w:sz w:val="26"/>
                <w:szCs w:val="26"/>
              </w:rPr>
              <w:lastRenderedPageBreak/>
              <w:t>Tỉ lệ %</w:t>
            </w:r>
          </w:p>
        </w:tc>
        <w:tc>
          <w:tcPr>
            <w:tcW w:w="1701" w:type="dxa"/>
            <w:gridSpan w:val="2"/>
            <w:shd w:val="clear" w:color="auto" w:fill="E2EFD9"/>
            <w:vAlign w:val="center"/>
          </w:tcPr>
          <w:p w14:paraId="76435451" w14:textId="534E30DF" w:rsidR="00E42E62" w:rsidRDefault="00000000">
            <w:pPr>
              <w:spacing w:before="40" w:after="40" w:line="312" w:lineRule="auto"/>
              <w:jc w:val="center"/>
              <w:rPr>
                <w:b/>
                <w:sz w:val="26"/>
                <w:szCs w:val="26"/>
                <w:highlight w:val="yellow"/>
              </w:rPr>
            </w:pPr>
            <w:r>
              <w:rPr>
                <w:b/>
                <w:sz w:val="26"/>
                <w:szCs w:val="26"/>
                <w:highlight w:val="yellow"/>
              </w:rPr>
              <w:t>30%</w:t>
            </w:r>
          </w:p>
        </w:tc>
        <w:tc>
          <w:tcPr>
            <w:tcW w:w="1984" w:type="dxa"/>
            <w:gridSpan w:val="2"/>
            <w:shd w:val="clear" w:color="auto" w:fill="DEEBF6"/>
            <w:vAlign w:val="center"/>
          </w:tcPr>
          <w:p w14:paraId="1006A708" w14:textId="07A97E6A" w:rsidR="00E42E62" w:rsidRDefault="00151186">
            <w:pPr>
              <w:spacing w:before="40" w:after="40" w:line="312" w:lineRule="auto"/>
              <w:ind w:hanging="143"/>
              <w:jc w:val="center"/>
              <w:rPr>
                <w:b/>
                <w:sz w:val="26"/>
                <w:szCs w:val="26"/>
                <w:highlight w:val="yellow"/>
              </w:rPr>
            </w:pPr>
            <w:r>
              <w:rPr>
                <w:b/>
                <w:sz w:val="26"/>
                <w:szCs w:val="26"/>
                <w:highlight w:val="yellow"/>
                <w:lang w:val="en-US"/>
              </w:rPr>
              <w:t>35</w:t>
            </w:r>
            <w:r>
              <w:rPr>
                <w:b/>
                <w:sz w:val="26"/>
                <w:szCs w:val="26"/>
                <w:highlight w:val="yellow"/>
              </w:rPr>
              <w:t>%</w:t>
            </w:r>
          </w:p>
        </w:tc>
        <w:tc>
          <w:tcPr>
            <w:tcW w:w="1985" w:type="dxa"/>
            <w:gridSpan w:val="2"/>
            <w:shd w:val="clear" w:color="auto" w:fill="FFF2CC"/>
            <w:vAlign w:val="center"/>
          </w:tcPr>
          <w:p w14:paraId="6A429E44" w14:textId="59821317" w:rsidR="00E42E62" w:rsidRDefault="00000000">
            <w:pPr>
              <w:spacing w:before="40" w:after="40" w:line="312" w:lineRule="auto"/>
              <w:ind w:right="-105" w:hanging="101"/>
              <w:jc w:val="center"/>
              <w:rPr>
                <w:b/>
                <w:sz w:val="26"/>
                <w:szCs w:val="26"/>
                <w:highlight w:val="yellow"/>
              </w:rPr>
            </w:pPr>
            <w:r>
              <w:rPr>
                <w:b/>
                <w:sz w:val="26"/>
                <w:szCs w:val="26"/>
                <w:highlight w:val="yellow"/>
              </w:rPr>
              <w:t>2</w:t>
            </w:r>
            <w:r w:rsidR="00151186">
              <w:rPr>
                <w:b/>
                <w:sz w:val="26"/>
                <w:szCs w:val="26"/>
                <w:highlight w:val="yellow"/>
                <w:lang w:val="en-US"/>
              </w:rPr>
              <w:t>5</w:t>
            </w:r>
            <w:r>
              <w:rPr>
                <w:b/>
                <w:sz w:val="26"/>
                <w:szCs w:val="26"/>
                <w:highlight w:val="yellow"/>
              </w:rPr>
              <w:t>%</w:t>
            </w:r>
          </w:p>
        </w:tc>
        <w:tc>
          <w:tcPr>
            <w:tcW w:w="1984" w:type="dxa"/>
            <w:gridSpan w:val="2"/>
            <w:shd w:val="clear" w:color="auto" w:fill="E7E6E6"/>
            <w:vAlign w:val="center"/>
          </w:tcPr>
          <w:p w14:paraId="18BE9808" w14:textId="77777777" w:rsidR="00E42E62" w:rsidRDefault="00000000">
            <w:pPr>
              <w:spacing w:before="40" w:after="40" w:line="312" w:lineRule="auto"/>
              <w:jc w:val="center"/>
              <w:rPr>
                <w:b/>
                <w:sz w:val="26"/>
                <w:szCs w:val="26"/>
                <w:highlight w:val="yellow"/>
              </w:rPr>
            </w:pPr>
            <w:r>
              <w:rPr>
                <w:b/>
                <w:sz w:val="26"/>
                <w:szCs w:val="26"/>
                <w:highlight w:val="yellow"/>
              </w:rPr>
              <w:t>10%</w:t>
            </w:r>
          </w:p>
        </w:tc>
        <w:tc>
          <w:tcPr>
            <w:tcW w:w="1805" w:type="dxa"/>
          </w:tcPr>
          <w:p w14:paraId="62DB3203" w14:textId="7EF2695A" w:rsidR="00E42E62" w:rsidRPr="00557E22" w:rsidRDefault="00000000">
            <w:pPr>
              <w:spacing w:before="40" w:after="40" w:line="312" w:lineRule="auto"/>
              <w:jc w:val="center"/>
              <w:rPr>
                <w:b/>
                <w:sz w:val="26"/>
                <w:szCs w:val="26"/>
                <w:highlight w:val="yellow"/>
                <w:lang w:val="en-US"/>
              </w:rPr>
            </w:pPr>
            <w:r>
              <w:rPr>
                <w:b/>
                <w:sz w:val="26"/>
                <w:szCs w:val="26"/>
                <w:highlight w:val="yellow"/>
              </w:rPr>
              <w:t>100</w:t>
            </w:r>
            <w:r w:rsidR="00557E22">
              <w:rPr>
                <w:b/>
                <w:sz w:val="26"/>
                <w:szCs w:val="26"/>
                <w:highlight w:val="yellow"/>
                <w:lang w:val="en-US"/>
              </w:rPr>
              <w:t>%</w:t>
            </w:r>
          </w:p>
        </w:tc>
      </w:tr>
      <w:tr w:rsidR="00E42E62" w14:paraId="3412283B" w14:textId="77777777" w:rsidTr="00182ACB">
        <w:trPr>
          <w:trHeight w:val="147"/>
        </w:trPr>
        <w:tc>
          <w:tcPr>
            <w:tcW w:w="4537" w:type="dxa"/>
            <w:gridSpan w:val="3"/>
          </w:tcPr>
          <w:p w14:paraId="2A7C212D" w14:textId="77777777" w:rsidR="00E42E62" w:rsidRDefault="00000000">
            <w:pPr>
              <w:spacing w:before="40" w:after="40" w:line="312" w:lineRule="auto"/>
              <w:jc w:val="center"/>
              <w:rPr>
                <w:b/>
                <w:sz w:val="26"/>
                <w:szCs w:val="26"/>
              </w:rPr>
            </w:pPr>
            <w:r>
              <w:rPr>
                <w:b/>
                <w:sz w:val="26"/>
                <w:szCs w:val="26"/>
              </w:rPr>
              <w:t>Tỉ lệ chung</w:t>
            </w:r>
          </w:p>
        </w:tc>
        <w:tc>
          <w:tcPr>
            <w:tcW w:w="3685" w:type="dxa"/>
            <w:gridSpan w:val="4"/>
            <w:shd w:val="clear" w:color="auto" w:fill="E2EFD9"/>
            <w:vAlign w:val="center"/>
          </w:tcPr>
          <w:p w14:paraId="771178A3" w14:textId="2CBB1F20" w:rsidR="00E42E62" w:rsidRDefault="00151186">
            <w:pPr>
              <w:spacing w:before="40" w:after="40" w:line="312" w:lineRule="auto"/>
              <w:jc w:val="center"/>
              <w:rPr>
                <w:b/>
                <w:sz w:val="26"/>
                <w:szCs w:val="26"/>
                <w:highlight w:val="yellow"/>
              </w:rPr>
            </w:pPr>
            <w:r>
              <w:rPr>
                <w:b/>
                <w:sz w:val="26"/>
                <w:szCs w:val="26"/>
                <w:highlight w:val="yellow"/>
                <w:lang w:val="en-US"/>
              </w:rPr>
              <w:t>65</w:t>
            </w:r>
            <w:r>
              <w:rPr>
                <w:b/>
                <w:sz w:val="26"/>
                <w:szCs w:val="26"/>
                <w:highlight w:val="yellow"/>
              </w:rPr>
              <w:t>%</w:t>
            </w:r>
          </w:p>
        </w:tc>
        <w:tc>
          <w:tcPr>
            <w:tcW w:w="3969" w:type="dxa"/>
            <w:gridSpan w:val="4"/>
            <w:shd w:val="clear" w:color="auto" w:fill="FFF2CC"/>
            <w:vAlign w:val="center"/>
          </w:tcPr>
          <w:p w14:paraId="744DF561" w14:textId="5966E034" w:rsidR="00E42E62" w:rsidRDefault="00000000">
            <w:pPr>
              <w:spacing w:before="40" w:after="40" w:line="312" w:lineRule="auto"/>
              <w:jc w:val="center"/>
              <w:rPr>
                <w:b/>
                <w:sz w:val="26"/>
                <w:szCs w:val="26"/>
                <w:highlight w:val="yellow"/>
              </w:rPr>
            </w:pPr>
            <w:r>
              <w:rPr>
                <w:b/>
                <w:sz w:val="26"/>
                <w:szCs w:val="26"/>
                <w:highlight w:val="yellow"/>
              </w:rPr>
              <w:t>3</w:t>
            </w:r>
            <w:r w:rsidR="00151186">
              <w:rPr>
                <w:b/>
                <w:sz w:val="26"/>
                <w:szCs w:val="26"/>
                <w:highlight w:val="yellow"/>
                <w:lang w:val="en-US"/>
              </w:rPr>
              <w:t>5</w:t>
            </w:r>
            <w:r>
              <w:rPr>
                <w:b/>
                <w:sz w:val="26"/>
                <w:szCs w:val="26"/>
                <w:highlight w:val="yellow"/>
              </w:rPr>
              <w:t>%</w:t>
            </w:r>
          </w:p>
        </w:tc>
        <w:tc>
          <w:tcPr>
            <w:tcW w:w="1805" w:type="dxa"/>
          </w:tcPr>
          <w:p w14:paraId="6DCB874B" w14:textId="34C0922A" w:rsidR="00E42E62" w:rsidRPr="00557E22" w:rsidRDefault="00000000">
            <w:pPr>
              <w:spacing w:before="40" w:after="40" w:line="312" w:lineRule="auto"/>
              <w:jc w:val="center"/>
              <w:rPr>
                <w:b/>
                <w:sz w:val="26"/>
                <w:szCs w:val="26"/>
                <w:highlight w:val="yellow"/>
                <w:lang w:val="en-US"/>
              </w:rPr>
            </w:pPr>
            <w:r>
              <w:rPr>
                <w:b/>
                <w:sz w:val="26"/>
                <w:szCs w:val="26"/>
                <w:highlight w:val="yellow"/>
              </w:rPr>
              <w:t>100</w:t>
            </w:r>
            <w:r w:rsidR="00557E22">
              <w:rPr>
                <w:b/>
                <w:sz w:val="26"/>
                <w:szCs w:val="26"/>
                <w:highlight w:val="yellow"/>
                <w:lang w:val="en-US"/>
              </w:rPr>
              <w:t>%</w:t>
            </w:r>
          </w:p>
        </w:tc>
      </w:tr>
    </w:tbl>
    <w:p w14:paraId="3A942557" w14:textId="77777777" w:rsidR="00E42E62" w:rsidRDefault="00E42E62" w:rsidP="005E6546">
      <w:pPr>
        <w:spacing w:before="120" w:after="120" w:line="312" w:lineRule="auto"/>
        <w:rPr>
          <w:rFonts w:ascii="Times New Roman" w:eastAsia="Times New Roman" w:hAnsi="Times New Roman" w:cs="Times New Roman"/>
          <w:b/>
          <w:sz w:val="26"/>
          <w:szCs w:val="26"/>
        </w:rPr>
      </w:pPr>
    </w:p>
    <w:sectPr w:rsidR="00E42E62">
      <w:footerReference w:type="default" r:id="rId8"/>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DA68D" w14:textId="77777777" w:rsidR="006A6AAC" w:rsidRDefault="006A6AAC">
      <w:r>
        <w:separator/>
      </w:r>
    </w:p>
  </w:endnote>
  <w:endnote w:type="continuationSeparator" w:id="0">
    <w:p w14:paraId="0AAB91E6" w14:textId="77777777" w:rsidR="006A6AAC" w:rsidRDefault="006A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3C1D" w14:textId="77777777" w:rsidR="00E42E62"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E477B">
      <w:rPr>
        <w:noProof/>
        <w:color w:val="000000"/>
      </w:rPr>
      <w:t>1</w:t>
    </w:r>
    <w:r>
      <w:rPr>
        <w:color w:val="000000"/>
      </w:rPr>
      <w:fldChar w:fldCharType="end"/>
    </w:r>
  </w:p>
  <w:p w14:paraId="1A532125" w14:textId="77777777" w:rsidR="00E42E62" w:rsidRDefault="00E42E6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5093" w14:textId="77777777" w:rsidR="006A6AAC" w:rsidRDefault="006A6AAC">
      <w:r>
        <w:separator/>
      </w:r>
    </w:p>
  </w:footnote>
  <w:footnote w:type="continuationSeparator" w:id="0">
    <w:p w14:paraId="12460D9D" w14:textId="77777777" w:rsidR="006A6AAC" w:rsidRDefault="006A6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F6623"/>
    <w:multiLevelType w:val="hybridMultilevel"/>
    <w:tmpl w:val="C330BE7E"/>
    <w:lvl w:ilvl="0" w:tplc="580AD07E">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0423255">
    <w:abstractNumId w:val="4"/>
  </w:num>
  <w:num w:numId="2" w16cid:durableId="611516467">
    <w:abstractNumId w:val="3"/>
  </w:num>
  <w:num w:numId="3" w16cid:durableId="1645700684">
    <w:abstractNumId w:val="5"/>
  </w:num>
  <w:num w:numId="4" w16cid:durableId="1331911019">
    <w:abstractNumId w:val="2"/>
  </w:num>
  <w:num w:numId="5" w16cid:durableId="932277261">
    <w:abstractNumId w:val="1"/>
  </w:num>
  <w:num w:numId="6" w16cid:durableId="202378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62"/>
    <w:rsid w:val="00065713"/>
    <w:rsid w:val="00082F92"/>
    <w:rsid w:val="00151186"/>
    <w:rsid w:val="00182ACB"/>
    <w:rsid w:val="001917AC"/>
    <w:rsid w:val="001C04B5"/>
    <w:rsid w:val="002454F1"/>
    <w:rsid w:val="00557E22"/>
    <w:rsid w:val="0056790D"/>
    <w:rsid w:val="005E6546"/>
    <w:rsid w:val="006058BE"/>
    <w:rsid w:val="006647CC"/>
    <w:rsid w:val="006A6AAC"/>
    <w:rsid w:val="00873E53"/>
    <w:rsid w:val="009E299E"/>
    <w:rsid w:val="00A35598"/>
    <w:rsid w:val="00AF02B8"/>
    <w:rsid w:val="00B06F0B"/>
    <w:rsid w:val="00DD0A8D"/>
    <w:rsid w:val="00E42E62"/>
    <w:rsid w:val="00FE4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0D4B"/>
  <w15:docId w15:val="{AF430A2F-7FFB-4D6F-8D0E-D9421AFD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134</Words>
  <Characters>766</Characters>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2022-09-26T11:45:00Z</dcterms:created>
  <dcterms:modified xsi:type="dcterms:W3CDTF">2022-10-02T13:10:00Z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