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tblInd w:w="108" w:type="dxa"/>
        <w:tblLook w:val="04A0" w:firstRow="1" w:lastRow="0" w:firstColumn="1" w:lastColumn="0" w:noHBand="0" w:noVBand="1"/>
      </w:tblPr>
      <w:tblGrid>
        <w:gridCol w:w="3360"/>
        <w:gridCol w:w="6300"/>
      </w:tblGrid>
      <w:tr w:rsidR="00B64D88" w:rsidTr="000578F7">
        <w:trPr>
          <w:trHeight w:val="2281"/>
        </w:trPr>
        <w:tc>
          <w:tcPr>
            <w:tcW w:w="3360" w:type="dxa"/>
            <w:tcBorders>
              <w:top w:val="nil"/>
              <w:left w:val="nil"/>
              <w:bottom w:val="single" w:sz="4" w:space="0" w:color="auto"/>
              <w:right w:val="nil"/>
            </w:tcBorders>
          </w:tcPr>
          <w:p w:rsidR="00B64D88" w:rsidRDefault="00B64D88" w:rsidP="000578F7">
            <w:pPr>
              <w:keepNext/>
              <w:ind w:left="-180" w:right="-165"/>
              <w:jc w:val="center"/>
              <w:outlineLvl w:val="2"/>
              <w:rPr>
                <w:b/>
                <w:bCs/>
                <w:spacing w:val="-12"/>
                <w:sz w:val="26"/>
                <w:szCs w:val="26"/>
                <w:lang w:val="fr-FR"/>
              </w:rPr>
            </w:pPr>
            <w:r>
              <w:rPr>
                <w:b/>
                <w:bCs/>
                <w:spacing w:val="-12"/>
                <w:sz w:val="26"/>
                <w:szCs w:val="26"/>
                <w:lang w:val="fr-FR"/>
              </w:rPr>
              <w:t>SỞ GD&amp;ĐT QUẢNG BÌNH</w:t>
            </w:r>
          </w:p>
          <w:p w:rsidR="00B64D88" w:rsidRDefault="00B64D88" w:rsidP="000578F7">
            <w:pPr>
              <w:spacing w:line="360" w:lineRule="auto"/>
              <w:ind w:left="-180" w:right="-165"/>
              <w:jc w:val="center"/>
              <w:rPr>
                <w:b/>
                <w:sz w:val="14"/>
                <w:szCs w:val="24"/>
                <w:lang w:val="fr-FR"/>
              </w:rPr>
            </w:pPr>
            <w:r>
              <w:rPr>
                <w:noProof/>
              </w:rPr>
              <mc:AlternateContent>
                <mc:Choice Requires="wps">
                  <w:drawing>
                    <wp:anchor distT="0" distB="0" distL="114300" distR="114300" simplePos="0" relativeHeight="251659264" behindDoc="0" locked="0" layoutInCell="1" allowOverlap="1" wp14:anchorId="732739AD" wp14:editId="42DC9CA8">
                      <wp:simplePos x="0" y="0"/>
                      <wp:positionH relativeFrom="column">
                        <wp:posOffset>464820</wp:posOffset>
                      </wp:positionH>
                      <wp:positionV relativeFrom="paragraph">
                        <wp:posOffset>52070</wp:posOffset>
                      </wp:positionV>
                      <wp:extent cx="889000" cy="0"/>
                      <wp:effectExtent l="7620" t="13970" r="825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A8D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4.1pt" to="106.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"/>
                  </w:pict>
                </mc:Fallback>
              </mc:AlternateContent>
            </w:r>
          </w:p>
          <w:p w:rsidR="00B64D88" w:rsidRDefault="00B64D88" w:rsidP="000578F7">
            <w:pPr>
              <w:spacing w:line="360" w:lineRule="auto"/>
              <w:ind w:left="-180" w:right="-165"/>
              <w:jc w:val="center"/>
              <w:rPr>
                <w:rFonts w:ascii="Arial" w:hAnsi="Arial" w:cs="Arial"/>
                <w:b/>
                <w:bCs/>
                <w:sz w:val="24"/>
                <w:lang w:val="fr-FR"/>
              </w:rPr>
            </w:pPr>
            <w:r>
              <w:rPr>
                <w:b/>
                <w:lang w:val="fr-FR"/>
              </w:rPr>
              <w:t>ĐỀ CHÍNH THỨC</w:t>
            </w:r>
          </w:p>
          <w:p w:rsidR="00B64D88" w:rsidRDefault="00B64D88" w:rsidP="000578F7">
            <w:pPr>
              <w:ind w:left="-180" w:right="-165"/>
              <w:rPr>
                <w:b/>
                <w:lang w:val="fr-FR"/>
              </w:rPr>
            </w:pPr>
            <w:r>
              <w:rPr>
                <w:noProof/>
              </w:rPr>
              <mc:AlternateContent>
                <mc:Choice Requires="wps">
                  <w:drawing>
                    <wp:anchor distT="0" distB="0" distL="114300" distR="114300" simplePos="0" relativeHeight="251660288" behindDoc="0" locked="0" layoutInCell="1" allowOverlap="1" wp14:anchorId="2472A7C8" wp14:editId="5D9B79D3">
                      <wp:simplePos x="0" y="0"/>
                      <wp:positionH relativeFrom="column">
                        <wp:posOffset>-68580</wp:posOffset>
                      </wp:positionH>
                      <wp:positionV relativeFrom="paragraph">
                        <wp:posOffset>71755</wp:posOffset>
                      </wp:positionV>
                      <wp:extent cx="2133600" cy="730250"/>
                      <wp:effectExtent l="0"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88" w:rsidRDefault="00B64D88" w:rsidP="00B64D88">
                                  <w:pPr>
                                    <w:rPr>
                                      <w:sz w:val="26"/>
                                    </w:rPr>
                                  </w:pPr>
                                  <w:r>
                                    <w:rPr>
                                      <w:sz w:val="26"/>
                                    </w:rPr>
                                    <w:t>Họ và tên:</w:t>
                                  </w:r>
                                  <w:r>
                                    <w:rPr>
                                      <w:sz w:val="18"/>
                                      <w:szCs w:val="18"/>
                                    </w:rPr>
                                    <w:t>…………………….……..</w:t>
                                  </w:r>
                                </w:p>
                                <w:p w:rsidR="00B64D88" w:rsidRDefault="00B64D88" w:rsidP="00B64D88">
                                  <w:pPr>
                                    <w:rPr>
                                      <w:sz w:val="26"/>
                                    </w:rPr>
                                  </w:pPr>
                                </w:p>
                                <w:p w:rsidR="00B64D88" w:rsidRDefault="00B64D88" w:rsidP="00B64D88">
                                  <w:pPr>
                                    <w:rPr>
                                      <w:sz w:val="18"/>
                                    </w:rPr>
                                  </w:pPr>
                                  <w:r>
                                    <w:rPr>
                                      <w:sz w:val="26"/>
                                    </w:rPr>
                                    <w:t>Số báo danh:</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2A7C8" id="Rectangle 1" o:spid="_x0000_s1026" style="position:absolute;left:0;text-align:left;margin-left:-5.4pt;margin-top:5.65pt;width:168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" filled="f" stroked="f">
                      <v:textbox>
                        <w:txbxContent>
                          <w:p w:rsidR="00B64D88" w:rsidRDefault="00B64D88" w:rsidP="00B64D88">
                            <w:pPr>
                              <w:rPr>
                                <w:sz w:val="26"/>
                              </w:rPr>
                            </w:pPr>
                            <w:r>
                              <w:rPr>
                                <w:sz w:val="26"/>
                              </w:rPr>
                              <w:t>Họ và tên:</w:t>
                            </w:r>
                            <w:r>
                              <w:rPr>
                                <w:sz w:val="18"/>
                                <w:szCs w:val="18"/>
                              </w:rPr>
                              <w:t>…………………….……..</w:t>
                            </w:r>
                          </w:p>
                          <w:p w:rsidR="00B64D88" w:rsidRDefault="00B64D88" w:rsidP="00B64D88">
                            <w:pPr>
                              <w:rPr>
                                <w:sz w:val="26"/>
                              </w:rPr>
                            </w:pPr>
                          </w:p>
                          <w:p w:rsidR="00B64D88" w:rsidRDefault="00B64D88" w:rsidP="00B64D88">
                            <w:pPr>
                              <w:rPr>
                                <w:sz w:val="18"/>
                              </w:rPr>
                            </w:pPr>
                            <w:r>
                              <w:rPr>
                                <w:sz w:val="26"/>
                              </w:rPr>
                              <w:t>Số báo danh:</w:t>
                            </w:r>
                            <w:r>
                              <w:rPr>
                                <w:sz w:val="18"/>
                                <w:szCs w:val="18"/>
                              </w:rPr>
                              <w:t>………….……………</w:t>
                            </w:r>
                          </w:p>
                        </w:txbxContent>
                      </v:textbox>
                    </v:rect>
                  </w:pict>
                </mc:Fallback>
              </mc:AlternateContent>
            </w:r>
          </w:p>
          <w:p w:rsidR="00B64D88" w:rsidRDefault="00B64D88" w:rsidP="000578F7">
            <w:pPr>
              <w:rPr>
                <w:b/>
                <w:bCs/>
              </w:rPr>
            </w:pPr>
          </w:p>
        </w:tc>
        <w:tc>
          <w:tcPr>
            <w:tcW w:w="6300" w:type="dxa"/>
            <w:tcBorders>
              <w:top w:val="nil"/>
              <w:left w:val="nil"/>
              <w:bottom w:val="single" w:sz="4" w:space="0" w:color="auto"/>
              <w:right w:val="nil"/>
            </w:tcBorders>
          </w:tcPr>
          <w:p w:rsidR="00B64D88" w:rsidRDefault="00B64D88" w:rsidP="000578F7">
            <w:pPr>
              <w:keepNext/>
              <w:spacing w:line="288" w:lineRule="auto"/>
              <w:ind w:left="-108" w:right="-108"/>
              <w:jc w:val="center"/>
              <w:outlineLvl w:val="2"/>
              <w:rPr>
                <w:b/>
                <w:bCs/>
                <w:sz w:val="26"/>
              </w:rPr>
            </w:pPr>
            <w:r>
              <w:rPr>
                <w:b/>
                <w:bCs/>
                <w:spacing w:val="-8"/>
                <w:sz w:val="26"/>
              </w:rPr>
              <w:t>KỲ THI CHỌN HSG</w:t>
            </w:r>
            <w:r>
              <w:rPr>
                <w:b/>
                <w:bCs/>
                <w:sz w:val="26"/>
              </w:rPr>
              <w:t xml:space="preserve"> TỈNH NĂM HỌC 2015 - 2016</w:t>
            </w:r>
          </w:p>
          <w:p w:rsidR="00B64D88" w:rsidRDefault="00B64D88" w:rsidP="000578F7">
            <w:pPr>
              <w:keepNext/>
              <w:spacing w:line="288" w:lineRule="auto"/>
              <w:ind w:left="-108" w:right="-108"/>
              <w:jc w:val="center"/>
              <w:outlineLvl w:val="3"/>
              <w:rPr>
                <w:b/>
                <w:bCs/>
              </w:rPr>
            </w:pPr>
            <w:r>
              <w:rPr>
                <w:b/>
                <w:bCs/>
              </w:rPr>
              <w:t>Khóa ngày 23 tháng 3 năm 2016</w:t>
            </w:r>
          </w:p>
          <w:p w:rsidR="00B64D88" w:rsidRDefault="00B64D88" w:rsidP="000578F7">
            <w:pPr>
              <w:keepNext/>
              <w:spacing w:line="288" w:lineRule="auto"/>
              <w:ind w:left="-108" w:right="-108" w:firstLine="1260"/>
              <w:outlineLvl w:val="3"/>
              <w:rPr>
                <w:b/>
                <w:bCs/>
              </w:rPr>
            </w:pPr>
            <w:r>
              <w:rPr>
                <w:b/>
                <w:bCs/>
              </w:rPr>
              <w:t>Môn: Lịch sử</w:t>
            </w:r>
          </w:p>
          <w:p w:rsidR="00B64D88" w:rsidRDefault="00B64D88" w:rsidP="000578F7">
            <w:pPr>
              <w:keepNext/>
              <w:spacing w:line="288" w:lineRule="auto"/>
              <w:ind w:left="-108" w:right="-108" w:firstLine="1260"/>
              <w:outlineLvl w:val="3"/>
              <w:rPr>
                <w:b/>
                <w:bCs/>
              </w:rPr>
            </w:pPr>
            <w:r>
              <w:rPr>
                <w:b/>
                <w:bCs/>
              </w:rPr>
              <w:t>LỚP 9 THCS</w:t>
            </w:r>
          </w:p>
          <w:p w:rsidR="00B64D88" w:rsidRDefault="00B64D88" w:rsidP="000578F7">
            <w:pPr>
              <w:keepNext/>
              <w:spacing w:line="288" w:lineRule="auto"/>
              <w:ind w:left="-108" w:right="-108"/>
              <w:jc w:val="center"/>
              <w:outlineLvl w:val="0"/>
              <w:rPr>
                <w:bCs/>
                <w:i/>
              </w:rPr>
            </w:pPr>
            <w:r>
              <w:rPr>
                <w:b/>
                <w:bCs/>
              </w:rPr>
              <w:t>Thời gian: 150 phút</w:t>
            </w:r>
            <w:r>
              <w:rPr>
                <w:bCs/>
                <w:i/>
              </w:rPr>
              <w:t xml:space="preserve"> (không kể thời gian giao đề)</w:t>
            </w:r>
          </w:p>
          <w:p w:rsidR="00B64D88" w:rsidRDefault="00B64D88" w:rsidP="000578F7">
            <w:pPr>
              <w:keepNext/>
              <w:spacing w:line="288" w:lineRule="auto"/>
              <w:ind w:left="-108" w:right="-108"/>
              <w:jc w:val="center"/>
              <w:outlineLvl w:val="0"/>
              <w:rPr>
                <w:bCs/>
              </w:rPr>
            </w:pPr>
            <w:r>
              <w:rPr>
                <w:bCs/>
                <w:i/>
              </w:rPr>
              <w:t xml:space="preserve">                                              </w:t>
            </w:r>
            <w:r>
              <w:rPr>
                <w:bCs/>
              </w:rPr>
              <w:t>Đề gồm có 01 trang</w:t>
            </w:r>
          </w:p>
          <w:p w:rsidR="00B64D88" w:rsidRDefault="00B64D88" w:rsidP="000578F7">
            <w:pPr>
              <w:spacing w:line="288" w:lineRule="auto"/>
              <w:jc w:val="center"/>
              <w:rPr>
                <w:sz w:val="14"/>
                <w:szCs w:val="14"/>
              </w:rPr>
            </w:pPr>
          </w:p>
        </w:tc>
      </w:tr>
    </w:tbl>
    <w:p w:rsidR="00B64D88" w:rsidRDefault="00B64D88" w:rsidP="00B64D88">
      <w:pPr>
        <w:rPr>
          <w:sz w:val="38"/>
        </w:rPr>
      </w:pPr>
    </w:p>
    <w:p w:rsidR="00913156" w:rsidRDefault="00B64D88" w:rsidP="00913156">
      <w:pPr>
        <w:spacing w:before="120" w:line="360" w:lineRule="auto"/>
        <w:ind w:firstLine="720"/>
        <w:jc w:val="both"/>
        <w:rPr>
          <w:i/>
        </w:rPr>
      </w:pPr>
      <w:r>
        <w:rPr>
          <w:b/>
        </w:rPr>
        <w:t xml:space="preserve">Câu 1 </w:t>
      </w:r>
      <w:r>
        <w:rPr>
          <w:i/>
        </w:rPr>
        <w:t>(2,5 điểm)</w:t>
      </w:r>
    </w:p>
    <w:p w:rsidR="00B64D88" w:rsidRDefault="00B64D88" w:rsidP="00913156">
      <w:pPr>
        <w:spacing w:before="120" w:line="360" w:lineRule="auto"/>
        <w:ind w:firstLine="720"/>
        <w:jc w:val="both"/>
      </w:pPr>
      <w:r>
        <w:t xml:space="preserve">Vì sao sau </w:t>
      </w:r>
      <w:r w:rsidR="004B05FD">
        <w:t>C</w:t>
      </w:r>
      <w:r>
        <w:t>hiến tranh thế giới thứ hai, các nước Tây Âu có xu hướng liên kết với nhau? Biểu hiện của sự liên kết đó</w:t>
      </w:r>
      <w:r w:rsidR="004B05FD">
        <w:t>.</w:t>
      </w:r>
      <w:bookmarkStart w:id="0" w:name="_GoBack"/>
      <w:bookmarkEnd w:id="0"/>
    </w:p>
    <w:p w:rsidR="00343201" w:rsidRDefault="00343201" w:rsidP="00343201">
      <w:pPr>
        <w:spacing w:before="120" w:line="360" w:lineRule="auto"/>
        <w:ind w:firstLine="720"/>
        <w:jc w:val="both"/>
        <w:rPr>
          <w:i/>
          <w:szCs w:val="26"/>
        </w:rPr>
      </w:pPr>
      <w:r w:rsidRPr="00E34471">
        <w:rPr>
          <w:b/>
          <w:szCs w:val="26"/>
        </w:rPr>
        <w:t xml:space="preserve">Câu </w:t>
      </w:r>
      <w:r>
        <w:rPr>
          <w:b/>
          <w:szCs w:val="26"/>
        </w:rPr>
        <w:t>2</w:t>
      </w:r>
      <w:r>
        <w:rPr>
          <w:szCs w:val="26"/>
        </w:rPr>
        <w:t xml:space="preserve"> </w:t>
      </w:r>
      <w:r w:rsidRPr="00E34471">
        <w:rPr>
          <w:i/>
          <w:szCs w:val="26"/>
        </w:rPr>
        <w:t>(</w:t>
      </w:r>
      <w:r>
        <w:rPr>
          <w:i/>
          <w:szCs w:val="26"/>
        </w:rPr>
        <w:t>1,</w:t>
      </w:r>
      <w:r w:rsidRPr="00E34471">
        <w:rPr>
          <w:i/>
          <w:szCs w:val="26"/>
        </w:rPr>
        <w:t>5 điểm)</w:t>
      </w:r>
    </w:p>
    <w:p w:rsidR="00343201" w:rsidRPr="00343201" w:rsidRDefault="00343201" w:rsidP="00343201">
      <w:pPr>
        <w:spacing w:before="120" w:line="360" w:lineRule="auto"/>
        <w:ind w:firstLine="720"/>
        <w:jc w:val="both"/>
        <w:rPr>
          <w:szCs w:val="26"/>
        </w:rPr>
      </w:pPr>
      <w:r>
        <w:rPr>
          <w:szCs w:val="26"/>
        </w:rPr>
        <w:t xml:space="preserve">Những nét chính về hoạt động cứu nước của Nguyễn Ái Quốc từ năm 1917 đến năm 1923. Con đường cứu nước mà Người đã tìm ra cho dân tộc ta là gì? Ý nghĩa của sự lựa chọn đó.                                                                                                                                                                                                                                                                                        </w:t>
      </w:r>
    </w:p>
    <w:p w:rsidR="00B64D88" w:rsidRDefault="00B64D88" w:rsidP="00913156">
      <w:pPr>
        <w:spacing w:before="120" w:line="360" w:lineRule="auto"/>
        <w:ind w:firstLine="720"/>
        <w:jc w:val="both"/>
      </w:pPr>
      <w:r>
        <w:rPr>
          <w:b/>
        </w:rPr>
        <w:t xml:space="preserve">Câu </w:t>
      </w:r>
      <w:r w:rsidR="00343201">
        <w:rPr>
          <w:b/>
        </w:rPr>
        <w:t>3</w:t>
      </w:r>
      <w:r>
        <w:rPr>
          <w:b/>
        </w:rPr>
        <w:t xml:space="preserve"> </w:t>
      </w:r>
      <w:r>
        <w:rPr>
          <w:i/>
        </w:rPr>
        <w:t>(2,0 điểm)</w:t>
      </w:r>
    </w:p>
    <w:p w:rsidR="00B64D88" w:rsidRPr="002C35BF" w:rsidRDefault="00B64D88" w:rsidP="00913156">
      <w:pPr>
        <w:spacing w:before="120" w:line="360" w:lineRule="auto"/>
        <w:ind w:firstLine="720"/>
        <w:jc w:val="both"/>
      </w:pPr>
      <w:r w:rsidRPr="002C35BF">
        <w:t>Từ sự kiện</w:t>
      </w:r>
      <w:r>
        <w:t xml:space="preserve"> Nhật đảo chính Pháp (09/3/1945), hãy chứng minh sự lãnh đạo kịp thời, đúng đắn của Đảng Cộng sản Đông Dương đối với cách mạng Việt Nam.</w:t>
      </w:r>
    </w:p>
    <w:p w:rsidR="00B64D88" w:rsidRDefault="00B64D88" w:rsidP="00913156">
      <w:pPr>
        <w:spacing w:before="120" w:line="360" w:lineRule="auto"/>
        <w:ind w:firstLine="720"/>
        <w:jc w:val="both"/>
      </w:pPr>
      <w:r>
        <w:rPr>
          <w:b/>
        </w:rPr>
        <w:t xml:space="preserve">Câu </w:t>
      </w:r>
      <w:r w:rsidR="00343201">
        <w:rPr>
          <w:b/>
        </w:rPr>
        <w:t>4</w:t>
      </w:r>
      <w:r>
        <w:rPr>
          <w:b/>
        </w:rPr>
        <w:t xml:space="preserve"> </w:t>
      </w:r>
      <w:r>
        <w:rPr>
          <w:i/>
        </w:rPr>
        <w:t>(2,</w:t>
      </w:r>
      <w:r w:rsidR="00907B14">
        <w:rPr>
          <w:i/>
        </w:rPr>
        <w:t>0</w:t>
      </w:r>
      <w:r>
        <w:rPr>
          <w:i/>
        </w:rPr>
        <w:t xml:space="preserve"> điểm)</w:t>
      </w:r>
    </w:p>
    <w:p w:rsidR="00B64D88" w:rsidRPr="00B438CA" w:rsidRDefault="00B64D88" w:rsidP="00913156">
      <w:pPr>
        <w:spacing w:before="120" w:line="360" w:lineRule="auto"/>
        <w:ind w:firstLine="720"/>
        <w:jc w:val="both"/>
        <w:rPr>
          <w:sz w:val="16"/>
        </w:rPr>
      </w:pPr>
      <w:r w:rsidRPr="00B438CA">
        <w:t>Vì sao đầu tháng 12/1953, Bộ chính trị Trung ương Đảng quyết định mở chiến dịch Điện Biên Phủ?</w:t>
      </w:r>
    </w:p>
    <w:p w:rsidR="00B64D88" w:rsidRDefault="00B64D88" w:rsidP="00913156">
      <w:pPr>
        <w:spacing w:before="120" w:line="360" w:lineRule="auto"/>
        <w:ind w:firstLine="720"/>
        <w:jc w:val="both"/>
        <w:rPr>
          <w:i/>
        </w:rPr>
      </w:pPr>
      <w:r>
        <w:rPr>
          <w:b/>
        </w:rPr>
        <w:t xml:space="preserve">Câu </w:t>
      </w:r>
      <w:r w:rsidR="00343201">
        <w:rPr>
          <w:b/>
        </w:rPr>
        <w:t>5</w:t>
      </w:r>
      <w:r>
        <w:rPr>
          <w:b/>
        </w:rPr>
        <w:t xml:space="preserve"> </w:t>
      </w:r>
      <w:r>
        <w:rPr>
          <w:i/>
        </w:rPr>
        <w:t>(</w:t>
      </w:r>
      <w:r w:rsidR="00907B14">
        <w:rPr>
          <w:i/>
        </w:rPr>
        <w:t>2,0</w:t>
      </w:r>
      <w:r>
        <w:rPr>
          <w:i/>
        </w:rPr>
        <w:t xml:space="preserve"> điểm)</w:t>
      </w:r>
    </w:p>
    <w:p w:rsidR="00B64D88" w:rsidRDefault="00236460" w:rsidP="00913156">
      <w:pPr>
        <w:spacing w:before="120" w:line="360" w:lineRule="auto"/>
        <w:ind w:firstLine="720"/>
        <w:jc w:val="both"/>
        <w:rPr>
          <w:sz w:val="26"/>
          <w:szCs w:val="26"/>
        </w:rPr>
      </w:pPr>
      <w:r>
        <w:t>So sánh â</w:t>
      </w:r>
      <w:r w:rsidR="00B64D88" w:rsidRPr="006122B7">
        <w:t>m mưu</w:t>
      </w:r>
      <w:r>
        <w:t>,</w:t>
      </w:r>
      <w:r w:rsidR="00B64D88" w:rsidRPr="006122B7">
        <w:t xml:space="preserve"> thủ đoạn của Mĩ ở miền Nam Việt Nam trong chiến lược “Chiến tranh đặc biệt”</w:t>
      </w:r>
      <w:r w:rsidR="00B64D88" w:rsidRPr="006122B7">
        <w:rPr>
          <w:sz w:val="26"/>
          <w:szCs w:val="26"/>
        </w:rPr>
        <w:t xml:space="preserve"> (1961-1965)</w:t>
      </w:r>
      <w:r w:rsidR="00B64D88" w:rsidRPr="006122B7">
        <w:t xml:space="preserve"> và  “Chiến tranh cục bộ”</w:t>
      </w:r>
      <w:r w:rsidR="00B64D88" w:rsidRPr="006122B7">
        <w:rPr>
          <w:sz w:val="26"/>
          <w:szCs w:val="26"/>
        </w:rPr>
        <w:t xml:space="preserve"> (1965-1968)</w:t>
      </w:r>
      <w:r>
        <w:rPr>
          <w:sz w:val="26"/>
          <w:szCs w:val="26"/>
        </w:rPr>
        <w:t>.</w:t>
      </w:r>
      <w:r w:rsidR="00B64D88" w:rsidRPr="006122B7">
        <w:rPr>
          <w:sz w:val="26"/>
          <w:szCs w:val="26"/>
        </w:rPr>
        <w:t xml:space="preserve"> </w:t>
      </w:r>
    </w:p>
    <w:p w:rsidR="00B64D88" w:rsidRDefault="00B64D88" w:rsidP="00B64D88">
      <w:pPr>
        <w:spacing w:before="120"/>
        <w:ind w:firstLine="720"/>
        <w:jc w:val="center"/>
      </w:pPr>
      <w:r>
        <w:t xml:space="preserve">……………………… </w:t>
      </w:r>
      <w:r>
        <w:rPr>
          <w:b/>
        </w:rPr>
        <w:t>Hết</w:t>
      </w:r>
      <w:r>
        <w:t xml:space="preserve"> ………………………</w:t>
      </w:r>
    </w:p>
    <w:p w:rsidR="00B64D88" w:rsidRDefault="00B64D88" w:rsidP="00B64D88"/>
    <w:p w:rsidR="00B232D4" w:rsidRPr="00B64D88" w:rsidRDefault="00B232D4" w:rsidP="00B64D88"/>
    <w:sectPr w:rsidR="00B232D4" w:rsidRPr="00B64D88" w:rsidSect="00B64D88">
      <w:pgSz w:w="12240" w:h="15840"/>
      <w:pgMar w:top="1440" w:right="1183"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88"/>
    <w:rsid w:val="00236460"/>
    <w:rsid w:val="00343201"/>
    <w:rsid w:val="00454F97"/>
    <w:rsid w:val="004B05FD"/>
    <w:rsid w:val="00907B14"/>
    <w:rsid w:val="00913156"/>
    <w:rsid w:val="00B232D4"/>
    <w:rsid w:val="00B64D88"/>
    <w:rsid w:val="00E3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205D-BF19-4644-8596-6DB4A8A5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88"/>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Hong-Hoa</dc:creator>
  <cp:keywords/>
  <dc:description/>
  <cp:lastModifiedBy>Hong-Hoa</cp:lastModifiedBy>
  <cp:revision>8</cp:revision>
  <dcterms:created xsi:type="dcterms:W3CDTF">2016-03-21T00:46:00Z</dcterms:created>
  <dcterms:modified xsi:type="dcterms:W3CDTF">2016-03-22T13:24:00Z</dcterms:modified>
</cp:coreProperties>
</file>