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54D7" w14:textId="22812687" w:rsidR="00F914B1" w:rsidRPr="00321321" w:rsidRDefault="00F928FC" w:rsidP="00321321">
      <w:pPr>
        <w:jc w:val="center"/>
        <w:rPr>
          <w:b/>
          <w:sz w:val="28"/>
          <w:szCs w:val="28"/>
        </w:rPr>
      </w:pPr>
      <w:r w:rsidRPr="00321321">
        <w:rPr>
          <w:b/>
          <w:sz w:val="28"/>
          <w:szCs w:val="28"/>
        </w:rPr>
        <w:t>Bài 24. Công nghiệp Hạt nhân – Nguyễn Hải Châu – THPT Vĩnh Chân.</w:t>
      </w:r>
    </w:p>
    <w:p w14:paraId="4FAFD58B" w14:textId="39452257" w:rsidR="00F928FC" w:rsidRPr="00321321" w:rsidRDefault="00F928FC" w:rsidP="00D42C6D">
      <w:pPr>
        <w:spacing w:before="240"/>
        <w:rPr>
          <w:b/>
        </w:rPr>
      </w:pPr>
      <w:r w:rsidRPr="00321321">
        <w:rPr>
          <w:b/>
        </w:rPr>
        <w:t>Dạng 1:</w:t>
      </w:r>
    </w:p>
    <w:p w14:paraId="2C4343BD" w14:textId="21382AEF" w:rsidR="00F928FC" w:rsidRDefault="00F928FC" w:rsidP="00F928FC">
      <w:r w:rsidRPr="00321321">
        <w:rPr>
          <w:b/>
        </w:rPr>
        <w:t>Câu 1.</w:t>
      </w:r>
      <w:r>
        <w:t xml:space="preserve"> Ưu điểm của các nhà máy điện hạt nhân là</w:t>
      </w:r>
    </w:p>
    <w:p w14:paraId="66798294" w14:textId="557AD0A6" w:rsidR="00F928FC" w:rsidRDefault="00F928FC" w:rsidP="00321321">
      <w:pPr>
        <w:ind w:firstLine="284"/>
      </w:pPr>
      <w:r w:rsidRPr="00321321">
        <w:rPr>
          <w:b/>
        </w:rPr>
        <w:t>A.</w:t>
      </w:r>
      <w:r>
        <w:t xml:space="preserve"> Tạo ra chất thải không gây nguy hại cho môi trường.</w:t>
      </w:r>
    </w:p>
    <w:p w14:paraId="03D40C49" w14:textId="123EA224" w:rsidR="00F928FC" w:rsidRPr="00F928FC" w:rsidRDefault="00F928FC" w:rsidP="00321321">
      <w:pPr>
        <w:ind w:firstLine="284"/>
        <w:rPr>
          <w:color w:val="FF0000"/>
        </w:rPr>
      </w:pPr>
      <w:r w:rsidRPr="00321321">
        <w:rPr>
          <w:b/>
          <w:color w:val="FF0000"/>
        </w:rPr>
        <w:t>B.</w:t>
      </w:r>
      <w:r w:rsidRPr="00F928FC">
        <w:rPr>
          <w:color w:val="FF0000"/>
        </w:rPr>
        <w:t xml:space="preserve"> Giảm lượng khí thải nhà kính.</w:t>
      </w:r>
    </w:p>
    <w:p w14:paraId="07DEF328" w14:textId="5C608EC3" w:rsidR="00F928FC" w:rsidRDefault="00F928FC" w:rsidP="00321321">
      <w:pPr>
        <w:ind w:firstLine="284"/>
      </w:pPr>
      <w:r w:rsidRPr="00321321">
        <w:rPr>
          <w:b/>
        </w:rPr>
        <w:t>C.</w:t>
      </w:r>
      <w:r>
        <w:t xml:space="preserve"> Chi phí xây dựng thấp.</w:t>
      </w:r>
    </w:p>
    <w:p w14:paraId="7F51B94F" w14:textId="7EB5598D" w:rsidR="00F928FC" w:rsidRDefault="00F928FC" w:rsidP="00321321">
      <w:pPr>
        <w:ind w:firstLine="284"/>
      </w:pPr>
      <w:r w:rsidRPr="00321321">
        <w:rPr>
          <w:b/>
        </w:rPr>
        <w:t>D.</w:t>
      </w:r>
      <w:r>
        <w:t xml:space="preserve"> Quá trình vận hành có rủi ro thấp.</w:t>
      </w:r>
    </w:p>
    <w:p w14:paraId="0E3979CD" w14:textId="6CE79ADA" w:rsidR="00F928FC" w:rsidRDefault="00F928FC" w:rsidP="00F928FC">
      <w:r w:rsidRPr="00321321">
        <w:rPr>
          <w:b/>
        </w:rPr>
        <w:t>Câu 2.</w:t>
      </w:r>
      <w:r>
        <w:t xml:space="preserve"> Trong các phát biểu sau đây, phát biểu nào không phải nhược điểm của các nhà máy điện hạt nhân.</w:t>
      </w:r>
    </w:p>
    <w:p w14:paraId="19BDD650" w14:textId="6A2C2024" w:rsidR="00F928FC" w:rsidRDefault="00F928FC" w:rsidP="00321321">
      <w:pPr>
        <w:ind w:firstLine="284"/>
      </w:pPr>
      <w:r w:rsidRPr="00321321">
        <w:rPr>
          <w:b/>
        </w:rPr>
        <w:t>A.</w:t>
      </w:r>
      <w:r>
        <w:t xml:space="preserve"> Quá trình vận hành có rủi ro cao.</w:t>
      </w:r>
    </w:p>
    <w:p w14:paraId="22D388FD" w14:textId="6629A16B" w:rsidR="00F928FC" w:rsidRDefault="00F928FC" w:rsidP="00321321">
      <w:pPr>
        <w:ind w:firstLine="284"/>
      </w:pPr>
      <w:r w:rsidRPr="00321321">
        <w:rPr>
          <w:b/>
        </w:rPr>
        <w:t>B.</w:t>
      </w:r>
      <w:r>
        <w:t xml:space="preserve"> Chi phí xây dựng cao.</w:t>
      </w:r>
    </w:p>
    <w:p w14:paraId="283B2828" w14:textId="3D8EB58D" w:rsidR="00F928FC" w:rsidRPr="00785CD8" w:rsidRDefault="00F928FC" w:rsidP="00321321">
      <w:pPr>
        <w:ind w:firstLine="284"/>
        <w:rPr>
          <w:color w:val="FF0000"/>
        </w:rPr>
      </w:pPr>
      <w:r w:rsidRPr="00321321">
        <w:rPr>
          <w:b/>
          <w:color w:val="FF0000"/>
        </w:rPr>
        <w:t>C.</w:t>
      </w:r>
      <w:r w:rsidRPr="00785CD8">
        <w:rPr>
          <w:color w:val="FF0000"/>
        </w:rPr>
        <w:t xml:space="preserve"> </w:t>
      </w:r>
      <w:r w:rsidR="00785CD8" w:rsidRPr="00785CD8">
        <w:rPr>
          <w:color w:val="FF0000"/>
        </w:rPr>
        <w:t>T</w:t>
      </w:r>
      <w:r w:rsidRPr="00785CD8">
        <w:rPr>
          <w:color w:val="FF0000"/>
        </w:rPr>
        <w:t xml:space="preserve">hời gian hoạt động ngắn phải bổ xung nhiên </w:t>
      </w:r>
      <w:r w:rsidR="00785CD8" w:rsidRPr="00785CD8">
        <w:rPr>
          <w:color w:val="FF0000"/>
        </w:rPr>
        <w:t>liêu</w:t>
      </w:r>
      <w:r w:rsidRPr="00785CD8">
        <w:rPr>
          <w:color w:val="FF0000"/>
        </w:rPr>
        <w:t>.</w:t>
      </w:r>
    </w:p>
    <w:p w14:paraId="00803CA2" w14:textId="2EE94305" w:rsidR="00F928FC" w:rsidRDefault="00F928FC" w:rsidP="00321321">
      <w:pPr>
        <w:ind w:firstLine="284"/>
      </w:pPr>
      <w:r w:rsidRPr="00321321">
        <w:rPr>
          <w:b/>
        </w:rPr>
        <w:t>D.</w:t>
      </w:r>
      <w:r>
        <w:t xml:space="preserve"> Tạo ra chất thải gây nguy hại cho môi trường.</w:t>
      </w:r>
    </w:p>
    <w:p w14:paraId="3599384B" w14:textId="44DA5AE1" w:rsidR="00785CD8" w:rsidRDefault="00785CD8" w:rsidP="00785CD8">
      <w:r w:rsidRPr="00321321">
        <w:rPr>
          <w:b/>
        </w:rPr>
        <w:t>Câu 3.</w:t>
      </w:r>
      <w:r>
        <w:t xml:space="preserve"> Các nhà máy điện hạt nhân thường được xây dựng cạnh hồ, sông và bờ biển vì</w:t>
      </w:r>
    </w:p>
    <w:p w14:paraId="521158D5" w14:textId="34705DAD" w:rsidR="00785CD8" w:rsidRDefault="00785CD8" w:rsidP="00321321">
      <w:pPr>
        <w:ind w:firstLine="284"/>
      </w:pPr>
      <w:r w:rsidRPr="00321321">
        <w:rPr>
          <w:b/>
        </w:rPr>
        <w:t>A.</w:t>
      </w:r>
      <w:r>
        <w:t xml:space="preserve"> dễ dàng thi công, chi phí giải tỏa mặt bằng thấp.</w:t>
      </w:r>
    </w:p>
    <w:p w14:paraId="7E89B712" w14:textId="0AB23EB5" w:rsidR="00785CD8" w:rsidRDefault="00785CD8" w:rsidP="00321321">
      <w:pPr>
        <w:ind w:firstLine="284"/>
      </w:pPr>
      <w:r w:rsidRPr="00321321">
        <w:rPr>
          <w:b/>
        </w:rPr>
        <w:t>B.</w:t>
      </w:r>
      <w:r>
        <w:t xml:space="preserve"> thuận tiện cho việc xả chất thải của nhà máy.</w:t>
      </w:r>
    </w:p>
    <w:p w14:paraId="044129A0" w14:textId="0E89BD26" w:rsidR="00785CD8" w:rsidRPr="00785CD8" w:rsidRDefault="00785CD8" w:rsidP="00321321">
      <w:pPr>
        <w:ind w:firstLine="284"/>
        <w:rPr>
          <w:color w:val="FF0000"/>
        </w:rPr>
      </w:pPr>
      <w:r w:rsidRPr="00321321">
        <w:rPr>
          <w:b/>
          <w:color w:val="FF0000"/>
        </w:rPr>
        <w:t>C.</w:t>
      </w:r>
      <w:r w:rsidRPr="00785CD8">
        <w:rPr>
          <w:color w:val="FF0000"/>
        </w:rPr>
        <w:t xml:space="preserve"> </w:t>
      </w:r>
      <w:r>
        <w:rPr>
          <w:color w:val="FF0000"/>
        </w:rPr>
        <w:t>cần nhiều nước để làm mát</w:t>
      </w:r>
      <w:r w:rsidRPr="00785CD8">
        <w:rPr>
          <w:color w:val="FF0000"/>
        </w:rPr>
        <w:t>.</w:t>
      </w:r>
    </w:p>
    <w:p w14:paraId="52E68ACF" w14:textId="168E0A72" w:rsidR="00785CD8" w:rsidRDefault="00785CD8" w:rsidP="00321321">
      <w:pPr>
        <w:ind w:firstLine="284"/>
      </w:pPr>
      <w:r w:rsidRPr="00321321">
        <w:rPr>
          <w:b/>
        </w:rPr>
        <w:t>D.</w:t>
      </w:r>
      <w:r>
        <w:t xml:space="preserve"> dễ dàng di dời tháo lắp bằng tàu thủy.</w:t>
      </w:r>
    </w:p>
    <w:p w14:paraId="0C2C9CE0" w14:textId="20EDC373" w:rsidR="00F928FC" w:rsidRDefault="00167C53" w:rsidP="00F928FC">
      <w:r w:rsidRPr="00321321">
        <w:rPr>
          <w:b/>
        </w:rPr>
        <w:t>Câu 4.</w:t>
      </w:r>
      <w:r>
        <w:t xml:space="preserve"> </w:t>
      </w:r>
      <w:r w:rsidR="008309A3">
        <w:t xml:space="preserve">Các tia phóng xạ </w:t>
      </w:r>
      <w:r w:rsidR="008309A3" w:rsidRPr="007A3902">
        <w:rPr>
          <w:b/>
        </w:rPr>
        <w:t>KHÔNG</w:t>
      </w:r>
      <w:r w:rsidR="008309A3">
        <w:t xml:space="preserve"> được sử dụng để</w:t>
      </w:r>
    </w:p>
    <w:p w14:paraId="6D813215" w14:textId="09134505" w:rsidR="008309A3" w:rsidRPr="008309A3" w:rsidRDefault="008309A3" w:rsidP="00321321">
      <w:pPr>
        <w:ind w:firstLine="284"/>
        <w:rPr>
          <w:color w:val="FF0000"/>
        </w:rPr>
      </w:pPr>
      <w:r w:rsidRPr="00321321">
        <w:rPr>
          <w:b/>
          <w:color w:val="FF0000"/>
        </w:rPr>
        <w:t>A.</w:t>
      </w:r>
      <w:r w:rsidRPr="008309A3">
        <w:rPr>
          <w:color w:val="FF0000"/>
        </w:rPr>
        <w:t xml:space="preserve"> </w:t>
      </w:r>
      <w:r>
        <w:rPr>
          <w:color w:val="FF0000"/>
        </w:rPr>
        <w:t>dẫn đường cho các tên lửa đạn đạo</w:t>
      </w:r>
      <w:r w:rsidRPr="008309A3">
        <w:rPr>
          <w:color w:val="FF0000"/>
        </w:rPr>
        <w:t>.</w:t>
      </w:r>
    </w:p>
    <w:p w14:paraId="106B5275" w14:textId="4D61B63B" w:rsidR="008309A3" w:rsidRDefault="008309A3" w:rsidP="00321321">
      <w:pPr>
        <w:ind w:firstLine="284"/>
      </w:pPr>
      <w:r w:rsidRPr="00321321">
        <w:rPr>
          <w:b/>
        </w:rPr>
        <w:t>B.</w:t>
      </w:r>
      <w:r>
        <w:t xml:space="preserve"> khử trùng, khử khuẩn trong y học.</w:t>
      </w:r>
    </w:p>
    <w:p w14:paraId="00470BAE" w14:textId="2EC02A03" w:rsidR="008309A3" w:rsidRPr="008309A3" w:rsidRDefault="008309A3" w:rsidP="00321321">
      <w:pPr>
        <w:ind w:firstLine="284"/>
      </w:pPr>
      <w:r w:rsidRPr="00321321">
        <w:rPr>
          <w:b/>
        </w:rPr>
        <w:t>C.</w:t>
      </w:r>
      <w:r w:rsidRPr="008309A3">
        <w:t xml:space="preserve"> </w:t>
      </w:r>
      <w:r>
        <w:t>tiêu diệt các tế bào ung thư</w:t>
      </w:r>
      <w:r w:rsidRPr="008309A3">
        <w:t>.</w:t>
      </w:r>
    </w:p>
    <w:p w14:paraId="4097B607" w14:textId="6E3C2413" w:rsidR="008309A3" w:rsidRDefault="008309A3" w:rsidP="00321321">
      <w:pPr>
        <w:ind w:firstLine="284"/>
      </w:pPr>
      <w:r w:rsidRPr="00321321">
        <w:rPr>
          <w:b/>
        </w:rPr>
        <w:t>D.</w:t>
      </w:r>
      <w:r>
        <w:t xml:space="preserve"> chụp ảnh cắt lớp bên trong cơ thể.</w:t>
      </w:r>
    </w:p>
    <w:p w14:paraId="5A875EFE" w14:textId="351FD5FF" w:rsidR="00D42C6D" w:rsidRPr="00321321" w:rsidRDefault="00D42C6D" w:rsidP="00D42C6D">
      <w:pPr>
        <w:spacing w:before="240"/>
        <w:rPr>
          <w:b/>
        </w:rPr>
      </w:pPr>
      <w:r w:rsidRPr="00321321">
        <w:rPr>
          <w:b/>
        </w:rPr>
        <w:t xml:space="preserve">Dạng </w:t>
      </w:r>
      <w:r>
        <w:rPr>
          <w:b/>
        </w:rPr>
        <w:t>2</w:t>
      </w:r>
      <w:r w:rsidRPr="00321321">
        <w:rPr>
          <w:b/>
        </w:rPr>
        <w:t>:</w:t>
      </w:r>
    </w:p>
    <w:p w14:paraId="31C6ECF1" w14:textId="129DE5B4" w:rsidR="00D42C6D" w:rsidRDefault="00D42C6D" w:rsidP="00D42C6D">
      <w:r w:rsidRPr="00321321">
        <w:rPr>
          <w:b/>
        </w:rPr>
        <w:t>Câu 1.</w:t>
      </w:r>
      <w:r>
        <w:t xml:space="preserve"> Một nhà máy điện hạt nhân sử dụng nguyên liệu là </w:t>
      </w:r>
      <w:r w:rsidRPr="00D42C6D">
        <w:rPr>
          <w:position w:val="-12"/>
        </w:rPr>
        <w:object w:dxaOrig="480" w:dyaOrig="380" w14:anchorId="637E3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18.75pt" o:ole="">
            <v:imagedata r:id="rId4" o:title=""/>
          </v:shape>
          <o:OLEObject Type="Embed" ProgID="Equation.DSMT4" ShapeID="_x0000_i1025" DrawAspect="Content" ObjectID="_1786381321" r:id="rId5"/>
        </w:object>
      </w:r>
      <w:r>
        <w:t xml:space="preserve">. Biết </w:t>
      </w:r>
      <w:r w:rsidRPr="00D42C6D">
        <w:rPr>
          <w:position w:val="-12"/>
        </w:rPr>
        <w:object w:dxaOrig="480" w:dyaOrig="380" w14:anchorId="3F8EA5C8">
          <v:shape id="_x0000_i1026" type="#_x0000_t75" style="width:23.85pt;height:18.75pt" o:ole="">
            <v:imagedata r:id="rId4" o:title=""/>
          </v:shape>
          <o:OLEObject Type="Embed" ProgID="Equation.DSMT4" ShapeID="_x0000_i1026" DrawAspect="Content" ObjectID="_1786381322" r:id="rId6"/>
        </w:object>
      </w:r>
      <w:r>
        <w:t xml:space="preserve"> phân hạch theo phản ứng:</w:t>
      </w:r>
    </w:p>
    <w:p w14:paraId="4E81F000" w14:textId="16DD47C2" w:rsidR="00D42C6D" w:rsidRDefault="00D42C6D" w:rsidP="00EA1FC5">
      <w:pPr>
        <w:jc w:val="center"/>
      </w:pPr>
      <w:r w:rsidRPr="00D42C6D">
        <w:rPr>
          <w:position w:val="-12"/>
        </w:rPr>
        <w:object w:dxaOrig="2720" w:dyaOrig="380" w14:anchorId="72E14AEF">
          <v:shape id="_x0000_i1027" type="#_x0000_t75" style="width:135.4pt;height:18.75pt" o:ole="">
            <v:imagedata r:id="rId7" o:title=""/>
          </v:shape>
          <o:OLEObject Type="Embed" ProgID="Equation.DSMT4" ShapeID="_x0000_i1027" DrawAspect="Content" ObjectID="_1786381323" r:id="rId8"/>
        </w:object>
      </w:r>
      <w:r w:rsidR="00D90741">
        <w:t>.</w:t>
      </w:r>
    </w:p>
    <w:p w14:paraId="42168ACF" w14:textId="0685EC14" w:rsidR="00D90741" w:rsidRDefault="00D90741" w:rsidP="00D42C6D">
      <w:r>
        <w:tab/>
        <w:t xml:space="preserve">a) Phản ứng phân hạch </w:t>
      </w:r>
      <w:r w:rsidRPr="00D42C6D">
        <w:rPr>
          <w:position w:val="-12"/>
        </w:rPr>
        <w:object w:dxaOrig="480" w:dyaOrig="380" w14:anchorId="530C94C0">
          <v:shape id="_x0000_i1028" type="#_x0000_t75" style="width:23.85pt;height:18.75pt" o:ole="">
            <v:imagedata r:id="rId4" o:title=""/>
          </v:shape>
          <o:OLEObject Type="Embed" ProgID="Equation.DSMT4" ShapeID="_x0000_i1028" DrawAspect="Content" ObjectID="_1786381324" r:id="rId9"/>
        </w:object>
      </w:r>
      <w:r>
        <w:t>là một phản ứng hạt nhân tỏa năng lượng?</w:t>
      </w:r>
      <w:r w:rsidR="009C074F">
        <w:t xml:space="preserve"> </w:t>
      </w:r>
      <w:r w:rsidR="009C074F" w:rsidRPr="009C074F">
        <w:rPr>
          <w:color w:val="FF0000"/>
        </w:rPr>
        <w:t>&lt;Đ&gt;</w:t>
      </w:r>
    </w:p>
    <w:p w14:paraId="2A60D0C3" w14:textId="7A519BB2" w:rsidR="00D90741" w:rsidRDefault="00D90741" w:rsidP="00D42C6D">
      <w:r>
        <w:tab/>
        <w:t>b) Giá trị của k trong phản ứng trên bằng 3.</w:t>
      </w:r>
      <w:r w:rsidR="009C074F" w:rsidRPr="009C074F">
        <w:t xml:space="preserve"> </w:t>
      </w:r>
      <w:r w:rsidR="009C074F" w:rsidRPr="009C074F">
        <w:rPr>
          <w:color w:val="FF0000"/>
        </w:rPr>
        <w:t>&lt;Đ&gt;</w:t>
      </w:r>
    </w:p>
    <w:p w14:paraId="6E70722C" w14:textId="75174AEF" w:rsidR="00D90741" w:rsidRDefault="00D90741" w:rsidP="00D42C6D">
      <w:r>
        <w:tab/>
        <w:t xml:space="preserve">c) Xét cả quá trình phân hạch </w:t>
      </w:r>
      <w:r w:rsidRPr="00D42C6D">
        <w:rPr>
          <w:position w:val="-12"/>
        </w:rPr>
        <w:object w:dxaOrig="480" w:dyaOrig="380" w14:anchorId="77644F7A">
          <v:shape id="_x0000_i1029" type="#_x0000_t75" style="width:23.85pt;height:18.75pt" o:ole="">
            <v:imagedata r:id="rId4" o:title=""/>
          </v:shape>
          <o:OLEObject Type="Embed" ProgID="Equation.DSMT4" ShapeID="_x0000_i1029" DrawAspect="Content" ObjectID="_1786381325" r:id="rId10"/>
        </w:object>
      </w:r>
      <w:r>
        <w:t>trong nhà máy điện k &gt; 1.</w:t>
      </w:r>
      <w:r w:rsidR="009C074F" w:rsidRPr="009C074F">
        <w:t xml:space="preserve"> </w:t>
      </w:r>
      <w:r w:rsidR="009C074F" w:rsidRPr="009C074F">
        <w:rPr>
          <w:color w:val="FF0000"/>
        </w:rPr>
        <w:t>&lt;S&gt;</w:t>
      </w:r>
    </w:p>
    <w:p w14:paraId="2B97CB62" w14:textId="4D6EB6EA" w:rsidR="00D90741" w:rsidRDefault="00D90741" w:rsidP="009C074F">
      <w:pPr>
        <w:jc w:val="both"/>
      </w:pPr>
      <w:r>
        <w:tab/>
        <w:t xml:space="preserve">d) Công suất sản suất điện của nhà máy là 600MW. Biết rằng trung bình cứ một hạt nhân </w:t>
      </w:r>
      <w:r w:rsidRPr="00D42C6D">
        <w:rPr>
          <w:position w:val="-12"/>
        </w:rPr>
        <w:object w:dxaOrig="480" w:dyaOrig="380" w14:anchorId="4FAB4ED9">
          <v:shape id="_x0000_i1030" type="#_x0000_t75" style="width:23.85pt;height:18.75pt" o:ole="">
            <v:imagedata r:id="rId4" o:title=""/>
          </v:shape>
          <o:OLEObject Type="Embed" ProgID="Equation.DSMT4" ShapeID="_x0000_i1030" DrawAspect="Content" ObjectID="_1786381326" r:id="rId11"/>
        </w:object>
      </w:r>
      <w:r>
        <w:t xml:space="preserve"> phân hạch tỏa ra năng lượng 200MeV. Hiệu suất của nhà máy là 20%. Lượng </w:t>
      </w:r>
      <w:r w:rsidRPr="00D42C6D">
        <w:rPr>
          <w:position w:val="-12"/>
        </w:rPr>
        <w:object w:dxaOrig="480" w:dyaOrig="380" w14:anchorId="54AB7476">
          <v:shape id="_x0000_i1031" type="#_x0000_t75" style="width:23.85pt;height:18.75pt" o:ole="">
            <v:imagedata r:id="rId4" o:title=""/>
          </v:shape>
          <o:OLEObject Type="Embed" ProgID="Equation.DSMT4" ShapeID="_x0000_i1031" DrawAspect="Content" ObjectID="_1786381327" r:id="rId12"/>
        </w:object>
      </w:r>
      <w:r>
        <w:t xml:space="preserve"> mà nhà máy này sử dụng trong 1 năm (365 ngày đêm) là </w:t>
      </w:r>
      <w:r w:rsidR="00B922AB">
        <w:rPr>
          <w:i/>
        </w:rPr>
        <w:t>x</w:t>
      </w:r>
      <w:r>
        <w:t xml:space="preserve"> kg. </w:t>
      </w:r>
      <w:r w:rsidRPr="007A3902">
        <w:rPr>
          <w:b/>
        </w:rPr>
        <w:t>Số nguyên gần nhất</w:t>
      </w:r>
      <w:r>
        <w:t xml:space="preserve"> với </w:t>
      </w:r>
      <w:r w:rsidR="00B922AB">
        <w:rPr>
          <w:i/>
        </w:rPr>
        <w:t>x</w:t>
      </w:r>
      <w:r>
        <w:t xml:space="preserve"> là 1154?</w:t>
      </w:r>
      <w:r w:rsidR="009C074F" w:rsidRPr="009C074F">
        <w:t xml:space="preserve"> </w:t>
      </w:r>
      <w:r w:rsidR="009C074F" w:rsidRPr="009C074F">
        <w:rPr>
          <w:color w:val="FF0000"/>
        </w:rPr>
        <w:t>&lt;Đ&gt;</w:t>
      </w:r>
    </w:p>
    <w:p w14:paraId="21259957" w14:textId="1E518A6C" w:rsidR="00C21F9B" w:rsidRDefault="007A3902" w:rsidP="00C21F9B">
      <w:pPr>
        <w:jc w:val="both"/>
      </w:pPr>
      <w:r w:rsidRPr="00321321">
        <w:rPr>
          <w:b/>
        </w:rPr>
        <w:t xml:space="preserve">Câu </w:t>
      </w:r>
      <w:r>
        <w:rPr>
          <w:b/>
        </w:rPr>
        <w:t>2</w:t>
      </w:r>
      <w:r w:rsidRPr="00321321">
        <w:rPr>
          <w:b/>
        </w:rPr>
        <w:t>.</w:t>
      </w:r>
      <w:r>
        <w:t xml:space="preserve"> 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 xml:space="preserve">Một bệnh nhân </w:t>
      </w:r>
      <w:r w:rsidR="00C21F9B">
        <w:rPr>
          <w:color w:val="333333"/>
          <w:spacing w:val="-4"/>
          <w:szCs w:val="24"/>
          <w:shd w:val="clear" w:color="auto" w:fill="FFFFFF"/>
          <w:lang w:val="pt-BR"/>
        </w:rPr>
        <w:t xml:space="preserve">ung thư 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>điều trị bằng đồng vị phóng xạ, dùng tia </w:t>
      </w:r>
      <w:r w:rsidR="00C21F9B" w:rsidRPr="00C21F9B">
        <w:rPr>
          <w:color w:val="333333"/>
          <w:spacing w:val="-4"/>
          <w:szCs w:val="24"/>
          <w:shd w:val="clear" w:color="auto" w:fill="FFFFFF"/>
        </w:rPr>
        <w:t>γ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> để diệt tế bào bệnh. Thời gian chiếu xạ lần đầu là </w:t>
      </w:r>
      <w:r w:rsidR="00C21F9B" w:rsidRPr="00C21F9B">
        <w:rPr>
          <w:rStyle w:val="mjxassistivemathml"/>
          <w:rFonts w:ascii="Arial" w:hAnsi="Arial" w:cs="Arial"/>
          <w:color w:val="333333"/>
          <w:szCs w:val="24"/>
          <w:bdr w:val="none" w:sz="0" w:space="0" w:color="auto" w:frame="1"/>
          <w:shd w:val="clear" w:color="auto" w:fill="FFFFFF"/>
        </w:rPr>
        <w:t>∆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>t = 30 phút, cứ sau 1 tháng thì bệnh nhân phải tới bệnh viện khám bệnh và tiếp tục chiếu xạ. Biết đồng vị phóng xạ đó có chu kỳ bán rã T = 4 tháng (coi</w:t>
      </w:r>
      <w:r w:rsidR="00C21F9B" w:rsidRPr="00C21F9B">
        <w:rPr>
          <w:rFonts w:ascii="Arial" w:hAnsi="Arial" w:cs="Arial"/>
          <w:color w:val="333333"/>
          <w:szCs w:val="24"/>
          <w:shd w:val="clear" w:color="auto" w:fill="FFFFFF"/>
        </w:rPr>
        <w:t> </w:t>
      </w:r>
      <w:r w:rsidR="00C21F9B" w:rsidRPr="00C21F9B">
        <w:rPr>
          <w:rStyle w:val="mjx-char"/>
          <w:rFonts w:cs="Times New Roman"/>
          <w:color w:val="333333"/>
          <w:szCs w:val="24"/>
          <w:bdr w:val="none" w:sz="0" w:space="0" w:color="auto" w:frame="1"/>
          <w:shd w:val="clear" w:color="auto" w:fill="FFFFFF"/>
        </w:rPr>
        <w:t>Δt</w:t>
      </w:r>
      <w:r w:rsidR="00C21F9B">
        <w:rPr>
          <w:rStyle w:val="mjx-char"/>
          <w:rFonts w:cs="Times New Roman"/>
          <w:color w:val="333333"/>
          <w:szCs w:val="24"/>
          <w:bdr w:val="none" w:sz="0" w:space="0" w:color="auto" w:frame="1"/>
          <w:shd w:val="clear" w:color="auto" w:fill="FFFFFF"/>
        </w:rPr>
        <w:t xml:space="preserve"> </w:t>
      </w:r>
      <w:r w:rsidR="00C21F9B">
        <w:rPr>
          <w:rStyle w:val="mjx-char"/>
          <w:rFonts w:cs="Times New Roman"/>
          <w:color w:val="333333"/>
          <w:szCs w:val="24"/>
          <w:bdr w:val="none" w:sz="0" w:space="0" w:color="auto" w:frame="1"/>
          <w:shd w:val="clear" w:color="auto" w:fill="FFFFFF"/>
        </w:rPr>
        <w:sym w:font="Symbol" w:char="F020"/>
      </w:r>
      <w:r w:rsidR="00C21F9B">
        <w:rPr>
          <w:rStyle w:val="mjx-char"/>
          <w:rFonts w:cs="Times New Roman"/>
          <w:color w:val="333333"/>
          <w:szCs w:val="24"/>
          <w:bdr w:val="none" w:sz="0" w:space="0" w:color="auto" w:frame="1"/>
          <w:shd w:val="clear" w:color="auto" w:fill="FFFFFF"/>
        </w:rPr>
        <w:t xml:space="preserve">&lt;&lt; </w:t>
      </w:r>
      <w:r w:rsidR="00C21F9B" w:rsidRPr="00C21F9B">
        <w:rPr>
          <w:rStyle w:val="mjx-char"/>
          <w:rFonts w:cs="Times New Roman"/>
          <w:color w:val="333333"/>
          <w:szCs w:val="24"/>
          <w:bdr w:val="none" w:sz="0" w:space="0" w:color="auto" w:frame="1"/>
          <w:shd w:val="clear" w:color="auto" w:fill="FFFFFF"/>
        </w:rPr>
        <w:t>T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 xml:space="preserve">) và vẫn dùng nguồn phóng xạ trong lần đầu. </w:t>
      </w:r>
      <w:r w:rsidR="00C21F9B">
        <w:rPr>
          <w:color w:val="333333"/>
          <w:spacing w:val="-4"/>
          <w:szCs w:val="24"/>
          <w:shd w:val="clear" w:color="auto" w:fill="FFFFFF"/>
          <w:lang w:val="pt-BR"/>
        </w:rPr>
        <w:t>Mỗi lần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 xml:space="preserve"> bệnh nhân được chiếu xạ với cùng một lượng tia </w:t>
      </w:r>
      <w:r w:rsidR="00C21F9B" w:rsidRPr="00C21F9B">
        <w:rPr>
          <w:color w:val="333333"/>
          <w:spacing w:val="-4"/>
          <w:szCs w:val="24"/>
          <w:shd w:val="clear" w:color="auto" w:fill="FFFFFF"/>
        </w:rPr>
        <w:t>γ</w:t>
      </w:r>
      <w:r w:rsidR="00C21F9B" w:rsidRPr="00C21F9B">
        <w:rPr>
          <w:color w:val="333333"/>
          <w:spacing w:val="-4"/>
          <w:szCs w:val="24"/>
          <w:shd w:val="clear" w:color="auto" w:fill="FFFFFF"/>
          <w:lang w:val="pt-BR"/>
        </w:rPr>
        <w:t> như lần đầu?</w:t>
      </w:r>
    </w:p>
    <w:p w14:paraId="21F3E1E8" w14:textId="7195DB6E" w:rsidR="007A3902" w:rsidRDefault="007A3902" w:rsidP="00C21F9B">
      <w:pPr>
        <w:ind w:firstLine="720"/>
        <w:jc w:val="both"/>
      </w:pPr>
      <w:r>
        <w:t xml:space="preserve">a) </w:t>
      </w:r>
      <w:r w:rsidR="00C21F9B">
        <w:t>Các tia phóng xạ chỉ tiêu diệt các tế bào ung thư mà không tác động đến các tế bào lành</w:t>
      </w:r>
      <w:r>
        <w:t xml:space="preserve">? </w:t>
      </w:r>
      <w:r w:rsidRPr="009C074F">
        <w:rPr>
          <w:color w:val="FF0000"/>
        </w:rPr>
        <w:t>&lt;</w:t>
      </w:r>
      <w:r w:rsidR="00A547F1">
        <w:rPr>
          <w:color w:val="FF0000"/>
        </w:rPr>
        <w:t>S</w:t>
      </w:r>
      <w:r w:rsidRPr="009C074F">
        <w:rPr>
          <w:color w:val="FF0000"/>
        </w:rPr>
        <w:t>&gt;</w:t>
      </w:r>
    </w:p>
    <w:p w14:paraId="242E3476" w14:textId="06DEBA06" w:rsidR="007A3902" w:rsidRDefault="007A3902" w:rsidP="007A3902">
      <w:r>
        <w:tab/>
        <w:t xml:space="preserve">b) </w:t>
      </w:r>
      <w:r w:rsidR="00A547F1">
        <w:t xml:space="preserve">Thời gian chiếu xạ lần 2 cũng là 30 phút? </w:t>
      </w:r>
      <w:r w:rsidR="00A547F1" w:rsidRPr="009C074F">
        <w:rPr>
          <w:color w:val="FF0000"/>
        </w:rPr>
        <w:t>&lt;S&gt;</w:t>
      </w:r>
    </w:p>
    <w:p w14:paraId="1B9F48AB" w14:textId="45F5B5DA" w:rsidR="007A3902" w:rsidRDefault="007A3902" w:rsidP="004E52EB">
      <w:pPr>
        <w:jc w:val="both"/>
      </w:pPr>
      <w:r>
        <w:lastRenderedPageBreak/>
        <w:tab/>
        <w:t xml:space="preserve">c) </w:t>
      </w:r>
      <w:r w:rsidR="00A547F1">
        <w:t xml:space="preserve">Nếu muốn thời gian ở mỗi lần chiếu xạ là như nhau thì ở mỗi lần chiếu xạ phải bổ </w:t>
      </w:r>
      <w:r w:rsidR="00FC5EAF">
        <w:t>s</w:t>
      </w:r>
      <w:r w:rsidR="00A547F1">
        <w:t xml:space="preserve">ung một lượng chất phóng xạ có khối lượng </w:t>
      </w:r>
      <w:r w:rsidR="00A547F1" w:rsidRPr="00A547F1">
        <w:rPr>
          <w:position w:val="-12"/>
        </w:rPr>
        <w:object w:dxaOrig="1740" w:dyaOrig="540" w14:anchorId="1F92BFAB">
          <v:shape id="_x0000_i1032" type="#_x0000_t75" style="width:87.2pt;height:27.4pt" o:ole="">
            <v:imagedata r:id="rId13" o:title=""/>
          </v:shape>
          <o:OLEObject Type="Embed" ProgID="Equation.DSMT4" ShapeID="_x0000_i1032" DrawAspect="Content" ObjectID="_1786381328" r:id="rId14"/>
        </w:object>
      </w:r>
      <w:r w:rsidR="00A547F1">
        <w:t xml:space="preserve"> với m</w:t>
      </w:r>
      <w:r w:rsidR="00A547F1">
        <w:rPr>
          <w:vertAlign w:val="subscript"/>
        </w:rPr>
        <w:t>o</w:t>
      </w:r>
      <w:r w:rsidR="00A547F1">
        <w:t xml:space="preserve"> là khối lượng của nguồn phóng xạ ban đầu</w:t>
      </w:r>
      <w:r>
        <w:t>.</w:t>
      </w:r>
      <w:r w:rsidRPr="009C074F">
        <w:t xml:space="preserve"> </w:t>
      </w:r>
      <w:r w:rsidRPr="009C074F">
        <w:rPr>
          <w:color w:val="FF0000"/>
        </w:rPr>
        <w:t>&lt;</w:t>
      </w:r>
      <w:r w:rsidR="00A547F1">
        <w:rPr>
          <w:color w:val="FF0000"/>
        </w:rPr>
        <w:t>Đ</w:t>
      </w:r>
      <w:r w:rsidRPr="009C074F">
        <w:rPr>
          <w:color w:val="FF0000"/>
        </w:rPr>
        <w:t>&gt;</w:t>
      </w:r>
    </w:p>
    <w:p w14:paraId="48B38BA2" w14:textId="5376C8B1" w:rsidR="007A3902" w:rsidRDefault="007A3902" w:rsidP="007A3902">
      <w:pPr>
        <w:jc w:val="both"/>
      </w:pPr>
      <w:r>
        <w:tab/>
        <w:t xml:space="preserve">d) </w:t>
      </w:r>
      <w:r w:rsidR="00A547F1">
        <w:t xml:space="preserve">Trong trường hợp nguồn phóng xạ không được bổ </w:t>
      </w:r>
      <w:r w:rsidR="00FC5EAF">
        <w:t xml:space="preserve">sung, lần thứ 3 người này phải chiếu xạ trong thời gian a phút. </w:t>
      </w:r>
      <w:r w:rsidR="00FC5EAF" w:rsidRPr="00635161">
        <w:rPr>
          <w:b/>
        </w:rPr>
        <w:t>Số nguyên gần nhất</w:t>
      </w:r>
      <w:r w:rsidR="00FC5EAF">
        <w:t xml:space="preserve"> với a là 42</w:t>
      </w:r>
      <w:r>
        <w:t>?</w:t>
      </w:r>
      <w:r w:rsidRPr="009C074F">
        <w:t xml:space="preserve"> </w:t>
      </w:r>
      <w:r w:rsidRPr="009C074F">
        <w:rPr>
          <w:color w:val="FF0000"/>
        </w:rPr>
        <w:t>&lt;Đ&gt;</w:t>
      </w:r>
    </w:p>
    <w:p w14:paraId="6939ED6F" w14:textId="11F542F8" w:rsidR="00664CCB" w:rsidRPr="00664CCB" w:rsidRDefault="00664CCB" w:rsidP="00664CCB">
      <w:pPr>
        <w:spacing w:line="25" w:lineRule="atLeast"/>
        <w:rPr>
          <w:rFonts w:cs="Times New Roman"/>
          <w:szCs w:val="24"/>
        </w:rPr>
      </w:pPr>
      <w:r w:rsidRPr="00664CCB"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Câu 3. </w:t>
      </w:r>
      <w:r w:rsidRPr="00664CCB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Bom nguyên tử sử dụng nguyên tắc phân hạch</w:t>
      </w:r>
      <w:r w:rsidRPr="00664CCB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Pr="00664CCB">
        <w:rPr>
          <w:rFonts w:cs="Times New Roman"/>
          <w:position w:val="-12"/>
          <w:szCs w:val="24"/>
        </w:rPr>
        <w:object w:dxaOrig="480" w:dyaOrig="380" w14:anchorId="6C256628">
          <v:shape id="_x0000_i1033" type="#_x0000_t75" style="width:23.85pt;height:18.75pt" o:ole="">
            <v:imagedata r:id="rId4" o:title=""/>
          </v:shape>
          <o:OLEObject Type="Embed" ProgID="Equation.DSMT4" ShapeID="_x0000_i1033" DrawAspect="Content" ObjectID="_1786381329" r:id="rId15"/>
        </w:object>
      </w:r>
      <w:r w:rsidRPr="00664CCB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 xml:space="preserve"> để sản sinh ra năng lượng</w:t>
      </w:r>
      <w:r w:rsidRPr="00664CCB">
        <w:rPr>
          <w:rFonts w:cs="Times New Roman"/>
          <w:szCs w:val="24"/>
          <w:shd w:val="clear" w:color="auto" w:fill="FFFFFF"/>
        </w:rPr>
        <w:t>.</w:t>
      </w:r>
      <w:r w:rsidRPr="00664CCB">
        <w:rPr>
          <w:rFonts w:cs="Times New Roman"/>
          <w:szCs w:val="24"/>
          <w:shd w:val="clear" w:color="auto" w:fill="FFFFFF"/>
        </w:rPr>
        <w:t xml:space="preserve"> </w:t>
      </w:r>
      <w:r w:rsidRPr="00664CCB">
        <w:rPr>
          <w:rFonts w:cs="Times New Roman"/>
          <w:szCs w:val="24"/>
        </w:rPr>
        <w:t xml:space="preserve">Biết </w:t>
      </w:r>
      <w:r w:rsidRPr="00664CCB">
        <w:rPr>
          <w:rFonts w:cs="Times New Roman"/>
          <w:position w:val="-12"/>
          <w:szCs w:val="24"/>
        </w:rPr>
        <w:object w:dxaOrig="480" w:dyaOrig="380" w14:anchorId="2294795E">
          <v:shape id="_x0000_i1034" type="#_x0000_t75" style="width:23.85pt;height:18.75pt" o:ole="">
            <v:imagedata r:id="rId4" o:title=""/>
          </v:shape>
          <o:OLEObject Type="Embed" ProgID="Equation.DSMT4" ShapeID="_x0000_i1034" DrawAspect="Content" ObjectID="_1786381330" r:id="rId16"/>
        </w:object>
      </w:r>
      <w:r w:rsidRPr="00664CCB">
        <w:rPr>
          <w:rFonts w:cs="Times New Roman"/>
          <w:szCs w:val="24"/>
        </w:rPr>
        <w:t xml:space="preserve"> phân hạch theo phản ứng:</w:t>
      </w:r>
      <w:r w:rsidRPr="00664CCB">
        <w:rPr>
          <w:rFonts w:cs="Times New Roman"/>
          <w:szCs w:val="24"/>
        </w:rPr>
        <w:t xml:space="preserve"> </w:t>
      </w:r>
      <w:r w:rsidRPr="00664CCB">
        <w:rPr>
          <w:rFonts w:cs="Times New Roman"/>
          <w:position w:val="-12"/>
          <w:szCs w:val="24"/>
        </w:rPr>
        <w:object w:dxaOrig="2720" w:dyaOrig="380" w14:anchorId="3500C0B9">
          <v:shape id="_x0000_i1035" type="#_x0000_t75" style="width:135.4pt;height:18.75pt" o:ole="">
            <v:imagedata r:id="rId7" o:title=""/>
          </v:shape>
          <o:OLEObject Type="Embed" ProgID="Equation.DSMT4" ShapeID="_x0000_i1035" DrawAspect="Content" ObjectID="_1786381331" r:id="rId17"/>
        </w:object>
      </w:r>
      <w:r w:rsidRPr="00664CCB">
        <w:rPr>
          <w:rFonts w:cs="Times New Roman"/>
          <w:szCs w:val="24"/>
        </w:rPr>
        <w:t>.</w:t>
      </w:r>
    </w:p>
    <w:p w14:paraId="7678FA65" w14:textId="14713E70" w:rsidR="00664CCB" w:rsidRDefault="00664CCB" w:rsidP="00664CCB">
      <w:pPr>
        <w:spacing w:line="25" w:lineRule="atLeast"/>
        <w:rPr>
          <w:color w:val="FF0000"/>
        </w:rPr>
      </w:pPr>
      <w:r>
        <w:tab/>
      </w:r>
      <w:r>
        <w:t>a</w:t>
      </w:r>
      <w:r>
        <w:t>) Giá trị của k trong phản ứng trên bằng 3.</w:t>
      </w:r>
      <w:r w:rsidRPr="009C074F">
        <w:t xml:space="preserve"> </w:t>
      </w:r>
      <w:r w:rsidRPr="009C074F">
        <w:rPr>
          <w:color w:val="FF0000"/>
        </w:rPr>
        <w:t>&lt;Đ&gt;</w:t>
      </w:r>
    </w:p>
    <w:p w14:paraId="5774FBA5" w14:textId="01A92CC3" w:rsidR="00664CCB" w:rsidRDefault="00664CCB" w:rsidP="00664CCB">
      <w:pPr>
        <w:spacing w:line="25" w:lineRule="atLeast"/>
      </w:pPr>
      <w:r>
        <w:tab/>
        <w:t xml:space="preserve">b) Xét cả quá trình phân hạch </w:t>
      </w:r>
      <w:r w:rsidRPr="00664CCB">
        <w:rPr>
          <w:rFonts w:cs="Times New Roman"/>
          <w:position w:val="-12"/>
          <w:szCs w:val="24"/>
        </w:rPr>
        <w:object w:dxaOrig="480" w:dyaOrig="380" w14:anchorId="54DFA7F5">
          <v:shape id="_x0000_i1045" type="#_x0000_t75" style="width:23.85pt;height:18.75pt" o:ole="">
            <v:imagedata r:id="rId4" o:title=""/>
          </v:shape>
          <o:OLEObject Type="Embed" ProgID="Equation.DSMT4" ShapeID="_x0000_i1045" DrawAspect="Content" ObjectID="_1786381332" r:id="rId18"/>
        </w:object>
      </w:r>
      <w:r>
        <w:rPr>
          <w:rFonts w:cs="Times New Roman"/>
          <w:szCs w:val="24"/>
        </w:rPr>
        <w:t xml:space="preserve">giá trị của k luôn là số nguyên. </w:t>
      </w:r>
      <w:r w:rsidRPr="009C074F">
        <w:rPr>
          <w:color w:val="FF0000"/>
        </w:rPr>
        <w:t>&lt;</w:t>
      </w:r>
      <w:r>
        <w:rPr>
          <w:color w:val="FF0000"/>
        </w:rPr>
        <w:t>S</w:t>
      </w:r>
      <w:r w:rsidRPr="009C074F">
        <w:rPr>
          <w:color w:val="FF0000"/>
        </w:rPr>
        <w:t>&gt;</w:t>
      </w:r>
    </w:p>
    <w:p w14:paraId="5076B029" w14:textId="77777777" w:rsidR="00664CCB" w:rsidRDefault="00664CCB" w:rsidP="00664CCB">
      <w:pPr>
        <w:pStyle w:val="NormalWeb"/>
        <w:spacing w:before="0" w:beforeAutospacing="0" w:after="0" w:afterAutospacing="0" w:line="25" w:lineRule="atLeast"/>
        <w:ind w:right="48"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t>c</w:t>
      </w:r>
      <w:r>
        <w:t xml:space="preserve">) </w:t>
      </w:r>
      <w:r>
        <w:t>Để đảm bảo xảy ra phản ứng dây chuyền khi Bom nguyên tử phát nổ thì k &gt; 1</w:t>
      </w:r>
      <w:r>
        <w:t xml:space="preserve">. </w:t>
      </w:r>
      <w:r w:rsidRPr="009C074F">
        <w:rPr>
          <w:color w:val="FF0000"/>
        </w:rPr>
        <w:t>&lt;</w:t>
      </w:r>
      <w:r>
        <w:rPr>
          <w:color w:val="FF0000"/>
        </w:rPr>
        <w:t>Đ</w:t>
      </w:r>
      <w:r w:rsidRPr="009C074F">
        <w:rPr>
          <w:color w:val="FF0000"/>
        </w:rPr>
        <w:t>&gt;</w:t>
      </w:r>
    </w:p>
    <w:p w14:paraId="76685121" w14:textId="5F9AD4B3" w:rsidR="00635161" w:rsidRDefault="00664CCB" w:rsidP="00664CCB">
      <w:pPr>
        <w:pStyle w:val="NormalWeb"/>
        <w:spacing w:before="0" w:beforeAutospacing="0" w:after="0" w:afterAutospacing="0" w:line="25" w:lineRule="atLeast"/>
        <w:ind w:right="48" w:firstLine="720"/>
        <w:jc w:val="both"/>
        <w:rPr>
          <w:color w:val="FF0000"/>
        </w:rPr>
      </w:pPr>
      <w:r w:rsidRPr="00664CCB">
        <w:rPr>
          <w:color w:val="000000"/>
        </w:rPr>
        <w:t xml:space="preserve">d) </w:t>
      </w:r>
      <w:r w:rsidR="00635161" w:rsidRPr="00664CCB">
        <w:rPr>
          <w:color w:val="000000"/>
        </w:rPr>
        <w:t>Nếu có một lượng hạt nhân</w:t>
      </w:r>
      <w:r>
        <w:rPr>
          <w:color w:val="000000"/>
        </w:rPr>
        <w:t xml:space="preserve"> </w:t>
      </w:r>
      <w:r w:rsidRPr="00664CCB">
        <w:rPr>
          <w:position w:val="-12"/>
        </w:rPr>
        <w:object w:dxaOrig="480" w:dyaOrig="380" w14:anchorId="3FB80FD2">
          <v:shape id="_x0000_i1049" type="#_x0000_t75" style="width:23.85pt;height:18.75pt" o:ole="">
            <v:imagedata r:id="rId4" o:title=""/>
          </v:shape>
          <o:OLEObject Type="Embed" ProgID="Equation.DSMT4" ShapeID="_x0000_i1049" DrawAspect="Content" ObjectID="_1786381333" r:id="rId19"/>
        </w:object>
      </w:r>
      <w:r w:rsidR="00635161" w:rsidRPr="00664CCB">
        <w:rPr>
          <w:color w:val="000000"/>
        </w:rPr>
        <w:t xml:space="preserve"> đủ nhiều, giả sử ban đầu ta kích thích cho 10</w:t>
      </w:r>
      <w:r w:rsidR="00635161" w:rsidRPr="00664CCB">
        <w:rPr>
          <w:color w:val="000000"/>
          <w:vertAlign w:val="superscript"/>
        </w:rPr>
        <w:t>10</w:t>
      </w:r>
      <w:r w:rsidR="00635161" w:rsidRPr="00664CCB">
        <w:rPr>
          <w:color w:val="000000"/>
        </w:rPr>
        <w:t xml:space="preserve"> hạt </w:t>
      </w:r>
      <w:r w:rsidRPr="00664CCB">
        <w:rPr>
          <w:position w:val="-12"/>
        </w:rPr>
        <w:object w:dxaOrig="480" w:dyaOrig="380" w14:anchorId="4DA41EE3">
          <v:shape id="_x0000_i1050" type="#_x0000_t75" style="width:23.85pt;height:18.75pt" o:ole="">
            <v:imagedata r:id="rId4" o:title=""/>
          </v:shape>
          <o:OLEObject Type="Embed" ProgID="Equation.DSMT4" ShapeID="_x0000_i1050" DrawAspect="Content" ObjectID="_1786381334" r:id="rId20"/>
        </w:object>
      </w:r>
      <w:r w:rsidR="00635161" w:rsidRPr="00664CCB">
        <w:rPr>
          <w:color w:val="000000"/>
        </w:rPr>
        <w:t xml:space="preserve"> phân hạch theo phương trình trên và sau đó phản ứng dây chuyền xảy ra trong khối hạt nhân đó với hệ số nhân nơtrôn </w:t>
      </w:r>
      <w:r>
        <w:rPr>
          <w:color w:val="000000"/>
        </w:rPr>
        <w:t xml:space="preserve">cả quá trình </w:t>
      </w:r>
      <w:r w:rsidR="00635161" w:rsidRPr="00664CCB">
        <w:rPr>
          <w:color w:val="000000"/>
        </w:rPr>
        <w:t>là k = 2. Coi phản ứng không phóng xạ gamma</w:t>
      </w:r>
      <w:r>
        <w:rPr>
          <w:color w:val="000000"/>
        </w:rPr>
        <w:t>, mỗi phân hạch giải ph</w:t>
      </w:r>
      <w:r w:rsidR="002D5830">
        <w:rPr>
          <w:color w:val="000000"/>
        </w:rPr>
        <w:t>óng trung bình 200MeV</w:t>
      </w:r>
      <w:r w:rsidR="00635161" w:rsidRPr="00664CCB">
        <w:rPr>
          <w:color w:val="000000"/>
        </w:rPr>
        <w:t>. Năng lượng toả ra sau 5 phân hạch dây chuyền đầu tiên (kể cả phân hạch kích thích ban đầu)</w:t>
      </w:r>
      <w:r>
        <w:rPr>
          <w:color w:val="000000"/>
        </w:rPr>
        <w:t xml:space="preserve"> là</w:t>
      </w:r>
      <w:r w:rsidR="002D5830">
        <w:rPr>
          <w:color w:val="000000"/>
        </w:rPr>
        <w:t xml:space="preserve"> 62.10</w:t>
      </w:r>
      <w:r w:rsidR="002D5830">
        <w:rPr>
          <w:color w:val="000000"/>
          <w:vertAlign w:val="superscript"/>
        </w:rPr>
        <w:t>12</w:t>
      </w:r>
      <w:r w:rsidR="002D5830">
        <w:rPr>
          <w:color w:val="000000"/>
        </w:rPr>
        <w:t xml:space="preserve"> MeV? </w:t>
      </w:r>
      <w:r w:rsidR="002D5830" w:rsidRPr="009C074F">
        <w:rPr>
          <w:color w:val="FF0000"/>
        </w:rPr>
        <w:t>&lt;</w:t>
      </w:r>
      <w:r w:rsidR="002D5830">
        <w:rPr>
          <w:color w:val="FF0000"/>
        </w:rPr>
        <w:t>Đ</w:t>
      </w:r>
      <w:r w:rsidR="002D5830" w:rsidRPr="009C074F">
        <w:rPr>
          <w:color w:val="FF0000"/>
        </w:rPr>
        <w:t>&gt;</w:t>
      </w:r>
    </w:p>
    <w:p w14:paraId="06D1D94C" w14:textId="77777777" w:rsidR="002D5830" w:rsidRPr="00321321" w:rsidRDefault="002D5830" w:rsidP="002D5830">
      <w:pPr>
        <w:spacing w:before="240"/>
        <w:rPr>
          <w:b/>
        </w:rPr>
      </w:pPr>
      <w:r w:rsidRPr="00321321">
        <w:rPr>
          <w:b/>
        </w:rPr>
        <w:t xml:space="preserve">Dạng </w:t>
      </w:r>
      <w:r>
        <w:rPr>
          <w:b/>
        </w:rPr>
        <w:t>2</w:t>
      </w:r>
      <w:r w:rsidRPr="00321321">
        <w:rPr>
          <w:b/>
        </w:rPr>
        <w:t>:</w:t>
      </w:r>
    </w:p>
    <w:p w14:paraId="135907FD" w14:textId="2731DECB" w:rsidR="002D5830" w:rsidRDefault="002D5830" w:rsidP="002D583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  <w:szCs w:val="24"/>
        </w:rPr>
      </w:pPr>
      <w:r w:rsidRPr="00664CCB"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Câu </w:t>
      </w:r>
      <w:r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>1</w:t>
      </w:r>
      <w:r w:rsidRPr="00664CCB"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. </w:t>
      </w:r>
      <w:r w:rsidRPr="002D3D6E">
        <w:rPr>
          <w:szCs w:val="24"/>
        </w:rPr>
        <w:t xml:space="preserve">Hạt nhân urani </w:t>
      </w:r>
      <w:r w:rsidRPr="002D3D6E">
        <w:rPr>
          <w:position w:val="-12"/>
          <w:szCs w:val="24"/>
        </w:rPr>
        <w:object w:dxaOrig="480" w:dyaOrig="380" w14:anchorId="462A81DE">
          <v:shape id="_x0000_i1053" type="#_x0000_t75" style="width:23.85pt;height:18.75pt" o:ole="">
            <v:imagedata r:id="rId21" o:title=""/>
          </v:shape>
          <o:OLEObject Type="Embed" ProgID="Equation.DSMT4" ShapeID="_x0000_i1053" DrawAspect="Content" ObjectID="_1786381335" r:id="rId22"/>
        </w:object>
      </w:r>
      <w:r w:rsidRPr="002D3D6E">
        <w:rPr>
          <w:szCs w:val="24"/>
        </w:rPr>
        <w:t xml:space="preserve"> sau một chuỗi phân rã, biến đổi thành hạt nhân chì </w:t>
      </w:r>
      <w:r w:rsidRPr="002D3D6E">
        <w:rPr>
          <w:position w:val="-12"/>
          <w:szCs w:val="24"/>
        </w:rPr>
        <w:object w:dxaOrig="560" w:dyaOrig="380" w14:anchorId="67C4FE7C">
          <v:shape id="_x0000_i1054" type="#_x0000_t75" style="width:27.9pt;height:18.75pt" o:ole="">
            <v:imagedata r:id="rId23" o:title=""/>
          </v:shape>
          <o:OLEObject Type="Embed" ProgID="Equation.DSMT4" ShapeID="_x0000_i1054" DrawAspect="Content" ObjectID="_1786381336" r:id="rId24"/>
        </w:object>
      </w:r>
      <w:r w:rsidRPr="002D3D6E">
        <w:rPr>
          <w:szCs w:val="24"/>
        </w:rPr>
        <w:t xml:space="preserve">. Trong quá trình đó, chu kì bán rã của </w:t>
      </w:r>
      <w:r w:rsidRPr="002D3D6E">
        <w:rPr>
          <w:position w:val="-12"/>
          <w:szCs w:val="24"/>
        </w:rPr>
        <w:object w:dxaOrig="480" w:dyaOrig="380" w14:anchorId="0B63B6EA">
          <v:shape id="_x0000_i1055" type="#_x0000_t75" style="width:23.85pt;height:18.75pt" o:ole="">
            <v:imagedata r:id="rId21" o:title=""/>
          </v:shape>
          <o:OLEObject Type="Embed" ProgID="Equation.DSMT4" ShapeID="_x0000_i1055" DrawAspect="Content" ObjectID="_1786381337" r:id="rId25"/>
        </w:object>
      </w:r>
      <w:r w:rsidRPr="002D3D6E">
        <w:rPr>
          <w:szCs w:val="24"/>
        </w:rPr>
        <w:t xml:space="preserve"> biến đổi thành hạt nhân chì là 4,47.10</w:t>
      </w:r>
      <w:r w:rsidRPr="002D3D6E">
        <w:rPr>
          <w:szCs w:val="24"/>
          <w:vertAlign w:val="superscript"/>
        </w:rPr>
        <w:t>9</w:t>
      </w:r>
      <w:r w:rsidRPr="002D3D6E">
        <w:rPr>
          <w:szCs w:val="24"/>
        </w:rPr>
        <w:t xml:space="preserve"> năm. Một khối đá được phát hiện có chứa 1,188.10</w:t>
      </w:r>
      <w:r w:rsidRPr="002D3D6E">
        <w:rPr>
          <w:szCs w:val="24"/>
          <w:vertAlign w:val="superscript"/>
        </w:rPr>
        <w:t>20</w:t>
      </w:r>
      <w:r w:rsidRPr="002D3D6E">
        <w:rPr>
          <w:szCs w:val="24"/>
        </w:rPr>
        <w:t xml:space="preserve"> hạt nhân </w:t>
      </w:r>
      <w:r w:rsidRPr="002D3D6E">
        <w:rPr>
          <w:position w:val="-12"/>
          <w:szCs w:val="24"/>
        </w:rPr>
        <w:object w:dxaOrig="480" w:dyaOrig="380" w14:anchorId="0B6CD6A6">
          <v:shape id="_x0000_i1056" type="#_x0000_t75" style="width:23.85pt;height:18.75pt" o:ole="">
            <v:imagedata r:id="rId21" o:title=""/>
          </v:shape>
          <o:OLEObject Type="Embed" ProgID="Equation.DSMT4" ShapeID="_x0000_i1056" DrawAspect="Content" ObjectID="_1786381338" r:id="rId26"/>
        </w:object>
      </w:r>
      <w:r w:rsidRPr="002D3D6E">
        <w:rPr>
          <w:szCs w:val="24"/>
        </w:rPr>
        <w:t xml:space="preserve"> và 6,239.10</w:t>
      </w:r>
      <w:r w:rsidRPr="002D3D6E">
        <w:rPr>
          <w:szCs w:val="24"/>
          <w:vertAlign w:val="superscript"/>
        </w:rPr>
        <w:t>18</w:t>
      </w:r>
      <w:r w:rsidRPr="002D3D6E">
        <w:rPr>
          <w:szCs w:val="24"/>
        </w:rPr>
        <w:t xml:space="preserve"> hạt nhân </w:t>
      </w:r>
      <w:r w:rsidRPr="002D3D6E">
        <w:rPr>
          <w:position w:val="-12"/>
          <w:szCs w:val="24"/>
        </w:rPr>
        <w:object w:dxaOrig="560" w:dyaOrig="380" w14:anchorId="69735526">
          <v:shape id="_x0000_i1057" type="#_x0000_t75" style="width:27.9pt;height:18.75pt" o:ole="">
            <v:imagedata r:id="rId23" o:title=""/>
          </v:shape>
          <o:OLEObject Type="Embed" ProgID="Equation.DSMT4" ShapeID="_x0000_i1057" DrawAspect="Content" ObjectID="_1786381339" r:id="rId27"/>
        </w:object>
      </w:r>
      <w:r w:rsidRPr="002D3D6E">
        <w:rPr>
          <w:szCs w:val="24"/>
        </w:rPr>
        <w:t xml:space="preserve">. Giả sử khối đá lúc mới hình thành không chứa chì và tất cả lượng chì có mặt trong đó đều là sản phẩm phân rã của </w:t>
      </w:r>
      <w:r w:rsidRPr="002D3D6E">
        <w:rPr>
          <w:position w:val="-12"/>
          <w:szCs w:val="24"/>
        </w:rPr>
        <w:object w:dxaOrig="480" w:dyaOrig="380" w14:anchorId="08969183">
          <v:shape id="_x0000_i1058" type="#_x0000_t75" style="width:23.85pt;height:18.75pt" o:ole="">
            <v:imagedata r:id="rId21" o:title=""/>
          </v:shape>
          <o:OLEObject Type="Embed" ProgID="Equation.DSMT4" ShapeID="_x0000_i1058" DrawAspect="Content" ObjectID="_1786381340" r:id="rId28"/>
        </w:object>
      </w:r>
      <w:r w:rsidRPr="002D3D6E">
        <w:rPr>
          <w:szCs w:val="24"/>
        </w:rPr>
        <w:t>. Tuổi của khối đá khi được phát hiện là</w:t>
      </w:r>
      <w:r>
        <w:rPr>
          <w:szCs w:val="24"/>
        </w:rPr>
        <w:t xml:space="preserve"> a.10</w:t>
      </w:r>
      <w:r>
        <w:rPr>
          <w:szCs w:val="24"/>
          <w:vertAlign w:val="superscript"/>
        </w:rPr>
        <w:t>7</w:t>
      </w:r>
      <w:r>
        <w:rPr>
          <w:szCs w:val="24"/>
        </w:rPr>
        <w:t xml:space="preserve"> năm. Số nguyên gần a nhất là bao nhiêu? </w:t>
      </w:r>
      <w:r w:rsidRPr="002D5830">
        <w:rPr>
          <w:color w:val="FF0000"/>
          <w:szCs w:val="24"/>
        </w:rPr>
        <w:t>&lt;33&gt;</w:t>
      </w:r>
    </w:p>
    <w:p w14:paraId="39AAADF7" w14:textId="0FC3727A" w:rsidR="002D5830" w:rsidRPr="00EE00FB" w:rsidRDefault="002D5830" w:rsidP="002D5830">
      <w:pPr>
        <w:jc w:val="both"/>
        <w:rPr>
          <w:szCs w:val="24"/>
        </w:rPr>
      </w:pPr>
      <w:r w:rsidRPr="00664CCB"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Câu </w:t>
      </w:r>
      <w:r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>2</w:t>
      </w:r>
      <w:r w:rsidRPr="00664CCB"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>.</w:t>
      </w:r>
      <w:r>
        <w:rPr>
          <w:rStyle w:val="Emphasis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 </w:t>
      </w:r>
      <w:r w:rsidRPr="00EE00FB">
        <w:rPr>
          <w:szCs w:val="24"/>
        </w:rPr>
        <w:t>Tiêm vào máu bệnh nhân 10cm</w:t>
      </w:r>
      <w:r w:rsidRPr="00EE00FB">
        <w:rPr>
          <w:szCs w:val="24"/>
          <w:vertAlign w:val="superscript"/>
        </w:rPr>
        <w:t xml:space="preserve">3 </w:t>
      </w:r>
      <w:r w:rsidRPr="00EE00FB">
        <w:rPr>
          <w:szCs w:val="24"/>
        </w:rPr>
        <w:t xml:space="preserve">dung dịch chứa </w:t>
      </w:r>
      <w:r w:rsidRPr="00EE00FB">
        <w:rPr>
          <w:position w:val="-10"/>
          <w:szCs w:val="24"/>
        </w:rPr>
        <w:object w:dxaOrig="520" w:dyaOrig="360" w14:anchorId="20BACF2D">
          <v:shape id="_x0000_i1071" type="#_x0000_t75" style="width:25.85pt;height:18.25pt" o:ole="">
            <v:imagedata r:id="rId29" o:title=""/>
          </v:shape>
          <o:OLEObject Type="Embed" ProgID="Equation.3" ShapeID="_x0000_i1071" DrawAspect="Content" ObjectID="_1786381341" r:id="rId30"/>
        </w:object>
      </w:r>
      <w:r w:rsidRPr="00EE00FB">
        <w:rPr>
          <w:szCs w:val="24"/>
        </w:rPr>
        <w:t xml:space="preserve"> có chu kì bán rã T = 15h với nồng độ 10</w:t>
      </w:r>
      <w:r w:rsidRPr="00EE00FB">
        <w:rPr>
          <w:szCs w:val="24"/>
          <w:vertAlign w:val="superscript"/>
        </w:rPr>
        <w:t>-3</w:t>
      </w:r>
      <w:r w:rsidRPr="00EE00FB">
        <w:rPr>
          <w:szCs w:val="24"/>
        </w:rPr>
        <w:t>mol/lít. Sau 6h lấy 10cm</w:t>
      </w:r>
      <w:r w:rsidRPr="00EE00FB">
        <w:rPr>
          <w:szCs w:val="24"/>
          <w:vertAlign w:val="superscript"/>
        </w:rPr>
        <w:t>3</w:t>
      </w:r>
      <w:r w:rsidRPr="00EE00FB">
        <w:rPr>
          <w:szCs w:val="24"/>
        </w:rPr>
        <w:t xml:space="preserve"> máu tìm thấy 1,5.10</w:t>
      </w:r>
      <w:r w:rsidRPr="00EE00FB">
        <w:rPr>
          <w:szCs w:val="24"/>
          <w:vertAlign w:val="superscript"/>
        </w:rPr>
        <w:t>-8</w:t>
      </w:r>
      <w:r w:rsidRPr="00EE00FB">
        <w:rPr>
          <w:szCs w:val="24"/>
        </w:rPr>
        <w:t xml:space="preserve"> mol Na24. Coi Na24 phân bố đều. Thể tích máu của người được tiêm </w:t>
      </w:r>
      <w:r>
        <w:rPr>
          <w:szCs w:val="24"/>
        </w:rPr>
        <w:t xml:space="preserve">là x lít. Số nguyên gần nhất với x là bao nhiêu? </w:t>
      </w:r>
      <w:r w:rsidRPr="002D5830">
        <w:rPr>
          <w:color w:val="FF0000"/>
          <w:szCs w:val="24"/>
        </w:rPr>
        <w:t>&lt;5&gt;</w:t>
      </w:r>
      <w:bookmarkStart w:id="0" w:name="_GoBack"/>
      <w:bookmarkEnd w:id="0"/>
    </w:p>
    <w:sectPr w:rsidR="002D5830" w:rsidRPr="00EE00FB" w:rsidSect="00F928F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FC"/>
    <w:rsid w:val="00167C53"/>
    <w:rsid w:val="001B2E4C"/>
    <w:rsid w:val="002D5830"/>
    <w:rsid w:val="00321321"/>
    <w:rsid w:val="004E52EB"/>
    <w:rsid w:val="00635161"/>
    <w:rsid w:val="00664CCB"/>
    <w:rsid w:val="00785CD8"/>
    <w:rsid w:val="007A3902"/>
    <w:rsid w:val="008309A3"/>
    <w:rsid w:val="009C074F"/>
    <w:rsid w:val="00A547F1"/>
    <w:rsid w:val="00B922AB"/>
    <w:rsid w:val="00C21F9B"/>
    <w:rsid w:val="00D42C6D"/>
    <w:rsid w:val="00D90741"/>
    <w:rsid w:val="00EA1FC5"/>
    <w:rsid w:val="00F914B1"/>
    <w:rsid w:val="00F928FC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8DAA"/>
  <w15:chartTrackingRefBased/>
  <w15:docId w15:val="{A78B24D1-B4ED-4095-BB90-85A0BD1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FC"/>
    <w:pPr>
      <w:ind w:left="720"/>
      <w:contextualSpacing/>
    </w:pPr>
  </w:style>
  <w:style w:type="character" w:customStyle="1" w:styleId="mjx-char">
    <w:name w:val="mjx-char"/>
    <w:basedOn w:val="DefaultParagraphFont"/>
    <w:rsid w:val="00C21F9B"/>
  </w:style>
  <w:style w:type="character" w:customStyle="1" w:styleId="mjxassistivemathml">
    <w:name w:val="mjx_assistive_mathml"/>
    <w:basedOn w:val="DefaultParagraphFont"/>
    <w:rsid w:val="00C21F9B"/>
  </w:style>
  <w:style w:type="paragraph" w:styleId="NormalWeb">
    <w:name w:val="Normal (Web)"/>
    <w:basedOn w:val="Normal"/>
    <w:uiPriority w:val="99"/>
    <w:semiHidden/>
    <w:unhideWhenUsed/>
    <w:rsid w:val="006351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64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7" Type="http://schemas.openxmlformats.org/officeDocument/2006/relationships/image" Target="media/image2.wmf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image" Target="media/image5.wmf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654</Words>
  <Characters>3730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2024-08-28T10:42:00Z</dcterms:created>
  <dcterms:modified xsi:type="dcterms:W3CDTF">2024-08-28T13:15:00Z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