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</w:tblGrid>
      <w:tr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Tiếng Anh 8 i-Learn Smart World - Luyện tập - Unit 8</w:t>
            </w:r>
            <w:r>
              <w:rPr>
                <w:b/>
                <w:bCs/>
                <w:color w:val="188fba"/>
              </w:rPr>
              <w:br/>
              <w:t xml:space="preserve">Time allotted: 45</w:t>
            </w:r>
          </w:p>
        </w:tc>
      </w:tr>
    </w:tbl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tbl>
      <w:tblPr>
        <w:tblW w:type="auto" w:w="100"/>
        <w:jc w:val="left"/>
        <w:tblBorders>
          <w:top w:val="single" w:color="188fba"/>
          <w:left w:val="single" w:color="188fba"/>
          <w:bottom w:val="single" w:color="188fba"/>
          <w:right w:val="single" w:color="188fba"/>
          <w:insideH w:val="single" w:color="188fba"/>
          <w:insideV w:val="single" w:color="188fba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c>
          <w:p>
            <w:r>
              <w:rPr>
                <w:b/>
                <w:bCs/>
                <w:color w:val="188fba"/>
              </w:rPr>
              <w:t xml:space="preserve">PART 6 </w:t>
            </w:r>
          </w:p>
        </w:tc>
        <w:tc>
          <w:tcPr>
            <w:tcBorders>
              <w:top w:val="single" w:color="ffffff"/>
              <w:bottom w:val="single" w:color="ffffff"/>
              <w:right w:val="single" w:color="ffffff"/>
            </w:tcBorders>
          </w:tcPr>
          <w:p>
            <w:r>
              <w:rPr>
                <w:b/>
                <w:bCs/>
                <w:color w:val="188fba"/>
              </w:rPr>
              <w:t xml:space="preserve">LISTENING</w:t>
            </w:r>
          </w:p>
        </w:tc>
      </w:tr>
    </w:tbl>
    <w:p>
      <w:pPr>
        <w:spacing w:before="200"/>
      </w:pPr>
      <w:r>
        <w:rPr>
          <w:b/>
          <w:bCs/>
        </w:rPr>
        <w:t xml:space="preserve">30 - 34</w:t>
      </w:r>
    </w:p>
    <w:p>
      <w:r>
        <w:t xml:space="preserve">Girl:	Do your people have many traditions?
</w:t>
      </w:r>
      <w:r>
        <w:br/>
        <w:t xml:space="preserve">Boy:	My people?
</w:t>
      </w:r>
      <w:r>
        <w:br/>
        <w:t xml:space="preserve">Girl:	Well, we come from two different ethnic groups, don’t we? But I don’t know anything about yours.
</w:t>
      </w:r>
      <w:r>
        <w:br/>
        <w:t xml:space="preserve">Boy:	Same here.
</w:t>
      </w:r>
      <w:r>
        <w:br/>
        <w:t xml:space="preserve">Girl:	OK. So let’s ask and answer! You start.
</w:t>
      </w:r>
      <w:r>
        <w:br/>
        <w:t xml:space="preserve">Boy:	Right. Do you have a special ceremony when children become adults?
</w:t>
      </w:r>
      <w:r>
        <w:br/>
        <w:t xml:space="preserve">Girl:	Yes. It happens at 16 for girls. There’s a party, and your father gives you a pair of women’s shoes to put on. Then … you’re a woman.
</w:t>
      </w:r>
      <w:r>
        <w:br/>
        <w:t xml:space="preserve">Boy:	What about boys?
</w:t>
      </w:r>
      <w:r>
        <w:br/>
        <w:t xml:space="preserve">Girl:	Maybe it’s the same age, or younger, but I don’t think shoes are part of the ceremony. My turn. Do people in your ethnic group believe in tree gods and river gods and so on?
</w:t>
      </w:r>
      <w:r>
        <w:br/>
        <w:t xml:space="preserve">Boy:	People believed that in the past. Some of the older people still do in the villages a long way from the cities. But not my parents, or even their parents. OK. Next question, what do you do at New Year?
</w:t>
      </w:r>
      <w:r>
        <w:br/>
        <w:t xml:space="preserve">Girl:	We have a party, of course, but we also have a strange custom. The first person to enter your house in the new year brings good luck or bad luck for the next year. 
</w:t>
      </w:r>
      <w:r>
        <w:br/>
        <w:t xml:space="preserve">Boy:	Oh, dear! What sort of person brings good luck? A beautiful woman or a handsome man? Or someone wearing green, perhaps?
</w:t>
      </w:r>
      <w:r>
        <w:br/>
        <w:t xml:space="preserve">Girl:	A dark-haired man. A woman with light hair is unlucky.
</w:t>
      </w:r>
      <w:r>
        <w:br/>
      </w:r>
    </w:p>
    <w:p>
      <w:r>
        <w:t xml:space="preserve"/>
      </w:r>
    </w:p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2023-12-11T07:56:17.433Z</dcterms:created>
  <dcterms:modified xsi:type="dcterms:W3CDTF">2023-12-11T07:56:17.433Z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