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36A5" w14:textId="3F033B62" w:rsidR="00422406" w:rsidRPr="00B277BA" w:rsidRDefault="00422406" w:rsidP="00422406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B277BA">
        <w:rPr>
          <w:rFonts w:ascii="Times New Roman" w:eastAsia="Arial" w:hAnsi="Times New Roman" w:cs="Times New Roman"/>
          <w:b/>
          <w:sz w:val="28"/>
          <w:szCs w:val="28"/>
          <w:u w:val="single"/>
        </w:rPr>
        <w:t>SẢN PHẨ</w:t>
      </w:r>
      <w:r w:rsidR="00B277BA" w:rsidRPr="00B277BA">
        <w:rPr>
          <w:rFonts w:ascii="Times New Roman" w:eastAsia="Arial" w:hAnsi="Times New Roman" w:cs="Times New Roman"/>
          <w:b/>
          <w:sz w:val="28"/>
          <w:szCs w:val="28"/>
          <w:u w:val="single"/>
        </w:rPr>
        <w:t>M NHÓM 1 – LỚP 2</w:t>
      </w:r>
    </w:p>
    <w:p w14:paraId="2D8185D9" w14:textId="3DCD136A" w:rsidR="00807F0D" w:rsidRPr="005F1CF5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</w:rPr>
        <w:t>MA TRẬN, BẢN</w:t>
      </w:r>
      <w:r w:rsidR="00954342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5F1CF5">
        <w:rPr>
          <w:rFonts w:ascii="Times New Roman" w:eastAsia="Arial" w:hAnsi="Times New Roman" w:cs="Times New Roman"/>
          <w:b/>
          <w:sz w:val="28"/>
          <w:szCs w:val="28"/>
        </w:rPr>
        <w:t xml:space="preserve"> ĐẶC TẢ ĐỀ KIỂ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>
        <w:rPr>
          <w:rFonts w:ascii="Times New Roman" w:eastAsia="Arial" w:hAnsi="Times New Roman" w:cs="Times New Roman"/>
          <w:b/>
          <w:sz w:val="28"/>
          <w:szCs w:val="28"/>
        </w:rPr>
        <w:t xml:space="preserve"> GIỮA KÌ </w:t>
      </w:r>
      <w:r w:rsidR="00E92ED4">
        <w:rPr>
          <w:rFonts w:ascii="Times New Roman" w:eastAsia="Arial" w:hAnsi="Times New Roman" w:cs="Times New Roman"/>
          <w:b/>
          <w:sz w:val="28"/>
          <w:szCs w:val="28"/>
        </w:rPr>
        <w:t>I</w:t>
      </w:r>
    </w:p>
    <w:p w14:paraId="4B441EFD" w14:textId="0DD2A080" w:rsidR="00BB6F21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F1CF5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>
        <w:rPr>
          <w:rFonts w:ascii="Times New Roman" w:eastAsia="Arial" w:hAnsi="Times New Roman" w:cs="Times New Roman"/>
          <w:b/>
          <w:sz w:val="28"/>
          <w:szCs w:val="28"/>
        </w:rPr>
        <w:t>LỚP</w:t>
      </w:r>
      <w:r w:rsidR="00CC45BB">
        <w:rPr>
          <w:rFonts w:ascii="Times New Roman" w:eastAsia="Arial" w:hAnsi="Times New Roman" w:cs="Times New Roman"/>
          <w:b/>
          <w:sz w:val="28"/>
          <w:szCs w:val="28"/>
        </w:rPr>
        <w:t xml:space="preserve"> 7</w:t>
      </w:r>
    </w:p>
    <w:p w14:paraId="56AFFC3F" w14:textId="21077AED" w:rsidR="00A82963" w:rsidRPr="00F441A5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Thời gian: </w:t>
      </w:r>
      <w:r w:rsidR="00CC45BB">
        <w:rPr>
          <w:rFonts w:ascii="Times New Roman" w:eastAsia="Arial" w:hAnsi="Times New Roman" w:cs="Times New Roman"/>
          <w:b/>
          <w:sz w:val="28"/>
          <w:szCs w:val="28"/>
        </w:rPr>
        <w:t xml:space="preserve">90 </w:t>
      </w:r>
      <w:r>
        <w:rPr>
          <w:rFonts w:ascii="Times New Roman" w:eastAsia="Arial" w:hAnsi="Times New Roman" w:cs="Times New Roman"/>
          <w:b/>
          <w:sz w:val="28"/>
          <w:szCs w:val="28"/>
        </w:rPr>
        <w:t>phút</w:t>
      </w:r>
    </w:p>
    <w:p w14:paraId="21422404" w14:textId="45F5745D" w:rsidR="006A1A7E" w:rsidRPr="00422406" w:rsidRDefault="006A1A7E" w:rsidP="00422406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6A1A7E">
        <w:rPr>
          <w:rFonts w:ascii="Times New Roman" w:eastAsia="Arial" w:hAnsi="Times New Roman" w:cs="Times New Roman"/>
          <w:b/>
          <w:sz w:val="28"/>
          <w:szCs w:val="28"/>
        </w:rPr>
        <w:t>1.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B2335F" w:rsidRPr="006A1A7E">
        <w:rPr>
          <w:rFonts w:ascii="Times New Roman" w:eastAsia="Arial" w:hAnsi="Times New Roman" w:cs="Times New Roman"/>
          <w:b/>
          <w:sz w:val="28"/>
          <w:szCs w:val="28"/>
        </w:rPr>
        <w:t>Khung ma trận</w:t>
      </w:r>
      <w:r w:rsidRPr="006A1A7E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3C3634" w:rsidRPr="00422406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422406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2240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422406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422406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422406" w:rsidRDefault="003C3634" w:rsidP="007731DF">
            <w:pPr>
              <w:jc w:val="center"/>
              <w:rPr>
                <w:b/>
                <w:sz w:val="24"/>
                <w:szCs w:val="24"/>
              </w:rPr>
            </w:pPr>
            <w:r w:rsidRPr="00422406">
              <w:rPr>
                <w:b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422406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sz w:val="24"/>
                <w:szCs w:val="24"/>
              </w:rPr>
              <w:t>đơn vị kiến</w:t>
            </w:r>
            <w:r w:rsidRPr="004224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22406"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422406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 w:rsidRPr="00422406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422406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422406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422406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422406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422406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42240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42240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42240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42240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42240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42240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422406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0CE8C0A" w14:textId="4B06AFD4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422406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5265" w:rsidRPr="00422406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42240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42240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22406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B4207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42074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B42074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42074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42240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22406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42240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42074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42240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22406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42240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42074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422406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422406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422406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7D43" w:rsidRPr="00422406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422406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F92517" w:rsidRPr="00422406" w14:paraId="17645FAB" w14:textId="77777777" w:rsidTr="00B92F36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39718001" w:rsidR="00F92517" w:rsidRPr="00422406" w:rsidRDefault="00347560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TÂY ÂU TỪ THẾ KỈ V ĐẾN NỬA ĐẦU THẾ KỈ XVI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661A4E68" w14:textId="6F270E1C" w:rsidR="00F92517" w:rsidRPr="00422406" w:rsidRDefault="00974B8C" w:rsidP="00D3072E">
            <w:pPr>
              <w:jc w:val="both"/>
              <w:rPr>
                <w:sz w:val="24"/>
                <w:szCs w:val="24"/>
              </w:rPr>
            </w:pPr>
            <w:r w:rsidRPr="00422406">
              <w:rPr>
                <w:sz w:val="24"/>
                <w:szCs w:val="24"/>
              </w:rPr>
              <w:t>-</w:t>
            </w:r>
            <w:r w:rsidR="00CC45BB" w:rsidRPr="00422406">
              <w:rPr>
                <w:sz w:val="24"/>
                <w:szCs w:val="24"/>
              </w:rPr>
              <w:t xml:space="preserve"> Quá trình hình thành và phát triển của chế độ phong kiến ở Tây Âu.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EE997" w14:textId="001D98C2" w:rsidR="00F92517" w:rsidRPr="00422406" w:rsidRDefault="00974B8C" w:rsidP="00B92F36">
            <w:pPr>
              <w:jc w:val="center"/>
              <w:rPr>
                <w:sz w:val="24"/>
                <w:szCs w:val="24"/>
                <w:highlight w:val="yellow"/>
              </w:rPr>
            </w:pPr>
            <w:r w:rsidRPr="00422406">
              <w:rPr>
                <w:sz w:val="24"/>
                <w:szCs w:val="24"/>
              </w:rPr>
              <w:t xml:space="preserve">1 </w:t>
            </w:r>
            <w:r w:rsidR="000A5986" w:rsidRPr="00422406">
              <w:rPr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77777777" w:rsidR="00F92517" w:rsidRPr="00422406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422406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20DE7712" w:rsidR="00F92517" w:rsidRPr="00422406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F92517" w:rsidRPr="00422406" w:rsidRDefault="00F92517" w:rsidP="00D3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0EBA4358" w:rsidR="00F92517" w:rsidRPr="00422406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0723D0A3" w:rsidR="00F92517" w:rsidRPr="00422406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2D94A423" w:rsidR="00F92517" w:rsidRPr="00422406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135F0EAE" w:rsidR="00F92517" w:rsidRPr="00422406" w:rsidRDefault="00E3668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</w:t>
            </w:r>
            <w:r w:rsidR="006A1A7E" w:rsidRPr="0042240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85265" w:rsidRPr="00422406" w14:paraId="0A24DC71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7170A78E" w14:textId="77777777" w:rsidR="00D85265" w:rsidRPr="00422406" w:rsidRDefault="00D85265" w:rsidP="00D85265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9D8E335" w14:textId="1CADE432" w:rsidR="00D85265" w:rsidRPr="00422406" w:rsidRDefault="00974B8C" w:rsidP="00D3072E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42240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CC45BB" w:rsidRPr="00422406">
              <w:rPr>
                <w:rFonts w:eastAsia="Times New Roman" w:cs="Times New Roman"/>
                <w:bCs/>
                <w:sz w:val="24"/>
                <w:szCs w:val="24"/>
              </w:rPr>
              <w:t xml:space="preserve"> Các cuộc phát kiến địa lí và sự hình thành quan hệ sản xuất tư bản chủ nghĩa ở Tây Âu</w:t>
            </w:r>
            <w:r w:rsidR="001C7705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0911C07" w14:textId="0A79EC33" w:rsidR="00D85265" w:rsidRPr="00422406" w:rsidRDefault="00974B8C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1 TN</w:t>
            </w:r>
          </w:p>
        </w:tc>
        <w:tc>
          <w:tcPr>
            <w:tcW w:w="850" w:type="dxa"/>
            <w:gridSpan w:val="2"/>
            <w:vAlign w:val="center"/>
          </w:tcPr>
          <w:p w14:paraId="39ED2617" w14:textId="77777777" w:rsidR="00D85265" w:rsidRPr="00422406" w:rsidRDefault="00D85265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D85265" w:rsidRPr="00422406" w:rsidRDefault="00D85265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D85265" w:rsidRPr="00422406" w:rsidRDefault="00D85265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D85265" w:rsidRPr="00422406" w:rsidRDefault="00D85265" w:rsidP="00D3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300C0" w14:textId="77777777" w:rsidR="00D85265" w:rsidRPr="0042240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FAAFCFB" w14:textId="77777777" w:rsidR="00D85265" w:rsidRPr="0042240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D85265" w:rsidRPr="00422406" w:rsidRDefault="00D85265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0AE20" w14:textId="16AD9F2F" w:rsidR="00D85265" w:rsidRPr="00422406" w:rsidRDefault="006A1A7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2,5</w:t>
            </w:r>
          </w:p>
        </w:tc>
      </w:tr>
      <w:tr w:rsidR="00D3072E" w:rsidRPr="00422406" w14:paraId="7B8F52CA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02E84335" w14:textId="77777777" w:rsidR="00D3072E" w:rsidRPr="00422406" w:rsidRDefault="00D3072E" w:rsidP="00D85265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3670480" w14:textId="5618209D" w:rsidR="00D3072E" w:rsidRPr="00422406" w:rsidRDefault="00974B8C" w:rsidP="00D3072E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42240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CC45BB" w:rsidRPr="00422406">
              <w:rPr>
                <w:rFonts w:eastAsia="Times New Roman" w:cs="Times New Roman"/>
                <w:bCs/>
                <w:sz w:val="24"/>
                <w:szCs w:val="24"/>
              </w:rPr>
              <w:t xml:space="preserve"> Phong trào Văn hóa phục hưng và Cải cách tôn giáo</w:t>
            </w:r>
            <w:r w:rsidR="001C7705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224577A" w14:textId="026709F8" w:rsidR="00D3072E" w:rsidRPr="00422406" w:rsidRDefault="0061254B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 xml:space="preserve">2 </w:t>
            </w:r>
            <w:r w:rsidR="001D1BAA" w:rsidRPr="00422406">
              <w:rPr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073CBDEA" w14:textId="77777777" w:rsidR="00D3072E" w:rsidRPr="00422406" w:rsidRDefault="00D3072E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D3072E" w:rsidRPr="00422406" w:rsidRDefault="00D3072E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98379F9" w14:textId="7FD141C7" w:rsidR="00D3072E" w:rsidRPr="00422406" w:rsidRDefault="006A1A7E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63EB176D" w14:textId="77777777" w:rsidR="00D3072E" w:rsidRPr="00422406" w:rsidRDefault="00D3072E" w:rsidP="00D30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D3072E" w:rsidRPr="0042240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4376F37" w14:textId="77777777" w:rsidR="00D3072E" w:rsidRPr="0042240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D3072E" w:rsidRPr="00422406" w:rsidRDefault="00D3072E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5DCD06" w14:textId="57D2CCBC" w:rsidR="00D3072E" w:rsidRPr="00422406" w:rsidRDefault="00C94366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D85265" w:rsidRPr="00422406" w14:paraId="6A8398DA" w14:textId="77777777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0A8F1F0D" w14:textId="3F3A959B" w:rsidR="00CC1D16" w:rsidRDefault="00CC1D16" w:rsidP="009F695C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E39E992" w14:textId="2FA6FB2F" w:rsidR="00D85265" w:rsidRPr="00422406" w:rsidRDefault="00CC1D16" w:rsidP="00D85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TRUNG QUỐC VÀ ẤN ĐỘ THỜI TRUNG ĐẠI</w:t>
            </w:r>
          </w:p>
        </w:tc>
        <w:tc>
          <w:tcPr>
            <w:tcW w:w="3261" w:type="dxa"/>
            <w:vAlign w:val="center"/>
          </w:tcPr>
          <w:p w14:paraId="6EC27036" w14:textId="76A807B1" w:rsidR="00D85265" w:rsidRPr="00422406" w:rsidRDefault="00974B8C" w:rsidP="00D85265">
            <w:pPr>
              <w:jc w:val="both"/>
              <w:rPr>
                <w:spacing w:val="-14"/>
                <w:sz w:val="24"/>
                <w:szCs w:val="24"/>
              </w:rPr>
            </w:pPr>
            <w:r w:rsidRPr="00422406">
              <w:rPr>
                <w:sz w:val="24"/>
                <w:szCs w:val="24"/>
              </w:rPr>
              <w:t>-</w:t>
            </w:r>
            <w:r w:rsidR="00CC45BB" w:rsidRPr="00422406">
              <w:rPr>
                <w:sz w:val="24"/>
                <w:szCs w:val="24"/>
              </w:rPr>
              <w:t xml:space="preserve"> Trung Quốc từ thế kỉ VII đến giữa thế kỉ XIX</w:t>
            </w:r>
            <w:r w:rsidR="001C770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3457B038" w14:textId="45F61BBE" w:rsidR="00D85265" w:rsidRPr="00422406" w:rsidRDefault="0061254B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BAEDEA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31AD3833" w:rsidR="00D85265" w:rsidRPr="00422406" w:rsidRDefault="006A1A7E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990" w:type="dxa"/>
            <w:gridSpan w:val="3"/>
            <w:vAlign w:val="center"/>
          </w:tcPr>
          <w:p w14:paraId="2A118E1E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5D51D3D1" w:rsidR="00D85265" w:rsidRPr="00422406" w:rsidRDefault="006A1A7E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1418" w:type="dxa"/>
            <w:vAlign w:val="center"/>
          </w:tcPr>
          <w:p w14:paraId="5051BB19" w14:textId="616715AA" w:rsidR="00D85265" w:rsidRPr="00422406" w:rsidRDefault="006A1A7E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D85265" w:rsidRPr="00422406" w14:paraId="6A0FA205" w14:textId="77777777" w:rsidTr="00D3072E">
        <w:trPr>
          <w:trHeight w:val="340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D85265" w:rsidRPr="00422406" w:rsidRDefault="00D85265" w:rsidP="00D852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B0FC75" w14:textId="273BF748" w:rsidR="00D85265" w:rsidRPr="00422406" w:rsidRDefault="00974B8C" w:rsidP="00D85265">
            <w:pPr>
              <w:jc w:val="both"/>
              <w:rPr>
                <w:spacing w:val="-16"/>
                <w:sz w:val="24"/>
                <w:szCs w:val="24"/>
              </w:rPr>
            </w:pPr>
            <w:r w:rsidRPr="00422406">
              <w:rPr>
                <w:rFonts w:eastAsia="Times New Roman" w:cs="Times New Roman"/>
                <w:bCs/>
                <w:sz w:val="24"/>
                <w:szCs w:val="24"/>
              </w:rPr>
              <w:t>-</w:t>
            </w:r>
            <w:r w:rsidR="00CC45BB" w:rsidRPr="00422406">
              <w:rPr>
                <w:rFonts w:eastAsia="Times New Roman" w:cs="Times New Roman"/>
                <w:bCs/>
                <w:sz w:val="24"/>
                <w:szCs w:val="24"/>
              </w:rPr>
              <w:t xml:space="preserve"> Ấn Độ từ thế kỉ IV đến giữa thế kỉ XIX</w:t>
            </w:r>
            <w:r w:rsidR="001C7705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DD21109" w14:textId="0D931C80" w:rsidR="00D85265" w:rsidRPr="00422406" w:rsidRDefault="00F6344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6EE45BC3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E3A4390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D85265" w:rsidRPr="00422406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3A565A" w14:textId="1D7D11D0" w:rsidR="00D85265" w:rsidRPr="00422406" w:rsidRDefault="00C94366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85265" w:rsidRPr="00422406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422406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72F86A66" w:rsidR="00D85265" w:rsidRPr="00422406" w:rsidRDefault="006A1A7E" w:rsidP="006A1A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4F14C933" w:rsidR="00D85265" w:rsidRPr="00422406" w:rsidRDefault="006A1A7E" w:rsidP="006A1A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44649032" w:rsidR="00D85265" w:rsidRPr="00422406" w:rsidRDefault="006A1A7E" w:rsidP="006A1A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5265" w:rsidRPr="00422406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4BDA623E" w:rsidR="00D85265" w:rsidRPr="00422406" w:rsidRDefault="001103E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954342" w:rsidRPr="0042240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5265" w:rsidRPr="00422406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66920AF7" w:rsidR="00D85265" w:rsidRPr="00422406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A1A7E" w:rsidRPr="00422406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D85265" w:rsidRPr="00422406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7006D5D7" w:rsidR="00D85265" w:rsidRPr="00422406" w:rsidRDefault="0095434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03E2" w:rsidRPr="00422406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2240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072E" w:rsidRPr="00422406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422406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422406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6687">
              <w:rPr>
                <w:b/>
                <w:color w:val="FF0000"/>
                <w:sz w:val="24"/>
                <w:szCs w:val="24"/>
              </w:rPr>
              <w:t>Phân môn Địa lý</w:t>
            </w:r>
          </w:p>
        </w:tc>
      </w:tr>
      <w:tr w:rsidR="003E7D43" w:rsidRPr="00422406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422406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422406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422406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422406"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422406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422406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E7D43" w:rsidRPr="00422406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422406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422406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2406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454A4A49" w14:textId="234DF83D" w:rsidR="00422406" w:rsidRDefault="006A1A7E" w:rsidP="00E36687">
      <w:pPr>
        <w:spacing w:after="12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C9013A">
        <w:rPr>
          <w:rFonts w:ascii="Times New Roman" w:eastAsia="Arial" w:hAnsi="Times New Roman" w:cs="Times New Roman"/>
          <w:b/>
          <w:sz w:val="28"/>
          <w:szCs w:val="28"/>
        </w:rPr>
        <w:lastRenderedPageBreak/>
        <w:t>2. Bảng đặc tả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47"/>
        <w:gridCol w:w="1470"/>
        <w:gridCol w:w="1827"/>
        <w:gridCol w:w="4807"/>
        <w:gridCol w:w="1418"/>
        <w:gridCol w:w="1558"/>
        <w:gridCol w:w="1419"/>
        <w:gridCol w:w="1600"/>
      </w:tblGrid>
      <w:tr w:rsidR="00422406" w:rsidRPr="00C9013A" w14:paraId="1D455A55" w14:textId="77777777" w:rsidTr="005D1614">
        <w:trPr>
          <w:trHeight w:val="397"/>
        </w:trPr>
        <w:tc>
          <w:tcPr>
            <w:tcW w:w="547" w:type="dxa"/>
            <w:vMerge w:val="restart"/>
          </w:tcPr>
          <w:p w14:paraId="73127BAD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470" w:type="dxa"/>
            <w:vMerge w:val="restart"/>
          </w:tcPr>
          <w:p w14:paraId="271F7DEE" w14:textId="77777777" w:rsidR="00422406" w:rsidRPr="00C9013A" w:rsidRDefault="00422406" w:rsidP="005D1614">
            <w:pPr>
              <w:spacing w:before="60"/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</w:pPr>
            <w:r w:rsidRPr="00C9013A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7E2EE474" w14:textId="77777777" w:rsidR="00422406" w:rsidRPr="00C9013A" w:rsidRDefault="00422406" w:rsidP="005D1614">
            <w:pPr>
              <w:spacing w:before="60" w:after="60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827" w:type="dxa"/>
            <w:vMerge w:val="restart"/>
          </w:tcPr>
          <w:p w14:paraId="67FF43E7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4807" w:type="dxa"/>
            <w:vMerge w:val="restart"/>
          </w:tcPr>
          <w:p w14:paraId="46DCE83C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C9013A">
              <w:rPr>
                <w:rFonts w:eastAsia="Arial" w:cs="Times New Roman"/>
                <w:b/>
                <w:spacing w:val="-8"/>
                <w:sz w:val="24"/>
                <w:szCs w:val="24"/>
              </w:rPr>
              <w:t>kiểm tra, đánh giá</w:t>
            </w:r>
          </w:p>
          <w:p w14:paraId="23C60E2E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i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i/>
                <w:color w:val="002060"/>
                <w:spacing w:val="-8"/>
                <w:sz w:val="24"/>
                <w:szCs w:val="24"/>
              </w:rPr>
              <w:t>(Trình bày cụ thể các mức độ nhận thức được liệt kê trong CTGDPT- tối thiểu) *</w:t>
            </w:r>
          </w:p>
        </w:tc>
        <w:tc>
          <w:tcPr>
            <w:tcW w:w="5995" w:type="dxa"/>
            <w:gridSpan w:val="4"/>
          </w:tcPr>
          <w:p w14:paraId="001AC006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422406" w:rsidRPr="00C9013A" w14:paraId="36A3F955" w14:textId="77777777" w:rsidTr="005D1614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08A7328B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114AC12F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14:paraId="7BE1F4DF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  <w:vMerge/>
          </w:tcPr>
          <w:p w14:paraId="267C162F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6BD6A1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58" w:type="dxa"/>
          </w:tcPr>
          <w:p w14:paraId="211591E4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419" w:type="dxa"/>
          </w:tcPr>
          <w:p w14:paraId="538AA288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600" w:type="dxa"/>
          </w:tcPr>
          <w:p w14:paraId="088A246C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Vận dụng cao</w:t>
            </w:r>
          </w:p>
        </w:tc>
      </w:tr>
      <w:tr w:rsidR="00422406" w:rsidRPr="00C9013A" w14:paraId="7D2019F1" w14:textId="77777777" w:rsidTr="005D1614">
        <w:trPr>
          <w:trHeight w:val="234"/>
        </w:trPr>
        <w:tc>
          <w:tcPr>
            <w:tcW w:w="14646" w:type="dxa"/>
            <w:gridSpan w:val="8"/>
          </w:tcPr>
          <w:p w14:paraId="4BA11143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Phân môn Lịch sử</w:t>
            </w:r>
          </w:p>
        </w:tc>
      </w:tr>
      <w:tr w:rsidR="00422406" w:rsidRPr="00C9013A" w14:paraId="201B79DF" w14:textId="77777777" w:rsidTr="009C0311">
        <w:trPr>
          <w:trHeight w:val="165"/>
        </w:trPr>
        <w:tc>
          <w:tcPr>
            <w:tcW w:w="547" w:type="dxa"/>
            <w:vMerge w:val="restart"/>
          </w:tcPr>
          <w:p w14:paraId="53903440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vAlign w:val="center"/>
          </w:tcPr>
          <w:p w14:paraId="5E316546" w14:textId="52164781" w:rsidR="00422406" w:rsidRPr="00C9013A" w:rsidRDefault="00422406" w:rsidP="005D1614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TÂY ÂU TỪ THẾ KỈ V ĐẾN NỬA ĐẦU THẾ KỈ XVI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28070918" w14:textId="77777777" w:rsidR="00422406" w:rsidRPr="00C9013A" w:rsidRDefault="00422406" w:rsidP="005D1614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9013A">
              <w:rPr>
                <w:rFonts w:cs="Times New Roman"/>
                <w:sz w:val="24"/>
                <w:szCs w:val="24"/>
              </w:rPr>
              <w:t xml:space="preserve">- </w:t>
            </w: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Quá trình hình thành và phát triển chế độ phong kiến ở Tây Âu.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30F4AF51" w14:textId="2839E09C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Nhận biết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35F688D9" w14:textId="1FCD554C" w:rsidR="00422406" w:rsidRPr="00C9013A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Kể lại được những sự kiện chủ yếu về quá trình hình thành xã hội phong kiến ở Tây Âu </w:t>
            </w:r>
          </w:p>
          <w:p w14:paraId="4DECBF2D" w14:textId="6EF79FD9" w:rsidR="00422406" w:rsidRPr="00C9013A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Trình bày được đặc điểm của lãnh địa phong kiến và quan hệ xã hội của chế độ phong kiến Tây Âu. </w:t>
            </w:r>
            <w:r w:rsidR="002C6325">
              <w:rPr>
                <w:rFonts w:eastAsia="Times New Roman" w:cs="Times New Roman"/>
                <w:color w:val="FF0000"/>
                <w:sz w:val="24"/>
                <w:szCs w:val="24"/>
              </w:rPr>
              <w:t>(</w:t>
            </w:r>
            <w:r w:rsidR="00422406" w:rsidRPr="00422406">
              <w:rPr>
                <w:rFonts w:eastAsia="Times New Roman" w:cs="Times New Roman"/>
                <w:color w:val="FF0000"/>
                <w:sz w:val="24"/>
                <w:szCs w:val="24"/>
              </w:rPr>
              <w:t>*</w:t>
            </w:r>
            <w:r w:rsidR="002C6325">
              <w:rPr>
                <w:rFonts w:eastAsia="Times New Roman" w:cs="Times New Roman"/>
                <w:color w:val="FF0000"/>
                <w:sz w:val="24"/>
                <w:szCs w:val="24"/>
              </w:rPr>
              <w:t>)</w:t>
            </w:r>
          </w:p>
          <w:p w14:paraId="0E6F1318" w14:textId="428A40E0" w:rsidR="00422406" w:rsidRPr="00C9013A" w:rsidRDefault="00E36687" w:rsidP="005D161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Mô tả được sơ lược sự ra đời của Thiên Chúa giáo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3C28DA" w14:textId="2A59F741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CF828AE" w14:textId="77D47511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Giải thích được sự biến đổi quan trọng về kinh </w:t>
            </w:r>
            <w:proofErr w:type="gramStart"/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tế </w:t>
            </w:r>
            <w:r w:rsidR="00B277B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proofErr w:type="gramEnd"/>
            <w:r w:rsidR="00B277B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xã hội của Tây Âu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73D9439" w14:textId="586F40FE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Vận dụng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506C0F98" w14:textId="2EA2EEA1" w:rsidR="00422406" w:rsidRPr="00C9013A" w:rsidRDefault="00E36687" w:rsidP="00E36687">
            <w:pPr>
              <w:widowControl w:val="0"/>
              <w:suppressAutoHyphens/>
              <w:spacing w:after="120"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Phân tích được vai trò của thành thị trung đại.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9F1F98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  <w:highlight w:val="yellow"/>
              </w:rPr>
            </w:pPr>
          </w:p>
          <w:p w14:paraId="5F8C0134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  <w:highlight w:val="yellow"/>
              </w:rPr>
            </w:pPr>
          </w:p>
          <w:p w14:paraId="191712D1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  <w:highlight w:val="yellow"/>
              </w:rPr>
            </w:pPr>
          </w:p>
          <w:p w14:paraId="2539971F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  <w:highlight w:val="yellow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1TN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D6746C5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E12CA7B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61EEC57F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422406" w:rsidRPr="00C9013A" w14:paraId="357E1565" w14:textId="77777777" w:rsidTr="005D1614">
        <w:trPr>
          <w:trHeight w:val="393"/>
        </w:trPr>
        <w:tc>
          <w:tcPr>
            <w:tcW w:w="547" w:type="dxa"/>
            <w:vMerge/>
          </w:tcPr>
          <w:p w14:paraId="591F2698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1B18731B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4049D24" w14:textId="77777777" w:rsidR="00422406" w:rsidRPr="00C9013A" w:rsidRDefault="00422406" w:rsidP="005D1614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  <w:p w14:paraId="100D28C0" w14:textId="77777777" w:rsidR="00422406" w:rsidRPr="00C9013A" w:rsidRDefault="00422406" w:rsidP="005D1614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Cs/>
                <w:sz w:val="24"/>
                <w:szCs w:val="24"/>
              </w:rPr>
              <w:t xml:space="preserve">- </w:t>
            </w:r>
            <w:r w:rsidRPr="00C9013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Các cuộc phát kiến địa lí.</w:t>
            </w:r>
          </w:p>
        </w:tc>
        <w:tc>
          <w:tcPr>
            <w:tcW w:w="4807" w:type="dxa"/>
          </w:tcPr>
          <w:p w14:paraId="63E109D7" w14:textId="2D2CEECF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Nhận biết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B4370DF" w14:textId="726732B9" w:rsidR="00422406" w:rsidRPr="00C9013A" w:rsidRDefault="00E36687" w:rsidP="005D161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Nêu được hệ quả của các cuộc phát kiến địa lí.</w:t>
            </w:r>
            <w:r w:rsidR="002C632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325">
              <w:rPr>
                <w:rFonts w:eastAsia="Times New Roman" w:cs="Times New Roman"/>
                <w:color w:val="FF0000"/>
                <w:sz w:val="24"/>
                <w:szCs w:val="24"/>
              </w:rPr>
              <w:t>(</w:t>
            </w:r>
            <w:r w:rsidR="00422406" w:rsidRPr="00422406">
              <w:rPr>
                <w:rFonts w:eastAsia="Times New Roman" w:cs="Times New Roman"/>
                <w:color w:val="FF0000"/>
                <w:sz w:val="24"/>
                <w:szCs w:val="24"/>
              </w:rPr>
              <w:t>*</w:t>
            </w:r>
            <w:r w:rsidR="002C6325">
              <w:rPr>
                <w:rFonts w:eastAsia="Times New Roman" w:cs="Times New Roman"/>
                <w:color w:val="FF0000"/>
                <w:sz w:val="24"/>
                <w:szCs w:val="24"/>
              </w:rPr>
              <w:t>)</w:t>
            </w:r>
          </w:p>
          <w:p w14:paraId="754DE6D6" w14:textId="77777777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Giới thiệu được những nét chính về hành trình của một số cuộc phát kiến địa lí lớn trên thế giới. </w:t>
            </w:r>
          </w:p>
          <w:p w14:paraId="489D990D" w14:textId="77777777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 Trình bày được sự nảy sinh phương thức sản xuất tư bản chủ nghĩa ở Tây Âu.</w:t>
            </w:r>
          </w:p>
          <w:p w14:paraId="6105648F" w14:textId="1238EEC6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Thông hiểu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6EF9DD0" w14:textId="77777777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cuộc phát kiến địa lí nào là quan trọng nhất.</w:t>
            </w:r>
          </w:p>
          <w:p w14:paraId="51860290" w14:textId="33D51FFD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Vận dụng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1D1D2B87" w14:textId="6D4A1E0A" w:rsidR="00422406" w:rsidRPr="00C9013A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Sử dụng lược đồ hoặc bản đồ, giới thiệu được những nét chính về hành trình của một số cuộc phát kiến địa lí lớn trên thế giới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31B8C06" w14:textId="76E46A76" w:rsidR="00422406" w:rsidRPr="00C9013A" w:rsidRDefault="00422406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52D77B93" w14:textId="1EEB53AE" w:rsidR="00422406" w:rsidRPr="00C9013A" w:rsidRDefault="00E36687" w:rsidP="00422406">
            <w:pPr>
              <w:spacing w:before="60" w:after="6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Liên hệ được tác động của các cuộc phát kiến địa lí đến ngày nay.</w:t>
            </w:r>
          </w:p>
        </w:tc>
        <w:tc>
          <w:tcPr>
            <w:tcW w:w="1418" w:type="dxa"/>
          </w:tcPr>
          <w:p w14:paraId="467613B2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ADE7EAA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FAC957D" w14:textId="63F21FAC" w:rsidR="00422406" w:rsidRP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558" w:type="dxa"/>
          </w:tcPr>
          <w:p w14:paraId="0AEFBA26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9C50033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5A56771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422406" w:rsidRPr="00C9013A" w14:paraId="4A008646" w14:textId="77777777" w:rsidTr="005D1614">
        <w:trPr>
          <w:trHeight w:val="393"/>
        </w:trPr>
        <w:tc>
          <w:tcPr>
            <w:tcW w:w="547" w:type="dxa"/>
            <w:vMerge/>
          </w:tcPr>
          <w:p w14:paraId="728928D7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12F0C6E8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3A0B5D11" w14:textId="589B0398" w:rsidR="00422406" w:rsidRPr="00C9013A" w:rsidRDefault="00422406" w:rsidP="005D1614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C9013A">
              <w:rPr>
                <w:rFonts w:cs="Times New Roman"/>
                <w:sz w:val="24"/>
                <w:szCs w:val="24"/>
              </w:rPr>
              <w:t xml:space="preserve">- </w:t>
            </w:r>
            <w:r w:rsidRPr="00C9013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Phong trào văn hoá Phục hung và cải cách tôn giáo.</w:t>
            </w:r>
          </w:p>
        </w:tc>
        <w:tc>
          <w:tcPr>
            <w:tcW w:w="4807" w:type="dxa"/>
          </w:tcPr>
          <w:p w14:paraId="4DE5B2E3" w14:textId="77777777" w:rsidR="00422406" w:rsidRPr="00C9013A" w:rsidRDefault="00422406" w:rsidP="00422406">
            <w:pPr>
              <w:spacing w:before="60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Nhận biết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000C920C" w14:textId="56003CDF" w:rsidR="00422406" w:rsidRPr="002C6325" w:rsidRDefault="00E36687" w:rsidP="00422406">
            <w:pPr>
              <w:spacing w:before="60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Trình bày được những thành tựu tiêu biể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u của phong trào văn hoá Phục hư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325" w:rsidRPr="002C6325">
              <w:rPr>
                <w:rFonts w:eastAsia="Times New Roman" w:cs="Times New Roman"/>
                <w:color w:val="FF0000"/>
                <w:sz w:val="24"/>
                <w:szCs w:val="24"/>
              </w:rPr>
              <w:t>(</w:t>
            </w:r>
            <w:r w:rsidR="00422406" w:rsidRPr="002C6325">
              <w:rPr>
                <w:rFonts w:eastAsia="Times New Roman" w:cs="Times New Roman"/>
                <w:color w:val="FF0000"/>
                <w:sz w:val="24"/>
                <w:szCs w:val="24"/>
              </w:rPr>
              <w:t>*</w:t>
            </w:r>
            <w:r w:rsidR="002C6325" w:rsidRPr="002C6325">
              <w:rPr>
                <w:rFonts w:eastAsia="Times New Roman" w:cs="Times New Roman"/>
                <w:color w:val="FF0000"/>
                <w:sz w:val="24"/>
                <w:szCs w:val="24"/>
              </w:rPr>
              <w:t>)</w:t>
            </w:r>
          </w:p>
          <w:p w14:paraId="7D4B9931" w14:textId="011B7E63" w:rsidR="00422406" w:rsidRPr="00C9013A" w:rsidRDefault="00E36687" w:rsidP="00422406">
            <w:pPr>
              <w:spacing w:before="60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C6325">
              <w:rPr>
                <w:rFonts w:eastAsia="Times New Roman" w:cs="Times New Roman"/>
                <w:sz w:val="24"/>
                <w:szCs w:val="24"/>
              </w:rPr>
              <w:t>-</w:t>
            </w:r>
            <w:r w:rsidR="00422406" w:rsidRPr="002C6325">
              <w:rPr>
                <w:rFonts w:eastAsia="Times New Roman" w:cs="Times New Roman"/>
                <w:sz w:val="24"/>
                <w:szCs w:val="24"/>
              </w:rPr>
              <w:t xml:space="preserve"> Nêu được nguyên nhân của 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phong trào cải cách tôn giáo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40EDE7" w14:textId="29CBCF25" w:rsidR="00422406" w:rsidRPr="00C9013A" w:rsidRDefault="00E36687" w:rsidP="00422406">
            <w:pPr>
              <w:spacing w:before="6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G</w:t>
            </w:r>
            <w:r w:rsidR="00422406" w:rsidRPr="00C9013A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iới thiệu được sự </w:t>
            </w:r>
            <w:r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>biến đổi quan trọng về kinh tế -</w:t>
            </w:r>
            <w:r w:rsidR="00422406" w:rsidRPr="00C9013A">
              <w:rPr>
                <w:rFonts w:eastAsia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xã hội của Tây Âu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từ thế kỉ XIII đến thế kỉ XVI.</w:t>
            </w:r>
            <w:r w:rsidR="002C6325" w:rsidRPr="002C6325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(*)</w:t>
            </w:r>
          </w:p>
          <w:p w14:paraId="4DF39D32" w14:textId="16CC5297" w:rsidR="00422406" w:rsidRPr="00C9013A" w:rsidRDefault="00E36687" w:rsidP="0042240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Mô tả khái quát được nội dung cơ bản của các cuộc cải cách tôn giáo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E25EAF" w14:textId="77777777" w:rsidR="00422406" w:rsidRPr="00C9013A" w:rsidRDefault="00422406" w:rsidP="00422406">
            <w:pPr>
              <w:spacing w:before="60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Thông hiểu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2857190C" w14:textId="6CDA2107" w:rsidR="00422406" w:rsidRPr="00C9013A" w:rsidRDefault="00E36687" w:rsidP="00422406">
            <w:pPr>
              <w:spacing w:before="60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Giải thích được nguyên nhân của phong trào cải cách tôn giáo.</w:t>
            </w:r>
            <w:r w:rsidR="002C6325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="002C6325" w:rsidRPr="002C6325">
              <w:rPr>
                <w:rFonts w:eastAsia="Times New Roman" w:cs="Times New Roman"/>
                <w:color w:val="FF0000"/>
                <w:sz w:val="24"/>
                <w:szCs w:val="24"/>
              </w:rPr>
              <w:t>(*)</w:t>
            </w:r>
          </w:p>
          <w:p w14:paraId="3068A10D" w14:textId="6181693F" w:rsidR="00422406" w:rsidRPr="00C9013A" w:rsidRDefault="00E36687" w:rsidP="00422406">
            <w:pPr>
              <w:tabs>
                <w:tab w:val="center" w:pos="2423"/>
              </w:tabs>
              <w:spacing w:before="6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Hiểu được tác động của cải cách tôn giáo đối với xã hội Tây Âu. </w:t>
            </w:r>
          </w:p>
          <w:p w14:paraId="38F73256" w14:textId="77777777" w:rsidR="00422406" w:rsidRPr="00C9013A" w:rsidRDefault="00422406" w:rsidP="00422406">
            <w:pPr>
              <w:tabs>
                <w:tab w:val="center" w:pos="2423"/>
              </w:tabs>
              <w:spacing w:before="6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C9013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14:paraId="47DB86C3" w14:textId="3665CA4E" w:rsidR="00422406" w:rsidRDefault="00E36687" w:rsidP="00422406">
            <w:pPr>
              <w:spacing w:before="6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Nhận xét được ý nghĩa và tác động của phong trào văn hoá Phục hưng đối với xã hội Tây Âu</w:t>
            </w:r>
            <w:r w:rsidR="0042240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FE2426" w14:textId="7E52D312" w:rsidR="00422406" w:rsidRPr="00C9013A" w:rsidRDefault="00422406" w:rsidP="00422406">
            <w:pPr>
              <w:spacing w:before="60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B606B0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42B7BC9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3388C6F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B7063EE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1B6609F" w14:textId="77777777" w:rsidR="00422406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0BDB0E1" w14:textId="429EAEAB" w:rsidR="00422406" w:rsidRPr="00C9013A" w:rsidRDefault="00D61D40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2</w:t>
            </w:r>
            <w:r w:rsidR="00422406" w:rsidRPr="00C9013A">
              <w:rPr>
                <w:rFonts w:eastAsia="Arial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558" w:type="dxa"/>
          </w:tcPr>
          <w:p w14:paraId="07C10CA2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40E60BF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6A23437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7B9D7A2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F92176D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2998591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6A5E4C4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5460BEB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B44129C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D8AB527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EC2FC01" w14:textId="77777777" w:rsidR="00422406" w:rsidRPr="00C9013A" w:rsidRDefault="00422406" w:rsidP="00422406">
            <w:pPr>
              <w:spacing w:before="60" w:after="60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83770DE" w14:textId="294A829D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1419" w:type="dxa"/>
          </w:tcPr>
          <w:p w14:paraId="61F1D946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6295076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422406" w:rsidRPr="00C9013A" w14:paraId="489D824B" w14:textId="77777777" w:rsidTr="005D1614">
        <w:trPr>
          <w:trHeight w:val="20"/>
        </w:trPr>
        <w:tc>
          <w:tcPr>
            <w:tcW w:w="547" w:type="dxa"/>
            <w:vMerge w:val="restart"/>
            <w:vAlign w:val="center"/>
          </w:tcPr>
          <w:p w14:paraId="1BCBB19C" w14:textId="4BCDD49C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70" w:type="dxa"/>
            <w:vMerge w:val="restart"/>
            <w:vAlign w:val="center"/>
          </w:tcPr>
          <w:p w14:paraId="70695BE7" w14:textId="77777777" w:rsidR="00422406" w:rsidRPr="00C9013A" w:rsidRDefault="00422406" w:rsidP="005D1614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14:paraId="14F79509" w14:textId="10CC07D9" w:rsidR="00422406" w:rsidRPr="00C9013A" w:rsidRDefault="00347560" w:rsidP="00347560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TRUNG QUỐC VÀ ẤN ĐỘ THỜI TRUNG ĐẠI </w:t>
            </w:r>
          </w:p>
        </w:tc>
        <w:tc>
          <w:tcPr>
            <w:tcW w:w="1827" w:type="dxa"/>
            <w:vAlign w:val="center"/>
          </w:tcPr>
          <w:p w14:paraId="791D298C" w14:textId="77777777" w:rsidR="00422406" w:rsidRPr="00C9013A" w:rsidRDefault="00422406" w:rsidP="005D1614">
            <w:pPr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Cs/>
                <w:sz w:val="24"/>
                <w:szCs w:val="24"/>
              </w:rPr>
              <w:t>-Trung Quốc từ thế kỉ VII đến giữa thế kỉ XIX</w:t>
            </w:r>
          </w:p>
        </w:tc>
        <w:tc>
          <w:tcPr>
            <w:tcW w:w="4807" w:type="dxa"/>
          </w:tcPr>
          <w:p w14:paraId="6ECFD14C" w14:textId="18EB727E" w:rsidR="00422406" w:rsidRPr="00C9013A" w:rsidRDefault="00422406" w:rsidP="005D1614">
            <w:pPr>
              <w:spacing w:before="60"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Nhận biết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359D511D" w14:textId="22907A09" w:rsidR="00422406" w:rsidRPr="00C9013A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Nêu được những nét chính về sự thịnh vượng của Trung Quốc dưới thời Đường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325" w:rsidRPr="002C6325">
              <w:rPr>
                <w:rFonts w:eastAsia="Times New Roman" w:cs="Times New Roman"/>
                <w:color w:val="FF0000"/>
                <w:sz w:val="24"/>
                <w:szCs w:val="24"/>
              </w:rPr>
              <w:t>(*)</w:t>
            </w:r>
          </w:p>
          <w:p w14:paraId="6F3D8CCA" w14:textId="592BAFF2" w:rsidR="00422406" w:rsidRDefault="00422406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Giới thiệu được những thành tựu chủ yếu của văn hoá Trung Quốc từ thế kỉ VII đến giữa thế kỉ XIX (Nho giáo, sử học, kiến </w:t>
            </w:r>
            <w:proofErr w:type="gramStart"/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trúc,...</w:t>
            </w:r>
            <w:proofErr w:type="gramEnd"/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325" w:rsidRPr="002C6325">
              <w:rPr>
                <w:rFonts w:eastAsia="Times New Roman" w:cs="Times New Roman"/>
                <w:color w:val="FF0000"/>
                <w:sz w:val="24"/>
                <w:szCs w:val="24"/>
              </w:rPr>
              <w:t>(*)</w:t>
            </w:r>
          </w:p>
          <w:p w14:paraId="25AACFAE" w14:textId="13B58690" w:rsidR="00B277BA" w:rsidRPr="00B277BA" w:rsidRDefault="00B277BA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Mô tả được sự phát triển kinh tế dưới thời Minh-Thanh.</w:t>
            </w:r>
          </w:p>
          <w:p w14:paraId="274F179F" w14:textId="784562C7" w:rsidR="00422406" w:rsidRPr="00C9013A" w:rsidRDefault="00422406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Thông hiểu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2049FA84" w14:textId="53EA7945" w:rsidR="00422406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Giải thích được nguyên nhân dẫn đến đến sự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phát triển kinh tế thời Minh 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Thanh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A09F73D" w14:textId="28D8F139" w:rsidR="00B277BA" w:rsidRPr="00C9013A" w:rsidRDefault="00B277BA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Lập được sơ đồ tiến trình phát triển của </w:t>
            </w: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Trung Quốc từ thế kỉ VII đến giữa thế kỉ XIX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(các thời Đường, Tống, Nguyên, Minh-Thanh)</w:t>
            </w:r>
          </w:p>
          <w:p w14:paraId="511C65EE" w14:textId="5F918D6D" w:rsidR="00422406" w:rsidRPr="00C9013A" w:rsidRDefault="00422406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Vận dụng</w:t>
            </w:r>
            <w:r>
              <w:rPr>
                <w:rFonts w:eastAsia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:</w:t>
            </w:r>
          </w:p>
          <w:p w14:paraId="497F3C58" w14:textId="0BF10CFC" w:rsidR="00422406" w:rsidRPr="00C9013A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Nhận xét được những thành tựu chủ yếu của văn hoá Trung Quốc từ thế kỉ VII đến giữa thế kỉ XIX (Nho giáo, sử học, kiến </w:t>
            </w:r>
            <w:proofErr w:type="gramStart"/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trúc,...</w:t>
            </w:r>
            <w:proofErr w:type="gramEnd"/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13AD07D" w14:textId="6DEB789E" w:rsidR="00422406" w:rsidRPr="00C9013A" w:rsidRDefault="00422406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85D210E" w14:textId="0F4B6250" w:rsidR="00422406" w:rsidRPr="00C9013A" w:rsidRDefault="00E36687" w:rsidP="005D1614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Liên hệ được một số thành tựu chủ yếu của văn hoá Trung Quốc từ thế kỉ VII đến giữa thế kỉ XIX (Nho giáo, sử học, kiến </w:t>
            </w:r>
            <w:proofErr w:type="gramStart"/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trúc,...</w:t>
            </w:r>
            <w:proofErr w:type="gramEnd"/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  có ảnh hưởng đến hiện nay.</w:t>
            </w:r>
            <w:r w:rsidR="001C770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A4271CF" w14:textId="77777777" w:rsidR="00021424" w:rsidRDefault="00021424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7214ECEF" w14:textId="77777777" w:rsidR="00021424" w:rsidRDefault="00021424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27D28BC1" w14:textId="77777777" w:rsidR="00021424" w:rsidRDefault="00021424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53483990" w14:textId="77777777" w:rsidR="00021424" w:rsidRDefault="00021424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67C9E129" w14:textId="77777777" w:rsidR="00422406" w:rsidRPr="00021424" w:rsidRDefault="00422406" w:rsidP="0002142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21424">
              <w:rPr>
                <w:rFonts w:eastAsia="Arial" w:cs="Times New Roman"/>
                <w:b/>
                <w:sz w:val="24"/>
                <w:szCs w:val="24"/>
              </w:rPr>
              <w:t>2TN</w:t>
            </w:r>
          </w:p>
        </w:tc>
        <w:tc>
          <w:tcPr>
            <w:tcW w:w="1558" w:type="dxa"/>
          </w:tcPr>
          <w:p w14:paraId="46CFE23F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30276A7F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32D5B48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E13CE7F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8E5A2FF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CAAE7B4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387C0C7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9FB6AB5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D39887B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335B1B8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DEFD449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4AFB257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3596176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6FCCC01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B2AF790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5F7FFAE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61886FD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5FF440A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CE2334F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10053C5" w14:textId="77777777" w:rsidR="00422406" w:rsidRPr="00C9013A" w:rsidRDefault="00422406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1/2TL</w:t>
            </w:r>
          </w:p>
        </w:tc>
        <w:tc>
          <w:tcPr>
            <w:tcW w:w="1600" w:type="dxa"/>
          </w:tcPr>
          <w:p w14:paraId="549A67AF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2888A7A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B35455D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5B2A880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1F6F452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A079BA4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0EAE914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EFC7078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5737B04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4A4336F9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FA0C53A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5BB0296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25EF708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037ACC5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2EBEA9D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F947C33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E6D9156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CD74B51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1A7158AA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09633D84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3F3B9691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6C0C198E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273D5778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77516C3C" w14:textId="77777777" w:rsidR="00B277BA" w:rsidRDefault="00B277BA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  <w:p w14:paraId="5AB40E82" w14:textId="77777777" w:rsidR="00422406" w:rsidRPr="00C9013A" w:rsidRDefault="00422406" w:rsidP="0042240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C9013A">
              <w:rPr>
                <w:rFonts w:eastAsia="Arial" w:cs="Times New Roman"/>
                <w:b/>
                <w:sz w:val="24"/>
                <w:szCs w:val="24"/>
              </w:rPr>
              <w:t>1/2TL</w:t>
            </w:r>
          </w:p>
        </w:tc>
      </w:tr>
      <w:tr w:rsidR="00422406" w:rsidRPr="00C9013A" w14:paraId="6B1CA6F0" w14:textId="77777777" w:rsidTr="005D1614">
        <w:trPr>
          <w:trHeight w:val="20"/>
        </w:trPr>
        <w:tc>
          <w:tcPr>
            <w:tcW w:w="547" w:type="dxa"/>
            <w:vMerge/>
          </w:tcPr>
          <w:p w14:paraId="5D9C54C1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516C6454" w14:textId="77777777" w:rsidR="00422406" w:rsidRPr="00C9013A" w:rsidRDefault="00422406" w:rsidP="005D1614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651B9CA" w14:textId="77777777" w:rsidR="00422406" w:rsidRPr="00C9013A" w:rsidRDefault="00422406" w:rsidP="005D1614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Cs/>
                <w:sz w:val="24"/>
                <w:szCs w:val="24"/>
              </w:rPr>
              <w:t>- Ấn Độ từ giữa thế kỉ IV đến giữa thế kỉ XIX</w:t>
            </w:r>
          </w:p>
        </w:tc>
        <w:tc>
          <w:tcPr>
            <w:tcW w:w="4807" w:type="dxa"/>
          </w:tcPr>
          <w:p w14:paraId="48515AF7" w14:textId="7D7F466C" w:rsidR="00422406" w:rsidRPr="00C9013A" w:rsidRDefault="00422406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41B94BD" w14:textId="31A8456D" w:rsidR="00422406" w:rsidRPr="00C9013A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Nêu được những nét chính về điều kiện tự nhiên của Ấn Độ</w:t>
            </w:r>
            <w:r w:rsidR="00422406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25FCC9" w14:textId="13B33B4D" w:rsidR="00422406" w:rsidRPr="00C9013A" w:rsidRDefault="00E36687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Trình bày khái quát được sự ra đời và tình hình chính trị, kinh tế, xã hội của Ấn Độ dưới thời các vương triều Gupta, Delhi và đế quốc </w:t>
            </w:r>
            <w:r w:rsidR="00422406"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Mogul. </w:t>
            </w:r>
          </w:p>
          <w:p w14:paraId="095F9B0A" w14:textId="4ECF0D7D" w:rsidR="00422406" w:rsidRPr="00C9013A" w:rsidRDefault="00422406" w:rsidP="005D1614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6676FEA" w14:textId="0F604003" w:rsidR="00422406" w:rsidRPr="00FD7C85" w:rsidRDefault="00422406" w:rsidP="00FD7C85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C9013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xét được một số thành tựu tiêu biểu về văn hoá của Ấn Độ từ thế kỉ IV đến giữa thế kỉ XIX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934D118" w14:textId="77777777" w:rsidR="00021424" w:rsidRDefault="00021424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5775C385" w14:textId="77777777" w:rsidR="00FD7C85" w:rsidRDefault="00FD7C85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5BDAAE24" w14:textId="77777777" w:rsidR="00FD7C85" w:rsidRDefault="00FD7C85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6F577956" w14:textId="77777777" w:rsidR="00FD7C85" w:rsidRDefault="00FD7C85" w:rsidP="005D1614">
            <w:pPr>
              <w:rPr>
                <w:rFonts w:eastAsia="Arial" w:cs="Times New Roman"/>
                <w:sz w:val="24"/>
                <w:szCs w:val="24"/>
              </w:rPr>
            </w:pPr>
          </w:p>
          <w:p w14:paraId="093D4F89" w14:textId="77777777" w:rsidR="00422406" w:rsidRPr="00021424" w:rsidRDefault="00422406" w:rsidP="0002142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021424">
              <w:rPr>
                <w:rFonts w:eastAsia="Arial" w:cs="Times New Roman"/>
                <w:b/>
                <w:sz w:val="24"/>
                <w:szCs w:val="24"/>
              </w:rPr>
              <w:t>2TN</w:t>
            </w:r>
          </w:p>
        </w:tc>
        <w:tc>
          <w:tcPr>
            <w:tcW w:w="1558" w:type="dxa"/>
          </w:tcPr>
          <w:p w14:paraId="1020E0FC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5863EF73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CE5E8B2" w14:textId="77777777" w:rsidR="00422406" w:rsidRPr="00C9013A" w:rsidRDefault="00422406" w:rsidP="005D1614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</w:p>
        </w:tc>
      </w:tr>
      <w:tr w:rsidR="00422406" w:rsidRPr="00C9013A" w14:paraId="30FECB7A" w14:textId="77777777" w:rsidTr="005D1614">
        <w:trPr>
          <w:trHeight w:val="563"/>
        </w:trPr>
        <w:tc>
          <w:tcPr>
            <w:tcW w:w="547" w:type="dxa"/>
          </w:tcPr>
          <w:p w14:paraId="453D40D2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14:paraId="59EC870A" w14:textId="77777777" w:rsidR="00422406" w:rsidRPr="00C9013A" w:rsidRDefault="00422406" w:rsidP="005D1614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Số câu/loại câu</w:t>
            </w:r>
          </w:p>
        </w:tc>
        <w:tc>
          <w:tcPr>
            <w:tcW w:w="1418" w:type="dxa"/>
          </w:tcPr>
          <w:p w14:paraId="620560CC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1558" w:type="dxa"/>
          </w:tcPr>
          <w:p w14:paraId="035F6DF8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sz w:val="24"/>
                <w:szCs w:val="24"/>
              </w:rPr>
              <w:t>1TL</w:t>
            </w:r>
          </w:p>
        </w:tc>
        <w:tc>
          <w:tcPr>
            <w:tcW w:w="1419" w:type="dxa"/>
          </w:tcPr>
          <w:p w14:paraId="7F0A803B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9013A">
              <w:rPr>
                <w:rFonts w:eastAsia="Arial" w:cs="Times New Roman"/>
                <w:sz w:val="24"/>
                <w:szCs w:val="24"/>
              </w:rPr>
              <w:t>1/2TL</w:t>
            </w:r>
          </w:p>
        </w:tc>
        <w:tc>
          <w:tcPr>
            <w:tcW w:w="1600" w:type="dxa"/>
          </w:tcPr>
          <w:p w14:paraId="50E66007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9013A">
              <w:rPr>
                <w:rFonts w:eastAsia="Arial" w:cs="Times New Roman"/>
                <w:sz w:val="24"/>
                <w:szCs w:val="24"/>
              </w:rPr>
              <w:t>1/2TL</w:t>
            </w:r>
          </w:p>
        </w:tc>
      </w:tr>
      <w:tr w:rsidR="00422406" w:rsidRPr="00C9013A" w14:paraId="5138A037" w14:textId="77777777" w:rsidTr="005D1614">
        <w:trPr>
          <w:trHeight w:val="557"/>
        </w:trPr>
        <w:tc>
          <w:tcPr>
            <w:tcW w:w="547" w:type="dxa"/>
          </w:tcPr>
          <w:p w14:paraId="39D0E67B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14:paraId="1E26CA63" w14:textId="77777777" w:rsidR="00422406" w:rsidRPr="00C9013A" w:rsidRDefault="00422406" w:rsidP="005D1614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1418" w:type="dxa"/>
          </w:tcPr>
          <w:p w14:paraId="512EF94D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14:paraId="121EE7CD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14:paraId="46AF5B5E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9013A">
              <w:rPr>
                <w:rFonts w:eastAsia="Arial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14:paraId="50511251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9013A">
              <w:rPr>
                <w:rFonts w:eastAsia="Arial" w:cs="Times New Roman"/>
                <w:sz w:val="24"/>
                <w:szCs w:val="24"/>
              </w:rPr>
              <w:t>5</w:t>
            </w:r>
          </w:p>
        </w:tc>
      </w:tr>
      <w:tr w:rsidR="00422406" w:rsidRPr="00C9013A" w14:paraId="1EB53188" w14:textId="77777777" w:rsidTr="005D1614">
        <w:trPr>
          <w:trHeight w:val="552"/>
        </w:trPr>
        <w:tc>
          <w:tcPr>
            <w:tcW w:w="547" w:type="dxa"/>
          </w:tcPr>
          <w:p w14:paraId="04674250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</w:p>
        </w:tc>
        <w:tc>
          <w:tcPr>
            <w:tcW w:w="8104" w:type="dxa"/>
            <w:gridSpan w:val="3"/>
          </w:tcPr>
          <w:p w14:paraId="0867B2DC" w14:textId="77777777" w:rsidR="00422406" w:rsidRPr="00C9013A" w:rsidRDefault="00422406" w:rsidP="005D1614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9013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Tổng hợp chung (LS và ĐL)</w:t>
            </w:r>
          </w:p>
        </w:tc>
        <w:tc>
          <w:tcPr>
            <w:tcW w:w="1418" w:type="dxa"/>
          </w:tcPr>
          <w:p w14:paraId="0D455374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558" w:type="dxa"/>
          </w:tcPr>
          <w:p w14:paraId="379F3F17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bCs/>
                <w:sz w:val="24"/>
                <w:szCs w:val="24"/>
              </w:rPr>
            </w:pPr>
            <w:r w:rsidRPr="00C9013A">
              <w:rPr>
                <w:rFonts w:eastAsia="Arial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1419" w:type="dxa"/>
          </w:tcPr>
          <w:p w14:paraId="734426CD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9013A">
              <w:rPr>
                <w:rFonts w:eastAsia="Arial" w:cs="Times New Roman"/>
                <w:sz w:val="24"/>
                <w:szCs w:val="24"/>
              </w:rPr>
              <w:t>20%</w:t>
            </w:r>
          </w:p>
        </w:tc>
        <w:tc>
          <w:tcPr>
            <w:tcW w:w="1600" w:type="dxa"/>
          </w:tcPr>
          <w:p w14:paraId="18917153" w14:textId="77777777" w:rsidR="00422406" w:rsidRPr="00C9013A" w:rsidRDefault="00422406" w:rsidP="005D1614">
            <w:pPr>
              <w:spacing w:before="60" w:after="60"/>
              <w:jc w:val="center"/>
              <w:rPr>
                <w:rFonts w:eastAsia="Arial" w:cs="Times New Roman"/>
                <w:sz w:val="24"/>
                <w:szCs w:val="24"/>
              </w:rPr>
            </w:pPr>
            <w:r w:rsidRPr="00C9013A">
              <w:rPr>
                <w:rFonts w:eastAsia="Arial" w:cs="Times New Roman"/>
                <w:sz w:val="24"/>
                <w:szCs w:val="24"/>
              </w:rPr>
              <w:t>10%</w:t>
            </w:r>
          </w:p>
        </w:tc>
      </w:tr>
    </w:tbl>
    <w:p w14:paraId="4E10BC3E" w14:textId="73C892B1" w:rsidR="00422406" w:rsidRDefault="00422406" w:rsidP="00422406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4638F5D6" w14:textId="618CDB5E" w:rsidR="00B92F36" w:rsidRPr="00422406" w:rsidRDefault="00422406" w:rsidP="0042240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iCs/>
          <w:sz w:val="28"/>
          <w:szCs w:val="28"/>
          <w:u w:val="single"/>
        </w:rPr>
        <w:t xml:space="preserve">3. </w:t>
      </w:r>
      <w:r w:rsidR="00974B8C" w:rsidRPr="00422406">
        <w:rPr>
          <w:rFonts w:ascii="Times New Roman" w:eastAsia="Arial" w:hAnsi="Times New Roman" w:cs="Times New Roman"/>
          <w:b/>
          <w:iCs/>
          <w:sz w:val="28"/>
          <w:szCs w:val="28"/>
          <w:u w:val="single"/>
        </w:rPr>
        <w:t>ĐỀ BÀI</w:t>
      </w:r>
    </w:p>
    <w:p w14:paraId="4777EA5F" w14:textId="77777777" w:rsidR="006A1A7E" w:rsidRDefault="006A1A7E" w:rsidP="00B92F36">
      <w:pPr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8"/>
          <w:szCs w:val="28"/>
        </w:rPr>
      </w:pPr>
    </w:p>
    <w:p w14:paraId="21DA1E40" w14:textId="66B8E8EB" w:rsidR="00B302E2" w:rsidRPr="00B42074" w:rsidRDefault="00B42074" w:rsidP="00B4207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B4207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I.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</w:t>
      </w:r>
      <w:r w:rsidR="00B302E2" w:rsidRPr="00B4207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PHẦN TRẮC NGHIỆ</w:t>
      </w:r>
      <w:r w:rsidR="00FA752D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M KHÁCH QUAN (2</w:t>
      </w:r>
      <w:r w:rsidR="00E92ED4" w:rsidRPr="00B4207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,0</w:t>
      </w:r>
      <w:r w:rsidR="00B302E2" w:rsidRPr="00B4207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điể</w:t>
      </w:r>
      <w:r w:rsidR="00AB13D9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m)</w:t>
      </w:r>
    </w:p>
    <w:p w14:paraId="3E7CD70B" w14:textId="5ECC6F2A" w:rsidR="00B42074" w:rsidRDefault="00FA752D" w:rsidP="00B42074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(Hãy c</w:t>
      </w:r>
      <w:r w:rsidR="00B42074">
        <w:rPr>
          <w:rFonts w:ascii="Times New Roman" w:hAnsi="Times New Roman" w:cs="Times New Roman"/>
          <w:b/>
          <w:i/>
          <w:sz w:val="28"/>
          <w:szCs w:val="28"/>
        </w:rPr>
        <w:t>họn phương án đúng)</w:t>
      </w:r>
    </w:p>
    <w:p w14:paraId="42C05EF7" w14:textId="5652A360" w:rsidR="00B34E43" w:rsidRPr="00B42074" w:rsidRDefault="00974B8C" w:rsidP="00B420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Câu 1.</w:t>
      </w:r>
      <w:r w:rsidR="00B34E43">
        <w:rPr>
          <w:rFonts w:ascii="Times New Roman" w:eastAsia="Arial" w:hAnsi="Times New Roman" w:cs="Times New Roman"/>
          <w:sz w:val="28"/>
          <w:szCs w:val="28"/>
        </w:rPr>
        <w:t xml:space="preserve"> Hai </w:t>
      </w:r>
      <w:r w:rsidR="001E4DD1">
        <w:rPr>
          <w:rFonts w:ascii="Times New Roman" w:eastAsia="Arial" w:hAnsi="Times New Roman" w:cs="Times New Roman"/>
          <w:sz w:val="28"/>
          <w:szCs w:val="28"/>
        </w:rPr>
        <w:t xml:space="preserve">giai cấp </w:t>
      </w:r>
      <w:r w:rsidR="00B34E43">
        <w:rPr>
          <w:rFonts w:ascii="Times New Roman" w:eastAsia="Arial" w:hAnsi="Times New Roman" w:cs="Times New Roman"/>
          <w:sz w:val="28"/>
          <w:szCs w:val="28"/>
        </w:rPr>
        <w:t>cơ bản trong xã hội phong kiến châu Âu bao gồm</w:t>
      </w:r>
    </w:p>
    <w:p w14:paraId="45244D5E" w14:textId="5D36B046" w:rsidR="00B34E43" w:rsidRDefault="00B302E2" w:rsidP="00B4207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 đ</w:t>
      </w:r>
      <w:r w:rsidR="00B34E43">
        <w:rPr>
          <w:rFonts w:ascii="Times New Roman" w:eastAsia="Arial" w:hAnsi="Times New Roman" w:cs="Times New Roman"/>
          <w:sz w:val="28"/>
          <w:szCs w:val="28"/>
        </w:rPr>
        <w:t xml:space="preserve">ịa chủ </w:t>
      </w:r>
      <w:r>
        <w:rPr>
          <w:rFonts w:ascii="Times New Roman" w:eastAsia="Arial" w:hAnsi="Times New Roman" w:cs="Times New Roman"/>
          <w:sz w:val="28"/>
          <w:szCs w:val="28"/>
        </w:rPr>
        <w:t>và nông dân.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B. t</w:t>
      </w:r>
      <w:r w:rsidR="00B34E43">
        <w:rPr>
          <w:rFonts w:ascii="Times New Roman" w:eastAsia="Arial" w:hAnsi="Times New Roman" w:cs="Times New Roman"/>
          <w:sz w:val="28"/>
          <w:szCs w:val="28"/>
        </w:rPr>
        <w:t>ư sản và vô sản.</w:t>
      </w:r>
    </w:p>
    <w:p w14:paraId="2741C8C0" w14:textId="621F9659" w:rsidR="00B34E43" w:rsidRDefault="00B302E2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 c</w:t>
      </w:r>
      <w:r w:rsidR="00B34E43">
        <w:rPr>
          <w:rFonts w:ascii="Times New Roman" w:eastAsia="Arial" w:hAnsi="Times New Roman" w:cs="Times New Roman"/>
          <w:sz w:val="28"/>
          <w:szCs w:val="28"/>
        </w:rPr>
        <w:t>hủ nô và nô lệ.</w:t>
      </w:r>
      <w:r w:rsidR="00B34E43">
        <w:rPr>
          <w:rFonts w:ascii="Times New Roman" w:eastAsia="Arial" w:hAnsi="Times New Roman" w:cs="Times New Roman"/>
          <w:sz w:val="28"/>
          <w:szCs w:val="28"/>
        </w:rPr>
        <w:tab/>
      </w:r>
      <w:r w:rsidR="00B34E43">
        <w:rPr>
          <w:rFonts w:ascii="Times New Roman" w:eastAsia="Arial" w:hAnsi="Times New Roman" w:cs="Times New Roman"/>
          <w:sz w:val="28"/>
          <w:szCs w:val="28"/>
        </w:rPr>
        <w:tab/>
      </w:r>
      <w:r w:rsidR="00B34E43">
        <w:rPr>
          <w:rFonts w:ascii="Times New Roman" w:eastAsia="Arial" w:hAnsi="Times New Roman" w:cs="Times New Roman"/>
          <w:sz w:val="28"/>
          <w:szCs w:val="28"/>
        </w:rPr>
        <w:tab/>
      </w:r>
      <w:r w:rsidR="00B34E43">
        <w:rPr>
          <w:rFonts w:ascii="Times New Roman" w:eastAsia="Arial" w:hAnsi="Times New Roman" w:cs="Times New Roman"/>
          <w:sz w:val="28"/>
          <w:szCs w:val="28"/>
        </w:rPr>
        <w:tab/>
      </w:r>
      <w:r w:rsidR="00500D17">
        <w:rPr>
          <w:rFonts w:ascii="Times New Roman" w:eastAsia="Arial" w:hAnsi="Times New Roman" w:cs="Times New Roman"/>
          <w:sz w:val="28"/>
          <w:szCs w:val="28"/>
        </w:rPr>
        <w:t xml:space="preserve">          D</w:t>
      </w:r>
      <w:r>
        <w:rPr>
          <w:rFonts w:ascii="Times New Roman" w:eastAsia="Arial" w:hAnsi="Times New Roman" w:cs="Times New Roman"/>
          <w:sz w:val="28"/>
          <w:szCs w:val="28"/>
        </w:rPr>
        <w:t>. l</w:t>
      </w:r>
      <w:r w:rsidR="00B34E43">
        <w:rPr>
          <w:rFonts w:ascii="Times New Roman" w:eastAsia="Arial" w:hAnsi="Times New Roman" w:cs="Times New Roman"/>
          <w:sz w:val="28"/>
          <w:szCs w:val="28"/>
        </w:rPr>
        <w:t>ãnh chúa phong kiến và nông nô.</w:t>
      </w:r>
    </w:p>
    <w:p w14:paraId="5F74A435" w14:textId="5B036A49" w:rsidR="00B34E43" w:rsidRDefault="00B34E43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sz w:val="28"/>
          <w:szCs w:val="28"/>
        </w:rPr>
        <w:t>Câu 2.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61D40">
        <w:rPr>
          <w:rFonts w:ascii="Times New Roman" w:eastAsia="Arial" w:hAnsi="Times New Roman" w:cs="Times New Roman"/>
          <w:sz w:val="28"/>
          <w:szCs w:val="28"/>
        </w:rPr>
        <w:t>Các cuộc p</w:t>
      </w:r>
      <w:r w:rsidR="002266D4">
        <w:rPr>
          <w:rFonts w:ascii="Times New Roman" w:eastAsia="Arial" w:hAnsi="Times New Roman" w:cs="Times New Roman"/>
          <w:sz w:val="28"/>
          <w:szCs w:val="28"/>
        </w:rPr>
        <w:t>hát kiến địa lí đã để lại hệ quả tiêu cự</w:t>
      </w:r>
      <w:r w:rsidR="00876209">
        <w:rPr>
          <w:rFonts w:ascii="Times New Roman" w:eastAsia="Arial" w:hAnsi="Times New Roman" w:cs="Times New Roman"/>
          <w:sz w:val="28"/>
          <w:szCs w:val="28"/>
        </w:rPr>
        <w:t>c nào</w:t>
      </w:r>
      <w:r w:rsidR="002266D4">
        <w:rPr>
          <w:rFonts w:ascii="Times New Roman" w:eastAsia="Arial" w:hAnsi="Times New Roman" w:cs="Times New Roman"/>
          <w:sz w:val="28"/>
          <w:szCs w:val="28"/>
        </w:rPr>
        <w:t>?</w:t>
      </w:r>
    </w:p>
    <w:p w14:paraId="6ACA7CF6" w14:textId="3AF9505E" w:rsidR="002266D4" w:rsidRDefault="00B34E43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A. </w:t>
      </w:r>
      <w:r w:rsidR="002266D4">
        <w:rPr>
          <w:rFonts w:ascii="Times New Roman" w:eastAsia="Arial" w:hAnsi="Times New Roman" w:cs="Times New Roman"/>
          <w:sz w:val="28"/>
          <w:szCs w:val="28"/>
        </w:rPr>
        <w:t>M</w:t>
      </w:r>
      <w:r w:rsidR="003B11C4">
        <w:rPr>
          <w:rFonts w:ascii="Times New Roman" w:eastAsia="Arial" w:hAnsi="Times New Roman" w:cs="Times New Roman"/>
          <w:sz w:val="28"/>
          <w:szCs w:val="28"/>
        </w:rPr>
        <w:t>ở ra con đường mới.</w:t>
      </w:r>
      <w:r w:rsidR="003B11C4">
        <w:rPr>
          <w:rFonts w:ascii="Times New Roman" w:eastAsia="Arial" w:hAnsi="Times New Roman" w:cs="Times New Roman"/>
          <w:sz w:val="28"/>
          <w:szCs w:val="28"/>
        </w:rPr>
        <w:tab/>
      </w:r>
      <w:r w:rsidR="003B11C4">
        <w:rPr>
          <w:rFonts w:ascii="Times New Roman" w:eastAsia="Arial" w:hAnsi="Times New Roman" w:cs="Times New Roman"/>
          <w:sz w:val="28"/>
          <w:szCs w:val="28"/>
        </w:rPr>
        <w:tab/>
      </w:r>
      <w:r w:rsidR="003B11C4">
        <w:rPr>
          <w:rFonts w:ascii="Times New Roman" w:eastAsia="Arial" w:hAnsi="Times New Roman" w:cs="Times New Roman"/>
          <w:sz w:val="28"/>
          <w:szCs w:val="28"/>
        </w:rPr>
        <w:tab/>
      </w:r>
      <w:r w:rsidR="003B11C4">
        <w:rPr>
          <w:rFonts w:ascii="Times New Roman" w:eastAsia="Arial" w:hAnsi="Times New Roman" w:cs="Times New Roman"/>
          <w:sz w:val="28"/>
          <w:szCs w:val="28"/>
        </w:rPr>
        <w:tab/>
      </w:r>
      <w:r w:rsidR="003B11C4">
        <w:rPr>
          <w:rFonts w:ascii="Times New Roman" w:eastAsia="Arial" w:hAnsi="Times New Roman" w:cs="Times New Roman"/>
          <w:sz w:val="28"/>
          <w:szCs w:val="28"/>
        </w:rPr>
        <w:tab/>
      </w:r>
      <w:r w:rsidR="003B11C4">
        <w:rPr>
          <w:rFonts w:ascii="Times New Roman" w:eastAsia="Arial" w:hAnsi="Times New Roman" w:cs="Times New Roman"/>
          <w:sz w:val="28"/>
          <w:szCs w:val="28"/>
        </w:rPr>
        <w:tab/>
      </w:r>
      <w:r w:rsidR="003B11C4">
        <w:rPr>
          <w:rFonts w:ascii="Times New Roman" w:eastAsia="Arial" w:hAnsi="Times New Roman" w:cs="Times New Roman"/>
          <w:sz w:val="28"/>
          <w:szCs w:val="28"/>
        </w:rPr>
        <w:tab/>
      </w:r>
    </w:p>
    <w:p w14:paraId="515D6B69" w14:textId="0106216E" w:rsidR="00974B8C" w:rsidRDefault="003B11C4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B. </w:t>
      </w:r>
      <w:r w:rsidR="002266D4">
        <w:rPr>
          <w:rFonts w:ascii="Times New Roman" w:eastAsia="Arial" w:hAnsi="Times New Roman" w:cs="Times New Roman"/>
          <w:sz w:val="28"/>
          <w:szCs w:val="28"/>
        </w:rPr>
        <w:t>T</w:t>
      </w:r>
      <w:r>
        <w:rPr>
          <w:rFonts w:ascii="Times New Roman" w:eastAsia="Arial" w:hAnsi="Times New Roman" w:cs="Times New Roman"/>
          <w:sz w:val="28"/>
          <w:szCs w:val="28"/>
        </w:rPr>
        <w:t>húc đẩy hàng hải quốc tế phát triển.</w:t>
      </w:r>
    </w:p>
    <w:p w14:paraId="5C211DCC" w14:textId="3EE3FF15" w:rsidR="003B11C4" w:rsidRDefault="003B11C4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</w:t>
      </w:r>
      <w:r w:rsidR="002266D4">
        <w:rPr>
          <w:rFonts w:ascii="Times New Roman" w:eastAsia="Arial" w:hAnsi="Times New Roman" w:cs="Times New Roman"/>
          <w:sz w:val="28"/>
          <w:szCs w:val="28"/>
        </w:rPr>
        <w:t xml:space="preserve"> Thúc đẩy nền sản xuất và thương nghiệp ở châu Âu phát triển.</w:t>
      </w:r>
    </w:p>
    <w:p w14:paraId="3D4A9B26" w14:textId="52C19E83" w:rsidR="002266D4" w:rsidRDefault="002266D4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D. Làm nảy sinh nạn buôn bán nô lệ da đen, cướp bóc thuộc địa.</w:t>
      </w:r>
    </w:p>
    <w:p w14:paraId="68EAE972" w14:textId="6E43B2F7" w:rsidR="002266D4" w:rsidRDefault="002266D4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sz w:val="28"/>
          <w:szCs w:val="28"/>
        </w:rPr>
        <w:t>Câu 3.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E4DD1">
        <w:rPr>
          <w:rFonts w:ascii="Times New Roman" w:eastAsia="Arial" w:hAnsi="Times New Roman" w:cs="Times New Roman"/>
          <w:sz w:val="28"/>
          <w:szCs w:val="28"/>
        </w:rPr>
        <w:t xml:space="preserve">Đất nước nào là </w:t>
      </w:r>
      <w:r w:rsidR="00876209">
        <w:rPr>
          <w:rFonts w:ascii="Times New Roman" w:eastAsia="Arial" w:hAnsi="Times New Roman" w:cs="Times New Roman"/>
          <w:sz w:val="28"/>
          <w:szCs w:val="28"/>
        </w:rPr>
        <w:t>khởi nguồn</w:t>
      </w:r>
      <w:bookmarkStart w:id="0" w:name="_GoBack"/>
      <w:bookmarkEnd w:id="0"/>
      <w:r w:rsidR="001E4DD1">
        <w:rPr>
          <w:rFonts w:ascii="Times New Roman" w:eastAsia="Arial" w:hAnsi="Times New Roman" w:cs="Times New Roman"/>
          <w:sz w:val="28"/>
          <w:szCs w:val="28"/>
        </w:rPr>
        <w:t xml:space="preserve"> của phong trào Văn hóa Phục hưng?</w:t>
      </w:r>
    </w:p>
    <w:p w14:paraId="064424E2" w14:textId="4F746DDB" w:rsidR="001E4DD1" w:rsidRDefault="00B302E2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 I - ta - li -</w:t>
      </w:r>
      <w:r w:rsidR="001E4DD1">
        <w:rPr>
          <w:rFonts w:ascii="Times New Roman" w:eastAsia="Arial" w:hAnsi="Times New Roman" w:cs="Times New Roman"/>
          <w:sz w:val="28"/>
          <w:szCs w:val="28"/>
        </w:rPr>
        <w:t xml:space="preserve"> a.</w:t>
      </w:r>
      <w:r w:rsidR="001E4DD1">
        <w:rPr>
          <w:rFonts w:ascii="Times New Roman" w:eastAsia="Arial" w:hAnsi="Times New Roman" w:cs="Times New Roman"/>
          <w:sz w:val="28"/>
          <w:szCs w:val="28"/>
        </w:rPr>
        <w:tab/>
      </w:r>
      <w:r w:rsidR="001E4DD1">
        <w:rPr>
          <w:rFonts w:ascii="Times New Roman" w:eastAsia="Arial" w:hAnsi="Times New Roman" w:cs="Times New Roman"/>
          <w:sz w:val="28"/>
          <w:szCs w:val="28"/>
        </w:rPr>
        <w:tab/>
      </w:r>
      <w:r w:rsidR="001E4DD1">
        <w:rPr>
          <w:rFonts w:ascii="Times New Roman" w:eastAsia="Arial" w:hAnsi="Times New Roman" w:cs="Times New Roman"/>
          <w:sz w:val="28"/>
          <w:szCs w:val="28"/>
        </w:rPr>
        <w:tab/>
      </w:r>
      <w:r w:rsidR="001E4DD1">
        <w:rPr>
          <w:rFonts w:ascii="Times New Roman" w:eastAsia="Arial" w:hAnsi="Times New Roman" w:cs="Times New Roman"/>
          <w:sz w:val="28"/>
          <w:szCs w:val="28"/>
        </w:rPr>
        <w:tab/>
      </w:r>
      <w:r w:rsidR="001E4DD1">
        <w:rPr>
          <w:rFonts w:ascii="Times New Roman" w:eastAsia="Arial" w:hAnsi="Times New Roman" w:cs="Times New Roman"/>
          <w:sz w:val="28"/>
          <w:szCs w:val="28"/>
        </w:rPr>
        <w:tab/>
        <w:t>B. Pháp.</w:t>
      </w:r>
    </w:p>
    <w:p w14:paraId="468E053F" w14:textId="510E36DF" w:rsidR="001E4DD1" w:rsidRDefault="001E4DD1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 Anh.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D. Mĩ.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</w:p>
    <w:p w14:paraId="295BE51A" w14:textId="7D1D2ADE" w:rsidR="001E4DD1" w:rsidRDefault="001E4DD1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sz w:val="28"/>
          <w:szCs w:val="28"/>
        </w:rPr>
        <w:t>Câu 4.</w:t>
      </w:r>
      <w:r>
        <w:rPr>
          <w:rFonts w:ascii="Times New Roman" w:eastAsia="Arial" w:hAnsi="Times New Roman" w:cs="Times New Roman"/>
          <w:sz w:val="28"/>
          <w:szCs w:val="28"/>
        </w:rPr>
        <w:t xml:space="preserve"> Phong trào Cải cách tôn giáo có tác động như thế nào đến đạ</w:t>
      </w:r>
      <w:r w:rsidR="00B302E2">
        <w:rPr>
          <w:rFonts w:ascii="Times New Roman" w:eastAsia="Arial" w:hAnsi="Times New Roman" w:cs="Times New Roman"/>
          <w:sz w:val="28"/>
          <w:szCs w:val="28"/>
        </w:rPr>
        <w:t>o Ki -</w:t>
      </w:r>
      <w:r>
        <w:rPr>
          <w:rFonts w:ascii="Times New Roman" w:eastAsia="Arial" w:hAnsi="Times New Roman" w:cs="Times New Roman"/>
          <w:sz w:val="28"/>
          <w:szCs w:val="28"/>
        </w:rPr>
        <w:t xml:space="preserve"> tô?</w:t>
      </w:r>
    </w:p>
    <w:p w14:paraId="21F91F18" w14:textId="4D9DD046" w:rsidR="001E4DD1" w:rsidRDefault="001E4DD1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 Làm sụp đổ hoàn toàn đạ</w:t>
      </w:r>
      <w:r w:rsidR="00B302E2">
        <w:rPr>
          <w:rFonts w:ascii="Times New Roman" w:eastAsia="Arial" w:hAnsi="Times New Roman" w:cs="Times New Roman"/>
          <w:sz w:val="28"/>
          <w:szCs w:val="28"/>
        </w:rPr>
        <w:t>o Ki -</w:t>
      </w:r>
      <w:r>
        <w:rPr>
          <w:rFonts w:ascii="Times New Roman" w:eastAsia="Arial" w:hAnsi="Times New Roman" w:cs="Times New Roman"/>
          <w:sz w:val="28"/>
          <w:szCs w:val="28"/>
        </w:rPr>
        <w:t xml:space="preserve"> tô.</w:t>
      </w:r>
    </w:p>
    <w:p w14:paraId="47E13451" w14:textId="10D733AC" w:rsidR="001E4DD1" w:rsidRDefault="001E4DD1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B. Dẫ</w:t>
      </w:r>
      <w:r w:rsidR="00B302E2">
        <w:rPr>
          <w:rFonts w:ascii="Times New Roman" w:eastAsia="Arial" w:hAnsi="Times New Roman" w:cs="Times New Roman"/>
          <w:sz w:val="28"/>
          <w:szCs w:val="28"/>
        </w:rPr>
        <w:t>n tớ</w:t>
      </w:r>
      <w:r>
        <w:rPr>
          <w:rFonts w:ascii="Times New Roman" w:eastAsia="Arial" w:hAnsi="Times New Roman" w:cs="Times New Roman"/>
          <w:sz w:val="28"/>
          <w:szCs w:val="28"/>
        </w:rPr>
        <w:t>i sự phân hóa hai giáo phái Cựu giáo và Tân giáo.</w:t>
      </w:r>
    </w:p>
    <w:p w14:paraId="7C4114BD" w14:textId="4CA6021B" w:rsidR="001E4DD1" w:rsidRDefault="001E4DD1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 Làm củng cố nền thống trị của đạ</w:t>
      </w:r>
      <w:r w:rsidR="00B302E2">
        <w:rPr>
          <w:rFonts w:ascii="Times New Roman" w:eastAsia="Arial" w:hAnsi="Times New Roman" w:cs="Times New Roman"/>
          <w:sz w:val="28"/>
          <w:szCs w:val="28"/>
        </w:rPr>
        <w:t>o Ki -</w:t>
      </w:r>
      <w:r>
        <w:rPr>
          <w:rFonts w:ascii="Times New Roman" w:eastAsia="Arial" w:hAnsi="Times New Roman" w:cs="Times New Roman"/>
          <w:sz w:val="28"/>
          <w:szCs w:val="28"/>
        </w:rPr>
        <w:t xml:space="preserve"> tô đối với xã hội.</w:t>
      </w:r>
    </w:p>
    <w:p w14:paraId="6BC2F586" w14:textId="6DBDFD8C" w:rsidR="001E4DD1" w:rsidRDefault="001E4DD1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D. Không có tác động đến đạ</w:t>
      </w:r>
      <w:r w:rsidR="00B302E2">
        <w:rPr>
          <w:rFonts w:ascii="Times New Roman" w:eastAsia="Arial" w:hAnsi="Times New Roman" w:cs="Times New Roman"/>
          <w:sz w:val="28"/>
          <w:szCs w:val="28"/>
        </w:rPr>
        <w:t>o Ki -</w:t>
      </w:r>
      <w:r>
        <w:rPr>
          <w:rFonts w:ascii="Times New Roman" w:eastAsia="Arial" w:hAnsi="Times New Roman" w:cs="Times New Roman"/>
          <w:sz w:val="28"/>
          <w:szCs w:val="28"/>
        </w:rPr>
        <w:t xml:space="preserve"> tô.</w:t>
      </w:r>
    </w:p>
    <w:p w14:paraId="002D525C" w14:textId="4B7CC26D" w:rsidR="001E4DD1" w:rsidRDefault="001E4DD1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sz w:val="28"/>
          <w:szCs w:val="28"/>
        </w:rPr>
        <w:t>Câu 5</w:t>
      </w:r>
      <w:r w:rsidR="006B11AE" w:rsidRPr="00B302E2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6B11A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B13D9">
        <w:rPr>
          <w:rFonts w:ascii="Times New Roman" w:eastAsia="Arial" w:hAnsi="Times New Roman" w:cs="Times New Roman"/>
          <w:sz w:val="28"/>
          <w:szCs w:val="28"/>
        </w:rPr>
        <w:t>T</w:t>
      </w:r>
      <w:r w:rsidR="006B11AE">
        <w:rPr>
          <w:rFonts w:ascii="Times New Roman" w:eastAsia="Arial" w:hAnsi="Times New Roman" w:cs="Times New Roman"/>
          <w:sz w:val="28"/>
          <w:szCs w:val="28"/>
        </w:rPr>
        <w:t xml:space="preserve">ôn giáo trở thành hệ tư tưởng chính thống của </w:t>
      </w:r>
      <w:r w:rsidR="00BB4321">
        <w:rPr>
          <w:rFonts w:ascii="Times New Roman" w:eastAsia="Arial" w:hAnsi="Times New Roman" w:cs="Times New Roman"/>
          <w:sz w:val="28"/>
          <w:szCs w:val="28"/>
        </w:rPr>
        <w:t>nhà nước</w:t>
      </w:r>
      <w:r w:rsidR="00AB13D9">
        <w:rPr>
          <w:rFonts w:ascii="Times New Roman" w:eastAsia="Arial" w:hAnsi="Times New Roman" w:cs="Times New Roman"/>
          <w:sz w:val="28"/>
          <w:szCs w:val="28"/>
        </w:rPr>
        <w:t xml:space="preserve"> Trung Quốc</w:t>
      </w:r>
      <w:r w:rsidR="00BB4321">
        <w:rPr>
          <w:rFonts w:ascii="Times New Roman" w:eastAsia="Arial" w:hAnsi="Times New Roman" w:cs="Times New Roman"/>
          <w:sz w:val="28"/>
          <w:szCs w:val="28"/>
        </w:rPr>
        <w:t xml:space="preserve"> thời</w:t>
      </w:r>
      <w:r w:rsidR="006B11AE">
        <w:rPr>
          <w:rFonts w:ascii="Times New Roman" w:eastAsia="Arial" w:hAnsi="Times New Roman" w:cs="Times New Roman"/>
          <w:sz w:val="28"/>
          <w:szCs w:val="28"/>
        </w:rPr>
        <w:t xml:space="preserve"> phong kiế</w:t>
      </w:r>
      <w:r w:rsidR="00AB13D9">
        <w:rPr>
          <w:rFonts w:ascii="Times New Roman" w:eastAsia="Arial" w:hAnsi="Times New Roman" w:cs="Times New Roman"/>
          <w:sz w:val="28"/>
          <w:szCs w:val="28"/>
        </w:rPr>
        <w:t>n là</w:t>
      </w:r>
    </w:p>
    <w:p w14:paraId="1B2D7F38" w14:textId="6D07223C" w:rsidR="006B11AE" w:rsidRDefault="006B11AE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 Nho giáo.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B. Đạo giáo.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C. Phật giáo.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D. Thiên chúa giáo.</w:t>
      </w:r>
    </w:p>
    <w:p w14:paraId="45B93B87" w14:textId="3378D2B5" w:rsidR="006B11AE" w:rsidRDefault="006B11AE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sz w:val="28"/>
          <w:szCs w:val="28"/>
        </w:rPr>
        <w:t>Câu 6.</w:t>
      </w:r>
      <w:r>
        <w:rPr>
          <w:rFonts w:ascii="Times New Roman" w:eastAsia="Arial" w:hAnsi="Times New Roman" w:cs="Times New Roman"/>
          <w:sz w:val="28"/>
          <w:szCs w:val="28"/>
        </w:rPr>
        <w:t xml:space="preserve"> Từ thế kỉ VII đến thế kỉ XIX, Trung Quốc phát triển thịnh vượng nhất dưới triều đại nào?</w:t>
      </w:r>
    </w:p>
    <w:p w14:paraId="3D383B0D" w14:textId="79722319" w:rsidR="006B11AE" w:rsidRDefault="006B11AE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 Tống.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>B. Đườ</w:t>
      </w:r>
      <w:r w:rsidR="007A281C">
        <w:rPr>
          <w:rFonts w:ascii="Times New Roman" w:eastAsia="Arial" w:hAnsi="Times New Roman" w:cs="Times New Roman"/>
          <w:sz w:val="28"/>
          <w:szCs w:val="28"/>
        </w:rPr>
        <w:t>ng.</w:t>
      </w:r>
      <w:r w:rsidR="007A281C">
        <w:rPr>
          <w:rFonts w:ascii="Times New Roman" w:eastAsia="Arial" w:hAnsi="Times New Roman" w:cs="Times New Roman"/>
          <w:sz w:val="28"/>
          <w:szCs w:val="28"/>
        </w:rPr>
        <w:tab/>
      </w:r>
      <w:r w:rsidR="007A281C">
        <w:rPr>
          <w:rFonts w:ascii="Times New Roman" w:eastAsia="Arial" w:hAnsi="Times New Roman" w:cs="Times New Roman"/>
          <w:sz w:val="28"/>
          <w:szCs w:val="28"/>
        </w:rPr>
        <w:tab/>
      </w:r>
      <w:r w:rsidR="007A281C">
        <w:rPr>
          <w:rFonts w:ascii="Times New Roman" w:eastAsia="Arial" w:hAnsi="Times New Roman" w:cs="Times New Roman"/>
          <w:sz w:val="28"/>
          <w:szCs w:val="28"/>
        </w:rPr>
        <w:tab/>
        <w:t>C</w:t>
      </w:r>
      <w:r>
        <w:rPr>
          <w:rFonts w:ascii="Times New Roman" w:eastAsia="Arial" w:hAnsi="Times New Roman" w:cs="Times New Roman"/>
          <w:sz w:val="28"/>
          <w:szCs w:val="28"/>
        </w:rPr>
        <w:t xml:space="preserve">. Minh. 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D. Thanh.</w:t>
      </w:r>
    </w:p>
    <w:p w14:paraId="636CC844" w14:textId="32DB38A7" w:rsidR="006B11AE" w:rsidRDefault="006B11AE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sz w:val="28"/>
          <w:szCs w:val="28"/>
        </w:rPr>
        <w:t>Câu 7.</w:t>
      </w:r>
      <w:r>
        <w:rPr>
          <w:rFonts w:ascii="Times New Roman" w:eastAsia="Arial" w:hAnsi="Times New Roman" w:cs="Times New Roman"/>
          <w:sz w:val="28"/>
          <w:szCs w:val="28"/>
        </w:rPr>
        <w:t xml:space="preserve"> Ấn Độ thuộc khu vự</w:t>
      </w:r>
      <w:r w:rsidR="00AB13D9">
        <w:rPr>
          <w:rFonts w:ascii="Times New Roman" w:eastAsia="Arial" w:hAnsi="Times New Roman" w:cs="Times New Roman"/>
          <w:sz w:val="28"/>
          <w:szCs w:val="28"/>
        </w:rPr>
        <w:t>c</w:t>
      </w:r>
    </w:p>
    <w:p w14:paraId="6AE8DD26" w14:textId="16F2EA98" w:rsidR="006B11AE" w:rsidRDefault="006B11AE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 Đông Nam Á.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>B. Đông Bắc Á.</w:t>
      </w:r>
    </w:p>
    <w:p w14:paraId="001E7F06" w14:textId="538B538F" w:rsidR="00D627C8" w:rsidRDefault="00D627C8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 Tây Á.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  <w:t>D. Nam Á.</w:t>
      </w:r>
    </w:p>
    <w:p w14:paraId="231189B1" w14:textId="7987BA46" w:rsidR="00D627C8" w:rsidRDefault="00D627C8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sz w:val="28"/>
          <w:szCs w:val="28"/>
        </w:rPr>
        <w:t>Câu 8.</w:t>
      </w:r>
      <w:r>
        <w:rPr>
          <w:rFonts w:ascii="Times New Roman" w:eastAsia="Arial" w:hAnsi="Times New Roman" w:cs="Times New Roman"/>
          <w:sz w:val="28"/>
          <w:szCs w:val="28"/>
        </w:rPr>
        <w:t xml:space="preserve"> Sau khi thôn tính miền Bắc Ấn Độ, người Thổ Nhĩ Kì đã lập ra vương triề</w:t>
      </w:r>
      <w:r w:rsidR="00AB13D9">
        <w:rPr>
          <w:rFonts w:ascii="Times New Roman" w:eastAsia="Arial" w:hAnsi="Times New Roman" w:cs="Times New Roman"/>
          <w:sz w:val="28"/>
          <w:szCs w:val="28"/>
        </w:rPr>
        <w:t>u</w:t>
      </w:r>
    </w:p>
    <w:p w14:paraId="275E2E77" w14:textId="5B3902B8" w:rsidR="00D627C8" w:rsidRDefault="00AB13D9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A. </w:t>
      </w:r>
      <w:r w:rsidR="00B302E2">
        <w:rPr>
          <w:rFonts w:ascii="Times New Roman" w:eastAsia="Arial" w:hAnsi="Times New Roman" w:cs="Times New Roman"/>
          <w:sz w:val="28"/>
          <w:szCs w:val="28"/>
        </w:rPr>
        <w:t>Gúp -</w:t>
      </w:r>
      <w:r w:rsidR="00D627C8">
        <w:rPr>
          <w:rFonts w:ascii="Times New Roman" w:eastAsia="Arial" w:hAnsi="Times New Roman" w:cs="Times New Roman"/>
          <w:sz w:val="28"/>
          <w:szCs w:val="28"/>
        </w:rPr>
        <w:t xml:space="preserve"> ta.</w:t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B. </w:t>
      </w:r>
      <w:r w:rsidR="00D627C8">
        <w:rPr>
          <w:rFonts w:ascii="Times New Roman" w:eastAsia="Arial" w:hAnsi="Times New Roman" w:cs="Times New Roman"/>
          <w:sz w:val="28"/>
          <w:szCs w:val="28"/>
        </w:rPr>
        <w:t>Hồ</w:t>
      </w:r>
      <w:r w:rsidR="00B302E2">
        <w:rPr>
          <w:rFonts w:ascii="Times New Roman" w:eastAsia="Arial" w:hAnsi="Times New Roman" w:cs="Times New Roman"/>
          <w:sz w:val="28"/>
          <w:szCs w:val="28"/>
        </w:rPr>
        <w:t xml:space="preserve">i giáo Đê - </w:t>
      </w:r>
      <w:r w:rsidR="00D627C8">
        <w:rPr>
          <w:rFonts w:ascii="Times New Roman" w:eastAsia="Arial" w:hAnsi="Times New Roman" w:cs="Times New Roman"/>
          <w:sz w:val="28"/>
          <w:szCs w:val="28"/>
        </w:rPr>
        <w:t>li.</w:t>
      </w:r>
    </w:p>
    <w:p w14:paraId="5331B426" w14:textId="7F6625DE" w:rsidR="00D627C8" w:rsidRDefault="00AB13D9" w:rsidP="00974B8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C. </w:t>
      </w:r>
      <w:r w:rsidR="00B302E2">
        <w:rPr>
          <w:rFonts w:ascii="Times New Roman" w:eastAsia="Arial" w:hAnsi="Times New Roman" w:cs="Times New Roman"/>
          <w:sz w:val="28"/>
          <w:szCs w:val="28"/>
        </w:rPr>
        <w:t>Mô -</w:t>
      </w:r>
      <w:r w:rsidR="00D627C8">
        <w:rPr>
          <w:rFonts w:ascii="Times New Roman" w:eastAsia="Arial" w:hAnsi="Times New Roman" w:cs="Times New Roman"/>
          <w:sz w:val="28"/>
          <w:szCs w:val="28"/>
        </w:rPr>
        <w:t xml:space="preserve"> gôn.</w:t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 w:rsidR="00D627C8">
        <w:rPr>
          <w:rFonts w:ascii="Times New Roman" w:eastAsia="Arial" w:hAnsi="Times New Roman" w:cs="Times New Roman"/>
          <w:sz w:val="28"/>
          <w:szCs w:val="28"/>
        </w:rPr>
        <w:tab/>
      </w:r>
      <w:r w:rsidR="00B302E2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</w:t>
      </w:r>
      <w:r w:rsidR="00B302E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D.</w:t>
      </w:r>
      <w:r w:rsidR="00B302E2">
        <w:rPr>
          <w:rFonts w:ascii="Times New Roman" w:eastAsia="Arial" w:hAnsi="Times New Roman" w:cs="Times New Roman"/>
          <w:sz w:val="28"/>
          <w:szCs w:val="28"/>
        </w:rPr>
        <w:t xml:space="preserve"> Hác -</w:t>
      </w:r>
      <w:r w:rsidR="00D627C8">
        <w:rPr>
          <w:rFonts w:ascii="Times New Roman" w:eastAsia="Arial" w:hAnsi="Times New Roman" w:cs="Times New Roman"/>
          <w:sz w:val="28"/>
          <w:szCs w:val="28"/>
        </w:rPr>
        <w:t xml:space="preserve"> sa.</w:t>
      </w:r>
    </w:p>
    <w:p w14:paraId="16A93273" w14:textId="6EF63EE4" w:rsidR="00F51EBE" w:rsidRDefault="00F51EBE" w:rsidP="00974B8C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I.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PHẦN TỰ LUẬ</w:t>
      </w:r>
      <w:r w:rsidR="00FA752D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N (3</w:t>
      </w:r>
      <w:r w:rsidR="00E92ED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,0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ĐIỂM)</w:t>
      </w:r>
      <w:r w:rsidR="00C962E7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:</w:t>
      </w:r>
    </w:p>
    <w:p w14:paraId="5F52F597" w14:textId="00360335" w:rsidR="00F51EBE" w:rsidRPr="00000508" w:rsidRDefault="00F51EBE" w:rsidP="00F51EBE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>Câu 1.</w:t>
      </w:r>
      <w:r w:rsidRPr="0000050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(1,5 điểm)</w:t>
      </w:r>
      <w:r w:rsidR="001C7705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="00AB13D9" w:rsidRPr="00AB13D9">
        <w:rPr>
          <w:rFonts w:ascii="Times New Roman" w:eastAsia="Arial" w:hAnsi="Times New Roman" w:cs="Times New Roman"/>
          <w:sz w:val="28"/>
          <w:szCs w:val="28"/>
        </w:rPr>
        <w:t>V</w:t>
      </w:r>
      <w:r w:rsidRPr="000005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ì sao xuất hiện phong trào cải cách tôn giáo</w:t>
      </w:r>
      <w:r w:rsidR="00AB13D9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B13D9" w:rsidRPr="00AB13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ở Châu Âu thời trung đại?</w:t>
      </w:r>
    </w:p>
    <w:p w14:paraId="0CA48703" w14:textId="44A3EA64" w:rsidR="00F51EBE" w:rsidRPr="00000508" w:rsidRDefault="00F51EBE" w:rsidP="00F51EBE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Câu 2. </w:t>
      </w:r>
      <w:r w:rsidRPr="00000508">
        <w:rPr>
          <w:rFonts w:ascii="Times New Roman" w:eastAsia="Arial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1,</w:t>
      </w:r>
      <w:r w:rsidRPr="00000508">
        <w:rPr>
          <w:rFonts w:ascii="Times New Roman" w:eastAsia="Arial" w:hAnsi="Times New Roman" w:cs="Times New Roman"/>
          <w:b/>
          <w:i/>
          <w:sz w:val="28"/>
          <w:szCs w:val="28"/>
        </w:rPr>
        <w:t>5 điểm)</w:t>
      </w:r>
      <w:r>
        <w:rPr>
          <w:rFonts w:ascii="Times New Roman" w:eastAsia="Arial" w:hAnsi="Times New Roman" w:cs="Times New Roman"/>
          <w:b/>
          <w:i/>
          <w:sz w:val="28"/>
          <w:szCs w:val="28"/>
        </w:rPr>
        <w:t>:</w:t>
      </w:r>
    </w:p>
    <w:p w14:paraId="1EDC39CF" w14:textId="2024FB42" w:rsidR="00F51EBE" w:rsidRPr="00000508" w:rsidRDefault="00F51EBE" w:rsidP="00F51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508">
        <w:rPr>
          <w:rFonts w:ascii="Times New Roman" w:eastAsia="Arial" w:hAnsi="Times New Roman" w:cs="Times New Roman"/>
          <w:sz w:val="28"/>
          <w:szCs w:val="28"/>
        </w:rPr>
        <w:t>a, Em hãy nhận xét về những thành tựu văn hóa của Trung Quốc</w:t>
      </w:r>
      <w:r w:rsidRPr="00000508">
        <w:rPr>
          <w:rFonts w:ascii="Times New Roman" w:eastAsia="Times New Roman" w:hAnsi="Times New Roman" w:cs="Times New Roman"/>
          <w:bCs/>
          <w:sz w:val="28"/>
          <w:szCs w:val="28"/>
        </w:rPr>
        <w:t xml:space="preserve"> từ thế kỉ VII đến giữa thế kỉ XIX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A28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D1C2C1" w14:textId="76F7C66D" w:rsidR="00F51EBE" w:rsidRDefault="007A281C" w:rsidP="00F51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b, </w:t>
      </w:r>
      <w:r w:rsidR="00AB13D9">
        <w:rPr>
          <w:rFonts w:ascii="Times New Roman" w:eastAsia="Times New Roman" w:hAnsi="Times New Roman" w:cs="Times New Roman"/>
          <w:bCs/>
          <w:sz w:val="28"/>
          <w:szCs w:val="28"/>
        </w:rPr>
        <w:t>Một trong các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thành tựu v</w:t>
      </w:r>
      <w:r w:rsidR="00F51EBE" w:rsidRPr="00000508">
        <w:rPr>
          <w:rFonts w:ascii="Times New Roman" w:eastAsia="Times New Roman" w:hAnsi="Times New Roman" w:cs="Times New Roman"/>
          <w:bCs/>
          <w:sz w:val="28"/>
          <w:szCs w:val="28"/>
        </w:rPr>
        <w:t>ăn hóa</w:t>
      </w:r>
      <w:r w:rsidR="00AB13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1EBE" w:rsidRPr="00000508">
        <w:rPr>
          <w:rFonts w:ascii="Times New Roman" w:eastAsia="Times New Roman" w:hAnsi="Times New Roman" w:cs="Times New Roman"/>
          <w:bCs/>
          <w:sz w:val="28"/>
          <w:szCs w:val="28"/>
        </w:rPr>
        <w:t>Trung Quốc từ thế kỉ VII đến giữa thế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kỉ XIX có ảnh hưởng</w:t>
      </w:r>
      <w:r w:rsidR="00F51EBE" w:rsidRPr="00000508">
        <w:rPr>
          <w:rFonts w:ascii="Times New Roman" w:eastAsia="Times New Roman" w:hAnsi="Times New Roman" w:cs="Times New Roman"/>
          <w:bCs/>
          <w:sz w:val="28"/>
          <w:szCs w:val="28"/>
        </w:rPr>
        <w:t xml:space="preserve"> đến Việt Nam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6209">
        <w:rPr>
          <w:rFonts w:ascii="Times New Roman" w:eastAsia="Times New Roman" w:hAnsi="Times New Roman" w:cs="Times New Roman"/>
          <w:bCs/>
          <w:sz w:val="28"/>
          <w:szCs w:val="28"/>
        </w:rPr>
        <w:t>như thế nào?</w:t>
      </w:r>
    </w:p>
    <w:p w14:paraId="01A28B20" w14:textId="14278EFA" w:rsidR="00F51EBE" w:rsidRPr="00000508" w:rsidRDefault="00F51EBE" w:rsidP="00F51EBE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6817040A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5602D3FD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458B8161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13EF325E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5A6C089A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7D92EE95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08D7C6E3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58F5B693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656A0383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2F1597D3" w14:textId="77777777" w:rsidR="00500D17" w:rsidRDefault="00500D17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14:paraId="0FDD49D4" w14:textId="687BAACA" w:rsidR="0087421B" w:rsidRDefault="00815081" w:rsidP="0081508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87421B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 xml:space="preserve">4. ĐÁP ÁN </w:t>
      </w:r>
      <w:r w:rsidR="0087421B" w:rsidRPr="0087421B">
        <w:rPr>
          <w:rFonts w:ascii="Times New Roman" w:eastAsia="Arial" w:hAnsi="Times New Roman" w:cs="Times New Roman"/>
          <w:b/>
          <w:sz w:val="28"/>
          <w:szCs w:val="28"/>
          <w:u w:val="single"/>
        </w:rPr>
        <w:t>VÀ BIỂU ĐIỂM</w:t>
      </w:r>
    </w:p>
    <w:p w14:paraId="3972707F" w14:textId="77777777" w:rsidR="0087421B" w:rsidRDefault="0087421B" w:rsidP="0087421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</w:p>
    <w:p w14:paraId="5B933559" w14:textId="5146ECF8" w:rsidR="0087421B" w:rsidRPr="00B302E2" w:rsidRDefault="0087421B" w:rsidP="0087421B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I.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PHẦN TRẮC NGHIỆM KHÁCH QUAN (4</w:t>
      </w:r>
      <w:r w:rsidR="00E92ED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,0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điểm):</w:t>
      </w:r>
    </w:p>
    <w:p w14:paraId="6B53E9B0" w14:textId="4C151427" w:rsidR="00F51EBE" w:rsidRDefault="0087421B" w:rsidP="0087421B">
      <w:pPr>
        <w:tabs>
          <w:tab w:val="left" w:pos="6780"/>
        </w:tabs>
        <w:rPr>
          <w:rFonts w:ascii="Times New Roman" w:eastAsia="Arial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 Mỗi câu trả lời đúng HS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1643"/>
        <w:gridCol w:w="1643"/>
        <w:gridCol w:w="1644"/>
      </w:tblGrid>
      <w:tr w:rsidR="0087421B" w14:paraId="745F391F" w14:textId="77777777" w:rsidTr="0087421B">
        <w:tc>
          <w:tcPr>
            <w:tcW w:w="1643" w:type="dxa"/>
          </w:tcPr>
          <w:p w14:paraId="3243880A" w14:textId="74EDC9F4" w:rsidR="0087421B" w:rsidRP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Câu</w:t>
            </w:r>
          </w:p>
        </w:tc>
        <w:tc>
          <w:tcPr>
            <w:tcW w:w="1643" w:type="dxa"/>
          </w:tcPr>
          <w:p w14:paraId="63C6C84A" w14:textId="1AAA06BD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1</w:t>
            </w:r>
          </w:p>
        </w:tc>
        <w:tc>
          <w:tcPr>
            <w:tcW w:w="1643" w:type="dxa"/>
          </w:tcPr>
          <w:p w14:paraId="5BFEA4DC" w14:textId="07D14752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2</w:t>
            </w:r>
          </w:p>
        </w:tc>
        <w:tc>
          <w:tcPr>
            <w:tcW w:w="1643" w:type="dxa"/>
          </w:tcPr>
          <w:p w14:paraId="53076DED" w14:textId="02A9D349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3</w:t>
            </w:r>
          </w:p>
        </w:tc>
        <w:tc>
          <w:tcPr>
            <w:tcW w:w="1643" w:type="dxa"/>
          </w:tcPr>
          <w:p w14:paraId="5F110D6A" w14:textId="481B375D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4</w:t>
            </w:r>
          </w:p>
        </w:tc>
        <w:tc>
          <w:tcPr>
            <w:tcW w:w="1643" w:type="dxa"/>
          </w:tcPr>
          <w:p w14:paraId="2C3C8010" w14:textId="5727CC31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5</w:t>
            </w:r>
          </w:p>
        </w:tc>
        <w:tc>
          <w:tcPr>
            <w:tcW w:w="1643" w:type="dxa"/>
          </w:tcPr>
          <w:p w14:paraId="2809B683" w14:textId="2CD169BD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6</w:t>
            </w:r>
          </w:p>
        </w:tc>
        <w:tc>
          <w:tcPr>
            <w:tcW w:w="1643" w:type="dxa"/>
          </w:tcPr>
          <w:p w14:paraId="17AB8B1F" w14:textId="03925362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7</w:t>
            </w:r>
          </w:p>
        </w:tc>
        <w:tc>
          <w:tcPr>
            <w:tcW w:w="1644" w:type="dxa"/>
          </w:tcPr>
          <w:p w14:paraId="2B04DB56" w14:textId="1F9595C5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8</w:t>
            </w:r>
          </w:p>
        </w:tc>
      </w:tr>
      <w:tr w:rsidR="0087421B" w14:paraId="5F6DA0AC" w14:textId="77777777" w:rsidTr="0087421B">
        <w:tc>
          <w:tcPr>
            <w:tcW w:w="1643" w:type="dxa"/>
          </w:tcPr>
          <w:p w14:paraId="041F5406" w14:textId="283F2CE5" w:rsidR="0087421B" w:rsidRP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Đáp án</w:t>
            </w:r>
          </w:p>
        </w:tc>
        <w:tc>
          <w:tcPr>
            <w:tcW w:w="1643" w:type="dxa"/>
          </w:tcPr>
          <w:p w14:paraId="40E72419" w14:textId="2F1420D5" w:rsidR="0087421B" w:rsidRDefault="00500D17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D</w:t>
            </w:r>
          </w:p>
        </w:tc>
        <w:tc>
          <w:tcPr>
            <w:tcW w:w="1643" w:type="dxa"/>
          </w:tcPr>
          <w:p w14:paraId="7E60BC94" w14:textId="22BC999D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D</w:t>
            </w:r>
          </w:p>
        </w:tc>
        <w:tc>
          <w:tcPr>
            <w:tcW w:w="1643" w:type="dxa"/>
          </w:tcPr>
          <w:p w14:paraId="602F7060" w14:textId="385DDA74" w:rsid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643" w:type="dxa"/>
          </w:tcPr>
          <w:p w14:paraId="16F70166" w14:textId="3B2B1F38" w:rsidR="0087421B" w:rsidRDefault="00A77D78" w:rsidP="00A77D78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643" w:type="dxa"/>
          </w:tcPr>
          <w:p w14:paraId="1CFD5676" w14:textId="125E0D21" w:rsidR="0087421B" w:rsidRDefault="001B6EA5" w:rsidP="001B6EA5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A</w:t>
            </w:r>
          </w:p>
        </w:tc>
        <w:tc>
          <w:tcPr>
            <w:tcW w:w="1643" w:type="dxa"/>
          </w:tcPr>
          <w:p w14:paraId="3DEAAD62" w14:textId="3D2A6369" w:rsidR="0087421B" w:rsidRDefault="001B6EA5" w:rsidP="001B6EA5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B</w:t>
            </w:r>
          </w:p>
        </w:tc>
        <w:tc>
          <w:tcPr>
            <w:tcW w:w="1643" w:type="dxa"/>
          </w:tcPr>
          <w:p w14:paraId="6F0A4B23" w14:textId="1E34845F" w:rsidR="0087421B" w:rsidRDefault="001B6EA5" w:rsidP="001B6EA5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D</w:t>
            </w:r>
          </w:p>
        </w:tc>
        <w:tc>
          <w:tcPr>
            <w:tcW w:w="1644" w:type="dxa"/>
          </w:tcPr>
          <w:p w14:paraId="78F162F1" w14:textId="31032420" w:rsidR="0087421B" w:rsidRDefault="00E50461" w:rsidP="00E50461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B</w:t>
            </w:r>
          </w:p>
        </w:tc>
      </w:tr>
    </w:tbl>
    <w:p w14:paraId="23BAB095" w14:textId="77777777" w:rsidR="0087421B" w:rsidRDefault="0087421B" w:rsidP="0087421B">
      <w:pPr>
        <w:tabs>
          <w:tab w:val="left" w:pos="6780"/>
        </w:tabs>
        <w:rPr>
          <w:rFonts w:ascii="Times New Roman" w:eastAsia="Arial" w:hAnsi="Times New Roman" w:cs="Times New Roman"/>
          <w:sz w:val="28"/>
          <w:szCs w:val="28"/>
        </w:rPr>
      </w:pPr>
    </w:p>
    <w:p w14:paraId="098D28F7" w14:textId="2DB2714A" w:rsidR="0087421B" w:rsidRDefault="0087421B" w:rsidP="0087421B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B302E2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I.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PHẦN TỰ LUẬN (6</w:t>
      </w:r>
      <w:r w:rsidR="00E92ED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,0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ĐIỂM)</w:t>
      </w:r>
      <w:r w:rsidR="00E92ED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:</w:t>
      </w:r>
    </w:p>
    <w:p w14:paraId="3DE15BD7" w14:textId="77777777" w:rsidR="0087421B" w:rsidRDefault="0087421B" w:rsidP="0087421B">
      <w:pPr>
        <w:tabs>
          <w:tab w:val="left" w:pos="6780"/>
        </w:tabs>
        <w:rPr>
          <w:rFonts w:ascii="Times New Roman" w:eastAsia="Arial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0710"/>
        <w:gridCol w:w="2170"/>
      </w:tblGrid>
      <w:tr w:rsidR="0087421B" w14:paraId="138C7EC5" w14:textId="77777777" w:rsidTr="0087421B">
        <w:tc>
          <w:tcPr>
            <w:tcW w:w="1908" w:type="dxa"/>
          </w:tcPr>
          <w:p w14:paraId="5C3E9CEC" w14:textId="7946EAF1" w:rsidR="0087421B" w:rsidRP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Câu</w:t>
            </w:r>
          </w:p>
        </w:tc>
        <w:tc>
          <w:tcPr>
            <w:tcW w:w="10710" w:type="dxa"/>
          </w:tcPr>
          <w:p w14:paraId="6916EE36" w14:textId="6E12B434" w:rsidR="0087421B" w:rsidRP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b/>
                <w:szCs w:val="28"/>
              </w:rPr>
            </w:pPr>
            <w:r w:rsidRPr="0087421B">
              <w:rPr>
                <w:rFonts w:eastAsia="Arial" w:cs="Times New Roman"/>
                <w:b/>
                <w:szCs w:val="28"/>
              </w:rPr>
              <w:t>Nội dung</w:t>
            </w:r>
          </w:p>
        </w:tc>
        <w:tc>
          <w:tcPr>
            <w:tcW w:w="2170" w:type="dxa"/>
          </w:tcPr>
          <w:p w14:paraId="2FBD7DB6" w14:textId="2432A824" w:rsidR="0087421B" w:rsidRPr="0087421B" w:rsidRDefault="0087421B" w:rsidP="0087421B">
            <w:pPr>
              <w:tabs>
                <w:tab w:val="left" w:pos="6780"/>
              </w:tabs>
              <w:jc w:val="center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b/>
                <w:szCs w:val="28"/>
              </w:rPr>
              <w:t>Điểm</w:t>
            </w:r>
          </w:p>
        </w:tc>
      </w:tr>
      <w:tr w:rsidR="00E31E24" w14:paraId="2CD84789" w14:textId="77777777" w:rsidTr="0087421B">
        <w:tc>
          <w:tcPr>
            <w:tcW w:w="1908" w:type="dxa"/>
            <w:vMerge w:val="restart"/>
          </w:tcPr>
          <w:p w14:paraId="00254DF4" w14:textId="77777777" w:rsidR="00E31E24" w:rsidRDefault="00E31E24" w:rsidP="0087421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22C3D7E" w14:textId="77777777" w:rsidR="00E31E24" w:rsidRDefault="00E31E24" w:rsidP="0087421B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98CB497" w14:textId="77777777" w:rsidR="00E31E24" w:rsidRDefault="00E31E24" w:rsidP="0087421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87421B">
              <w:rPr>
                <w:rFonts w:eastAsia="Arial" w:cs="Times New Roman"/>
                <w:b/>
                <w:szCs w:val="28"/>
              </w:rPr>
              <w:t xml:space="preserve">Câu 1. </w:t>
            </w:r>
          </w:p>
          <w:p w14:paraId="4EFAE0BE" w14:textId="6190A8E0" w:rsidR="00E31E24" w:rsidRPr="0087421B" w:rsidRDefault="00E31E24" w:rsidP="0087421B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87421B">
              <w:rPr>
                <w:rFonts w:eastAsia="Arial" w:cs="Times New Roman"/>
                <w:b/>
                <w:szCs w:val="28"/>
              </w:rPr>
              <w:t>(1,5 điểm)</w:t>
            </w:r>
          </w:p>
          <w:p w14:paraId="0FE80244" w14:textId="77777777" w:rsidR="00E31E24" w:rsidRDefault="00E31E2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</w:p>
        </w:tc>
        <w:tc>
          <w:tcPr>
            <w:tcW w:w="10710" w:type="dxa"/>
          </w:tcPr>
          <w:p w14:paraId="681862EF" w14:textId="77777777" w:rsidR="00E31E24" w:rsidRPr="00E31E24" w:rsidRDefault="00E31E24" w:rsidP="0087421B">
            <w:pPr>
              <w:tabs>
                <w:tab w:val="left" w:pos="6780"/>
              </w:tabs>
              <w:rPr>
                <w:rFonts w:eastAsia="Times New Roman" w:cs="Times New Roman"/>
                <w:color w:val="000000" w:themeColor="text1"/>
                <w:szCs w:val="28"/>
              </w:rPr>
            </w:pPr>
            <w:r w:rsidRPr="00E31E24">
              <w:rPr>
                <w:rFonts w:eastAsia="Times New Roman" w:cs="Times New Roman"/>
                <w:color w:val="000000" w:themeColor="text1"/>
                <w:szCs w:val="28"/>
              </w:rPr>
              <w:t>- Phong trào cải cách tôn giáo xuất hiện do những nguyên nhân sau:</w:t>
            </w:r>
          </w:p>
          <w:p w14:paraId="52ABB51B" w14:textId="762D2C55" w:rsidR="00E31E24" w:rsidRPr="00E31E24" w:rsidRDefault="00E31E2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  <w:r w:rsidRPr="00E31E24">
              <w:rPr>
                <w:rFonts w:cs="Times New Roman"/>
                <w:color w:val="000000"/>
                <w:szCs w:val="28"/>
                <w:shd w:val="clear" w:color="auto" w:fill="FFFFFF"/>
              </w:rPr>
              <w:t>+ Thiên Chúa giáo là chỗ dựa vững chắc nhất của chế độ phong kiến, chi phối toàn bộ đời sống tinh thần của xã hội châu Âu.</w:t>
            </w:r>
          </w:p>
        </w:tc>
        <w:tc>
          <w:tcPr>
            <w:tcW w:w="2170" w:type="dxa"/>
          </w:tcPr>
          <w:p w14:paraId="663FD8EC" w14:textId="77777777" w:rsidR="00E31E24" w:rsidRDefault="00E31E24" w:rsidP="00E31E24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</w:p>
          <w:p w14:paraId="204FB4D0" w14:textId="3A71CF45" w:rsidR="00E31E24" w:rsidRDefault="00E31E24" w:rsidP="00E31E24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0,5</w:t>
            </w:r>
          </w:p>
        </w:tc>
      </w:tr>
      <w:tr w:rsidR="00E31E24" w14:paraId="23CE9864" w14:textId="77777777" w:rsidTr="0087421B">
        <w:tc>
          <w:tcPr>
            <w:tcW w:w="1908" w:type="dxa"/>
            <w:vMerge/>
          </w:tcPr>
          <w:p w14:paraId="003D208D" w14:textId="77777777" w:rsidR="00E31E24" w:rsidRDefault="00E31E2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</w:p>
        </w:tc>
        <w:tc>
          <w:tcPr>
            <w:tcW w:w="10710" w:type="dxa"/>
          </w:tcPr>
          <w:p w14:paraId="4416632A" w14:textId="284C484F" w:rsidR="00E31E24" w:rsidRPr="00E31E24" w:rsidRDefault="00E31E2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  <w:r w:rsidRPr="00E31E24">
              <w:rPr>
                <w:rFonts w:cs="Times New Roman"/>
                <w:color w:val="000000"/>
                <w:szCs w:val="28"/>
                <w:shd w:val="clear" w:color="auto" w:fill="FFFFFF"/>
              </w:rPr>
              <w:t>+ Đến đầu thế kỉ XVI, Giáo hội Thiên Chúa giáo ngày càng có xu hướng cản trở sự phát triển văn hóa-khoa học và cản trợ sự phát triển của giai cấp tư sản.</w:t>
            </w:r>
          </w:p>
        </w:tc>
        <w:tc>
          <w:tcPr>
            <w:tcW w:w="2170" w:type="dxa"/>
          </w:tcPr>
          <w:p w14:paraId="29E726F7" w14:textId="3B29555F" w:rsidR="00E31E24" w:rsidRDefault="00E31E24" w:rsidP="00E31E24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0,5</w:t>
            </w:r>
          </w:p>
        </w:tc>
      </w:tr>
      <w:tr w:rsidR="00E31E24" w14:paraId="4D7EC06E" w14:textId="77777777" w:rsidTr="0087421B">
        <w:tc>
          <w:tcPr>
            <w:tcW w:w="1908" w:type="dxa"/>
            <w:vMerge/>
          </w:tcPr>
          <w:p w14:paraId="47B8F2D1" w14:textId="77777777" w:rsidR="00E31E24" w:rsidRDefault="00E31E2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</w:p>
        </w:tc>
        <w:tc>
          <w:tcPr>
            <w:tcW w:w="10710" w:type="dxa"/>
          </w:tcPr>
          <w:p w14:paraId="1D482880" w14:textId="19ED482A" w:rsidR="00E31E24" w:rsidRPr="00E31E24" w:rsidRDefault="00E31E2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  <w:r w:rsidRPr="00E31E24">
              <w:rPr>
                <w:rFonts w:cs="Times New Roman"/>
                <w:color w:val="000000"/>
                <w:szCs w:val="28"/>
                <w:shd w:val="clear" w:color="auto" w:fill="FFFFFF"/>
              </w:rPr>
              <w:t>=&gt; Vì vậy, giai cấp tư sản đòi thay đổi và cải cách tổ chức, giáo lí của Giáo hội Thiên Chúa giáo.</w:t>
            </w:r>
          </w:p>
        </w:tc>
        <w:tc>
          <w:tcPr>
            <w:tcW w:w="2170" w:type="dxa"/>
          </w:tcPr>
          <w:p w14:paraId="7446718A" w14:textId="3BBCE60B" w:rsidR="00E31E24" w:rsidRDefault="00E31E24" w:rsidP="00E31E24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0,5</w:t>
            </w:r>
          </w:p>
        </w:tc>
      </w:tr>
      <w:tr w:rsidR="00C36E34" w14:paraId="4DF05F47" w14:textId="77777777" w:rsidTr="0087421B">
        <w:tc>
          <w:tcPr>
            <w:tcW w:w="1908" w:type="dxa"/>
            <w:vMerge w:val="restart"/>
          </w:tcPr>
          <w:p w14:paraId="67D7DD3D" w14:textId="77777777" w:rsidR="00C36E34" w:rsidRDefault="00C36E34" w:rsidP="00E31E24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F4F6605" w14:textId="77777777" w:rsidR="00C36E34" w:rsidRDefault="00C36E34" w:rsidP="00E31E24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409A723" w14:textId="77777777" w:rsidR="00C36E34" w:rsidRDefault="00C36E34" w:rsidP="00E31E24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15D8A9D" w14:textId="77777777" w:rsidR="00C36E34" w:rsidRDefault="00C36E34" w:rsidP="00E31E24">
            <w:pPr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12D97C9" w14:textId="77777777" w:rsidR="00C36E34" w:rsidRDefault="00C36E34" w:rsidP="00E31E24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31E24">
              <w:rPr>
                <w:rFonts w:eastAsia="Arial" w:cs="Times New Roman"/>
                <w:b/>
                <w:szCs w:val="28"/>
              </w:rPr>
              <w:t xml:space="preserve">Câu 2. </w:t>
            </w:r>
          </w:p>
          <w:p w14:paraId="62955A14" w14:textId="462BAFC3" w:rsidR="00C36E34" w:rsidRPr="00E31E24" w:rsidRDefault="00C36E34" w:rsidP="00E31E24">
            <w:pPr>
              <w:jc w:val="center"/>
              <w:rPr>
                <w:rFonts w:eastAsia="Arial" w:cs="Times New Roman"/>
                <w:b/>
                <w:szCs w:val="28"/>
              </w:rPr>
            </w:pPr>
            <w:r w:rsidRPr="00E31E24">
              <w:rPr>
                <w:rFonts w:eastAsia="Arial" w:cs="Times New Roman"/>
                <w:b/>
                <w:szCs w:val="28"/>
              </w:rPr>
              <w:t>(1,5 điểm)</w:t>
            </w:r>
          </w:p>
          <w:p w14:paraId="12A91B33" w14:textId="77777777" w:rsidR="00C36E34" w:rsidRDefault="00C36E3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</w:p>
        </w:tc>
        <w:tc>
          <w:tcPr>
            <w:tcW w:w="10710" w:type="dxa"/>
          </w:tcPr>
          <w:p w14:paraId="0C558C34" w14:textId="4A58A37E" w:rsidR="00C36E34" w:rsidRPr="00C36E34" w:rsidRDefault="00C36E34" w:rsidP="00E31E24">
            <w:pPr>
              <w:tabs>
                <w:tab w:val="left" w:pos="6780"/>
              </w:tabs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36E34">
              <w:rPr>
                <w:rFonts w:eastAsia="Arial" w:cs="Times New Roman"/>
                <w:b/>
                <w:i/>
                <w:szCs w:val="28"/>
              </w:rPr>
              <w:t>a. Nhận xét về những thành tựu văn hóa của Trung Quốc</w:t>
            </w:r>
            <w:r w:rsidRPr="00C36E34">
              <w:rPr>
                <w:rFonts w:eastAsia="Times New Roman" w:cs="Times New Roman"/>
                <w:b/>
                <w:bCs/>
                <w:i/>
                <w:szCs w:val="28"/>
              </w:rPr>
              <w:t xml:space="preserve"> từ thế kỉ VII đến giữa thế kỉ XIX:</w:t>
            </w: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  (1,0 điểm)</w:t>
            </w:r>
          </w:p>
          <w:p w14:paraId="7C8521D4" w14:textId="2C6495AE" w:rsidR="00C36E34" w:rsidRPr="002E1BB8" w:rsidRDefault="00C36E34" w:rsidP="002E1BB8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  <w:r w:rsidRPr="002E1BB8">
              <w:rPr>
                <w:rFonts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eastAsia="Arial" w:cs="Times New Roman"/>
                <w:szCs w:val="28"/>
              </w:rPr>
              <w:t>N</w:t>
            </w:r>
            <w:r w:rsidRPr="00000508">
              <w:rPr>
                <w:rFonts w:eastAsia="Arial" w:cs="Times New Roman"/>
                <w:szCs w:val="28"/>
              </w:rPr>
              <w:t xml:space="preserve">hững thành tựu văn hóa </w:t>
            </w:r>
            <w:r>
              <w:rPr>
                <w:rFonts w:cs="Times New Roman"/>
                <w:color w:val="333333"/>
                <w:shd w:val="clear" w:color="auto" w:fill="FFFFFF"/>
              </w:rPr>
              <w:t>T</w:t>
            </w:r>
            <w:r w:rsidRPr="002E1BB8">
              <w:rPr>
                <w:rFonts w:cs="Times New Roman"/>
                <w:color w:val="333333"/>
                <w:shd w:val="clear" w:color="auto" w:fill="FFFFFF"/>
              </w:rPr>
              <w:t>rung Quốc</w:t>
            </w:r>
            <w:r>
              <w:rPr>
                <w:rFonts w:cs="Times New Roman"/>
                <w:color w:val="333333"/>
                <w:shd w:val="clear" w:color="auto" w:fill="FFFFFF"/>
              </w:rPr>
              <w:t xml:space="preserve"> đã đạt được</w:t>
            </w:r>
            <w:r>
              <w:rPr>
                <w:rFonts w:ascii="Arial" w:hAnsi="Arial" w:cs="Arial"/>
                <w:color w:val="212529"/>
                <w:sz w:val="27"/>
                <w:szCs w:val="27"/>
                <w:shd w:val="clear" w:color="auto" w:fill="FFFFFF"/>
              </w:rPr>
              <w:t xml:space="preserve"> </w:t>
            </w:r>
            <w:r w:rsidRPr="00C36E34">
              <w:rPr>
                <w:rFonts w:cs="Times New Roman"/>
                <w:color w:val="212529"/>
                <w:szCs w:val="28"/>
                <w:shd w:val="clear" w:color="auto" w:fill="FFFFFF"/>
              </w:rPr>
              <w:t>rất toàn diện và rực rỡ trên cơ sở kế thừa những di sản văn hóa từ các thế kỉ trước</w:t>
            </w:r>
            <w:r>
              <w:rPr>
                <w:rFonts w:cs="Times New Roman"/>
                <w:color w:val="333333"/>
                <w:shd w:val="clear" w:color="auto" w:fill="FFFFFF"/>
              </w:rPr>
              <w:t xml:space="preserve"> trong</w:t>
            </w:r>
            <w:r w:rsidRPr="002E1BB8">
              <w:rPr>
                <w:rFonts w:cs="Times New Roman"/>
                <w:color w:val="333333"/>
                <w:shd w:val="clear" w:color="auto" w:fill="FFFFFF"/>
              </w:rPr>
              <w:t xml:space="preserve"> tất cả các lĩnh vực từ tư tưởng - tôn giáo</w:t>
            </w:r>
            <w:r>
              <w:rPr>
                <w:rFonts w:cs="Times New Roman"/>
                <w:color w:val="333333"/>
                <w:shd w:val="clear" w:color="auto" w:fill="FFFFFF"/>
              </w:rPr>
              <w:t>, sử học cho đến văn thơ, kiến trúc điêu khắ</w:t>
            </w:r>
            <w:r w:rsidR="00D84BB9">
              <w:rPr>
                <w:rFonts w:cs="Times New Roman"/>
                <w:color w:val="333333"/>
                <w:shd w:val="clear" w:color="auto" w:fill="FFFFFF"/>
              </w:rPr>
              <w:t>c.</w:t>
            </w:r>
          </w:p>
        </w:tc>
        <w:tc>
          <w:tcPr>
            <w:tcW w:w="2170" w:type="dxa"/>
          </w:tcPr>
          <w:p w14:paraId="7C9B528B" w14:textId="77777777" w:rsidR="00C36E34" w:rsidRDefault="00C36E34" w:rsidP="002E1BB8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</w:p>
          <w:p w14:paraId="6DBA9076" w14:textId="77777777" w:rsidR="00C36E34" w:rsidRDefault="00C36E34" w:rsidP="002E1BB8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</w:p>
          <w:p w14:paraId="1A6FCBF6" w14:textId="3045BAD1" w:rsidR="00C36E34" w:rsidRDefault="00C36E34" w:rsidP="002E1BB8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0,25</w:t>
            </w:r>
          </w:p>
        </w:tc>
      </w:tr>
      <w:tr w:rsidR="00C36E34" w14:paraId="00FB5F57" w14:textId="77777777" w:rsidTr="0087421B">
        <w:tc>
          <w:tcPr>
            <w:tcW w:w="1908" w:type="dxa"/>
            <w:vMerge/>
          </w:tcPr>
          <w:p w14:paraId="3C2E720A" w14:textId="77777777" w:rsidR="00C36E34" w:rsidRDefault="00C36E34" w:rsidP="00E31E24">
            <w:pPr>
              <w:rPr>
                <w:rFonts w:eastAsia="Arial" w:cs="Times New Roman"/>
                <w:b/>
                <w:i/>
                <w:szCs w:val="28"/>
              </w:rPr>
            </w:pPr>
          </w:p>
        </w:tc>
        <w:tc>
          <w:tcPr>
            <w:tcW w:w="10710" w:type="dxa"/>
          </w:tcPr>
          <w:p w14:paraId="7203F4E4" w14:textId="6B5AAC75" w:rsidR="00C36E34" w:rsidRDefault="00C36E3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- HS lấy được 2 dẫn chứng về thành tựu văn hóa tiêu biểu của TQ:</w:t>
            </w:r>
          </w:p>
          <w:p w14:paraId="745AE5CC" w14:textId="77777777" w:rsidR="00C36E34" w:rsidRPr="002E1BB8" w:rsidRDefault="00C36E34" w:rsidP="0087421B">
            <w:pPr>
              <w:tabs>
                <w:tab w:val="left" w:pos="6780"/>
              </w:tabs>
              <w:rPr>
                <w:rFonts w:cs="Times New Roman"/>
                <w:color w:val="333333"/>
                <w:shd w:val="clear" w:color="auto" w:fill="FFFFFF"/>
              </w:rPr>
            </w:pPr>
            <w:r w:rsidRPr="002E1BB8">
              <w:rPr>
                <w:rFonts w:cs="Times New Roman"/>
                <w:color w:val="333333"/>
                <w:shd w:val="clear" w:color="auto" w:fill="FFFFFF"/>
              </w:rPr>
              <w:t>+ Nho giáo trở thành hệ tư tưởng chính thống của chế độ phong kiến Trung Quốc.</w:t>
            </w:r>
          </w:p>
          <w:p w14:paraId="5CD9CD70" w14:textId="61D7D651" w:rsidR="00C36E34" w:rsidRDefault="00C36E3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  <w:r w:rsidRPr="002E1BB8">
              <w:rPr>
                <w:rFonts w:cs="Times New Roman"/>
                <w:color w:val="333333"/>
                <w:shd w:val="clear" w:color="auto" w:fill="FFFFFF"/>
              </w:rPr>
              <w:t>+ Văn học đa dạng, phong phú với nhiều thể loại, như: thơ thời Đường, kịch thời Nguyên, tiểu thuyết chương hồi thờ</w:t>
            </w:r>
            <w:r>
              <w:rPr>
                <w:rFonts w:cs="Times New Roman"/>
                <w:color w:val="333333"/>
                <w:shd w:val="clear" w:color="auto" w:fill="FFFFFF"/>
              </w:rPr>
              <w:t>i Minh -</w:t>
            </w:r>
            <w:r w:rsidRPr="002E1BB8">
              <w:rPr>
                <w:rFonts w:cs="Times New Roman"/>
                <w:color w:val="333333"/>
                <w:shd w:val="clear" w:color="auto" w:fill="FFFFFF"/>
              </w:rPr>
              <w:t xml:space="preserve"> Thanh…</w:t>
            </w:r>
          </w:p>
        </w:tc>
        <w:tc>
          <w:tcPr>
            <w:tcW w:w="2170" w:type="dxa"/>
          </w:tcPr>
          <w:p w14:paraId="2DEB4DEC" w14:textId="77777777" w:rsidR="00C36E34" w:rsidRDefault="00C36E34" w:rsidP="00C36E34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</w:p>
          <w:p w14:paraId="2AAB196E" w14:textId="371922CA" w:rsidR="00C36E34" w:rsidRDefault="00C36E34" w:rsidP="002E1BB8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0,5</w:t>
            </w:r>
          </w:p>
        </w:tc>
      </w:tr>
      <w:tr w:rsidR="00C36E34" w14:paraId="1E69AE80" w14:textId="77777777" w:rsidTr="0087421B">
        <w:tc>
          <w:tcPr>
            <w:tcW w:w="1908" w:type="dxa"/>
            <w:vMerge/>
          </w:tcPr>
          <w:p w14:paraId="19460FD2" w14:textId="77777777" w:rsidR="00C36E34" w:rsidRDefault="00C36E34" w:rsidP="00E31E24">
            <w:pPr>
              <w:rPr>
                <w:rFonts w:eastAsia="Arial" w:cs="Times New Roman"/>
                <w:b/>
                <w:i/>
                <w:szCs w:val="28"/>
              </w:rPr>
            </w:pPr>
          </w:p>
        </w:tc>
        <w:tc>
          <w:tcPr>
            <w:tcW w:w="10710" w:type="dxa"/>
          </w:tcPr>
          <w:p w14:paraId="2FD9B8FE" w14:textId="47EDBAFF" w:rsidR="00C36E34" w:rsidRDefault="00C36E34" w:rsidP="0087421B">
            <w:pPr>
              <w:tabs>
                <w:tab w:val="left" w:pos="6780"/>
              </w:tabs>
              <w:rPr>
                <w:rFonts w:eastAsia="Arial" w:cs="Times New Roman"/>
                <w:szCs w:val="28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- </w:t>
            </w:r>
            <w:r w:rsidRPr="002E1BB8">
              <w:rPr>
                <w:rFonts w:cs="Times New Roman"/>
                <w:color w:val="333333"/>
                <w:shd w:val="clear" w:color="auto" w:fill="FFFFFF"/>
              </w:rPr>
              <w:t>Tất cả những thành tựu đó không chỉ có ý nghĩa với Trung Quốc mà còn có ý nghĩa rất lớn tới nhân loại.</w:t>
            </w:r>
          </w:p>
        </w:tc>
        <w:tc>
          <w:tcPr>
            <w:tcW w:w="2170" w:type="dxa"/>
          </w:tcPr>
          <w:p w14:paraId="4E9AA99C" w14:textId="5A5860DE" w:rsidR="00C36E34" w:rsidRDefault="00C36E34" w:rsidP="002E1BB8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0,25</w:t>
            </w:r>
          </w:p>
        </w:tc>
      </w:tr>
      <w:tr w:rsidR="00C36E34" w14:paraId="5192C8C6" w14:textId="77777777" w:rsidTr="0087421B">
        <w:tc>
          <w:tcPr>
            <w:tcW w:w="1908" w:type="dxa"/>
            <w:vMerge/>
          </w:tcPr>
          <w:p w14:paraId="1B457F73" w14:textId="77777777" w:rsidR="00C36E34" w:rsidRDefault="00C36E34" w:rsidP="00E31E24">
            <w:pPr>
              <w:rPr>
                <w:rFonts w:eastAsia="Arial" w:cs="Times New Roman"/>
                <w:b/>
                <w:i/>
                <w:szCs w:val="28"/>
              </w:rPr>
            </w:pPr>
          </w:p>
        </w:tc>
        <w:tc>
          <w:tcPr>
            <w:tcW w:w="10710" w:type="dxa"/>
          </w:tcPr>
          <w:p w14:paraId="14635919" w14:textId="3FCF6CC3" w:rsidR="001011F2" w:rsidRPr="007E7086" w:rsidRDefault="00C36E34" w:rsidP="0087421B">
            <w:pPr>
              <w:tabs>
                <w:tab w:val="left" w:pos="6780"/>
              </w:tabs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C36E34">
              <w:rPr>
                <w:rFonts w:eastAsia="Arial" w:cs="Times New Roman"/>
                <w:b/>
                <w:i/>
                <w:szCs w:val="28"/>
              </w:rPr>
              <w:t xml:space="preserve">b. </w:t>
            </w:r>
            <w:r w:rsidR="007E7086">
              <w:rPr>
                <w:rFonts w:eastAsia="Times New Roman" w:cs="Times New Roman"/>
                <w:bCs/>
                <w:szCs w:val="28"/>
              </w:rPr>
              <w:t>HS lựa chọn một thành tựu v</w:t>
            </w:r>
            <w:r w:rsidR="007E7086" w:rsidRPr="00000508">
              <w:rPr>
                <w:rFonts w:eastAsia="Times New Roman" w:cs="Times New Roman"/>
                <w:bCs/>
                <w:szCs w:val="28"/>
              </w:rPr>
              <w:t>ăn hóaTrung Quốc từ thế kỉ VII đến giữa thế</w:t>
            </w:r>
            <w:r w:rsidR="007E7086">
              <w:rPr>
                <w:rFonts w:eastAsia="Times New Roman" w:cs="Times New Roman"/>
                <w:bCs/>
                <w:szCs w:val="28"/>
              </w:rPr>
              <w:t xml:space="preserve"> kỉ XIX có ảnh hưởng</w:t>
            </w:r>
            <w:r w:rsidR="007E7086" w:rsidRPr="00000508">
              <w:rPr>
                <w:rFonts w:eastAsia="Times New Roman" w:cs="Times New Roman"/>
                <w:bCs/>
                <w:szCs w:val="28"/>
              </w:rPr>
              <w:t xml:space="preserve"> đến Việt Nam</w:t>
            </w:r>
            <w:r w:rsidR="007E7086">
              <w:rPr>
                <w:rFonts w:eastAsia="Times New Roman" w:cs="Times New Roman"/>
                <w:bCs/>
                <w:szCs w:val="28"/>
              </w:rPr>
              <w:t xml:space="preserve"> trong giai đoạn này:</w:t>
            </w:r>
            <w:r w:rsidR="00461835">
              <w:rPr>
                <w:rFonts w:eastAsia="Times New Roman" w:cs="Times New Roman"/>
                <w:bCs/>
                <w:szCs w:val="28"/>
              </w:rPr>
              <w:t xml:space="preserve"> HS </w:t>
            </w:r>
            <w:r w:rsidR="00D84BB9">
              <w:rPr>
                <w:rFonts w:eastAsia="Times New Roman" w:cs="Times New Roman"/>
                <w:bCs/>
                <w:szCs w:val="28"/>
              </w:rPr>
              <w:t xml:space="preserve">liên hệ </w:t>
            </w:r>
            <w:r w:rsidR="00461835">
              <w:rPr>
                <w:rFonts w:eastAsia="Times New Roman" w:cs="Times New Roman"/>
                <w:bCs/>
                <w:szCs w:val="28"/>
              </w:rPr>
              <w:t xml:space="preserve">lấy </w:t>
            </w:r>
            <w:r w:rsidR="007E7086">
              <w:rPr>
                <w:rFonts w:eastAsia="Times New Roman" w:cs="Times New Roman"/>
                <w:bCs/>
                <w:szCs w:val="28"/>
              </w:rPr>
              <w:t xml:space="preserve">1 </w:t>
            </w:r>
            <w:r w:rsidR="00461835">
              <w:rPr>
                <w:rFonts w:eastAsia="Times New Roman" w:cs="Times New Roman"/>
                <w:bCs/>
                <w:szCs w:val="28"/>
              </w:rPr>
              <w:t>ví dụ ở một số lĩnh vực</w:t>
            </w:r>
            <w:r w:rsidR="001011F2">
              <w:rPr>
                <w:rFonts w:eastAsia="Times New Roman" w:cs="Times New Roman"/>
                <w:bCs/>
                <w:szCs w:val="28"/>
              </w:rPr>
              <w:t>: (tôn giáo, chữ viết, lịch, văn học, kiến trúc,…. )</w:t>
            </w:r>
          </w:p>
          <w:p w14:paraId="169D7A96" w14:textId="5335607E" w:rsidR="00461835" w:rsidRPr="00461835" w:rsidRDefault="00461835" w:rsidP="0087421B">
            <w:pPr>
              <w:tabs>
                <w:tab w:val="left" w:pos="6780"/>
              </w:tabs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+ Về tôn giáo: ảnh hưởng sâu sắc tới Việt Nam là phật giáo, hệ tư tưởng nho giáo, đạo giáo.</w:t>
            </w:r>
          </w:p>
          <w:p w14:paraId="582BE5D8" w14:textId="304EBFB4" w:rsidR="00461835" w:rsidRPr="00D84BB9" w:rsidRDefault="00461835" w:rsidP="0087421B">
            <w:pPr>
              <w:tabs>
                <w:tab w:val="left" w:pos="6780"/>
              </w:tabs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</w:pPr>
            <w:r w:rsidRPr="00D84BB9">
              <w:rPr>
                <w:rFonts w:eastAsia="Arial" w:cs="Times New Roman"/>
                <w:szCs w:val="28"/>
              </w:rPr>
              <w:t xml:space="preserve">+ </w:t>
            </w:r>
            <w:r w:rsidRPr="00D84BB9"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 xml:space="preserve"> </w:t>
            </w:r>
            <w:r w:rsidR="00D84BB9"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 xml:space="preserve">Về văn học: </w:t>
            </w:r>
            <w:r w:rsidRPr="00D84BB9"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>Văn hóa Trung Quốc cũng có ảnh hưởng rất lớn tới nền văn học của Việt Nam thời trung đại</w:t>
            </w:r>
            <w:r w:rsidR="00D84BB9"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>, đặc biệt thơ Đường, tiểu thuyết…</w:t>
            </w:r>
          </w:p>
          <w:p w14:paraId="25EDE5E5" w14:textId="77777777" w:rsidR="00A63DF0" w:rsidRDefault="00A63DF0" w:rsidP="0087421B">
            <w:pPr>
              <w:tabs>
                <w:tab w:val="left" w:pos="6780"/>
              </w:tabs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>+ Về kiến trúc, điêu khắc: Việt Nam có những công trình nổi tiếng với vẻ đẹp độc đáo ảnh hưởng kiến trúc Trung Quố</w:t>
            </w:r>
            <w:r w:rsidR="002D4BCC"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 xml:space="preserve">c như </w:t>
            </w:r>
            <w:r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>Văn Miếu - Quốc Tử Giám, hoàng thành Thăng Long, thành nhà Hồ…</w:t>
            </w:r>
            <w:r w:rsidR="001011F2">
              <w:rPr>
                <w:rFonts w:cs="Times New Roman"/>
                <w:color w:val="000000"/>
                <w:spacing w:val="-5"/>
                <w:szCs w:val="28"/>
                <w:shd w:val="clear" w:color="auto" w:fill="FFFFFF"/>
              </w:rPr>
              <w:t>….</w:t>
            </w:r>
          </w:p>
          <w:p w14:paraId="54371A92" w14:textId="13A1F3D9" w:rsidR="001011F2" w:rsidRPr="001011F2" w:rsidRDefault="001011F2" w:rsidP="0087421B">
            <w:pPr>
              <w:tabs>
                <w:tab w:val="left" w:pos="6780"/>
              </w:tabs>
              <w:rPr>
                <w:rFonts w:cs="Times New Roman"/>
                <w:b/>
                <w:i/>
                <w:color w:val="000000"/>
                <w:spacing w:val="-5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i/>
                <w:color w:val="000000"/>
                <w:spacing w:val="-5"/>
                <w:szCs w:val="28"/>
                <w:shd w:val="clear" w:color="auto" w:fill="FFFFFF"/>
              </w:rPr>
              <w:t>* Lưu ý: Chỉ cần HS lấy được 1 ví dụ là GV có thể cho điểm.</w:t>
            </w:r>
          </w:p>
        </w:tc>
        <w:tc>
          <w:tcPr>
            <w:tcW w:w="2170" w:type="dxa"/>
          </w:tcPr>
          <w:p w14:paraId="6E139068" w14:textId="77777777" w:rsidR="00C36E34" w:rsidRDefault="00C36E34" w:rsidP="00461835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</w:p>
          <w:p w14:paraId="08FBB2D3" w14:textId="77777777" w:rsidR="002D4BCC" w:rsidRDefault="002D4BCC" w:rsidP="00461835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</w:p>
          <w:p w14:paraId="3B07F16A" w14:textId="77777777" w:rsidR="002D4BCC" w:rsidRDefault="002D4BCC" w:rsidP="00461835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</w:p>
          <w:p w14:paraId="61032AEE" w14:textId="7F97DDD0" w:rsidR="00461835" w:rsidRDefault="00461835" w:rsidP="00461835">
            <w:pPr>
              <w:tabs>
                <w:tab w:val="left" w:pos="6780"/>
              </w:tabs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0,5</w:t>
            </w:r>
          </w:p>
        </w:tc>
      </w:tr>
    </w:tbl>
    <w:p w14:paraId="6CF2572E" w14:textId="77777777" w:rsidR="0087421B" w:rsidRPr="0087421B" w:rsidRDefault="0087421B" w:rsidP="0087421B">
      <w:pPr>
        <w:tabs>
          <w:tab w:val="left" w:pos="6780"/>
        </w:tabs>
        <w:rPr>
          <w:rFonts w:ascii="Times New Roman" w:eastAsia="Arial" w:hAnsi="Times New Roman" w:cs="Times New Roman"/>
          <w:sz w:val="28"/>
          <w:szCs w:val="28"/>
        </w:rPr>
      </w:pPr>
    </w:p>
    <w:sectPr w:rsidR="0087421B" w:rsidRPr="0087421B" w:rsidSect="00D85265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4484"/>
    <w:multiLevelType w:val="hybridMultilevel"/>
    <w:tmpl w:val="EDF4574E"/>
    <w:lvl w:ilvl="0" w:tplc="763C5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5C1"/>
    <w:multiLevelType w:val="hybridMultilevel"/>
    <w:tmpl w:val="DF6274AA"/>
    <w:lvl w:ilvl="0" w:tplc="5FBC2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7374C"/>
    <w:multiLevelType w:val="hybridMultilevel"/>
    <w:tmpl w:val="A1F84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5411F"/>
    <w:multiLevelType w:val="hybridMultilevel"/>
    <w:tmpl w:val="6CAC9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012F9"/>
    <w:rsid w:val="00001A1C"/>
    <w:rsid w:val="0001555E"/>
    <w:rsid w:val="00021424"/>
    <w:rsid w:val="0003307E"/>
    <w:rsid w:val="00045503"/>
    <w:rsid w:val="00073622"/>
    <w:rsid w:val="000919FD"/>
    <w:rsid w:val="000A5986"/>
    <w:rsid w:val="00100939"/>
    <w:rsid w:val="001011F2"/>
    <w:rsid w:val="001103E2"/>
    <w:rsid w:val="0011254B"/>
    <w:rsid w:val="0012019A"/>
    <w:rsid w:val="00127F46"/>
    <w:rsid w:val="00130CC5"/>
    <w:rsid w:val="00156FBC"/>
    <w:rsid w:val="001814C3"/>
    <w:rsid w:val="00194C82"/>
    <w:rsid w:val="001B6EA5"/>
    <w:rsid w:val="001B6F4A"/>
    <w:rsid w:val="001B7006"/>
    <w:rsid w:val="001C5FB3"/>
    <w:rsid w:val="001C7705"/>
    <w:rsid w:val="001D0F43"/>
    <w:rsid w:val="001D1A22"/>
    <w:rsid w:val="001D1BAA"/>
    <w:rsid w:val="001E4DD1"/>
    <w:rsid w:val="001F1C0F"/>
    <w:rsid w:val="001F526E"/>
    <w:rsid w:val="002266D4"/>
    <w:rsid w:val="00231E31"/>
    <w:rsid w:val="002554A8"/>
    <w:rsid w:val="00264B60"/>
    <w:rsid w:val="00264D04"/>
    <w:rsid w:val="0027257F"/>
    <w:rsid w:val="00275D41"/>
    <w:rsid w:val="00293241"/>
    <w:rsid w:val="002A4D2A"/>
    <w:rsid w:val="002A6E3F"/>
    <w:rsid w:val="002C6325"/>
    <w:rsid w:val="002D4BCC"/>
    <w:rsid w:val="002E1BB8"/>
    <w:rsid w:val="002E3BB1"/>
    <w:rsid w:val="002F7CBA"/>
    <w:rsid w:val="0030424C"/>
    <w:rsid w:val="003143F8"/>
    <w:rsid w:val="00330856"/>
    <w:rsid w:val="00330AE8"/>
    <w:rsid w:val="00333EC5"/>
    <w:rsid w:val="003411B4"/>
    <w:rsid w:val="00347206"/>
    <w:rsid w:val="00347560"/>
    <w:rsid w:val="00353E1D"/>
    <w:rsid w:val="0038251F"/>
    <w:rsid w:val="003A7FCE"/>
    <w:rsid w:val="003B11C4"/>
    <w:rsid w:val="003B5A9B"/>
    <w:rsid w:val="003C3634"/>
    <w:rsid w:val="003D4CD2"/>
    <w:rsid w:val="003E036B"/>
    <w:rsid w:val="003E7C03"/>
    <w:rsid w:val="003E7D43"/>
    <w:rsid w:val="00422406"/>
    <w:rsid w:val="00424BA2"/>
    <w:rsid w:val="00461835"/>
    <w:rsid w:val="0049030B"/>
    <w:rsid w:val="004931B7"/>
    <w:rsid w:val="004B6ACC"/>
    <w:rsid w:val="004C0E07"/>
    <w:rsid w:val="004E18DE"/>
    <w:rsid w:val="004E3A1E"/>
    <w:rsid w:val="00500D17"/>
    <w:rsid w:val="00540B00"/>
    <w:rsid w:val="0054574D"/>
    <w:rsid w:val="00560862"/>
    <w:rsid w:val="00567371"/>
    <w:rsid w:val="005A44E9"/>
    <w:rsid w:val="005A57CF"/>
    <w:rsid w:val="005A5E1A"/>
    <w:rsid w:val="005B77AC"/>
    <w:rsid w:val="005D2B0E"/>
    <w:rsid w:val="005E66AE"/>
    <w:rsid w:val="005F1CF5"/>
    <w:rsid w:val="006109ED"/>
    <w:rsid w:val="0061254B"/>
    <w:rsid w:val="0061533C"/>
    <w:rsid w:val="0063022B"/>
    <w:rsid w:val="00630AAF"/>
    <w:rsid w:val="00636D97"/>
    <w:rsid w:val="00656EE3"/>
    <w:rsid w:val="006A1A7E"/>
    <w:rsid w:val="006B11AE"/>
    <w:rsid w:val="006E1F7F"/>
    <w:rsid w:val="006E44A6"/>
    <w:rsid w:val="006F144C"/>
    <w:rsid w:val="00700B46"/>
    <w:rsid w:val="0070421D"/>
    <w:rsid w:val="007116E1"/>
    <w:rsid w:val="007345D5"/>
    <w:rsid w:val="00747C58"/>
    <w:rsid w:val="007731DF"/>
    <w:rsid w:val="00777371"/>
    <w:rsid w:val="0078475C"/>
    <w:rsid w:val="007A127C"/>
    <w:rsid w:val="007A281C"/>
    <w:rsid w:val="007A3BE5"/>
    <w:rsid w:val="007A4194"/>
    <w:rsid w:val="007A46F7"/>
    <w:rsid w:val="007B6EF1"/>
    <w:rsid w:val="007D7AE3"/>
    <w:rsid w:val="007E7086"/>
    <w:rsid w:val="00800C30"/>
    <w:rsid w:val="00805859"/>
    <w:rsid w:val="00807F0D"/>
    <w:rsid w:val="00813E4B"/>
    <w:rsid w:val="00814C98"/>
    <w:rsid w:val="00815081"/>
    <w:rsid w:val="00833A05"/>
    <w:rsid w:val="00837BE8"/>
    <w:rsid w:val="0084129E"/>
    <w:rsid w:val="00850B04"/>
    <w:rsid w:val="00854175"/>
    <w:rsid w:val="00861258"/>
    <w:rsid w:val="0086288F"/>
    <w:rsid w:val="0087421B"/>
    <w:rsid w:val="00876209"/>
    <w:rsid w:val="008A1FE9"/>
    <w:rsid w:val="008A36A2"/>
    <w:rsid w:val="008A76DF"/>
    <w:rsid w:val="008B3AC5"/>
    <w:rsid w:val="009035E0"/>
    <w:rsid w:val="00912C75"/>
    <w:rsid w:val="00932C76"/>
    <w:rsid w:val="00941167"/>
    <w:rsid w:val="00954342"/>
    <w:rsid w:val="009566CC"/>
    <w:rsid w:val="00974B8C"/>
    <w:rsid w:val="00986AB6"/>
    <w:rsid w:val="009911FE"/>
    <w:rsid w:val="00995797"/>
    <w:rsid w:val="00996C89"/>
    <w:rsid w:val="009D18F9"/>
    <w:rsid w:val="009F695C"/>
    <w:rsid w:val="00A06708"/>
    <w:rsid w:val="00A52E2F"/>
    <w:rsid w:val="00A63DF0"/>
    <w:rsid w:val="00A77D78"/>
    <w:rsid w:val="00A82963"/>
    <w:rsid w:val="00A84B79"/>
    <w:rsid w:val="00AA467D"/>
    <w:rsid w:val="00AB13D9"/>
    <w:rsid w:val="00AD73C3"/>
    <w:rsid w:val="00B0034B"/>
    <w:rsid w:val="00B12CDE"/>
    <w:rsid w:val="00B14DC3"/>
    <w:rsid w:val="00B17BAA"/>
    <w:rsid w:val="00B226E3"/>
    <w:rsid w:val="00B2335F"/>
    <w:rsid w:val="00B277BA"/>
    <w:rsid w:val="00B302E2"/>
    <w:rsid w:val="00B34E43"/>
    <w:rsid w:val="00B353BB"/>
    <w:rsid w:val="00B42074"/>
    <w:rsid w:val="00B7340E"/>
    <w:rsid w:val="00B92F36"/>
    <w:rsid w:val="00B9349D"/>
    <w:rsid w:val="00BA304A"/>
    <w:rsid w:val="00BA4D21"/>
    <w:rsid w:val="00BB4321"/>
    <w:rsid w:val="00BB6F21"/>
    <w:rsid w:val="00BC6258"/>
    <w:rsid w:val="00BC6328"/>
    <w:rsid w:val="00BD5D1A"/>
    <w:rsid w:val="00BD64CF"/>
    <w:rsid w:val="00BD7BCA"/>
    <w:rsid w:val="00C1700A"/>
    <w:rsid w:val="00C25F2F"/>
    <w:rsid w:val="00C36E34"/>
    <w:rsid w:val="00C54792"/>
    <w:rsid w:val="00C66176"/>
    <w:rsid w:val="00C73574"/>
    <w:rsid w:val="00C75971"/>
    <w:rsid w:val="00C94366"/>
    <w:rsid w:val="00C962E7"/>
    <w:rsid w:val="00CA6763"/>
    <w:rsid w:val="00CC1D16"/>
    <w:rsid w:val="00CC45BB"/>
    <w:rsid w:val="00CD13B8"/>
    <w:rsid w:val="00CE3217"/>
    <w:rsid w:val="00D03B9B"/>
    <w:rsid w:val="00D06C9E"/>
    <w:rsid w:val="00D21F59"/>
    <w:rsid w:val="00D3072E"/>
    <w:rsid w:val="00D37A6A"/>
    <w:rsid w:val="00D43875"/>
    <w:rsid w:val="00D54AB7"/>
    <w:rsid w:val="00D61D40"/>
    <w:rsid w:val="00D627C8"/>
    <w:rsid w:val="00D81276"/>
    <w:rsid w:val="00D84BB9"/>
    <w:rsid w:val="00D85265"/>
    <w:rsid w:val="00D87703"/>
    <w:rsid w:val="00DB7B8E"/>
    <w:rsid w:val="00DC5BBB"/>
    <w:rsid w:val="00DE2375"/>
    <w:rsid w:val="00E15B0A"/>
    <w:rsid w:val="00E22984"/>
    <w:rsid w:val="00E31E24"/>
    <w:rsid w:val="00E36687"/>
    <w:rsid w:val="00E4018A"/>
    <w:rsid w:val="00E50461"/>
    <w:rsid w:val="00E7121B"/>
    <w:rsid w:val="00E72125"/>
    <w:rsid w:val="00E92ED4"/>
    <w:rsid w:val="00EA03E6"/>
    <w:rsid w:val="00EA4741"/>
    <w:rsid w:val="00EB1386"/>
    <w:rsid w:val="00EC7F14"/>
    <w:rsid w:val="00ED7771"/>
    <w:rsid w:val="00EE6ADF"/>
    <w:rsid w:val="00EE7028"/>
    <w:rsid w:val="00F02D28"/>
    <w:rsid w:val="00F21A2D"/>
    <w:rsid w:val="00F3366C"/>
    <w:rsid w:val="00F441A5"/>
    <w:rsid w:val="00F477F0"/>
    <w:rsid w:val="00F51EBE"/>
    <w:rsid w:val="00F63441"/>
    <w:rsid w:val="00F72E2A"/>
    <w:rsid w:val="00F756BA"/>
    <w:rsid w:val="00F85B87"/>
    <w:rsid w:val="00F8775A"/>
    <w:rsid w:val="00F92517"/>
    <w:rsid w:val="00F94AB9"/>
    <w:rsid w:val="00F97BF8"/>
    <w:rsid w:val="00FA752D"/>
    <w:rsid w:val="00FC3B80"/>
    <w:rsid w:val="00FD4299"/>
    <w:rsid w:val="00FD7C85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6A2CD2B6-1088-4A2C-B64D-14334D0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0C4C-E090-4FC3-976B-3AB2C0EC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ntbich70@gmail.com</dc:creator>
  <cp:lastModifiedBy>Admin</cp:lastModifiedBy>
  <cp:revision>221</cp:revision>
  <dcterms:created xsi:type="dcterms:W3CDTF">2022-05-12T03:19:00Z</dcterms:created>
  <dcterms:modified xsi:type="dcterms:W3CDTF">2022-07-28T15:42:00Z</dcterms:modified>
</cp:coreProperties>
</file>