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1" w:type="dxa"/>
        <w:jc w:val="center"/>
        <w:tblLook w:val="04A0" w:firstRow="1" w:lastRow="0" w:firstColumn="1" w:lastColumn="0" w:noHBand="0" w:noVBand="1"/>
      </w:tblPr>
      <w:tblGrid>
        <w:gridCol w:w="5054"/>
        <w:gridCol w:w="5897"/>
      </w:tblGrid>
      <w:tr w:rsidR="006E0403" w:rsidRPr="006E0403" w:rsidTr="006E0403">
        <w:trPr>
          <w:trHeight w:val="1250"/>
          <w:jc w:val="center"/>
        </w:trPr>
        <w:tc>
          <w:tcPr>
            <w:tcW w:w="5054" w:type="dxa"/>
            <w:shd w:val="clear" w:color="auto" w:fill="auto"/>
          </w:tcPr>
          <w:p w:rsidR="006E0403" w:rsidRPr="006679DB" w:rsidRDefault="006E0403" w:rsidP="006E0403">
            <w:pPr>
              <w:jc w:val="center"/>
              <w:rPr>
                <w:b/>
                <w:bCs/>
              </w:rPr>
            </w:pPr>
            <w:r w:rsidRPr="006679DB">
              <w:rPr>
                <w:b/>
                <w:bCs/>
              </w:rPr>
              <w:t>TRẠI HÈ HÙNG VƯƠNG NĂM 2022</w:t>
            </w:r>
          </w:p>
          <w:p w:rsidR="006E0403" w:rsidRPr="006679DB" w:rsidRDefault="006E0403" w:rsidP="006E0403">
            <w:pPr>
              <w:jc w:val="center"/>
            </w:pPr>
            <w:r w:rsidRPr="006679DB">
              <w:t>TRƯỜNG THPT CHUYÊN SƠN LA</w:t>
            </w:r>
          </w:p>
        </w:tc>
        <w:tc>
          <w:tcPr>
            <w:tcW w:w="5897" w:type="dxa"/>
            <w:shd w:val="clear" w:color="auto" w:fill="auto"/>
          </w:tcPr>
          <w:p w:rsidR="006E0403" w:rsidRPr="006679DB" w:rsidRDefault="006E0403" w:rsidP="006E0403">
            <w:pPr>
              <w:jc w:val="center"/>
              <w:rPr>
                <w:b/>
                <w:bCs/>
              </w:rPr>
            </w:pPr>
            <w:r w:rsidRPr="006679DB">
              <w:rPr>
                <w:b/>
                <w:bCs/>
              </w:rPr>
              <w:t>ĐỀ THI ĐỀ XUẤT</w:t>
            </w:r>
          </w:p>
          <w:p w:rsidR="006E0403" w:rsidRPr="006679DB" w:rsidRDefault="006E0403" w:rsidP="006E0403">
            <w:pPr>
              <w:jc w:val="center"/>
              <w:rPr>
                <w:b/>
                <w:bCs/>
              </w:rPr>
            </w:pPr>
            <w:r w:rsidRPr="006679DB">
              <w:rPr>
                <w:b/>
                <w:bCs/>
              </w:rPr>
              <w:t>MÔN: SINH HỌC</w:t>
            </w:r>
          </w:p>
          <w:p w:rsidR="006E0403" w:rsidRPr="006679DB" w:rsidRDefault="006E0403" w:rsidP="006E0403">
            <w:pPr>
              <w:jc w:val="center"/>
              <w:rPr>
                <w:b/>
                <w:bCs/>
              </w:rPr>
            </w:pPr>
            <w:r w:rsidRPr="006679DB">
              <w:rPr>
                <w:b/>
                <w:bCs/>
              </w:rPr>
              <w:t>LỚP:</w:t>
            </w:r>
            <w:r>
              <w:rPr>
                <w:b/>
                <w:bCs/>
              </w:rPr>
              <w:t xml:space="preserve"> 10</w:t>
            </w:r>
          </w:p>
        </w:tc>
      </w:tr>
    </w:tbl>
    <w:p w:rsidR="006E0403" w:rsidRDefault="006E0403" w:rsidP="006E0403">
      <w:pPr>
        <w:spacing w:line="360" w:lineRule="auto"/>
        <w:jc w:val="both"/>
        <w:rPr>
          <w:b/>
        </w:rPr>
      </w:pPr>
    </w:p>
    <w:p w:rsidR="007F5E77" w:rsidRPr="006E0403" w:rsidRDefault="00DC7CAA" w:rsidP="006E0403">
      <w:pPr>
        <w:spacing w:line="360" w:lineRule="auto"/>
        <w:jc w:val="both"/>
      </w:pPr>
      <w:r w:rsidRPr="006E0403">
        <w:rPr>
          <w:b/>
        </w:rPr>
        <w:t>Câu 1. (2 điểm)</w:t>
      </w:r>
      <w:r w:rsidR="007F5E77" w:rsidRPr="006E0403">
        <w:t xml:space="preserve"> </w:t>
      </w:r>
      <w:r w:rsidR="007F5E77" w:rsidRPr="006E0403">
        <w:rPr>
          <w:b/>
        </w:rPr>
        <w:t>Thành phần hóa học tế bào</w:t>
      </w:r>
      <w:r w:rsidR="007F5E77" w:rsidRPr="006E0403">
        <w:t xml:space="preserve"> </w:t>
      </w:r>
    </w:p>
    <w:p w:rsidR="00952414" w:rsidRPr="006E0403" w:rsidRDefault="00952414" w:rsidP="006E0403">
      <w:pPr>
        <w:pStyle w:val="NoSpacing"/>
        <w:spacing w:line="360" w:lineRule="auto"/>
        <w:jc w:val="both"/>
        <w:rPr>
          <w:lang w:val="de-DE"/>
        </w:rPr>
      </w:pPr>
      <w:r w:rsidRPr="006E0403">
        <w:rPr>
          <w:bCs/>
        </w:rPr>
        <w:t>a. Dựa vào hiểu biết của em về tính chất hóa học của ADN và protein, g</w:t>
      </w:r>
      <w:r w:rsidRPr="006E0403">
        <w:rPr>
          <w:lang w:val="de-DE"/>
        </w:rPr>
        <w:t>iải thích vì sao phân tử ADN mạch kép có thể tạo phức với protein histon để hình thành nucleoxom?</w:t>
      </w:r>
    </w:p>
    <w:p w:rsidR="00952414" w:rsidRPr="006E0403" w:rsidRDefault="00D41116" w:rsidP="006E0403">
      <w:pPr>
        <w:pStyle w:val="NoSpacing"/>
        <w:spacing w:line="360" w:lineRule="auto"/>
        <w:jc w:val="both"/>
        <w:rPr>
          <w:lang w:val="de-DE"/>
        </w:rPr>
      </w:pPr>
      <w:r w:rsidRPr="006E0403">
        <w:rPr>
          <w:lang w:val="de-DE"/>
        </w:rPr>
        <w:t xml:space="preserve">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91"/>
      </w:tblGrid>
      <w:tr w:rsidR="00D41116" w:rsidRPr="006E0403" w:rsidTr="00D41116">
        <w:tc>
          <w:tcPr>
            <w:tcW w:w="4675" w:type="dxa"/>
          </w:tcPr>
          <w:p w:rsidR="00D41116" w:rsidRPr="006E0403" w:rsidRDefault="00912804" w:rsidP="006E0403">
            <w:pPr>
              <w:pStyle w:val="NoSpacing"/>
              <w:spacing w:line="360" w:lineRule="auto"/>
              <w:jc w:val="both"/>
              <w:rPr>
                <w:lang w:val="de-DE"/>
              </w:rPr>
            </w:pPr>
            <w:r w:rsidRPr="006E0403">
              <w:rPr>
                <w:lang w:val="de-DE"/>
              </w:rPr>
              <w:t xml:space="preserve">        </w:t>
            </w:r>
            <w:r w:rsidR="00D41116" w:rsidRPr="006E0403">
              <w:rPr>
                <w:lang w:val="de-DE"/>
              </w:rPr>
              <w:t>Hình bên mô tả cấu trúc của một phân tử protein (mỗi axit amin đ</w:t>
            </w:r>
            <w:r w:rsidRPr="006E0403">
              <w:rPr>
                <w:lang w:val="de-DE"/>
              </w:rPr>
              <w:t>ược biểu thị bởi 1 chấm tròn). Kí hiệu i, ii, iii,</w:t>
            </w:r>
            <w:r w:rsidR="00D41116" w:rsidRPr="006E0403">
              <w:rPr>
                <w:lang w:val="de-DE"/>
              </w:rPr>
              <w:t xml:space="preserve"> iv là 4 vùng của phân tử protein. Xác định </w:t>
            </w:r>
            <w:r w:rsidR="00A97CED" w:rsidRPr="006E0403">
              <w:rPr>
                <w:lang w:val="de-DE"/>
              </w:rPr>
              <w:t xml:space="preserve">kiểu </w:t>
            </w:r>
            <w:r w:rsidR="00D41116" w:rsidRPr="006E0403">
              <w:rPr>
                <w:lang w:val="de-DE"/>
              </w:rPr>
              <w:t>liên kết khác nhau trong mỗi vùng trên?</w:t>
            </w:r>
            <w:r w:rsidR="00A97CED" w:rsidRPr="006E0403">
              <w:rPr>
                <w:lang w:val="de-DE"/>
              </w:rPr>
              <w:t xml:space="preserve"> Giải thích.</w:t>
            </w:r>
          </w:p>
        </w:tc>
        <w:tc>
          <w:tcPr>
            <w:tcW w:w="4675" w:type="dxa"/>
          </w:tcPr>
          <w:p w:rsidR="00D41116" w:rsidRPr="006E0403" w:rsidRDefault="00D41116" w:rsidP="006E0403">
            <w:pPr>
              <w:pStyle w:val="NoSpacing"/>
              <w:spacing w:line="360" w:lineRule="auto"/>
              <w:jc w:val="both"/>
              <w:rPr>
                <w:lang w:val="de-DE"/>
              </w:rPr>
            </w:pPr>
            <w:r w:rsidRPr="006E0403">
              <w:object w:dxaOrig="4875" w:dyaOrig="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243.75pt" o:ole="">
                  <v:imagedata r:id="rId5" o:title=""/>
                </v:shape>
                <o:OLEObject Type="Embed" ProgID="PBrush" ShapeID="_x0000_i1025" DrawAspect="Content" ObjectID="_1719436230" r:id="rId6"/>
              </w:object>
            </w:r>
          </w:p>
        </w:tc>
      </w:tr>
    </w:tbl>
    <w:p w:rsidR="00DC7CAA" w:rsidRPr="006E0403" w:rsidRDefault="00DC7CAA" w:rsidP="006E0403">
      <w:pPr>
        <w:pStyle w:val="NoSpacing"/>
        <w:spacing w:line="360" w:lineRule="auto"/>
        <w:rPr>
          <w:b/>
        </w:rPr>
      </w:pPr>
      <w:r w:rsidRPr="006E0403">
        <w:rPr>
          <w:b/>
        </w:rPr>
        <w:t xml:space="preserve">Câu 2. (2 điểm) Thành phần hóa học tế bào </w:t>
      </w:r>
    </w:p>
    <w:p w:rsidR="004F0DF9" w:rsidRPr="006E0403" w:rsidRDefault="00912804" w:rsidP="006E0403">
      <w:pPr>
        <w:pStyle w:val="NoSpacing"/>
        <w:spacing w:line="360" w:lineRule="auto"/>
        <w:jc w:val="both"/>
        <w:rPr>
          <w:rFonts w:eastAsia="Arial"/>
          <w:lang w:val="es-MX"/>
        </w:rPr>
      </w:pPr>
      <w:r w:rsidRPr="006E0403">
        <w:rPr>
          <w:rFonts w:eastAsia="Arial"/>
          <w:lang w:val="es-MX"/>
        </w:rPr>
        <w:t xml:space="preserve">       </w:t>
      </w:r>
      <w:r w:rsidR="004F0DF9" w:rsidRPr="006E0403">
        <w:rPr>
          <w:rFonts w:eastAsia="Arial"/>
          <w:lang w:val="es-MX"/>
        </w:rPr>
        <w:t xml:space="preserve">Trong tự nhiên, một số protein có thể phát ra ánh sáng. Ví dụ như protein huỳnh quang được tìm thấy ở loài sứa </w:t>
      </w:r>
      <w:r w:rsidR="004F0DF9" w:rsidRPr="006E0403">
        <w:rPr>
          <w:rFonts w:eastAsia="Arial"/>
          <w:i/>
          <w:iCs/>
          <w:lang w:val="es-MX"/>
        </w:rPr>
        <w:t>Aequorea victoria</w:t>
      </w:r>
      <w:r w:rsidR="004F0DF9" w:rsidRPr="006E0403">
        <w:rPr>
          <w:rFonts w:eastAsia="Arial"/>
          <w:lang w:val="es-MX"/>
        </w:rPr>
        <w:t>, làm dù của chúng phát sáng màu xanh lục. Trong nghiên cứu, các nhà khoa học có thể phân lập gen mã hoá protein này và ghép chúng với gen mã hóa protein từ sinh vật khác. Sự biểu hiện của gen ghép tạo ra “protein dung hợp” và vẫn giữ được chức năng sinh học bình thường của chúng, nhưng có thêm phần huỳnh quang cho phép các protein dễ dàng được theo dõi.</w:t>
      </w:r>
    </w:p>
    <w:p w:rsidR="00912804" w:rsidRPr="006E0403" w:rsidRDefault="004F0DF9" w:rsidP="006E0403">
      <w:pPr>
        <w:pStyle w:val="NoSpacing"/>
        <w:spacing w:line="360" w:lineRule="auto"/>
        <w:jc w:val="both"/>
        <w:rPr>
          <w:rFonts w:eastAsia="Arial"/>
          <w:lang w:val="es-MX"/>
        </w:rPr>
      </w:pPr>
      <w:r w:rsidRPr="006E0403">
        <w:rPr>
          <w:rFonts w:eastAsia="Arial"/>
          <w:lang w:val="es-MX"/>
        </w:rPr>
        <w:t xml:space="preserve">Trong một thí nghiệm, các nhà nghiên cứu sử dụng kính hiển vi để theo dõi đường đi của protein dung hợp thông qua một tế bào động vật có vú. Gen mã hoá protein huỳnh quang được ghép với gen mã hóa protein X của virut. Bảng dưới đây tóm tắt những thay đổi quan sát được tại 3 vị trí trong tế bào sau khi cho lây nhiễm với virut. </w:t>
      </w:r>
    </w:p>
    <w:tbl>
      <w:tblPr>
        <w:tblStyle w:val="TableGrid"/>
        <w:tblW w:w="0" w:type="auto"/>
        <w:tblLook w:val="04A0" w:firstRow="1" w:lastRow="0" w:firstColumn="1" w:lastColumn="0" w:noHBand="0" w:noVBand="1"/>
      </w:tblPr>
      <w:tblGrid>
        <w:gridCol w:w="1404"/>
        <w:gridCol w:w="1105"/>
        <w:gridCol w:w="1105"/>
        <w:gridCol w:w="1105"/>
        <w:gridCol w:w="1105"/>
        <w:gridCol w:w="1105"/>
        <w:gridCol w:w="1105"/>
        <w:gridCol w:w="1105"/>
        <w:gridCol w:w="1106"/>
      </w:tblGrid>
      <w:tr w:rsidR="004F0DF9" w:rsidRPr="006E0403" w:rsidTr="00F57687">
        <w:tc>
          <w:tcPr>
            <w:tcW w:w="1525" w:type="dxa"/>
            <w:vMerge w:val="restart"/>
            <w:vAlign w:val="center"/>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lastRenderedPageBreak/>
              <w:t>Vị trí đo</w:t>
            </w:r>
          </w:p>
        </w:tc>
        <w:tc>
          <w:tcPr>
            <w:tcW w:w="9265" w:type="dxa"/>
            <w:gridSpan w:val="8"/>
          </w:tcPr>
          <w:p w:rsidR="004F0DF9" w:rsidRPr="006E0403" w:rsidRDefault="004F0DF9" w:rsidP="006E0403">
            <w:pPr>
              <w:pStyle w:val="NoSpacing"/>
              <w:spacing w:line="360" w:lineRule="auto"/>
              <w:jc w:val="center"/>
              <w:rPr>
                <w:rStyle w:val="fontstyle01"/>
                <w:sz w:val="28"/>
                <w:szCs w:val="28"/>
              </w:rPr>
            </w:pPr>
            <w:r w:rsidRPr="006E0403">
              <w:rPr>
                <w:rFonts w:eastAsia="Arial"/>
                <w:lang w:val="es-MX"/>
              </w:rPr>
              <w:t>Cường độ huỳnh quang tương đối theo thời gian (phút)</w:t>
            </w:r>
          </w:p>
        </w:tc>
      </w:tr>
      <w:tr w:rsidR="004F0DF9" w:rsidRPr="006E0403" w:rsidTr="00F57687">
        <w:tc>
          <w:tcPr>
            <w:tcW w:w="1525" w:type="dxa"/>
            <w:vMerge/>
          </w:tcPr>
          <w:p w:rsidR="004F0DF9" w:rsidRPr="006E0403" w:rsidRDefault="004F0DF9" w:rsidP="006E0403">
            <w:pPr>
              <w:pStyle w:val="NoSpacing"/>
              <w:spacing w:line="360" w:lineRule="auto"/>
              <w:jc w:val="center"/>
              <w:rPr>
                <w:rStyle w:val="fontstyle01"/>
                <w:sz w:val="28"/>
                <w:szCs w:val="28"/>
              </w:rPr>
            </w:pP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20</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40</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60</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80</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100</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150</w:t>
            </w:r>
          </w:p>
        </w:tc>
        <w:tc>
          <w:tcPr>
            <w:tcW w:w="1159"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200</w:t>
            </w:r>
          </w:p>
        </w:tc>
      </w:tr>
      <w:tr w:rsidR="004F0DF9" w:rsidRPr="006E0403" w:rsidTr="00F57687">
        <w:tc>
          <w:tcPr>
            <w:tcW w:w="1525"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A</w:t>
            </w:r>
          </w:p>
        </w:tc>
        <w:tc>
          <w:tcPr>
            <w:tcW w:w="1158" w:type="dxa"/>
          </w:tcPr>
          <w:p w:rsidR="004F0DF9" w:rsidRPr="006E0403" w:rsidRDefault="004F0DF9" w:rsidP="006E0403">
            <w:pPr>
              <w:pStyle w:val="NoSpacing"/>
              <w:spacing w:line="360" w:lineRule="auto"/>
              <w:jc w:val="center"/>
              <w:rPr>
                <w:rStyle w:val="fontstyle01"/>
                <w:rFonts w:eastAsia="Arial"/>
                <w:color w:val="auto"/>
                <w:sz w:val="28"/>
                <w:szCs w:val="28"/>
                <w:lang w:val="es-MX"/>
              </w:rPr>
            </w:pPr>
            <w:r w:rsidRPr="006E0403">
              <w:rPr>
                <w:rFonts w:eastAsia="Arial"/>
                <w:lang w:val="es-MX"/>
              </w:rPr>
              <w:t>0.95</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Fonts w:eastAsia="Arial"/>
                <w:lang w:val="es-MX"/>
              </w:rPr>
              <w:t>0.64</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Fonts w:eastAsia="Arial"/>
                <w:lang w:val="es-MX"/>
              </w:rPr>
              <w:t>0.38</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Fonts w:eastAsia="Arial"/>
                <w:lang w:val="es-MX"/>
              </w:rPr>
              <w:t>0.17</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Fonts w:eastAsia="Arial"/>
                <w:lang w:val="es-MX"/>
              </w:rPr>
              <w:t>0.05</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Fonts w:eastAsia="Arial"/>
                <w:lang w:val="es-MX"/>
              </w:rPr>
              <w:t>0.00</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Fonts w:eastAsia="Arial"/>
                <w:lang w:val="es-MX"/>
              </w:rPr>
              <w:t>0.00</w:t>
            </w:r>
          </w:p>
        </w:tc>
        <w:tc>
          <w:tcPr>
            <w:tcW w:w="1159" w:type="dxa"/>
          </w:tcPr>
          <w:p w:rsidR="004F0DF9" w:rsidRPr="006E0403" w:rsidRDefault="004F0DF9" w:rsidP="006E0403">
            <w:pPr>
              <w:pStyle w:val="NoSpacing"/>
              <w:spacing w:line="360" w:lineRule="auto"/>
              <w:jc w:val="center"/>
              <w:rPr>
                <w:rStyle w:val="fontstyle01"/>
                <w:sz w:val="28"/>
                <w:szCs w:val="28"/>
              </w:rPr>
            </w:pPr>
            <w:r w:rsidRPr="006E0403">
              <w:rPr>
                <w:rFonts w:eastAsia="Arial"/>
                <w:lang w:val="es-MX"/>
              </w:rPr>
              <w:t>0.00</w:t>
            </w:r>
          </w:p>
        </w:tc>
      </w:tr>
      <w:tr w:rsidR="004F0DF9" w:rsidRPr="006E0403" w:rsidTr="00F57687">
        <w:tc>
          <w:tcPr>
            <w:tcW w:w="1525"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B</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0.05</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0.29</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0.39</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0.38</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0.28</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0.25</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0.05</w:t>
            </w:r>
          </w:p>
        </w:tc>
        <w:tc>
          <w:tcPr>
            <w:tcW w:w="1159"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0.00</w:t>
            </w:r>
          </w:p>
        </w:tc>
      </w:tr>
      <w:tr w:rsidR="004F0DF9" w:rsidRPr="006E0403" w:rsidTr="00F57687">
        <w:tc>
          <w:tcPr>
            <w:tcW w:w="1525"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C</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0.00</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0.08</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0.23</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0.44</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0.65</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0.70</w:t>
            </w:r>
          </w:p>
        </w:tc>
        <w:tc>
          <w:tcPr>
            <w:tcW w:w="1158"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0.77</w:t>
            </w:r>
          </w:p>
        </w:tc>
        <w:tc>
          <w:tcPr>
            <w:tcW w:w="1159" w:type="dxa"/>
          </w:tcPr>
          <w:p w:rsidR="004F0DF9" w:rsidRPr="006E0403" w:rsidRDefault="004F0DF9" w:rsidP="006E0403">
            <w:pPr>
              <w:pStyle w:val="NoSpacing"/>
              <w:spacing w:line="360" w:lineRule="auto"/>
              <w:jc w:val="center"/>
              <w:rPr>
                <w:rStyle w:val="fontstyle01"/>
                <w:sz w:val="28"/>
                <w:szCs w:val="28"/>
              </w:rPr>
            </w:pPr>
            <w:r w:rsidRPr="006E0403">
              <w:rPr>
                <w:rStyle w:val="fontstyle01"/>
                <w:sz w:val="28"/>
                <w:szCs w:val="28"/>
              </w:rPr>
              <w:t>0.75</w:t>
            </w:r>
          </w:p>
        </w:tc>
      </w:tr>
    </w:tbl>
    <w:p w:rsidR="00467107" w:rsidRPr="006E0403" w:rsidRDefault="0017778A" w:rsidP="006E0403">
      <w:pPr>
        <w:pStyle w:val="NoSpacing"/>
        <w:spacing w:line="360" w:lineRule="auto"/>
      </w:pPr>
      <w:r w:rsidRPr="006E0403">
        <w:t>a</w:t>
      </w:r>
      <w:r w:rsidR="00C82B49" w:rsidRPr="006E0403">
        <w:t>. Xác định tên của mỗi cấu trúc A, B, C? Giải thích?</w:t>
      </w:r>
    </w:p>
    <w:p w:rsidR="00952414" w:rsidRPr="006E0403" w:rsidRDefault="00C82B49" w:rsidP="006E0403">
      <w:pPr>
        <w:pStyle w:val="NoSpacing"/>
        <w:spacing w:line="360" w:lineRule="auto"/>
      </w:pPr>
      <w:r w:rsidRPr="006E0403">
        <w:t>b. Nếu các tế bào được bổ sung một phân tử ức chế tổng hợp protein đặc hiệu vào lúc virut bắt đầu xâm nhiễm, kết quả thí nghiệm trên sẽ thay đổi như thế nào? Giải thích.</w:t>
      </w:r>
    </w:p>
    <w:p w:rsidR="00AB4CB3" w:rsidRPr="006E0403" w:rsidRDefault="00AB4CB3" w:rsidP="006E0403">
      <w:pPr>
        <w:pStyle w:val="NoSpacing"/>
        <w:spacing w:line="360" w:lineRule="auto"/>
      </w:pPr>
    </w:p>
    <w:p w:rsidR="00DC7CAA" w:rsidRPr="006E0403" w:rsidRDefault="00DC7CAA" w:rsidP="006E0403">
      <w:pPr>
        <w:pStyle w:val="NoSpacing"/>
        <w:spacing w:line="360" w:lineRule="auto"/>
        <w:rPr>
          <w:b/>
        </w:rPr>
      </w:pPr>
      <w:r w:rsidRPr="006E0403">
        <w:rPr>
          <w:b/>
        </w:rPr>
        <w:t xml:space="preserve">Câu 3. (2 điểm) Cấu trúc tế bào </w:t>
      </w:r>
    </w:p>
    <w:p w:rsidR="00912804" w:rsidRPr="006E0403" w:rsidRDefault="00912804" w:rsidP="006E0403">
      <w:pPr>
        <w:pStyle w:val="NoSpacing"/>
        <w:spacing w:line="360" w:lineRule="auto"/>
      </w:pPr>
      <w:r w:rsidRPr="006E0403">
        <w:t xml:space="preserve">a. </w:t>
      </w:r>
      <w:r w:rsidR="00710199" w:rsidRPr="006E0403">
        <w:t>Hình dưới đây</w:t>
      </w:r>
      <w:r w:rsidRPr="006E0403">
        <w:t xml:space="preserve"> mô tả cấu trúc đơn giản của một tế bào động vật điển hình với một số cấu trúc được đánh số từ 1-7. Hãy xác định tên của từng cấu trúc và cho biết những cấu trúc nào thuộc hệ thống nội màng? Giải thích.</w:t>
      </w:r>
    </w:p>
    <w:p w:rsidR="00912804" w:rsidRPr="006E0403" w:rsidRDefault="00912804" w:rsidP="006E0403">
      <w:pPr>
        <w:pStyle w:val="NoSpacing"/>
        <w:spacing w:line="360" w:lineRule="auto"/>
        <w:ind w:left="360"/>
        <w:jc w:val="center"/>
        <w:rPr>
          <w:b/>
        </w:rPr>
      </w:pPr>
      <w:r w:rsidRPr="006E0403">
        <w:object w:dxaOrig="2640" w:dyaOrig="2415">
          <v:shape id="_x0000_i1026" type="#_x0000_t75" style="width:233.25pt;height:213.75pt" o:ole="">
            <v:imagedata r:id="rId7" o:title=""/>
          </v:shape>
          <o:OLEObject Type="Embed" ProgID="PBrush" ShapeID="_x0000_i1026" DrawAspect="Content" ObjectID="_1719436231" r:id="rId8"/>
        </w:object>
      </w:r>
    </w:p>
    <w:p w:rsidR="00DC7CAA" w:rsidRPr="006E0403" w:rsidRDefault="00DC7CAA" w:rsidP="006E0403">
      <w:pPr>
        <w:pStyle w:val="NoSpacing"/>
        <w:spacing w:line="360" w:lineRule="auto"/>
      </w:pPr>
      <w:r w:rsidRPr="006E0403">
        <w:t>b. Bảng dưới đây thể hiện kết quả của một thí nghiệm điển hình về sự dung hợp tế bào của người và chuột trong các điều kiện khác nhau:</w:t>
      </w:r>
    </w:p>
    <w:p w:rsidR="00710199" w:rsidRPr="006E0403" w:rsidRDefault="00710199" w:rsidP="006E0403">
      <w:pPr>
        <w:pStyle w:val="NoSpacing"/>
        <w:spacing w:line="360" w:lineRule="auto"/>
      </w:pPr>
    </w:p>
    <w:tbl>
      <w:tblPr>
        <w:tblStyle w:val="TableGrid"/>
        <w:tblW w:w="0" w:type="auto"/>
        <w:jc w:val="center"/>
        <w:tblLook w:val="04A0" w:firstRow="1" w:lastRow="0" w:firstColumn="1" w:lastColumn="0" w:noHBand="0" w:noVBand="1"/>
      </w:tblPr>
      <w:tblGrid>
        <w:gridCol w:w="1555"/>
        <w:gridCol w:w="2835"/>
        <w:gridCol w:w="1325"/>
        <w:gridCol w:w="3494"/>
      </w:tblGrid>
      <w:tr w:rsidR="00DC7CAA" w:rsidRPr="006E0403" w:rsidTr="00710199">
        <w:trPr>
          <w:jc w:val="center"/>
        </w:trPr>
        <w:tc>
          <w:tcPr>
            <w:tcW w:w="1555" w:type="dxa"/>
          </w:tcPr>
          <w:p w:rsidR="00DC7CAA" w:rsidRPr="006E0403" w:rsidRDefault="00DC7CAA" w:rsidP="006E0403">
            <w:pPr>
              <w:pStyle w:val="NoSpacing"/>
              <w:spacing w:line="360" w:lineRule="auto"/>
              <w:jc w:val="center"/>
            </w:pPr>
            <w:r w:rsidRPr="006E0403">
              <w:t>Thí nghiệm</w:t>
            </w:r>
          </w:p>
        </w:tc>
        <w:tc>
          <w:tcPr>
            <w:tcW w:w="2835" w:type="dxa"/>
          </w:tcPr>
          <w:p w:rsidR="00DC7CAA" w:rsidRPr="006E0403" w:rsidRDefault="00DC7CAA" w:rsidP="006E0403">
            <w:pPr>
              <w:pStyle w:val="NoSpacing"/>
              <w:spacing w:line="360" w:lineRule="auto"/>
              <w:jc w:val="center"/>
            </w:pPr>
            <w:r w:rsidRPr="006E0403">
              <w:t>Mô tả</w:t>
            </w:r>
          </w:p>
        </w:tc>
        <w:tc>
          <w:tcPr>
            <w:tcW w:w="1325" w:type="dxa"/>
          </w:tcPr>
          <w:p w:rsidR="00DC7CAA" w:rsidRPr="006E0403" w:rsidRDefault="00DC7CAA" w:rsidP="006E0403">
            <w:pPr>
              <w:pStyle w:val="NoSpacing"/>
              <w:spacing w:line="360" w:lineRule="auto"/>
              <w:jc w:val="center"/>
            </w:pPr>
            <w:r w:rsidRPr="006E0403">
              <w:t>Nhiệt độ</w:t>
            </w:r>
          </w:p>
        </w:tc>
        <w:tc>
          <w:tcPr>
            <w:tcW w:w="3494" w:type="dxa"/>
          </w:tcPr>
          <w:p w:rsidR="00DC7CAA" w:rsidRPr="006E0403" w:rsidRDefault="00DC7CAA" w:rsidP="006E0403">
            <w:pPr>
              <w:pStyle w:val="NoSpacing"/>
              <w:spacing w:line="360" w:lineRule="auto"/>
              <w:jc w:val="center"/>
            </w:pPr>
            <w:r w:rsidRPr="006E0403">
              <w:t>Kết quả</w:t>
            </w:r>
          </w:p>
        </w:tc>
      </w:tr>
      <w:tr w:rsidR="00DC7CAA" w:rsidRPr="006E0403" w:rsidTr="00710199">
        <w:trPr>
          <w:jc w:val="center"/>
        </w:trPr>
        <w:tc>
          <w:tcPr>
            <w:tcW w:w="1555" w:type="dxa"/>
          </w:tcPr>
          <w:p w:rsidR="00DC7CAA" w:rsidRPr="006E0403" w:rsidRDefault="00DC7CAA" w:rsidP="006E0403">
            <w:pPr>
              <w:pStyle w:val="NoSpacing"/>
              <w:spacing w:line="360" w:lineRule="auto"/>
              <w:jc w:val="center"/>
            </w:pPr>
            <w:r w:rsidRPr="006E0403">
              <w:t>1</w:t>
            </w:r>
          </w:p>
        </w:tc>
        <w:tc>
          <w:tcPr>
            <w:tcW w:w="2835" w:type="dxa"/>
          </w:tcPr>
          <w:p w:rsidR="00DC7CAA" w:rsidRPr="006E0403" w:rsidRDefault="00DC7CAA" w:rsidP="006E0403">
            <w:pPr>
              <w:pStyle w:val="NoSpacing"/>
              <w:spacing w:line="360" w:lineRule="auto"/>
            </w:pPr>
            <w:r w:rsidRPr="006E0403">
              <w:t>Dung hợp tế bào người và chuột</w:t>
            </w:r>
          </w:p>
        </w:tc>
        <w:tc>
          <w:tcPr>
            <w:tcW w:w="1325" w:type="dxa"/>
          </w:tcPr>
          <w:p w:rsidR="00DC7CAA" w:rsidRPr="006E0403" w:rsidRDefault="00DC7CAA" w:rsidP="006E0403">
            <w:pPr>
              <w:pStyle w:val="NoSpacing"/>
              <w:spacing w:line="360" w:lineRule="auto"/>
              <w:jc w:val="center"/>
            </w:pPr>
            <w:r w:rsidRPr="006E0403">
              <w:t>37</w:t>
            </w:r>
            <w:r w:rsidRPr="006E0403">
              <w:rPr>
                <w:vertAlign w:val="superscript"/>
              </w:rPr>
              <w:t>0</w:t>
            </w:r>
            <w:r w:rsidRPr="006E0403">
              <w:t>C</w:t>
            </w:r>
          </w:p>
        </w:tc>
        <w:tc>
          <w:tcPr>
            <w:tcW w:w="3494" w:type="dxa"/>
          </w:tcPr>
          <w:p w:rsidR="00DC7CAA" w:rsidRPr="006E0403" w:rsidRDefault="00DC7CAA" w:rsidP="006E0403">
            <w:pPr>
              <w:pStyle w:val="NoSpacing"/>
              <w:spacing w:line="360" w:lineRule="auto"/>
            </w:pPr>
            <w:r w:rsidRPr="006E0403">
              <w:t>Các protein màng trộn lẫn vào nhau</w:t>
            </w:r>
          </w:p>
        </w:tc>
      </w:tr>
      <w:tr w:rsidR="00DC7CAA" w:rsidRPr="006E0403" w:rsidTr="00710199">
        <w:trPr>
          <w:jc w:val="center"/>
        </w:trPr>
        <w:tc>
          <w:tcPr>
            <w:tcW w:w="1555" w:type="dxa"/>
          </w:tcPr>
          <w:p w:rsidR="00DC7CAA" w:rsidRPr="006E0403" w:rsidRDefault="00DC7CAA" w:rsidP="006E0403">
            <w:pPr>
              <w:pStyle w:val="NoSpacing"/>
              <w:spacing w:line="360" w:lineRule="auto"/>
              <w:jc w:val="center"/>
            </w:pPr>
            <w:r w:rsidRPr="006E0403">
              <w:lastRenderedPageBreak/>
              <w:t>2</w:t>
            </w:r>
          </w:p>
        </w:tc>
        <w:tc>
          <w:tcPr>
            <w:tcW w:w="2835" w:type="dxa"/>
          </w:tcPr>
          <w:p w:rsidR="00DC7CAA" w:rsidRPr="006E0403" w:rsidRDefault="00DC7CAA" w:rsidP="006E0403">
            <w:pPr>
              <w:pStyle w:val="NoSpacing"/>
              <w:spacing w:line="360" w:lineRule="auto"/>
            </w:pPr>
            <w:r w:rsidRPr="006E0403">
              <w:t>Dung hợp tế bào người và chuột, có bổ sung chất ức chế tổng hợp ATP</w:t>
            </w:r>
          </w:p>
        </w:tc>
        <w:tc>
          <w:tcPr>
            <w:tcW w:w="1325" w:type="dxa"/>
          </w:tcPr>
          <w:p w:rsidR="00DC7CAA" w:rsidRPr="006E0403" w:rsidRDefault="00DC7CAA" w:rsidP="006E0403">
            <w:pPr>
              <w:pStyle w:val="NoSpacing"/>
              <w:spacing w:line="360" w:lineRule="auto"/>
              <w:jc w:val="center"/>
            </w:pPr>
            <w:r w:rsidRPr="006E0403">
              <w:t>37</w:t>
            </w:r>
            <w:r w:rsidRPr="006E0403">
              <w:rPr>
                <w:vertAlign w:val="superscript"/>
              </w:rPr>
              <w:t>0</w:t>
            </w:r>
            <w:r w:rsidRPr="006E0403">
              <w:t>C</w:t>
            </w:r>
          </w:p>
        </w:tc>
        <w:tc>
          <w:tcPr>
            <w:tcW w:w="3494" w:type="dxa"/>
          </w:tcPr>
          <w:p w:rsidR="00DC7CAA" w:rsidRPr="006E0403" w:rsidRDefault="00DC7CAA" w:rsidP="006E0403">
            <w:pPr>
              <w:pStyle w:val="NoSpacing"/>
              <w:spacing w:line="360" w:lineRule="auto"/>
            </w:pPr>
            <w:r w:rsidRPr="006E0403">
              <w:t>Các protein màng trộn lẫn vào nhau</w:t>
            </w:r>
          </w:p>
        </w:tc>
      </w:tr>
      <w:tr w:rsidR="00DC7CAA" w:rsidRPr="006E0403" w:rsidTr="00710199">
        <w:trPr>
          <w:jc w:val="center"/>
        </w:trPr>
        <w:tc>
          <w:tcPr>
            <w:tcW w:w="1555" w:type="dxa"/>
          </w:tcPr>
          <w:p w:rsidR="00DC7CAA" w:rsidRPr="006E0403" w:rsidRDefault="00DC7CAA" w:rsidP="006E0403">
            <w:pPr>
              <w:pStyle w:val="NoSpacing"/>
              <w:spacing w:line="360" w:lineRule="auto"/>
              <w:jc w:val="center"/>
            </w:pPr>
            <w:r w:rsidRPr="006E0403">
              <w:t>3</w:t>
            </w:r>
          </w:p>
        </w:tc>
        <w:tc>
          <w:tcPr>
            <w:tcW w:w="2835" w:type="dxa"/>
          </w:tcPr>
          <w:p w:rsidR="00DC7CAA" w:rsidRPr="006E0403" w:rsidRDefault="00DC7CAA" w:rsidP="006E0403">
            <w:pPr>
              <w:pStyle w:val="NoSpacing"/>
              <w:spacing w:line="360" w:lineRule="auto"/>
            </w:pPr>
            <w:r w:rsidRPr="006E0403">
              <w:t>Dung hợp tế bào người và chuột</w:t>
            </w:r>
          </w:p>
        </w:tc>
        <w:tc>
          <w:tcPr>
            <w:tcW w:w="1325" w:type="dxa"/>
          </w:tcPr>
          <w:p w:rsidR="00DC7CAA" w:rsidRPr="006E0403" w:rsidRDefault="00DC7CAA" w:rsidP="006E0403">
            <w:pPr>
              <w:pStyle w:val="NoSpacing"/>
              <w:spacing w:line="360" w:lineRule="auto"/>
              <w:jc w:val="center"/>
            </w:pPr>
            <w:r w:rsidRPr="006E0403">
              <w:t>4</w:t>
            </w:r>
            <w:r w:rsidRPr="006E0403">
              <w:rPr>
                <w:vertAlign w:val="superscript"/>
              </w:rPr>
              <w:t>0</w:t>
            </w:r>
            <w:r w:rsidRPr="006E0403">
              <w:t>C</w:t>
            </w:r>
          </w:p>
        </w:tc>
        <w:tc>
          <w:tcPr>
            <w:tcW w:w="3494" w:type="dxa"/>
          </w:tcPr>
          <w:p w:rsidR="00DC7CAA" w:rsidRPr="006E0403" w:rsidRDefault="00DC7CAA" w:rsidP="006E0403">
            <w:pPr>
              <w:pStyle w:val="NoSpacing"/>
              <w:spacing w:line="360" w:lineRule="auto"/>
            </w:pPr>
            <w:r w:rsidRPr="006E0403">
              <w:t>Các protein màng không trộn lẫn vào nhau</w:t>
            </w:r>
          </w:p>
        </w:tc>
      </w:tr>
    </w:tbl>
    <w:p w:rsidR="00DC7CAA" w:rsidRPr="006E0403" w:rsidRDefault="00DC7CAA" w:rsidP="006E0403">
      <w:pPr>
        <w:pStyle w:val="NoSpacing"/>
        <w:spacing w:line="360" w:lineRule="auto"/>
        <w:ind w:left="720"/>
      </w:pPr>
      <w:r w:rsidRPr="006E0403">
        <w:t>Từ kết quả trên có thể rút ra kết luận gì? Giải thích.</w:t>
      </w:r>
    </w:p>
    <w:p w:rsidR="00952414" w:rsidRPr="006E0403" w:rsidRDefault="00952414" w:rsidP="006E0403">
      <w:pPr>
        <w:pStyle w:val="NoSpacing"/>
        <w:spacing w:line="360" w:lineRule="auto"/>
      </w:pPr>
    </w:p>
    <w:p w:rsidR="00DC7CAA" w:rsidRPr="006E0403" w:rsidRDefault="00DC7CAA" w:rsidP="006E0403">
      <w:pPr>
        <w:pStyle w:val="NoSpacing"/>
        <w:spacing w:line="360" w:lineRule="auto"/>
      </w:pPr>
      <w:r w:rsidRPr="006E0403">
        <w:rPr>
          <w:b/>
        </w:rPr>
        <w:t>Câu 4. (2 điểm)</w:t>
      </w:r>
      <w:r w:rsidRPr="006E0403">
        <w:t xml:space="preserve"> </w:t>
      </w:r>
      <w:r w:rsidRPr="006E0403">
        <w:rPr>
          <w:b/>
        </w:rPr>
        <w:t>Cấu trúc tế bào</w:t>
      </w:r>
      <w:r w:rsidRPr="006E0403">
        <w:t xml:space="preserve"> </w:t>
      </w:r>
    </w:p>
    <w:p w:rsidR="003411AC" w:rsidRPr="006E0403" w:rsidRDefault="003411AC" w:rsidP="006E0403">
      <w:pPr>
        <w:pStyle w:val="NoSpacing"/>
        <w:spacing w:line="360" w:lineRule="auto"/>
        <w:ind w:firstLine="720"/>
        <w:jc w:val="both"/>
      </w:pPr>
      <w:r w:rsidRPr="006E0403">
        <w:t>Hình dưới đây biểu thị kết quả nghiên cứu hình thức vận chuyển của ion A và b qua màng tế bào. Trục ngang là nồng độ các ion, trục dọc là tốc độ vận chuyển các ion.</w:t>
      </w:r>
    </w:p>
    <w:p w:rsidR="003411AC" w:rsidRPr="006E0403" w:rsidRDefault="003411AC" w:rsidP="006E0403">
      <w:pPr>
        <w:spacing w:line="360" w:lineRule="auto"/>
        <w:jc w:val="both"/>
      </w:pPr>
      <w:r w:rsidRPr="006E0403">
        <w:rPr>
          <w:noProof/>
        </w:rPr>
        <w:drawing>
          <wp:inline distT="0" distB="0" distL="0" distR="0">
            <wp:extent cx="5149850" cy="24758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9850" cy="2475865"/>
                    </a:xfrm>
                    <a:prstGeom prst="rect">
                      <a:avLst/>
                    </a:prstGeom>
                    <a:noFill/>
                    <a:ln>
                      <a:noFill/>
                    </a:ln>
                  </pic:spPr>
                </pic:pic>
              </a:graphicData>
            </a:graphic>
          </wp:inline>
        </w:drawing>
      </w:r>
    </w:p>
    <w:p w:rsidR="003411AC" w:rsidRPr="006E0403" w:rsidRDefault="003411AC" w:rsidP="006E0403">
      <w:pPr>
        <w:pStyle w:val="NoSpacing"/>
        <w:spacing w:line="360" w:lineRule="auto"/>
        <w:jc w:val="both"/>
      </w:pPr>
      <w:r w:rsidRPr="006E0403">
        <w:t>a. Dựa vào kết quả tthí nghiệm trên có thể xác định được hình thức vận chuyển của ion B không? Giải thích.</w:t>
      </w:r>
    </w:p>
    <w:p w:rsidR="001C0CA5" w:rsidRPr="006E0403" w:rsidRDefault="001C0CA5" w:rsidP="006E0403">
      <w:pPr>
        <w:pStyle w:val="NoSpacing"/>
        <w:spacing w:line="360" w:lineRule="auto"/>
        <w:jc w:val="both"/>
      </w:pPr>
      <w:r w:rsidRPr="006E0403">
        <w:t>b. Nếu bộ máy Gongi của tế bào bị hỏng thì có ánh hưởng đến quá trình vận chuyển của ion A không? Giải thích.</w:t>
      </w:r>
    </w:p>
    <w:p w:rsidR="001C0CA5" w:rsidRPr="006E0403" w:rsidRDefault="001C0CA5" w:rsidP="006E0403">
      <w:pPr>
        <w:pStyle w:val="NoSpacing"/>
        <w:spacing w:line="360" w:lineRule="auto"/>
        <w:jc w:val="both"/>
      </w:pPr>
      <w:r w:rsidRPr="006E0403">
        <w:t>c. Thí nghiệm trên có chứng minh được tính thấm qua màng không? Giải thích.</w:t>
      </w:r>
    </w:p>
    <w:p w:rsidR="003411AC" w:rsidRPr="006E0403" w:rsidRDefault="003411AC" w:rsidP="006E0403">
      <w:pPr>
        <w:spacing w:line="360" w:lineRule="auto"/>
        <w:jc w:val="both"/>
      </w:pPr>
    </w:p>
    <w:p w:rsidR="00452686" w:rsidRPr="006E0403" w:rsidRDefault="007F5E77" w:rsidP="006E0403">
      <w:pPr>
        <w:pStyle w:val="NoSpacing"/>
        <w:spacing w:line="360" w:lineRule="auto"/>
        <w:rPr>
          <w:rFonts w:eastAsia="Calibri"/>
          <w:b/>
          <w:color w:val="000000" w:themeColor="text1"/>
        </w:rPr>
      </w:pPr>
      <w:r w:rsidRPr="006E0403">
        <w:rPr>
          <w:rFonts w:eastAsia="Calibri"/>
          <w:b/>
          <w:color w:val="000000" w:themeColor="text1"/>
        </w:rPr>
        <w:t xml:space="preserve">Câu </w:t>
      </w:r>
      <w:r w:rsidR="00DC7CAA" w:rsidRPr="006E0403">
        <w:rPr>
          <w:rFonts w:eastAsia="Calibri"/>
          <w:b/>
          <w:color w:val="000000" w:themeColor="text1"/>
        </w:rPr>
        <w:t>5.</w:t>
      </w:r>
      <w:r w:rsidRPr="006E0403">
        <w:rPr>
          <w:rFonts w:eastAsia="Calibri"/>
          <w:b/>
          <w:color w:val="000000" w:themeColor="text1"/>
        </w:rPr>
        <w:t xml:space="preserve"> (2,0 điểm) Chuyển hóa vật chất và năng lượng trong tế bào </w:t>
      </w:r>
      <w:r w:rsidR="00452686" w:rsidRPr="006E0403">
        <w:br/>
      </w:r>
      <w:r w:rsidR="00B76ACB" w:rsidRPr="006E0403">
        <w:t xml:space="preserve">       </w:t>
      </w:r>
      <w:r w:rsidR="00452686" w:rsidRPr="006E0403">
        <w:t xml:space="preserve">Protein vận chuyển ADP/ATP ở màng trong ty thể có thể trao </w:t>
      </w:r>
      <w:r w:rsidR="0017778A" w:rsidRPr="006E0403">
        <w:t xml:space="preserve">đổi ATP với ATP, ADP với ADP và </w:t>
      </w:r>
      <w:r w:rsidR="00452686" w:rsidRPr="006E0403">
        <w:t>ATP với ADP. Trong thí nghiệm dưới đây, người ta phân lập ty thể tinh sạch và nghiên cứu</w:t>
      </w:r>
      <w:r w:rsidR="0017778A" w:rsidRPr="006E0403">
        <w:t xml:space="preserve"> hoạt động </w:t>
      </w:r>
      <w:r w:rsidR="00452686" w:rsidRPr="006E0403">
        <w:t>của protein này trong một số điều kiện khác nhau. Kết quả đo t</w:t>
      </w:r>
      <w:r w:rsidR="0017778A" w:rsidRPr="006E0403">
        <w:t xml:space="preserve">ỷ </w:t>
      </w:r>
      <w:r w:rsidR="0017778A" w:rsidRPr="006E0403">
        <w:lastRenderedPageBreak/>
        <w:t xml:space="preserve">lệ ATP và ADP được vận chuyển </w:t>
      </w:r>
      <w:r w:rsidR="00452686" w:rsidRPr="006E0403">
        <w:t xml:space="preserve">vào chất nền ty thể được thể hiện ở bảng dưới. Biết rằng dinitrophenol </w:t>
      </w:r>
      <w:r w:rsidR="0017778A" w:rsidRPr="006E0403">
        <w:t xml:space="preserve">có khả năng triệt tiêu gradient </w:t>
      </w:r>
      <w:r w:rsidR="00452686" w:rsidRPr="006E0403">
        <w:t>pH và oligomycin là chất ức chế phức hệ ATPsynthase. Hãy cho biết:</w:t>
      </w:r>
      <w:r w:rsidR="00452686" w:rsidRPr="006E0403">
        <w:br/>
      </w:r>
      <w:r w:rsidR="00452686" w:rsidRPr="006E0403">
        <w:rPr>
          <w:b/>
          <w:bCs/>
          <w:noProof/>
        </w:rPr>
        <w:drawing>
          <wp:inline distT="0" distB="0" distL="0" distR="0">
            <wp:extent cx="4925695" cy="131953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5695" cy="1319530"/>
                    </a:xfrm>
                    <a:prstGeom prst="rect">
                      <a:avLst/>
                    </a:prstGeom>
                    <a:noFill/>
                    <a:ln>
                      <a:noFill/>
                    </a:ln>
                  </pic:spPr>
                </pic:pic>
              </a:graphicData>
            </a:graphic>
          </wp:inline>
        </w:drawing>
      </w:r>
    </w:p>
    <w:p w:rsidR="00B76ACB" w:rsidRPr="006E0403" w:rsidRDefault="00B76ACB" w:rsidP="006E0403">
      <w:pPr>
        <w:pStyle w:val="NoSpacing"/>
        <w:spacing w:line="360" w:lineRule="auto"/>
        <w:jc w:val="both"/>
      </w:pPr>
      <w:r w:rsidRPr="006E0403">
        <w:t>a. Khẳng định “Ti thể càng tạo ra nhiều ATP thì càng có xu hướng vận chuyển ADP ra ngoài xoang gian bào và ATP vào trong chất nền “ có chính xác không? Dựa vào kết quả trên giải thích.</w:t>
      </w:r>
      <w:r w:rsidR="00452686" w:rsidRPr="006E0403">
        <w:br/>
      </w:r>
      <w:r w:rsidRPr="006E0403">
        <w:t>b.</w:t>
      </w:r>
      <w:r w:rsidR="00452686" w:rsidRPr="006E0403">
        <w:rPr>
          <w:b/>
        </w:rPr>
        <w:t xml:space="preserve"> </w:t>
      </w:r>
      <w:r w:rsidR="00452686" w:rsidRPr="006E0403">
        <w:t>Dựa vào cấu trúc của ATP, ADP và sự thay đổi điện thế màng, hãy</w:t>
      </w:r>
      <w:r w:rsidRPr="006E0403">
        <w:t xml:space="preserve"> giải thích kết quả thí nghiệm.</w:t>
      </w:r>
    </w:p>
    <w:p w:rsidR="003411AC" w:rsidRPr="006E0403" w:rsidRDefault="003411AC" w:rsidP="006E0403">
      <w:pPr>
        <w:spacing w:line="360" w:lineRule="auto"/>
        <w:jc w:val="both"/>
        <w:rPr>
          <w:rFonts w:eastAsia="Calibri"/>
          <w:b/>
          <w:color w:val="000000" w:themeColor="text1"/>
        </w:rPr>
      </w:pPr>
    </w:p>
    <w:p w:rsidR="003411AC" w:rsidRPr="006E0403" w:rsidRDefault="007F5E77" w:rsidP="006E0403">
      <w:pPr>
        <w:spacing w:line="360" w:lineRule="auto"/>
        <w:jc w:val="both"/>
        <w:rPr>
          <w:rFonts w:eastAsia="Calibri"/>
          <w:b/>
          <w:color w:val="000000" w:themeColor="text1"/>
        </w:rPr>
      </w:pPr>
      <w:r w:rsidRPr="006E0403">
        <w:rPr>
          <w:b/>
          <w:bCs/>
          <w:color w:val="000000" w:themeColor="text1"/>
        </w:rPr>
        <w:t xml:space="preserve">Câu </w:t>
      </w:r>
      <w:r w:rsidR="00DC7CAA" w:rsidRPr="006E0403">
        <w:rPr>
          <w:b/>
          <w:bCs/>
          <w:color w:val="000000" w:themeColor="text1"/>
        </w:rPr>
        <w:t>6.</w:t>
      </w:r>
      <w:r w:rsidRPr="006E0403">
        <w:rPr>
          <w:b/>
          <w:bCs/>
          <w:color w:val="000000" w:themeColor="text1"/>
        </w:rPr>
        <w:t xml:space="preserve"> </w:t>
      </w:r>
      <w:r w:rsidR="00710199" w:rsidRPr="006E0403">
        <w:rPr>
          <w:rFonts w:eastAsia="Calibri"/>
          <w:b/>
          <w:color w:val="000000" w:themeColor="text1"/>
        </w:rPr>
        <w:t xml:space="preserve">(2,0 điểm) </w:t>
      </w:r>
      <w:r w:rsidRPr="006E0403">
        <w:rPr>
          <w:rFonts w:eastAsia="Calibri"/>
          <w:b/>
          <w:color w:val="000000" w:themeColor="text1"/>
        </w:rPr>
        <w:t xml:space="preserve">Chuyển hóa vật chất và năng lượng trong tế bào </w:t>
      </w:r>
    </w:p>
    <w:p w:rsidR="005A7016" w:rsidRPr="006E0403" w:rsidRDefault="005A7016" w:rsidP="006E0403">
      <w:pPr>
        <w:pStyle w:val="NoSpacing"/>
        <w:spacing w:line="360" w:lineRule="auto"/>
        <w:jc w:val="both"/>
        <w:rPr>
          <w:rStyle w:val="BodyTextChar"/>
          <w:sz w:val="28"/>
          <w:szCs w:val="28"/>
        </w:rPr>
      </w:pPr>
      <w:r w:rsidRPr="006E0403">
        <w:rPr>
          <w:rFonts w:eastAsia="Calibri"/>
          <w:color w:val="000000" w:themeColor="text1"/>
        </w:rPr>
        <w:t>a.</w:t>
      </w:r>
      <w:r w:rsidRPr="006E0403">
        <w:rPr>
          <w:rFonts w:eastAsia="Calibri"/>
          <w:b/>
          <w:color w:val="000000" w:themeColor="text1"/>
        </w:rPr>
        <w:t xml:space="preserve"> </w:t>
      </w:r>
      <w:r w:rsidRPr="006E0403">
        <w:rPr>
          <w:rStyle w:val="BodyTextChar"/>
          <w:sz w:val="28"/>
          <w:szCs w:val="28"/>
        </w:rPr>
        <w:t>Quan sát đồ thị biểu diễn sự thay đổi nồng độ của 2 chất trong chu trình Canvin. Theo  em, (1) và (2) là chất gì? Giải thích.</w:t>
      </w:r>
    </w:p>
    <w:p w:rsidR="005A7016" w:rsidRPr="006E0403" w:rsidRDefault="005A7016" w:rsidP="006E0403">
      <w:pPr>
        <w:pStyle w:val="ListParagraph"/>
        <w:spacing w:line="360" w:lineRule="auto"/>
        <w:ind w:left="-142"/>
        <w:jc w:val="center"/>
        <w:rPr>
          <w:rStyle w:val="BodyTextChar"/>
          <w:sz w:val="28"/>
          <w:szCs w:val="28"/>
        </w:rPr>
      </w:pPr>
      <w:r w:rsidRPr="006E0403">
        <w:rPr>
          <w:rStyle w:val="BodyTextChar"/>
          <w:noProof/>
          <w:sz w:val="28"/>
          <w:szCs w:val="28"/>
          <w:lang w:val="en-US"/>
        </w:rPr>
        <w:drawing>
          <wp:inline distT="0" distB="0" distL="0" distR="0">
            <wp:extent cx="3581400" cy="1943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1943100"/>
                    </a:xfrm>
                    <a:prstGeom prst="rect">
                      <a:avLst/>
                    </a:prstGeom>
                    <a:noFill/>
                    <a:ln>
                      <a:noFill/>
                    </a:ln>
                  </pic:spPr>
                </pic:pic>
              </a:graphicData>
            </a:graphic>
          </wp:inline>
        </w:drawing>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693"/>
      </w:tblGrid>
      <w:tr w:rsidR="005A7016" w:rsidRPr="006E0403" w:rsidTr="005A7016">
        <w:tc>
          <w:tcPr>
            <w:tcW w:w="7225" w:type="dxa"/>
          </w:tcPr>
          <w:p w:rsidR="005A7016" w:rsidRPr="006E0403" w:rsidRDefault="005A7016" w:rsidP="006E0403">
            <w:pPr>
              <w:pStyle w:val="NoSpacing"/>
              <w:spacing w:line="360" w:lineRule="auto"/>
              <w:jc w:val="both"/>
              <w:rPr>
                <w:rFonts w:eastAsia="Calibri"/>
              </w:rPr>
            </w:pPr>
            <w:r w:rsidRPr="006E0403">
              <w:lastRenderedPageBreak/>
              <w:t xml:space="preserve">b. </w:t>
            </w:r>
            <w:r w:rsidRPr="006E0403">
              <w:rPr>
                <w:rStyle w:val="BodyTextChar"/>
                <w:sz w:val="28"/>
                <w:szCs w:val="28"/>
              </w:rPr>
              <w:t>Năm 1952, David Keilin tiến hành thí nghiệm quan sát các băng hấp thụ ánh sáng của các cytochrome a3, b, c của ti thể. Theo đó, sự hấp thụ ánh sáng tạo nên các băng màu tối trên dải quang phổ. Kết quả thu được cho thấy sự xuất hiện của 3 băng màu tối trong điều kiện kị khí (hình A). Sự bổ sung các chất như O2, Urethane (một chất ức chế chuỗi truyền điện tử) vào môi trường thí nghiệm làm thay đổi kết quả ban đầu (hình B, C). Một kết quả khác thu được khi Keilin tiến hành thí nghiệm chỉ với cytochrome c trong môi trường có bổ sung O2 (hình bên).</w:t>
            </w:r>
          </w:p>
        </w:tc>
        <w:tc>
          <w:tcPr>
            <w:tcW w:w="2693" w:type="dxa"/>
          </w:tcPr>
          <w:p w:rsidR="005A7016" w:rsidRPr="006E0403" w:rsidRDefault="005A7016" w:rsidP="006E0403">
            <w:pPr>
              <w:pStyle w:val="NoSpacing"/>
              <w:spacing w:line="360" w:lineRule="auto"/>
              <w:jc w:val="both"/>
              <w:rPr>
                <w:rFonts w:eastAsia="Calibri"/>
              </w:rPr>
            </w:pPr>
            <w:r w:rsidRPr="006E0403">
              <w:rPr>
                <w:noProof/>
              </w:rPr>
              <mc:AlternateContent>
                <mc:Choice Requires="wpg">
                  <w:drawing>
                    <wp:anchor distT="0" distB="0" distL="114300" distR="114300" simplePos="0" relativeHeight="251661312" behindDoc="0" locked="0" layoutInCell="1" allowOverlap="1" wp14:anchorId="27A5A914" wp14:editId="195425C1">
                      <wp:simplePos x="0" y="0"/>
                      <wp:positionH relativeFrom="column">
                        <wp:posOffset>70484</wp:posOffset>
                      </wp:positionH>
                      <wp:positionV relativeFrom="paragraph">
                        <wp:posOffset>157479</wp:posOffset>
                      </wp:positionV>
                      <wp:extent cx="1571625" cy="1914525"/>
                      <wp:effectExtent l="0" t="0" r="0" b="28575"/>
                      <wp:wrapSquare wrapText="bothSides"/>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914525"/>
                                <a:chOff x="8480" y="1742"/>
                                <a:chExt cx="2306" cy="2812"/>
                              </a:xfrm>
                            </wpg:grpSpPr>
                            <wps:wsp>
                              <wps:cNvPr id="66" name="Rectangle 2"/>
                              <wps:cNvSpPr>
                                <a:spLocks noChangeArrowheads="1"/>
                              </wps:cNvSpPr>
                              <wps:spPr bwMode="auto">
                                <a:xfrm>
                                  <a:off x="8634" y="2139"/>
                                  <a:ext cx="1538" cy="254"/>
                                </a:xfrm>
                                <a:prstGeom prst="rect">
                                  <a:avLst/>
                                </a:prstGeom>
                                <a:solidFill>
                                  <a:srgbClr val="FFFFFF"/>
                                </a:solidFill>
                                <a:ln w="22225">
                                  <a:solidFill>
                                    <a:srgbClr val="DDD8C2"/>
                                  </a:solidFill>
                                  <a:miter lim="800000"/>
                                  <a:headEnd/>
                                  <a:tailEnd/>
                                </a:ln>
                              </wps:spPr>
                              <wps:bodyPr rot="0" vert="horz" wrap="square" lIns="91440" tIns="45720" rIns="91440" bIns="45720" anchor="ctr" anchorCtr="0" upright="1">
                                <a:noAutofit/>
                              </wps:bodyPr>
                            </wps:wsp>
                            <wps:wsp>
                              <wps:cNvPr id="67" name="Rectangle 3"/>
                              <wps:cNvSpPr>
                                <a:spLocks noChangeArrowheads="1"/>
                              </wps:cNvSpPr>
                              <wps:spPr bwMode="auto">
                                <a:xfrm>
                                  <a:off x="8910" y="2139"/>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8" name="Rectangle 4"/>
                              <wps:cNvSpPr>
                                <a:spLocks noChangeArrowheads="1"/>
                              </wps:cNvSpPr>
                              <wps:spPr bwMode="auto">
                                <a:xfrm>
                                  <a:off x="9505" y="2142"/>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9" name="Rectangle 5"/>
                              <wps:cNvSpPr>
                                <a:spLocks noChangeArrowheads="1"/>
                              </wps:cNvSpPr>
                              <wps:spPr bwMode="auto">
                                <a:xfrm>
                                  <a:off x="9702" y="2139"/>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70" name="Rectangle 6"/>
                              <wps:cNvSpPr>
                                <a:spLocks noChangeArrowheads="1"/>
                              </wps:cNvSpPr>
                              <wps:spPr bwMode="auto">
                                <a:xfrm>
                                  <a:off x="8634" y="2921"/>
                                  <a:ext cx="1538" cy="254"/>
                                </a:xfrm>
                                <a:prstGeom prst="rect">
                                  <a:avLst/>
                                </a:prstGeom>
                                <a:solidFill>
                                  <a:srgbClr val="FFFFFF"/>
                                </a:solidFill>
                                <a:ln w="22225">
                                  <a:solidFill>
                                    <a:srgbClr val="DDD8C2"/>
                                  </a:solidFill>
                                  <a:miter lim="800000"/>
                                  <a:headEnd/>
                                  <a:tailEnd/>
                                </a:ln>
                              </wps:spPr>
                              <wps:bodyPr rot="0" vert="horz" wrap="square" lIns="91440" tIns="45720" rIns="91440" bIns="45720" anchor="ctr" anchorCtr="0" upright="1">
                                <a:noAutofit/>
                              </wps:bodyPr>
                            </wps:wsp>
                            <wps:wsp>
                              <wps:cNvPr id="71" name="Rectangle 7"/>
                              <wps:cNvSpPr>
                                <a:spLocks noChangeArrowheads="1"/>
                              </wps:cNvSpPr>
                              <wps:spPr bwMode="auto">
                                <a:xfrm>
                                  <a:off x="8634" y="3627"/>
                                  <a:ext cx="1538" cy="254"/>
                                </a:xfrm>
                                <a:prstGeom prst="rect">
                                  <a:avLst/>
                                </a:prstGeom>
                                <a:solidFill>
                                  <a:srgbClr val="FFFFFF"/>
                                </a:solidFill>
                                <a:ln w="22225">
                                  <a:solidFill>
                                    <a:srgbClr val="DDD8C2"/>
                                  </a:solidFill>
                                  <a:miter lim="800000"/>
                                  <a:headEnd/>
                                  <a:tailEnd/>
                                </a:ln>
                              </wps:spPr>
                              <wps:bodyPr rot="0" vert="horz" wrap="square" lIns="91440" tIns="45720" rIns="91440" bIns="45720" anchor="ctr" anchorCtr="0" upright="1">
                                <a:noAutofit/>
                              </wps:bodyPr>
                            </wps:wsp>
                            <wps:wsp>
                              <wps:cNvPr id="72" name="Rectangle 8"/>
                              <wps:cNvSpPr>
                                <a:spLocks noChangeArrowheads="1"/>
                              </wps:cNvSpPr>
                              <wps:spPr bwMode="auto">
                                <a:xfrm>
                                  <a:off x="9505" y="3630"/>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73" name="Rectangle 9"/>
                              <wps:cNvSpPr>
                                <a:spLocks noChangeArrowheads="1"/>
                              </wps:cNvSpPr>
                              <wps:spPr bwMode="auto">
                                <a:xfrm>
                                  <a:off x="8634" y="4300"/>
                                  <a:ext cx="1538" cy="254"/>
                                </a:xfrm>
                                <a:prstGeom prst="rect">
                                  <a:avLst/>
                                </a:prstGeom>
                                <a:solidFill>
                                  <a:srgbClr val="FFFFFF"/>
                                </a:solidFill>
                                <a:ln w="22225">
                                  <a:solidFill>
                                    <a:srgbClr val="DDD8C2"/>
                                  </a:solidFill>
                                  <a:miter lim="800000"/>
                                  <a:headEnd/>
                                  <a:tailEnd/>
                                </a:ln>
                              </wps:spPr>
                              <wps:bodyPr rot="0" vert="horz" wrap="square" lIns="91440" tIns="45720" rIns="91440" bIns="45720" anchor="ctr" anchorCtr="0" upright="1">
                                <a:noAutofit/>
                              </wps:bodyPr>
                            </wps:wsp>
                            <wps:wsp>
                              <wps:cNvPr id="74" name="Rectangle 10"/>
                              <wps:cNvSpPr>
                                <a:spLocks noChangeArrowheads="1"/>
                              </wps:cNvSpPr>
                              <wps:spPr bwMode="auto">
                                <a:xfrm>
                                  <a:off x="9702" y="4300"/>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75" name="TextBox 26"/>
                              <wps:cNvSpPr txBox="1">
                                <a:spLocks noChangeArrowheads="1"/>
                              </wps:cNvSpPr>
                              <wps:spPr bwMode="auto">
                                <a:xfrm>
                                  <a:off x="8500" y="1742"/>
                                  <a:ext cx="139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1"/>
                                        <w:szCs w:val="21"/>
                                      </w:rPr>
                                      <w:t>A. Không O</w:t>
                                    </w:r>
                                    <w:r w:rsidRPr="00D71225">
                                      <w:rPr>
                                        <w:color w:val="000000"/>
                                        <w:kern w:val="24"/>
                                        <w:position w:val="-5"/>
                                        <w:sz w:val="21"/>
                                        <w:szCs w:val="21"/>
                                        <w:vertAlign w:val="subscript"/>
                                      </w:rPr>
                                      <w:t>2</w:t>
                                    </w:r>
                                  </w:p>
                                </w:txbxContent>
                              </wps:txbx>
                              <wps:bodyPr rot="0" vert="horz" wrap="square" lIns="91440" tIns="45720" rIns="91440" bIns="45720" anchor="t" anchorCtr="0" upright="1">
                                <a:noAutofit/>
                              </wps:bodyPr>
                            </wps:wsp>
                            <wps:wsp>
                              <wps:cNvPr id="76" name="TextBox 27"/>
                              <wps:cNvSpPr txBox="1">
                                <a:spLocks noChangeArrowheads="1"/>
                              </wps:cNvSpPr>
                              <wps:spPr bwMode="auto">
                                <a:xfrm>
                                  <a:off x="8500" y="2527"/>
                                  <a:ext cx="105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1"/>
                                        <w:szCs w:val="21"/>
                                      </w:rPr>
                                      <w:t>B. Có O</w:t>
                                    </w:r>
                                    <w:r w:rsidRPr="00D71225">
                                      <w:rPr>
                                        <w:color w:val="000000"/>
                                        <w:kern w:val="24"/>
                                        <w:position w:val="-5"/>
                                        <w:sz w:val="21"/>
                                        <w:szCs w:val="21"/>
                                        <w:vertAlign w:val="subscript"/>
                                      </w:rPr>
                                      <w:t>2</w:t>
                                    </w:r>
                                  </w:p>
                                </w:txbxContent>
                              </wps:txbx>
                              <wps:bodyPr rot="0" vert="horz" wrap="square" lIns="91440" tIns="45720" rIns="91440" bIns="45720" anchor="t" anchorCtr="0" upright="1">
                                <a:noAutofit/>
                              </wps:bodyPr>
                            </wps:wsp>
                            <wps:wsp>
                              <wps:cNvPr id="77" name="TextBox 28"/>
                              <wps:cNvSpPr txBox="1">
                                <a:spLocks noChangeArrowheads="1"/>
                              </wps:cNvSpPr>
                              <wps:spPr bwMode="auto">
                                <a:xfrm>
                                  <a:off x="8500" y="3230"/>
                                  <a:ext cx="202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1"/>
                                        <w:szCs w:val="21"/>
                                      </w:rPr>
                                      <w:t>C. Có O</w:t>
                                    </w:r>
                                    <w:r w:rsidRPr="00D71225">
                                      <w:rPr>
                                        <w:color w:val="000000"/>
                                        <w:kern w:val="24"/>
                                        <w:position w:val="-5"/>
                                        <w:sz w:val="21"/>
                                        <w:szCs w:val="21"/>
                                        <w:vertAlign w:val="subscript"/>
                                      </w:rPr>
                                      <w:t xml:space="preserve">2 </w:t>
                                    </w:r>
                                    <w:r w:rsidRPr="00D71225">
                                      <w:rPr>
                                        <w:color w:val="000000"/>
                                        <w:kern w:val="24"/>
                                        <w:sz w:val="21"/>
                                        <w:szCs w:val="21"/>
                                      </w:rPr>
                                      <w:t>+ Urethane</w:t>
                                    </w:r>
                                  </w:p>
                                </w:txbxContent>
                              </wps:txbx>
                              <wps:bodyPr rot="0" vert="horz" wrap="square" lIns="91440" tIns="45720" rIns="91440" bIns="45720" anchor="t" anchorCtr="0" upright="1">
                                <a:noAutofit/>
                              </wps:bodyPr>
                            </wps:wsp>
                            <wps:wsp>
                              <wps:cNvPr id="78" name="TextBox 29"/>
                              <wps:cNvSpPr txBox="1">
                                <a:spLocks noChangeArrowheads="1"/>
                              </wps:cNvSpPr>
                              <wps:spPr bwMode="auto">
                                <a:xfrm>
                                  <a:off x="8480" y="3926"/>
                                  <a:ext cx="230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1"/>
                                        <w:szCs w:val="21"/>
                                      </w:rPr>
                                      <w:t>D. Cytochrome c, có O</w:t>
                                    </w:r>
                                    <w:r w:rsidRPr="00D71225">
                                      <w:rPr>
                                        <w:color w:val="000000"/>
                                        <w:kern w:val="24"/>
                                        <w:position w:val="-5"/>
                                        <w:sz w:val="21"/>
                                        <w:szCs w:val="21"/>
                                        <w:vertAlign w:val="subscript"/>
                                      </w:rPr>
                                      <w:t xml:space="preserve">2 </w:t>
                                    </w:r>
                                  </w:p>
                                </w:txbxContent>
                              </wps:txbx>
                              <wps:bodyPr rot="0" vert="horz" wrap="square" lIns="91440" tIns="45720" rIns="91440" bIns="45720" anchor="t" anchorCtr="0" upright="1">
                                <a:noAutofit/>
                              </wps:bodyPr>
                            </wps:wsp>
                            <wps:wsp>
                              <wps:cNvPr id="79" name="Straight Connector 15"/>
                              <wps:cNvCnPr>
                                <a:cxnSpLocks noChangeShapeType="1"/>
                              </wps:cNvCnPr>
                              <wps:spPr bwMode="auto">
                                <a:xfrm>
                                  <a:off x="8890" y="4554"/>
                                  <a:ext cx="0" cy="0"/>
                                </a:xfrm>
                                <a:prstGeom prst="line">
                                  <a:avLst/>
                                </a:prstGeom>
                                <a:noFill/>
                                <a:ln w="6350">
                                  <a:solidFill>
                                    <a:srgbClr val="4F81BD"/>
                                  </a:solidFill>
                                  <a:miter lim="800000"/>
                                  <a:headEnd/>
                                  <a:tailEnd/>
                                </a:ln>
                                <a:extLst>
                                  <a:ext uri="{909E8E84-426E-40DD-AFC4-6F175D3DCCD1}">
                                    <a14:hiddenFill xmlns:a14="http://schemas.microsoft.com/office/drawing/2010/main">
                                      <a:noFill/>
                                    </a14:hiddenFill>
                                  </a:ext>
                                </a:extLst>
                              </wps:spPr>
                              <wps:bodyPr/>
                            </wps:wsp>
                            <wps:wsp>
                              <wps:cNvPr id="80" name="TextBox 38"/>
                              <wps:cNvSpPr txBox="1">
                                <a:spLocks noChangeArrowheads="1"/>
                              </wps:cNvSpPr>
                              <wps:spPr bwMode="auto">
                                <a:xfrm>
                                  <a:off x="8737" y="2286"/>
                                  <a:ext cx="442"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0"/>
                                        <w:szCs w:val="20"/>
                                      </w:rPr>
                                      <w:t>a</w:t>
                                    </w:r>
                                    <w:r w:rsidRPr="00D71225">
                                      <w:rPr>
                                        <w:color w:val="000000"/>
                                        <w:kern w:val="24"/>
                                        <w:position w:val="-5"/>
                                        <w:sz w:val="20"/>
                                        <w:szCs w:val="20"/>
                                        <w:vertAlign w:val="subscript"/>
                                      </w:rPr>
                                      <w:t>3</w:t>
                                    </w:r>
                                  </w:p>
                                </w:txbxContent>
                              </wps:txbx>
                              <wps:bodyPr rot="0" vert="horz" wrap="square" lIns="91440" tIns="45720" rIns="91440" bIns="45720" anchor="t" anchorCtr="0" upright="1">
                                <a:noAutofit/>
                              </wps:bodyPr>
                            </wps:wsp>
                            <wps:wsp>
                              <wps:cNvPr id="81" name="TextBox 39"/>
                              <wps:cNvSpPr txBox="1">
                                <a:spLocks noChangeArrowheads="1"/>
                              </wps:cNvSpPr>
                              <wps:spPr bwMode="auto">
                                <a:xfrm>
                                  <a:off x="9338" y="2306"/>
                                  <a:ext cx="38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0"/>
                                        <w:szCs w:val="20"/>
                                      </w:rPr>
                                      <w:t>b</w:t>
                                    </w:r>
                                  </w:p>
                                </w:txbxContent>
                              </wps:txbx>
                              <wps:bodyPr rot="0" vert="horz" wrap="square" lIns="91440" tIns="45720" rIns="91440" bIns="45720" anchor="t" anchorCtr="0" upright="1">
                                <a:noAutofit/>
                              </wps:bodyPr>
                            </wps:wsp>
                            <wps:wsp>
                              <wps:cNvPr id="82" name="TextBox 40"/>
                              <wps:cNvSpPr txBox="1">
                                <a:spLocks noChangeArrowheads="1"/>
                              </wps:cNvSpPr>
                              <wps:spPr bwMode="auto">
                                <a:xfrm>
                                  <a:off x="9543" y="2298"/>
                                  <a:ext cx="377"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0"/>
                                        <w:szCs w:val="20"/>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5A914" id="Group 65" o:spid="_x0000_s1026" style="position:absolute;left:0;text-align:left;margin-left:5.55pt;margin-top:12.4pt;width:123.75pt;height:150.75pt;z-index:251661312" coordorigin="8480,1742" coordsize="2306,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">
                      <v:rect id="Rectangle 2" o:spid="_x0000_s1027" style="position:absolute;left:8634;top:2139;width:1538;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" strokecolor="#ddd8c2" strokeweight="1.75pt"/>
                      <v:rect id="Rectangle 3" o:spid="_x0000_s1028" style="position:absolute;left:8910;top:2139;width:77;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" fillcolor="black" strokeweight="1pt"/>
                      <v:rect id="Rectangle 4" o:spid="_x0000_s1029" style="position:absolute;left:9505;top:2142;width:77;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" fillcolor="black" strokeweight="1pt"/>
                      <v:rect id="Rectangle 5" o:spid="_x0000_s1030" style="position:absolute;left:9702;top:2139;width:77;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" fillcolor="black" strokeweight="1pt"/>
                      <v:rect id="Rectangle 6" o:spid="_x0000_s1031" style="position:absolute;left:8634;top:2921;width:1538;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" strokecolor="#ddd8c2" strokeweight="1.75pt"/>
                      <v:rect id="Rectangle 7" o:spid="_x0000_s1032" style="position:absolute;left:8634;top:3627;width:1538;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" strokecolor="#ddd8c2" strokeweight="1.75pt"/>
                      <v:rect id="Rectangle 8" o:spid="_x0000_s1033" style="position:absolute;left:9505;top:3630;width:77;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" fillcolor="black" strokeweight="1pt"/>
                      <v:rect id="Rectangle 9" o:spid="_x0000_s1034" style="position:absolute;left:8634;top:4300;width:1538;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" strokecolor="#ddd8c2" strokeweight="1.75pt"/>
                      <v:rect id="Rectangle 10" o:spid="_x0000_s1035" style="position:absolute;left:9702;top:4300;width:77;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" fillcolor="black" strokeweight="1pt"/>
                      <v:shapetype id="_x0000_t202" coordsize="21600,21600" o:spt="202" path="m,l,21600r21600,l21600,xe">
                        <v:stroke joinstyle="miter"/>
                        <v:path gradientshapeok="t" o:connecttype="rect"/>
                      </v:shapetype>
                      <v:shape id="TextBox 26" o:spid="_x0000_s1036" type="#_x0000_t202" style="position:absolute;left:8500;top:1742;width:139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5A7016" w:rsidRDefault="005A7016" w:rsidP="005A7016">
                              <w:pPr>
                                <w:pStyle w:val="NormalWeb"/>
                              </w:pPr>
                              <w:r w:rsidRPr="00D71225">
                                <w:rPr>
                                  <w:color w:val="000000"/>
                                  <w:kern w:val="24"/>
                                  <w:sz w:val="21"/>
                                  <w:szCs w:val="21"/>
                                </w:rPr>
                                <w:t>A. Không O</w:t>
                              </w:r>
                              <w:r w:rsidRPr="00D71225">
                                <w:rPr>
                                  <w:color w:val="000000"/>
                                  <w:kern w:val="24"/>
                                  <w:position w:val="-5"/>
                                  <w:sz w:val="21"/>
                                  <w:szCs w:val="21"/>
                                  <w:vertAlign w:val="subscript"/>
                                </w:rPr>
                                <w:t>2</w:t>
                              </w:r>
                            </w:p>
                          </w:txbxContent>
                        </v:textbox>
                      </v:shape>
                      <v:shape id="TextBox 27" o:spid="_x0000_s1037" type="#_x0000_t202" style="position:absolute;left:8500;top:2527;width:105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5A7016" w:rsidRDefault="005A7016" w:rsidP="005A7016">
                              <w:pPr>
                                <w:pStyle w:val="NormalWeb"/>
                              </w:pPr>
                              <w:r w:rsidRPr="00D71225">
                                <w:rPr>
                                  <w:color w:val="000000"/>
                                  <w:kern w:val="24"/>
                                  <w:sz w:val="21"/>
                                  <w:szCs w:val="21"/>
                                </w:rPr>
                                <w:t>B. Có O</w:t>
                              </w:r>
                              <w:r w:rsidRPr="00D71225">
                                <w:rPr>
                                  <w:color w:val="000000"/>
                                  <w:kern w:val="24"/>
                                  <w:position w:val="-5"/>
                                  <w:sz w:val="21"/>
                                  <w:szCs w:val="21"/>
                                  <w:vertAlign w:val="subscript"/>
                                </w:rPr>
                                <w:t>2</w:t>
                              </w:r>
                            </w:p>
                          </w:txbxContent>
                        </v:textbox>
                      </v:shape>
                      <v:shape id="TextBox 28" o:spid="_x0000_s1038" type="#_x0000_t202" style="position:absolute;left:8500;top:3230;width:202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" filled="f" stroked="f" strokeweight="1.75pt">
                        <v:textbox>
                          <w:txbxContent>
                            <w:p w:rsidR="005A7016" w:rsidRDefault="005A7016" w:rsidP="005A7016">
                              <w:pPr>
                                <w:pStyle w:val="NormalWeb"/>
                              </w:pPr>
                              <w:r w:rsidRPr="00D71225">
                                <w:rPr>
                                  <w:color w:val="000000"/>
                                  <w:kern w:val="24"/>
                                  <w:sz w:val="21"/>
                                  <w:szCs w:val="21"/>
                                </w:rPr>
                                <w:t>C. Có O</w:t>
                              </w:r>
                              <w:r w:rsidRPr="00D71225">
                                <w:rPr>
                                  <w:color w:val="000000"/>
                                  <w:kern w:val="24"/>
                                  <w:position w:val="-5"/>
                                  <w:sz w:val="21"/>
                                  <w:szCs w:val="21"/>
                                  <w:vertAlign w:val="subscript"/>
                                </w:rPr>
                                <w:t xml:space="preserve">2 </w:t>
                              </w:r>
                              <w:r w:rsidRPr="00D71225">
                                <w:rPr>
                                  <w:color w:val="000000"/>
                                  <w:kern w:val="24"/>
                                  <w:sz w:val="21"/>
                                  <w:szCs w:val="21"/>
                                </w:rPr>
                                <w:t>+ Urethane</w:t>
                              </w:r>
                            </w:p>
                          </w:txbxContent>
                        </v:textbox>
                      </v:shape>
                      <v:shape id="TextBox 29" o:spid="_x0000_s1039" type="#_x0000_t202" style="position:absolute;left:8480;top:3926;width:230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5A7016" w:rsidRDefault="005A7016" w:rsidP="005A7016">
                              <w:pPr>
                                <w:pStyle w:val="NormalWeb"/>
                              </w:pPr>
                              <w:r w:rsidRPr="00D71225">
                                <w:rPr>
                                  <w:color w:val="000000"/>
                                  <w:kern w:val="24"/>
                                  <w:sz w:val="21"/>
                                  <w:szCs w:val="21"/>
                                </w:rPr>
                                <w:t>D. Cytochrome c, có O</w:t>
                              </w:r>
                              <w:r w:rsidRPr="00D71225">
                                <w:rPr>
                                  <w:color w:val="000000"/>
                                  <w:kern w:val="24"/>
                                  <w:position w:val="-5"/>
                                  <w:sz w:val="21"/>
                                  <w:szCs w:val="21"/>
                                  <w:vertAlign w:val="subscript"/>
                                </w:rPr>
                                <w:t xml:space="preserve">2 </w:t>
                              </w:r>
                            </w:p>
                          </w:txbxContent>
                        </v:textbox>
                      </v:shape>
                      <v:line id="Straight Connector 15" o:spid="_x0000_s1040" style="position:absolute;visibility:visible;mso-wrap-style:square" from="8890,4554" to="8890,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" strokecolor="#4f81bd" strokeweight=".5pt">
                        <v:stroke joinstyle="miter"/>
                      </v:line>
                      <v:shape id="TextBox 38" o:spid="_x0000_s1041" type="#_x0000_t202" style="position:absolute;left:8737;top:2286;width:442;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5A7016" w:rsidRDefault="005A7016" w:rsidP="005A7016">
                              <w:pPr>
                                <w:pStyle w:val="NormalWeb"/>
                              </w:pPr>
                              <w:r w:rsidRPr="00D71225">
                                <w:rPr>
                                  <w:color w:val="000000"/>
                                  <w:kern w:val="24"/>
                                  <w:sz w:val="20"/>
                                  <w:szCs w:val="20"/>
                                </w:rPr>
                                <w:t>a</w:t>
                              </w:r>
                              <w:r w:rsidRPr="00D71225">
                                <w:rPr>
                                  <w:color w:val="000000"/>
                                  <w:kern w:val="24"/>
                                  <w:position w:val="-5"/>
                                  <w:sz w:val="20"/>
                                  <w:szCs w:val="20"/>
                                  <w:vertAlign w:val="subscript"/>
                                </w:rPr>
                                <w:t>3</w:t>
                              </w:r>
                            </w:p>
                          </w:txbxContent>
                        </v:textbox>
                      </v:shape>
                      <v:shape id="TextBox 39" o:spid="_x0000_s1042" type="#_x0000_t202" style="position:absolute;left:9338;top:2306;width:38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5A7016" w:rsidRDefault="005A7016" w:rsidP="005A7016">
                              <w:pPr>
                                <w:pStyle w:val="NormalWeb"/>
                              </w:pPr>
                              <w:r w:rsidRPr="00D71225">
                                <w:rPr>
                                  <w:color w:val="000000"/>
                                  <w:kern w:val="24"/>
                                  <w:sz w:val="20"/>
                                  <w:szCs w:val="20"/>
                                </w:rPr>
                                <w:t>b</w:t>
                              </w:r>
                            </w:p>
                          </w:txbxContent>
                        </v:textbox>
                      </v:shape>
                      <v:shape id="TextBox 40" o:spid="_x0000_s1043" type="#_x0000_t202" style="position:absolute;left:9543;top:2298;width:37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5A7016" w:rsidRDefault="005A7016" w:rsidP="005A7016">
                              <w:pPr>
                                <w:pStyle w:val="NormalWeb"/>
                              </w:pPr>
                              <w:r w:rsidRPr="00D71225">
                                <w:rPr>
                                  <w:color w:val="000000"/>
                                  <w:kern w:val="24"/>
                                  <w:sz w:val="20"/>
                                  <w:szCs w:val="20"/>
                                </w:rPr>
                                <w:t>c</w:t>
                              </w:r>
                            </w:p>
                          </w:txbxContent>
                        </v:textbox>
                      </v:shape>
                      <w10:wrap type="square"/>
                    </v:group>
                  </w:pict>
                </mc:Fallback>
              </mc:AlternateContent>
            </w:r>
          </w:p>
        </w:tc>
      </w:tr>
    </w:tbl>
    <w:p w:rsidR="005A7016" w:rsidRPr="006E0403" w:rsidRDefault="005A7016" w:rsidP="006E0403">
      <w:pPr>
        <w:pStyle w:val="NoSpacing"/>
        <w:spacing w:line="360" w:lineRule="auto"/>
        <w:jc w:val="both"/>
      </w:pPr>
      <w:r w:rsidRPr="006E0403">
        <w:t>b</w:t>
      </w:r>
      <w:r w:rsidRPr="006E0403">
        <w:rPr>
          <w:vertAlign w:val="subscript"/>
        </w:rPr>
        <w:t>1</w:t>
      </w:r>
      <w:r w:rsidRPr="006E0403">
        <w:t>. Các cytochrome hấp thụ ánh sáng khi ở trạng thái khử hay oxi hóa?</w:t>
      </w:r>
    </w:p>
    <w:p w:rsidR="005A7016" w:rsidRPr="006E0403" w:rsidRDefault="005A7016" w:rsidP="006E0403">
      <w:pPr>
        <w:pStyle w:val="NoSpacing"/>
        <w:spacing w:line="360" w:lineRule="auto"/>
        <w:jc w:val="both"/>
      </w:pPr>
      <w:r w:rsidRPr="006E0403">
        <w:t>b</w:t>
      </w:r>
      <w:r w:rsidRPr="006E0403">
        <w:rPr>
          <w:vertAlign w:val="subscript"/>
        </w:rPr>
        <w:t>2</w:t>
      </w:r>
      <w:r w:rsidRPr="006E0403">
        <w:t>.  Sắp xếp thứ tự các cytochrome trên trong chuỗi truyền điện tử.</w:t>
      </w:r>
    </w:p>
    <w:p w:rsidR="007F5E77" w:rsidRPr="006E0403" w:rsidRDefault="007F5E77" w:rsidP="006E0403">
      <w:pPr>
        <w:spacing w:line="360" w:lineRule="auto"/>
        <w:jc w:val="both"/>
        <w:rPr>
          <w:rFonts w:eastAsia="Calibri"/>
          <w:b/>
          <w:bCs/>
          <w:color w:val="000000" w:themeColor="text1"/>
          <w:shd w:val="clear" w:color="auto" w:fill="FFFFFF"/>
        </w:rPr>
      </w:pPr>
      <w:r w:rsidRPr="006E0403">
        <w:rPr>
          <w:rFonts w:eastAsia="Calibri"/>
          <w:b/>
          <w:color w:val="000000" w:themeColor="text1"/>
        </w:rPr>
        <w:t xml:space="preserve"> </w:t>
      </w:r>
    </w:p>
    <w:p w:rsidR="007F5E77" w:rsidRPr="006E0403" w:rsidRDefault="00DC7CAA" w:rsidP="006E0403">
      <w:pPr>
        <w:spacing w:line="360" w:lineRule="auto"/>
        <w:jc w:val="both"/>
        <w:rPr>
          <w:rFonts w:eastAsia="Calibri"/>
          <w:b/>
          <w:color w:val="000000" w:themeColor="text1"/>
          <w:lang w:val="nl-NL"/>
        </w:rPr>
      </w:pPr>
      <w:r w:rsidRPr="006E0403">
        <w:rPr>
          <w:b/>
          <w:bCs/>
          <w:color w:val="000000" w:themeColor="text1"/>
          <w:lang w:val="nl-NL"/>
        </w:rPr>
        <w:t>Câu 7.</w:t>
      </w:r>
      <w:r w:rsidR="007F5E77" w:rsidRPr="006E0403">
        <w:rPr>
          <w:b/>
          <w:bCs/>
          <w:color w:val="000000" w:themeColor="text1"/>
          <w:lang w:val="nl-NL"/>
        </w:rPr>
        <w:t xml:space="preserve"> </w:t>
      </w:r>
      <w:r w:rsidR="007F5E77" w:rsidRPr="006E0403">
        <w:rPr>
          <w:rFonts w:eastAsia="Calibri"/>
          <w:b/>
          <w:color w:val="000000" w:themeColor="text1"/>
          <w:lang w:val="nl-NL"/>
        </w:rPr>
        <w:t>Truyền tin tế bào + Phương án thực hành</w:t>
      </w:r>
      <w:r w:rsidR="007F5E77" w:rsidRPr="006E0403">
        <w:rPr>
          <w:b/>
          <w:bCs/>
          <w:color w:val="000000" w:themeColor="text1"/>
          <w:lang w:val="nl-NL"/>
        </w:rPr>
        <w:t xml:space="preserve"> </w:t>
      </w:r>
      <w:r w:rsidR="007F5E77" w:rsidRPr="006E0403">
        <w:rPr>
          <w:rFonts w:eastAsia="Calibri"/>
          <w:b/>
          <w:color w:val="000000" w:themeColor="text1"/>
          <w:lang w:val="nl-NL"/>
        </w:rPr>
        <w:t>(2,0 điểm)</w:t>
      </w:r>
    </w:p>
    <w:p w:rsidR="00685AD0" w:rsidRPr="006E0403" w:rsidRDefault="00685AD0" w:rsidP="006E0403">
      <w:pPr>
        <w:pStyle w:val="NoSpacing"/>
        <w:spacing w:line="360" w:lineRule="auto"/>
        <w:jc w:val="both"/>
      </w:pPr>
      <w:r w:rsidRPr="006E0403">
        <w:rPr>
          <w:rFonts w:eastAsia="Calibri"/>
          <w:color w:val="000000" w:themeColor="text1"/>
          <w:lang w:val="nl-NL"/>
        </w:rPr>
        <w:t>a.</w:t>
      </w:r>
      <w:r w:rsidRPr="006E0403">
        <w:rPr>
          <w:rFonts w:eastAsia="Calibri"/>
          <w:b/>
          <w:color w:val="000000" w:themeColor="text1"/>
          <w:lang w:val="nl-NL"/>
        </w:rPr>
        <w:t xml:space="preserve"> </w:t>
      </w:r>
      <w:r w:rsidRPr="006E0403">
        <w:t>Các thụ thể kết cặp Gprotein (GPCR) tương tác với các Gprotein dẫn đến sự tạo ra các chất truyền tin thứ 2 tác động đến chức năng tế bào. AMP vòng (cAMP) được tạo ra bởi adenyl cyclase kiểm soát chức năng tế bào thông qua sự hoạt hóa các protein kinase. Các thụ thể GPCR có thể hoạt hóa hoặc ức chế cyclase qua sự tương tác với các protein G</w:t>
      </w:r>
      <w:r w:rsidRPr="006E0403">
        <w:rPr>
          <w:vertAlign w:val="subscript"/>
        </w:rPr>
        <w:t>s</w:t>
      </w:r>
      <w:r w:rsidRPr="006E0403">
        <w:t xml:space="preserve"> và G</w:t>
      </w:r>
      <w:r w:rsidRPr="006E0403">
        <w:rPr>
          <w:vertAlign w:val="subscript"/>
        </w:rPr>
        <w:t>i</w:t>
      </w:r>
      <w:r w:rsidRPr="006E0403">
        <w:t xml:space="preserve"> tương</w:t>
      </w:r>
      <w:r w:rsidR="00451DEB" w:rsidRPr="006E0403">
        <w:t xml:space="preserve"> </w:t>
      </w:r>
      <w:r w:rsidRPr="006E0403">
        <w:t>ứng. Sự khác biệt giữa G</w:t>
      </w:r>
      <w:r w:rsidRPr="006E0403">
        <w:rPr>
          <w:vertAlign w:val="subscript"/>
        </w:rPr>
        <w:t>s</w:t>
      </w:r>
      <w:r w:rsidRPr="006E0403">
        <w:t xml:space="preserve"> và G</w:t>
      </w:r>
      <w:r w:rsidRPr="006E0403">
        <w:rPr>
          <w:vertAlign w:val="subscript"/>
        </w:rPr>
        <w:t>i</w:t>
      </w:r>
      <w:r w:rsidRPr="006E0403">
        <w:t xml:space="preserve"> thể hiện ở các tiểu đơn vị α, tiểu đơn vị này liên kết và thủy phân GTP. Chu trình hoạt động của G</w:t>
      </w:r>
      <w:r w:rsidRPr="006E0403">
        <w:rPr>
          <w:vertAlign w:val="subscript"/>
        </w:rPr>
        <w:t>s</w:t>
      </w:r>
      <w:r w:rsidRPr="006E0403">
        <w:t xml:space="preserve"> được minh họa dưới</w:t>
      </w:r>
      <w:r w:rsidRPr="006E0403">
        <w:rPr>
          <w:spacing w:val="-19"/>
        </w:rPr>
        <w:t xml:space="preserve"> </w:t>
      </w:r>
      <w:r w:rsidRPr="006E0403">
        <w:t>đây:</w:t>
      </w:r>
    </w:p>
    <w:p w:rsidR="00685AD0" w:rsidRPr="006E0403" w:rsidRDefault="00685AD0" w:rsidP="006E0403">
      <w:pPr>
        <w:pStyle w:val="BodyText"/>
        <w:spacing w:line="360" w:lineRule="auto"/>
        <w:ind w:left="0" w:right="423"/>
        <w:jc w:val="center"/>
        <w:rPr>
          <w:sz w:val="28"/>
          <w:szCs w:val="28"/>
          <w:lang w:val="en-US"/>
        </w:rPr>
      </w:pPr>
      <w:r w:rsidRPr="006E0403">
        <w:rPr>
          <w:noProof/>
          <w:sz w:val="28"/>
          <w:szCs w:val="28"/>
          <w:lang w:val="en-US"/>
        </w:rPr>
        <w:drawing>
          <wp:inline distT="0" distB="0" distL="0" distR="0">
            <wp:extent cx="4304567" cy="268605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2013" cy="2690696"/>
                    </a:xfrm>
                    <a:prstGeom prst="rect">
                      <a:avLst/>
                    </a:prstGeom>
                    <a:noFill/>
                    <a:ln>
                      <a:noFill/>
                    </a:ln>
                  </pic:spPr>
                </pic:pic>
              </a:graphicData>
            </a:graphic>
          </wp:inline>
        </w:drawing>
      </w:r>
    </w:p>
    <w:p w:rsidR="00685AD0" w:rsidRPr="006E0403" w:rsidRDefault="00685AD0" w:rsidP="006E0403">
      <w:pPr>
        <w:pStyle w:val="BodyText"/>
        <w:spacing w:line="360" w:lineRule="auto"/>
        <w:ind w:left="0" w:right="423"/>
        <w:jc w:val="both"/>
        <w:rPr>
          <w:sz w:val="28"/>
          <w:szCs w:val="28"/>
          <w:lang w:val="en-US"/>
        </w:rPr>
      </w:pPr>
    </w:p>
    <w:p w:rsidR="00685AD0" w:rsidRPr="006E0403" w:rsidRDefault="00685AD0" w:rsidP="006E0403">
      <w:pPr>
        <w:pStyle w:val="NoSpacing"/>
        <w:spacing w:line="360" w:lineRule="auto"/>
        <w:jc w:val="both"/>
      </w:pPr>
      <w:r w:rsidRPr="006E0403">
        <w:t>Một phòng thí nghiệm đang nghiên cứu một cặp thụ thể GPCR mới được xác định, GPCR- A và GPCR-B. Mỗi loại thụ thể này liên kết với cùng một loại phối tử nhỏ với ái lực như nhau nhưng hoạt hoá các G protein khác nhau tác động đến adenylyl cyclase. Khi được hoạt hoá, GPCR-A làm tăng hoạt động của adenylyl cyclase, còn GPCR-B làm giảm hoạt động adenylyl cyclase. Người ta có một dòng tế bào biểu hiện cả GPCR-A,GPCR-B, các Gprotein tương ứng và adenylyl cyclase. Adenylyl cyclase hoạt động ở mức cơ bản tạo ra nồng độ AMP ở mức cơ bản.</w:t>
      </w:r>
    </w:p>
    <w:p w:rsidR="00685AD0" w:rsidRPr="006E0403" w:rsidRDefault="00685AD0" w:rsidP="006E0403">
      <w:pPr>
        <w:pStyle w:val="NoSpacing"/>
        <w:spacing w:line="360" w:lineRule="auto"/>
        <w:jc w:val="both"/>
      </w:pPr>
      <w:r w:rsidRPr="006E0403">
        <w:t>Khi nghiên cứu một loại vi khuẩn gây bệnh, một thành viên của phòng thí nghiệm đã phát hiện vi khuẩn này tiết ra một loại độc tố gây cản trở con đường truyền tín hiệu đã mô tả ở trên. Để xác định hoạt động của độc tố này, cô ấy đã tiến hành thí nghiệm xác định mức cAMP nội bào trong các tế bào không được xử lí và các tế bào được xử lí độc tố (phối tử không được thêm vào trong cả hai lô thí nghiệm) và thu được kết quả thể hiện ở hình 2 sau:</w:t>
      </w:r>
    </w:p>
    <w:p w:rsidR="00685AD0" w:rsidRPr="006E0403" w:rsidRDefault="00685AD0" w:rsidP="006E0403">
      <w:pPr>
        <w:spacing w:line="360" w:lineRule="auto"/>
        <w:ind w:left="420" w:right="449"/>
        <w:jc w:val="center"/>
        <w:rPr>
          <w:i/>
        </w:rPr>
      </w:pPr>
      <w:r w:rsidRPr="006E0403">
        <w:rPr>
          <w:noProof/>
        </w:rPr>
        <w:drawing>
          <wp:inline distT="0" distB="0" distL="0" distR="0">
            <wp:extent cx="4191000" cy="3238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3238500"/>
                    </a:xfrm>
                    <a:prstGeom prst="rect">
                      <a:avLst/>
                    </a:prstGeom>
                    <a:noFill/>
                    <a:ln>
                      <a:noFill/>
                    </a:ln>
                  </pic:spPr>
                </pic:pic>
              </a:graphicData>
            </a:graphic>
          </wp:inline>
        </w:drawing>
      </w:r>
    </w:p>
    <w:p w:rsidR="00685AD0" w:rsidRPr="006E0403" w:rsidRDefault="00685AD0" w:rsidP="006E0403">
      <w:pPr>
        <w:pStyle w:val="NoSpacing"/>
        <w:spacing w:line="360" w:lineRule="auto"/>
        <w:jc w:val="center"/>
      </w:pPr>
      <w:r w:rsidRPr="006E0403">
        <w:t>Hình 2. Axis = nồng độ cAMP (pmol/mL). Legend 1 = Không có độc tố. Legend 2 = Có độc tố.</w:t>
      </w:r>
    </w:p>
    <w:p w:rsidR="00685AD0" w:rsidRPr="006E0403" w:rsidRDefault="00685AD0" w:rsidP="006E0403">
      <w:pPr>
        <w:pStyle w:val="NoSpacing"/>
        <w:spacing w:line="360" w:lineRule="auto"/>
        <w:ind w:firstLine="720"/>
        <w:jc w:val="both"/>
      </w:pPr>
      <w:r w:rsidRPr="006E0403">
        <w:t>Cho biết nồng độ cAMP tăng có thể do những biến đổi nào? Giải</w:t>
      </w:r>
      <w:r w:rsidRPr="006E0403">
        <w:rPr>
          <w:spacing w:val="-5"/>
        </w:rPr>
        <w:t xml:space="preserve"> </w:t>
      </w:r>
      <w:r w:rsidRPr="006E0403">
        <w:t>thích.</w:t>
      </w:r>
    </w:p>
    <w:p w:rsidR="008E3C57" w:rsidRPr="006E0403" w:rsidRDefault="008E3C57" w:rsidP="006E0403">
      <w:pPr>
        <w:pStyle w:val="NoSpacing"/>
        <w:spacing w:line="360" w:lineRule="auto"/>
        <w:jc w:val="both"/>
      </w:pPr>
      <w:r w:rsidRPr="006E0403">
        <w:t xml:space="preserve">b. </w:t>
      </w:r>
      <w:r w:rsidRPr="006E0403">
        <w:rPr>
          <w:b/>
        </w:rPr>
        <w:t>.</w:t>
      </w:r>
      <w:r w:rsidRPr="006E0403">
        <w:t xml:space="preserve"> Cho 2 ống nghiệm:</w:t>
      </w:r>
    </w:p>
    <w:p w:rsidR="008E3C57" w:rsidRPr="006E0403" w:rsidRDefault="008E3C57" w:rsidP="006E0403">
      <w:pPr>
        <w:pStyle w:val="NoSpacing"/>
        <w:spacing w:line="360" w:lineRule="auto"/>
        <w:jc w:val="both"/>
        <w:rPr>
          <w:spacing w:val="-6"/>
        </w:rPr>
      </w:pPr>
      <w:r w:rsidRPr="006E0403">
        <w:rPr>
          <w:spacing w:val="-6"/>
        </w:rPr>
        <w:t>- Ống 1: Cho vào 1g bột gạo nghiền nhỏ, cho thêm nước cất, khuấy đều, đun sôi, để nguội.</w:t>
      </w:r>
    </w:p>
    <w:p w:rsidR="008E3C57" w:rsidRPr="006E0403" w:rsidRDefault="008E3C57" w:rsidP="006E0403">
      <w:pPr>
        <w:pStyle w:val="NoSpacing"/>
        <w:spacing w:line="360" w:lineRule="auto"/>
        <w:jc w:val="both"/>
        <w:rPr>
          <w:spacing w:val="-10"/>
        </w:rPr>
      </w:pPr>
      <w:r w:rsidRPr="006E0403">
        <w:rPr>
          <w:spacing w:val="-10"/>
        </w:rPr>
        <w:lastRenderedPageBreak/>
        <w:t>- Ống 2: 5g gan động vật đã nghiền nhỏ, lọc qua vải, đun sôi, để nguội sau đó thêm 1ml cồn 96</w:t>
      </w:r>
      <w:r w:rsidRPr="006E0403">
        <w:rPr>
          <w:spacing w:val="-10"/>
          <w:vertAlign w:val="superscript"/>
        </w:rPr>
        <w:t>0</w:t>
      </w:r>
      <w:r w:rsidRPr="006E0403">
        <w:rPr>
          <w:spacing w:val="-10"/>
        </w:rPr>
        <w:t>.</w:t>
      </w:r>
    </w:p>
    <w:p w:rsidR="00685AD0" w:rsidRPr="006E0403" w:rsidRDefault="008E3C57" w:rsidP="006E0403">
      <w:pPr>
        <w:pStyle w:val="NoSpacing"/>
        <w:spacing w:line="360" w:lineRule="auto"/>
        <w:ind w:firstLine="720"/>
        <w:jc w:val="both"/>
      </w:pPr>
      <w:r w:rsidRPr="006E0403">
        <w:t>Nhỏ vào mỗi ống nghiệm vài giọt dung dịch iot. So sánh màu ở 2 ống nghiệm? Giải thích.</w:t>
      </w:r>
    </w:p>
    <w:p w:rsidR="007F5E77" w:rsidRPr="006E0403" w:rsidRDefault="00DC7CAA" w:rsidP="006E0403">
      <w:pPr>
        <w:pStyle w:val="NoSpacing"/>
        <w:spacing w:line="360" w:lineRule="auto"/>
        <w:rPr>
          <w:b/>
        </w:rPr>
      </w:pPr>
      <w:r w:rsidRPr="006E0403">
        <w:rPr>
          <w:b/>
        </w:rPr>
        <w:t>Câu 8.</w:t>
      </w:r>
      <w:r w:rsidR="007F5E77" w:rsidRPr="006E0403">
        <w:rPr>
          <w:b/>
        </w:rPr>
        <w:t xml:space="preserve"> </w:t>
      </w:r>
      <w:r w:rsidR="00710199" w:rsidRPr="006E0403">
        <w:rPr>
          <w:b/>
        </w:rPr>
        <w:t xml:space="preserve">(2.0 điểm) </w:t>
      </w:r>
      <w:r w:rsidR="007F5E77" w:rsidRPr="006E0403">
        <w:rPr>
          <w:b/>
        </w:rPr>
        <w:t xml:space="preserve">Phân bào </w:t>
      </w:r>
    </w:p>
    <w:p w:rsidR="00E560B6" w:rsidRPr="006E0403" w:rsidRDefault="00692484" w:rsidP="006E0403">
      <w:pPr>
        <w:pStyle w:val="NoSpacing"/>
        <w:spacing w:line="360" w:lineRule="auto"/>
      </w:pPr>
      <w:r w:rsidRPr="006E0403">
        <w:rPr>
          <w:rStyle w:val="fontstyle01"/>
          <w:sz w:val="28"/>
          <w:szCs w:val="28"/>
        </w:rPr>
        <w:t xml:space="preserve">a. </w:t>
      </w:r>
      <w:r w:rsidR="00CD55CC" w:rsidRPr="006E0403">
        <w:rPr>
          <w:rStyle w:val="fontstyle01"/>
          <w:sz w:val="28"/>
          <w:szCs w:val="28"/>
        </w:rPr>
        <w:t>Dưới đây là một số phương pháp điều trị ung thư được dùng phổ biến trong y tế:</w:t>
      </w:r>
      <w:r w:rsidR="00CD55CC" w:rsidRPr="006E0403">
        <w:br/>
      </w:r>
      <w:r w:rsidR="00CD55CC" w:rsidRPr="006E0403">
        <w:rPr>
          <w:rStyle w:val="fontstyle01"/>
          <w:sz w:val="28"/>
          <w:szCs w:val="28"/>
        </w:rPr>
        <w:t>(1) Thuốc taxol: Ngăn cản sự giải trùng hợp vi ống.</w:t>
      </w:r>
      <w:r w:rsidR="00CD55CC" w:rsidRPr="006E0403">
        <w:br/>
      </w:r>
      <w:r w:rsidR="00CD55CC" w:rsidRPr="006E0403">
        <w:rPr>
          <w:rStyle w:val="fontstyle01"/>
          <w:sz w:val="28"/>
          <w:szCs w:val="28"/>
        </w:rPr>
        <w:t>(2) Thuốc viblastin: Ngăn cản sự tập hợp vi ống.</w:t>
      </w:r>
      <w:r w:rsidR="00CD55CC" w:rsidRPr="006E0403">
        <w:br/>
      </w:r>
      <w:r w:rsidR="00CD55CC" w:rsidRPr="006E0403">
        <w:rPr>
          <w:rStyle w:val="fontstyle01"/>
          <w:sz w:val="28"/>
          <w:szCs w:val="28"/>
        </w:rPr>
        <w:t>(3) Thuốc cytochalasin B: Ức chế chức năng của actin.</w:t>
      </w:r>
      <w:r w:rsidR="00CD55CC" w:rsidRPr="006E0403">
        <w:br/>
      </w:r>
      <w:r w:rsidR="003B4229" w:rsidRPr="006E0403">
        <w:rPr>
          <w:rStyle w:val="fontstyle21"/>
          <w:b w:val="0"/>
          <w:sz w:val="28"/>
          <w:szCs w:val="28"/>
        </w:rPr>
        <w:t>a</w:t>
      </w:r>
      <w:r w:rsidR="003B4229" w:rsidRPr="006E0403">
        <w:rPr>
          <w:rStyle w:val="fontstyle21"/>
          <w:b w:val="0"/>
          <w:sz w:val="28"/>
          <w:szCs w:val="28"/>
          <w:vertAlign w:val="subscript"/>
        </w:rPr>
        <w:t>1</w:t>
      </w:r>
      <w:r w:rsidR="003B4229" w:rsidRPr="006E0403">
        <w:rPr>
          <w:rStyle w:val="fontstyle21"/>
          <w:b w:val="0"/>
          <w:sz w:val="28"/>
          <w:szCs w:val="28"/>
        </w:rPr>
        <w:t>.</w:t>
      </w:r>
      <w:r w:rsidR="00CD55CC" w:rsidRPr="006E0403">
        <w:rPr>
          <w:rStyle w:val="fontstyle21"/>
          <w:sz w:val="28"/>
          <w:szCs w:val="28"/>
        </w:rPr>
        <w:t xml:space="preserve"> </w:t>
      </w:r>
      <w:r w:rsidR="00CD55CC" w:rsidRPr="006E0403">
        <w:rPr>
          <w:rStyle w:val="fontstyle01"/>
          <w:sz w:val="28"/>
          <w:szCs w:val="28"/>
        </w:rPr>
        <w:t>Mỗi loại thuốc (1) - (3) làm tế bào dừng lại ở kỳ nào của nguyên phân? Giải thích.</w:t>
      </w:r>
      <w:r w:rsidR="00CD55CC" w:rsidRPr="006E0403">
        <w:br/>
      </w:r>
      <w:r w:rsidR="003B4229" w:rsidRPr="006E0403">
        <w:rPr>
          <w:rStyle w:val="fontstyle21"/>
          <w:b w:val="0"/>
          <w:sz w:val="28"/>
          <w:szCs w:val="28"/>
        </w:rPr>
        <w:t>a</w:t>
      </w:r>
      <w:r w:rsidR="003B4229" w:rsidRPr="006E0403">
        <w:rPr>
          <w:rStyle w:val="fontstyle21"/>
          <w:b w:val="0"/>
          <w:sz w:val="28"/>
          <w:szCs w:val="28"/>
          <w:vertAlign w:val="subscript"/>
        </w:rPr>
        <w:t>2</w:t>
      </w:r>
      <w:r w:rsidR="003B4229" w:rsidRPr="006E0403">
        <w:rPr>
          <w:rStyle w:val="fontstyle21"/>
          <w:b w:val="0"/>
          <w:sz w:val="28"/>
          <w:szCs w:val="28"/>
        </w:rPr>
        <w:t>.</w:t>
      </w:r>
      <w:r w:rsidR="003B4229" w:rsidRPr="006E0403">
        <w:rPr>
          <w:rStyle w:val="fontstyle21"/>
          <w:sz w:val="28"/>
          <w:szCs w:val="28"/>
          <w:vertAlign w:val="subscript"/>
        </w:rPr>
        <w:t xml:space="preserve"> </w:t>
      </w:r>
      <w:r w:rsidR="00CD55CC" w:rsidRPr="006E0403">
        <w:rPr>
          <w:rStyle w:val="fontstyle01"/>
          <w:sz w:val="28"/>
          <w:szCs w:val="28"/>
        </w:rPr>
        <w:t>Giải thích tại sao (1) tất cả phương pháp trên đều gây tác dụng phụ và (2) các triệu chứng phụ</w:t>
      </w:r>
      <w:r w:rsidR="003B4229" w:rsidRPr="006E0403">
        <w:t xml:space="preserve"> </w:t>
      </w:r>
      <w:r w:rsidR="00CD55CC" w:rsidRPr="006E0403">
        <w:rPr>
          <w:rStyle w:val="fontstyle01"/>
          <w:sz w:val="28"/>
          <w:szCs w:val="28"/>
        </w:rPr>
        <w:t>thường gặp nhất gồm: Rụng tóc, dễ nôn mửa, nhiễm trùng?</w:t>
      </w:r>
      <w:r w:rsidR="00CD55CC" w:rsidRPr="006E0403">
        <w:br/>
      </w:r>
      <w:r w:rsidR="003B4229" w:rsidRPr="006E0403">
        <w:t xml:space="preserve">b. </w:t>
      </w:r>
    </w:p>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624"/>
      </w:tblGrid>
      <w:tr w:rsidR="00E560B6" w:rsidRPr="006E0403" w:rsidTr="00710199">
        <w:tc>
          <w:tcPr>
            <w:tcW w:w="4738" w:type="dxa"/>
          </w:tcPr>
          <w:p w:rsidR="00E560B6" w:rsidRPr="006E0403" w:rsidRDefault="00710199" w:rsidP="006E0403">
            <w:pPr>
              <w:pStyle w:val="NoSpacing"/>
              <w:spacing w:line="360" w:lineRule="auto"/>
            </w:pPr>
            <w:r w:rsidRPr="006E0403">
              <w:t xml:space="preserve">       </w:t>
            </w:r>
            <w:r w:rsidR="00E560B6" w:rsidRPr="006E0403">
              <w:t>Hình bên biểu diễn 3 sự thay đổi khoảng cách theo thời gian liên quan đến hoạt động nguyên phân bình thường của một tế bào. Trong đó:</w:t>
            </w:r>
          </w:p>
          <w:p w:rsidR="00E560B6" w:rsidRPr="006E0403" w:rsidRDefault="00E560B6" w:rsidP="006E0403">
            <w:pPr>
              <w:pStyle w:val="NoSpacing"/>
              <w:spacing w:line="360" w:lineRule="auto"/>
            </w:pPr>
            <w:r w:rsidRPr="006E0403">
              <w:t>- Đường A thể hiện sự thay đổi khoảng cách từ mỗi tâm động tới cực tế bào có thoi phân bào đính vào tâm động đó.</w:t>
            </w:r>
          </w:p>
          <w:p w:rsidR="00E560B6" w:rsidRPr="006E0403" w:rsidRDefault="00E560B6" w:rsidP="006E0403">
            <w:pPr>
              <w:pStyle w:val="NoSpacing"/>
              <w:spacing w:line="360" w:lineRule="auto"/>
            </w:pPr>
            <w:r w:rsidRPr="006E0403">
              <w:t>- Đường B thể hiện sự thay đổi khoảng cách giữa các tâm động thuộc các nhiễm sắc tử chị em.</w:t>
            </w:r>
          </w:p>
          <w:p w:rsidR="00692484" w:rsidRPr="006E0403" w:rsidRDefault="00692484" w:rsidP="006E0403">
            <w:pPr>
              <w:pStyle w:val="NoSpacing"/>
              <w:spacing w:line="360" w:lineRule="auto"/>
            </w:pPr>
            <w:r w:rsidRPr="006E0403">
              <w:t>- Đường C thể hiện sự thay đổi khoảng cách giữa 2 cực tế bào.</w:t>
            </w:r>
          </w:p>
        </w:tc>
        <w:tc>
          <w:tcPr>
            <w:tcW w:w="4624" w:type="dxa"/>
          </w:tcPr>
          <w:p w:rsidR="00E560B6" w:rsidRPr="006E0403" w:rsidRDefault="00692484" w:rsidP="006E0403">
            <w:pPr>
              <w:pStyle w:val="NoSpacing"/>
              <w:spacing w:line="360" w:lineRule="auto"/>
              <w:ind w:left="-19" w:firstLine="19"/>
              <w:rPr>
                <w:b/>
              </w:rPr>
            </w:pPr>
            <w:r w:rsidRPr="006E0403">
              <w:object w:dxaOrig="3720" w:dyaOrig="3735">
                <v:shape id="_x0000_i1027" type="#_x0000_t75" style="width:194.25pt;height:195pt" o:ole="">
                  <v:imagedata r:id="rId14" o:title=""/>
                </v:shape>
                <o:OLEObject Type="Embed" ProgID="PBrush" ShapeID="_x0000_i1027" DrawAspect="Content" ObjectID="_1719436232" r:id="rId15"/>
              </w:object>
            </w:r>
          </w:p>
        </w:tc>
      </w:tr>
    </w:tbl>
    <w:p w:rsidR="00692484" w:rsidRPr="006E0403" w:rsidRDefault="00692484" w:rsidP="006E0403">
      <w:pPr>
        <w:pStyle w:val="NoSpacing"/>
        <w:spacing w:line="360" w:lineRule="auto"/>
        <w:rPr>
          <w:b/>
        </w:rPr>
      </w:pPr>
    </w:p>
    <w:p w:rsidR="003B4229" w:rsidRPr="006E0403" w:rsidRDefault="00710199" w:rsidP="006E0403">
      <w:pPr>
        <w:pStyle w:val="NoSpacing"/>
        <w:spacing w:line="360" w:lineRule="auto"/>
        <w:jc w:val="both"/>
      </w:pPr>
      <w:r w:rsidRPr="006E0403">
        <w:t xml:space="preserve">       </w:t>
      </w:r>
      <w:r w:rsidR="00692484" w:rsidRPr="006E0403">
        <w:t>Biết rằng ở thời điểm 0 phút, các nhiễm sắc thể kép đang tập trung tại mặt phẳng xích đạo của thoi phân bào.</w:t>
      </w:r>
    </w:p>
    <w:p w:rsidR="00692484" w:rsidRPr="006E0403" w:rsidRDefault="00710199" w:rsidP="006E0403">
      <w:pPr>
        <w:pStyle w:val="NoSpacing"/>
        <w:spacing w:line="360" w:lineRule="auto"/>
        <w:jc w:val="both"/>
      </w:pPr>
      <w:r w:rsidRPr="006E0403">
        <w:t xml:space="preserve">        </w:t>
      </w:r>
      <w:r w:rsidR="00692484" w:rsidRPr="006E0403">
        <w:t>Dựa vào hình trên, giải thích sự thay đổi khoảng cách thể hiện ở hình A? Xác định</w:t>
      </w:r>
      <w:r w:rsidR="004A248E" w:rsidRPr="006E0403">
        <w:t xml:space="preserve"> thời điểm</w:t>
      </w:r>
      <w:r w:rsidR="00692484" w:rsidRPr="006E0403">
        <w:t xml:space="preserve"> 2 giai đoạn chính của nguyên phân trong thời gian 30 phút?</w:t>
      </w:r>
    </w:p>
    <w:p w:rsidR="003411AC" w:rsidRPr="006E0403" w:rsidRDefault="003411AC" w:rsidP="006E0403">
      <w:pPr>
        <w:spacing w:line="360" w:lineRule="auto"/>
        <w:rPr>
          <w:b/>
          <w:color w:val="000000"/>
          <w:lang w:val="vi-VN"/>
        </w:rPr>
      </w:pPr>
    </w:p>
    <w:p w:rsidR="007F5E77" w:rsidRPr="006E0403" w:rsidRDefault="00DC7CAA" w:rsidP="006E0403">
      <w:pPr>
        <w:spacing w:line="360" w:lineRule="auto"/>
        <w:contextualSpacing/>
        <w:jc w:val="both"/>
        <w:rPr>
          <w:b/>
          <w:color w:val="000000"/>
        </w:rPr>
      </w:pPr>
      <w:r w:rsidRPr="006E0403">
        <w:rPr>
          <w:b/>
          <w:color w:val="000000"/>
        </w:rPr>
        <w:t>Câu 9.</w:t>
      </w:r>
      <w:r w:rsidR="007F5E77" w:rsidRPr="006E0403">
        <w:rPr>
          <w:b/>
          <w:color w:val="000000"/>
        </w:rPr>
        <w:t xml:space="preserve"> </w:t>
      </w:r>
      <w:r w:rsidR="00710199" w:rsidRPr="006E0403">
        <w:rPr>
          <w:b/>
          <w:color w:val="000000"/>
        </w:rPr>
        <w:t xml:space="preserve">(2,0 điểm) </w:t>
      </w:r>
      <w:r w:rsidRPr="006E0403">
        <w:rPr>
          <w:b/>
          <w:color w:val="000000"/>
        </w:rPr>
        <w:t xml:space="preserve">Dinh dưỡng, </w:t>
      </w:r>
      <w:r w:rsidR="007F5E77" w:rsidRPr="006E0403">
        <w:rPr>
          <w:b/>
          <w:color w:val="000000"/>
        </w:rPr>
        <w:t xml:space="preserve">chuyển hóa </w:t>
      </w:r>
      <w:r w:rsidRPr="006E0403">
        <w:rPr>
          <w:b/>
          <w:color w:val="000000"/>
        </w:rPr>
        <w:t xml:space="preserve">vật chất, năng lượng </w:t>
      </w:r>
      <w:r w:rsidR="007F5E77" w:rsidRPr="006E0403">
        <w:rPr>
          <w:b/>
          <w:color w:val="000000"/>
        </w:rPr>
        <w:t xml:space="preserve">của vi sinh vật </w:t>
      </w:r>
    </w:p>
    <w:p w:rsidR="00440482" w:rsidRPr="006E0403" w:rsidRDefault="00E303B9" w:rsidP="006E0403">
      <w:pPr>
        <w:pStyle w:val="NoSpacing"/>
        <w:spacing w:line="360" w:lineRule="auto"/>
        <w:jc w:val="both"/>
      </w:pPr>
      <w:r w:rsidRPr="006E0403">
        <w:t xml:space="preserve">a. </w:t>
      </w:r>
      <w:r w:rsidR="00440482" w:rsidRPr="006E0403">
        <w:t xml:space="preserve">Để nghiên cứu ảnh hưởng của môi trường đến quá trình lên men và chất lượng dưa cải muối, người ta tiến hành muối dưa với 4 nhóm thí nghiệm gồm: </w:t>
      </w:r>
    </w:p>
    <w:p w:rsidR="00440482" w:rsidRPr="006E0403" w:rsidRDefault="00440482" w:rsidP="006E0403">
      <w:pPr>
        <w:pStyle w:val="NoSpacing"/>
        <w:spacing w:line="360" w:lineRule="auto"/>
        <w:jc w:val="both"/>
      </w:pPr>
      <w:r w:rsidRPr="006E0403">
        <w:t>A – Lên men tự phát.</w:t>
      </w:r>
    </w:p>
    <w:p w:rsidR="00440482" w:rsidRPr="006E0403" w:rsidRDefault="00440482" w:rsidP="006E0403">
      <w:pPr>
        <w:pStyle w:val="NoSpacing"/>
        <w:spacing w:line="360" w:lineRule="auto"/>
        <w:jc w:val="both"/>
      </w:pPr>
      <w:r w:rsidRPr="006E0403">
        <w:t xml:space="preserve">B – Bổ sung vi khuẩn </w:t>
      </w:r>
      <w:r w:rsidRPr="006E0403">
        <w:rPr>
          <w:i/>
        </w:rPr>
        <w:t>Leuconostoc mesenteroides.</w:t>
      </w:r>
    </w:p>
    <w:p w:rsidR="00440482" w:rsidRPr="006E0403" w:rsidRDefault="00440482" w:rsidP="006E0403">
      <w:pPr>
        <w:pStyle w:val="NoSpacing"/>
        <w:spacing w:line="360" w:lineRule="auto"/>
        <w:jc w:val="both"/>
      </w:pPr>
      <w:r w:rsidRPr="006E0403">
        <w:t xml:space="preserve">C -  Bổ sung vi khuẩn </w:t>
      </w:r>
      <w:r w:rsidRPr="006E0403">
        <w:rPr>
          <w:i/>
        </w:rPr>
        <w:t>Lactococus</w:t>
      </w:r>
      <w:r w:rsidRPr="006E0403">
        <w:t>.</w:t>
      </w:r>
    </w:p>
    <w:p w:rsidR="00440482" w:rsidRPr="006E0403" w:rsidRDefault="00440482" w:rsidP="006E0403">
      <w:pPr>
        <w:pStyle w:val="NoSpacing"/>
        <w:spacing w:line="360" w:lineRule="auto"/>
        <w:jc w:val="both"/>
      </w:pPr>
      <w:r w:rsidRPr="006E0403">
        <w:t>D -  Bổ sung nước dưa cũ.</w:t>
      </w:r>
    </w:p>
    <w:p w:rsidR="00440482" w:rsidRPr="006E0403" w:rsidRDefault="00E303B9" w:rsidP="006E0403">
      <w:pPr>
        <w:pStyle w:val="NoSpacing"/>
        <w:spacing w:line="360" w:lineRule="auto"/>
        <w:jc w:val="both"/>
      </w:pPr>
      <w:r w:rsidRPr="006E0403">
        <w:t>Biết các điều kiện khác đều như nhau giữa 4 nhóm thí nghiệm. Sau 28 ngày lên men thu được kết quả ở bảng sau:</w:t>
      </w:r>
    </w:p>
    <w:p w:rsidR="00440482" w:rsidRPr="006E0403" w:rsidRDefault="00440482" w:rsidP="006E0403">
      <w:pPr>
        <w:spacing w:line="360" w:lineRule="auto"/>
        <w:contextualSpacing/>
        <w:jc w:val="center"/>
        <w:rPr>
          <w:b/>
          <w:color w:val="000000"/>
        </w:rPr>
      </w:pPr>
      <w:r w:rsidRPr="006E0403">
        <w:rPr>
          <w:b/>
          <w:noProof/>
          <w:color w:val="000000"/>
        </w:rPr>
        <w:drawing>
          <wp:inline distT="0" distB="0" distL="0" distR="0">
            <wp:extent cx="5943600" cy="158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587500"/>
                    </a:xfrm>
                    <a:prstGeom prst="rect">
                      <a:avLst/>
                    </a:prstGeom>
                    <a:noFill/>
                    <a:ln>
                      <a:noFill/>
                    </a:ln>
                  </pic:spPr>
                </pic:pic>
              </a:graphicData>
            </a:graphic>
          </wp:inline>
        </w:drawing>
      </w:r>
    </w:p>
    <w:p w:rsidR="00E303B9" w:rsidRPr="006E0403" w:rsidRDefault="00E303B9" w:rsidP="006E0403">
      <w:pPr>
        <w:pStyle w:val="NoSpacing"/>
        <w:spacing w:line="360" w:lineRule="auto"/>
        <w:jc w:val="both"/>
      </w:pPr>
      <w:r w:rsidRPr="006E0403">
        <w:t>a</w:t>
      </w:r>
      <w:r w:rsidRPr="006E0403">
        <w:rPr>
          <w:vertAlign w:val="subscript"/>
        </w:rPr>
        <w:t>1</w:t>
      </w:r>
      <w:r w:rsidRPr="006E0403">
        <w:t>. Sắp xếp thí nghiệm theo hiệu quả lên men tăng dần? Giải thích.</w:t>
      </w:r>
    </w:p>
    <w:p w:rsidR="00E303B9" w:rsidRPr="006E0403" w:rsidRDefault="00E303B9" w:rsidP="006E0403">
      <w:pPr>
        <w:pStyle w:val="NoSpacing"/>
        <w:spacing w:line="360" w:lineRule="auto"/>
        <w:jc w:val="both"/>
      </w:pPr>
      <w:r w:rsidRPr="006E0403">
        <w:t>a</w:t>
      </w:r>
      <w:r w:rsidRPr="006E0403">
        <w:rPr>
          <w:vertAlign w:val="subscript"/>
        </w:rPr>
        <w:t>2</w:t>
      </w:r>
      <w:r w:rsidRPr="006E0403">
        <w:t>. Nhóm nào có chất lượng sản phẩm tốt nhất? Giải thích.</w:t>
      </w:r>
    </w:p>
    <w:p w:rsidR="00390477" w:rsidRPr="006E0403" w:rsidRDefault="00E303B9" w:rsidP="006E0403">
      <w:pPr>
        <w:spacing w:line="360" w:lineRule="auto"/>
        <w:jc w:val="both"/>
        <w:rPr>
          <w:lang w:val="sv-SE"/>
        </w:rPr>
      </w:pPr>
      <w:r w:rsidRPr="006E0403">
        <w:rPr>
          <w:noProof/>
          <w:color w:val="000000"/>
        </w:rPr>
        <w:t xml:space="preserve">b. </w:t>
      </w:r>
      <w:r w:rsidR="001E1F0E" w:rsidRPr="006E0403">
        <w:rPr>
          <w:lang w:val="sv-SE"/>
        </w:rPr>
        <w:t>Trong quá trình nuôi cấy không liên tục, lấy dịch huyền phù của trực khuẩn cỏ khô (</w:t>
      </w:r>
      <w:r w:rsidR="001E1F0E" w:rsidRPr="006E0403">
        <w:rPr>
          <w:i/>
          <w:lang w:val="sv-SE"/>
        </w:rPr>
        <w:t>Bacillus subtilis)</w:t>
      </w:r>
      <w:r w:rsidR="001E1F0E" w:rsidRPr="006E0403">
        <w:rPr>
          <w:lang w:val="sv-SE"/>
        </w:rPr>
        <w:t xml:space="preserve"> ở cuối pha log (cho vào ống nghiệm 1) và dịch huyền phù được lấy cuối pha cân bằng động (cho vào ống nghiệm 2). Ở hai ống nghiệm đều được xử lý bằng lyzozim, đặt trong tủ ấm ở 37</w:t>
      </w:r>
      <w:r w:rsidR="001E1F0E" w:rsidRPr="006E0403">
        <w:rPr>
          <w:vertAlign w:val="superscript"/>
          <w:lang w:val="sv-SE"/>
        </w:rPr>
        <w:t>0</w:t>
      </w:r>
      <w:r w:rsidR="001E1F0E" w:rsidRPr="006E0403">
        <w:rPr>
          <w:lang w:val="sv-SE"/>
        </w:rPr>
        <w:t xml:space="preserve">C trong 3 giờ. Sau đó làm tiêu bản sống. Em hãy dự đoán kết quả sau khi làm tiêu bản? </w:t>
      </w:r>
      <w:r w:rsidR="005A5B2E" w:rsidRPr="006E0403">
        <w:rPr>
          <w:lang w:val="sv-SE"/>
        </w:rPr>
        <w:t>Giải thích.</w:t>
      </w:r>
    </w:p>
    <w:p w:rsidR="00440482" w:rsidRDefault="00440482" w:rsidP="006E0403">
      <w:pPr>
        <w:spacing w:line="360" w:lineRule="auto"/>
        <w:contextualSpacing/>
        <w:jc w:val="both"/>
        <w:rPr>
          <w:b/>
          <w:color w:val="000000"/>
        </w:rPr>
      </w:pPr>
    </w:p>
    <w:p w:rsidR="006E0403" w:rsidRDefault="006E0403" w:rsidP="006E0403">
      <w:pPr>
        <w:spacing w:line="360" w:lineRule="auto"/>
        <w:contextualSpacing/>
        <w:jc w:val="both"/>
        <w:rPr>
          <w:b/>
          <w:color w:val="000000"/>
        </w:rPr>
      </w:pPr>
    </w:p>
    <w:p w:rsidR="006E0403" w:rsidRDefault="006E0403" w:rsidP="006E0403">
      <w:pPr>
        <w:spacing w:line="360" w:lineRule="auto"/>
        <w:contextualSpacing/>
        <w:jc w:val="both"/>
        <w:rPr>
          <w:b/>
          <w:color w:val="000000"/>
        </w:rPr>
      </w:pPr>
    </w:p>
    <w:p w:rsidR="006E0403" w:rsidRDefault="006E0403" w:rsidP="006E0403">
      <w:pPr>
        <w:spacing w:line="360" w:lineRule="auto"/>
        <w:contextualSpacing/>
        <w:jc w:val="both"/>
        <w:rPr>
          <w:b/>
          <w:color w:val="000000"/>
        </w:rPr>
      </w:pPr>
    </w:p>
    <w:p w:rsidR="006E0403" w:rsidRDefault="006E0403" w:rsidP="006E0403">
      <w:pPr>
        <w:spacing w:line="360" w:lineRule="auto"/>
        <w:contextualSpacing/>
        <w:jc w:val="both"/>
        <w:rPr>
          <w:b/>
          <w:color w:val="000000"/>
        </w:rPr>
      </w:pPr>
    </w:p>
    <w:p w:rsidR="006E0403" w:rsidRDefault="006E0403" w:rsidP="006E0403">
      <w:pPr>
        <w:spacing w:line="360" w:lineRule="auto"/>
        <w:contextualSpacing/>
        <w:jc w:val="both"/>
        <w:rPr>
          <w:b/>
          <w:color w:val="000000"/>
        </w:rPr>
      </w:pPr>
    </w:p>
    <w:p w:rsidR="006E0403" w:rsidRPr="006E0403" w:rsidRDefault="006E0403" w:rsidP="006E0403">
      <w:pPr>
        <w:spacing w:line="360" w:lineRule="auto"/>
        <w:contextualSpacing/>
        <w:jc w:val="both"/>
        <w:rPr>
          <w:b/>
          <w:color w:val="000000"/>
        </w:rPr>
      </w:pPr>
      <w:bookmarkStart w:id="0" w:name="_GoBack"/>
      <w:bookmarkEnd w:id="0"/>
    </w:p>
    <w:p w:rsidR="007F5E77" w:rsidRPr="006E0403" w:rsidRDefault="00DC7CAA" w:rsidP="006E0403">
      <w:pPr>
        <w:spacing w:line="360" w:lineRule="auto"/>
        <w:jc w:val="both"/>
        <w:rPr>
          <w:b/>
          <w:color w:val="000000" w:themeColor="text1"/>
          <w:lang w:val="pt-BR"/>
        </w:rPr>
      </w:pPr>
      <w:r w:rsidRPr="006E0403">
        <w:rPr>
          <w:b/>
          <w:color w:val="000000" w:themeColor="text1"/>
          <w:lang w:val="pt-BR"/>
        </w:rPr>
        <w:lastRenderedPageBreak/>
        <w:t>Câu 10.</w:t>
      </w:r>
      <w:r w:rsidR="007F5E77" w:rsidRPr="006E0403">
        <w:rPr>
          <w:b/>
          <w:color w:val="000000" w:themeColor="text1"/>
          <w:lang w:val="pt-BR"/>
        </w:rPr>
        <w:t xml:space="preserve"> </w:t>
      </w:r>
      <w:r w:rsidR="00710199" w:rsidRPr="006E0403">
        <w:rPr>
          <w:b/>
          <w:color w:val="000000" w:themeColor="text1"/>
          <w:lang w:val="pt-BR"/>
        </w:rPr>
        <w:t xml:space="preserve">(2,0 điểm) </w:t>
      </w:r>
      <w:r w:rsidR="007F5E77" w:rsidRPr="006E0403">
        <w:rPr>
          <w:rFonts w:eastAsia="Calibri"/>
          <w:b/>
          <w:color w:val="000000" w:themeColor="text1"/>
          <w:lang w:val="pt-BR"/>
        </w:rPr>
        <w:t xml:space="preserve">Sinh trưởng, </w:t>
      </w:r>
      <w:r w:rsidRPr="006E0403">
        <w:rPr>
          <w:rFonts w:eastAsia="Calibri"/>
          <w:b/>
          <w:color w:val="000000" w:themeColor="text1"/>
          <w:lang w:val="pt-BR"/>
        </w:rPr>
        <w:t xml:space="preserve">virut </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4956"/>
      </w:tblGrid>
      <w:tr w:rsidR="007B33EC" w:rsidRPr="006E0403" w:rsidTr="00B33125">
        <w:tc>
          <w:tcPr>
            <w:tcW w:w="5534" w:type="dxa"/>
          </w:tcPr>
          <w:p w:rsidR="00B33125" w:rsidRPr="006E0403" w:rsidRDefault="00B33125" w:rsidP="006E0403">
            <w:pPr>
              <w:spacing w:line="360" w:lineRule="auto"/>
              <w:jc w:val="both"/>
              <w:rPr>
                <w:color w:val="000000" w:themeColor="text1"/>
                <w:lang w:val="pt-BR"/>
              </w:rPr>
            </w:pPr>
          </w:p>
          <w:p w:rsidR="00B33125" w:rsidRPr="006E0403" w:rsidRDefault="00B33125" w:rsidP="006E0403">
            <w:pPr>
              <w:pStyle w:val="NoSpacing"/>
              <w:spacing w:line="360" w:lineRule="auto"/>
              <w:rPr>
                <w:lang w:val="pt-BR"/>
              </w:rPr>
            </w:pPr>
            <w:r w:rsidRPr="006E0403">
              <w:rPr>
                <w:lang w:val="pt-BR"/>
              </w:rPr>
              <w:t xml:space="preserve"> </w:t>
            </w:r>
            <w:r w:rsidR="001E1F0E" w:rsidRPr="006E0403">
              <w:rPr>
                <w:lang w:val="pt-BR"/>
              </w:rPr>
              <w:t xml:space="preserve"> </w:t>
            </w:r>
            <w:r w:rsidR="00710199" w:rsidRPr="006E0403">
              <w:rPr>
                <w:lang w:val="pt-BR"/>
              </w:rPr>
              <w:t xml:space="preserve">      </w:t>
            </w:r>
            <w:r w:rsidR="007B33EC" w:rsidRPr="006E0403">
              <w:rPr>
                <w:lang w:val="pt-BR"/>
              </w:rPr>
              <w:t xml:space="preserve">Hình bên mô tả </w:t>
            </w:r>
            <w:r w:rsidRPr="006E0403">
              <w:rPr>
                <w:lang w:val="pt-BR"/>
              </w:rPr>
              <w:t xml:space="preserve">ảnh hưởng của các chất ức chế: </w:t>
            </w:r>
            <w:r w:rsidRPr="006E0403">
              <w:rPr>
                <w:i/>
                <w:lang w:val="pt-BR"/>
              </w:rPr>
              <w:t>Ch</w:t>
            </w:r>
            <w:r w:rsidR="007B33EC" w:rsidRPr="006E0403">
              <w:rPr>
                <w:i/>
                <w:lang w:val="pt-BR"/>
              </w:rPr>
              <w:t>lo</w:t>
            </w:r>
            <w:r w:rsidRPr="006E0403">
              <w:rPr>
                <w:i/>
                <w:lang w:val="pt-BR"/>
              </w:rPr>
              <w:t>ramphenicol</w:t>
            </w:r>
            <w:r w:rsidRPr="006E0403">
              <w:rPr>
                <w:lang w:val="pt-BR"/>
              </w:rPr>
              <w:t xml:space="preserve"> và </w:t>
            </w:r>
            <w:r w:rsidRPr="006E0403">
              <w:rPr>
                <w:i/>
                <w:lang w:val="pt-BR"/>
              </w:rPr>
              <w:t>Sulfonamide</w:t>
            </w:r>
            <w:r w:rsidR="00EF2A7B" w:rsidRPr="006E0403">
              <w:rPr>
                <w:i/>
                <w:lang w:val="pt-BR"/>
              </w:rPr>
              <w:t>, Penicilin</w:t>
            </w:r>
            <w:r w:rsidR="007B33EC" w:rsidRPr="006E0403">
              <w:rPr>
                <w:lang w:val="pt-BR"/>
              </w:rPr>
              <w:t xml:space="preserve"> đối với sinh trưởng của vi khuẩn </w:t>
            </w:r>
            <w:r w:rsidR="007B33EC" w:rsidRPr="006E0403">
              <w:rPr>
                <w:i/>
                <w:lang w:val="pt-BR"/>
              </w:rPr>
              <w:t xml:space="preserve">E. </w:t>
            </w:r>
            <w:r w:rsidRPr="006E0403">
              <w:rPr>
                <w:i/>
                <w:lang w:val="pt-BR"/>
              </w:rPr>
              <w:t>C</w:t>
            </w:r>
            <w:r w:rsidR="007B33EC" w:rsidRPr="006E0403">
              <w:rPr>
                <w:i/>
                <w:lang w:val="pt-BR"/>
              </w:rPr>
              <w:t>oli</w:t>
            </w:r>
            <w:r w:rsidR="00341A10" w:rsidRPr="006E0403">
              <w:rPr>
                <w:lang w:val="pt-BR"/>
              </w:rPr>
              <w:t>.</w:t>
            </w:r>
            <w:r w:rsidRPr="006E0403">
              <w:rPr>
                <w:lang w:val="pt-BR"/>
              </w:rPr>
              <w:t xml:space="preserve"> Biết </w:t>
            </w:r>
            <w:r w:rsidRPr="006E0403">
              <w:rPr>
                <w:i/>
                <w:lang w:val="pt-BR"/>
              </w:rPr>
              <w:t xml:space="preserve">Chloramphenicol </w:t>
            </w:r>
            <w:r w:rsidRPr="006E0403">
              <w:rPr>
                <w:lang w:val="pt-BR"/>
              </w:rPr>
              <w:t xml:space="preserve">ức chế kéo dài chuỗi polipeptit, </w:t>
            </w:r>
            <w:r w:rsidRPr="006E0403">
              <w:rPr>
                <w:i/>
                <w:lang w:val="pt-BR"/>
              </w:rPr>
              <w:t xml:space="preserve">Sulfonamide </w:t>
            </w:r>
            <w:r w:rsidRPr="006E0403">
              <w:rPr>
                <w:lang w:val="pt-BR"/>
              </w:rPr>
              <w:t>ức chế cạnh tranh với enzim tổng hợp vitamin B</w:t>
            </w:r>
            <w:r w:rsidRPr="006E0403">
              <w:rPr>
                <w:vertAlign w:val="subscript"/>
                <w:lang w:val="pt-BR"/>
              </w:rPr>
              <w:t>9</w:t>
            </w:r>
            <w:r w:rsidRPr="006E0403">
              <w:rPr>
                <w:lang w:val="pt-BR"/>
              </w:rPr>
              <w:t>.</w:t>
            </w:r>
          </w:p>
          <w:p w:rsidR="006E0403" w:rsidRPr="006E0403" w:rsidRDefault="006E0403" w:rsidP="006E0403">
            <w:pPr>
              <w:pStyle w:val="NoSpacing"/>
              <w:spacing w:line="360" w:lineRule="auto"/>
              <w:ind w:firstLine="720"/>
              <w:rPr>
                <w:lang w:val="pt-BR"/>
              </w:rPr>
            </w:pPr>
            <w:r w:rsidRPr="006E0403">
              <w:rPr>
                <w:lang w:val="pt-BR"/>
              </w:rPr>
              <w:t>Xác định các đường cong tương ứng với mỗi trường hợp sau và giải thích?</w:t>
            </w:r>
          </w:p>
          <w:p w:rsidR="006E0403" w:rsidRPr="006E0403" w:rsidRDefault="006E0403" w:rsidP="006E0403">
            <w:pPr>
              <w:pStyle w:val="NoSpacing"/>
              <w:spacing w:line="360" w:lineRule="auto"/>
              <w:rPr>
                <w:i/>
                <w:lang w:val="pt-BR"/>
              </w:rPr>
            </w:pPr>
            <w:r w:rsidRPr="006E0403">
              <w:rPr>
                <w:lang w:val="pt-BR"/>
              </w:rPr>
              <w:t xml:space="preserve">- Trường hợp 1: Bổ sung </w:t>
            </w:r>
            <w:r w:rsidRPr="006E0403">
              <w:rPr>
                <w:i/>
                <w:lang w:val="pt-BR"/>
              </w:rPr>
              <w:t>Chloramphenicol.</w:t>
            </w:r>
          </w:p>
          <w:p w:rsidR="006E0403" w:rsidRPr="006E0403" w:rsidRDefault="006E0403" w:rsidP="006E0403">
            <w:pPr>
              <w:pStyle w:val="NoSpacing"/>
              <w:spacing w:line="360" w:lineRule="auto"/>
              <w:rPr>
                <w:i/>
                <w:lang w:val="pt-BR"/>
              </w:rPr>
            </w:pPr>
            <w:r w:rsidRPr="006E0403">
              <w:rPr>
                <w:lang w:val="pt-BR"/>
              </w:rPr>
              <w:t xml:space="preserve">- Trường hợp 2: Bổ sung </w:t>
            </w:r>
            <w:r w:rsidRPr="006E0403">
              <w:rPr>
                <w:i/>
                <w:lang w:val="pt-BR"/>
              </w:rPr>
              <w:t>Sulfonamide.</w:t>
            </w:r>
          </w:p>
          <w:p w:rsidR="006E0403" w:rsidRPr="006E0403" w:rsidRDefault="006E0403" w:rsidP="006E0403">
            <w:pPr>
              <w:pStyle w:val="NoSpacing"/>
              <w:spacing w:line="360" w:lineRule="auto"/>
              <w:rPr>
                <w:i/>
                <w:lang w:val="pt-BR"/>
              </w:rPr>
            </w:pPr>
            <w:r w:rsidRPr="006E0403">
              <w:rPr>
                <w:lang w:val="pt-BR"/>
              </w:rPr>
              <w:t xml:space="preserve">- Trường hợp 3: Bổ sung </w:t>
            </w:r>
            <w:r w:rsidRPr="006E0403">
              <w:rPr>
                <w:i/>
                <w:lang w:val="pt-BR"/>
              </w:rPr>
              <w:t>Penicilin.</w:t>
            </w:r>
          </w:p>
          <w:p w:rsidR="006E0403" w:rsidRPr="006E0403" w:rsidRDefault="006E0403" w:rsidP="006E0403">
            <w:pPr>
              <w:pStyle w:val="NoSpacing"/>
              <w:spacing w:line="360" w:lineRule="auto"/>
              <w:rPr>
                <w:lang w:val="pt-BR"/>
              </w:rPr>
            </w:pPr>
            <w:r w:rsidRPr="006E0403">
              <w:rPr>
                <w:lang w:val="pt-BR"/>
              </w:rPr>
              <w:t>- Trường hợp 4: Đối chứng, không có kháng sinh.</w:t>
            </w:r>
          </w:p>
          <w:p w:rsidR="006E0403" w:rsidRPr="006E0403" w:rsidRDefault="006E0403" w:rsidP="006E0403">
            <w:pPr>
              <w:spacing w:line="360" w:lineRule="auto"/>
              <w:contextualSpacing/>
              <w:jc w:val="both"/>
              <w:rPr>
                <w:b/>
                <w:color w:val="000000"/>
              </w:rPr>
            </w:pPr>
          </w:p>
          <w:p w:rsidR="006E0403" w:rsidRPr="006E0403" w:rsidRDefault="006E0403" w:rsidP="006E0403">
            <w:pPr>
              <w:pStyle w:val="NoSpacing"/>
              <w:spacing w:line="360" w:lineRule="auto"/>
              <w:rPr>
                <w:lang w:val="pt-BR"/>
              </w:rPr>
            </w:pPr>
          </w:p>
          <w:p w:rsidR="00EF2A7B" w:rsidRPr="006E0403" w:rsidRDefault="00B33125" w:rsidP="006E0403">
            <w:pPr>
              <w:spacing w:line="360" w:lineRule="auto"/>
              <w:jc w:val="both"/>
              <w:rPr>
                <w:color w:val="000000" w:themeColor="text1"/>
                <w:lang w:val="pt-BR"/>
              </w:rPr>
            </w:pPr>
            <w:r w:rsidRPr="006E0403">
              <w:rPr>
                <w:color w:val="000000" w:themeColor="text1"/>
                <w:lang w:val="pt-BR"/>
              </w:rPr>
              <w:t xml:space="preserve"> </w:t>
            </w:r>
          </w:p>
          <w:p w:rsidR="00B33125" w:rsidRPr="006E0403" w:rsidRDefault="00B33125" w:rsidP="006E0403">
            <w:pPr>
              <w:spacing w:line="360" w:lineRule="auto"/>
              <w:jc w:val="both"/>
              <w:rPr>
                <w:color w:val="000000" w:themeColor="text1"/>
                <w:lang w:val="pt-BR"/>
              </w:rPr>
            </w:pPr>
          </w:p>
        </w:tc>
        <w:tc>
          <w:tcPr>
            <w:tcW w:w="4956" w:type="dxa"/>
          </w:tcPr>
          <w:p w:rsidR="007B33EC" w:rsidRPr="006E0403" w:rsidRDefault="007B33EC" w:rsidP="006E0403">
            <w:pPr>
              <w:spacing w:line="360" w:lineRule="auto"/>
              <w:jc w:val="both"/>
              <w:rPr>
                <w:b/>
                <w:color w:val="000000" w:themeColor="text1"/>
                <w:lang w:val="pt-BR"/>
              </w:rPr>
            </w:pPr>
            <w:r w:rsidRPr="006E0403">
              <w:rPr>
                <w:b/>
                <w:noProof/>
                <w:color w:val="000000" w:themeColor="text1"/>
              </w:rPr>
              <w:drawing>
                <wp:inline distT="0" distB="0" distL="0" distR="0" wp14:anchorId="6913C038" wp14:editId="35C20BAC">
                  <wp:extent cx="2750317" cy="3261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9048" cy="3319163"/>
                          </a:xfrm>
                          <a:prstGeom prst="rect">
                            <a:avLst/>
                          </a:prstGeom>
                          <a:noFill/>
                          <a:ln>
                            <a:noFill/>
                          </a:ln>
                        </pic:spPr>
                      </pic:pic>
                    </a:graphicData>
                  </a:graphic>
                </wp:inline>
              </w:drawing>
            </w:r>
          </w:p>
        </w:tc>
      </w:tr>
    </w:tbl>
    <w:p w:rsidR="00BE6203" w:rsidRPr="006E0403" w:rsidRDefault="00C73015" w:rsidP="006E0403">
      <w:pPr>
        <w:spacing w:line="360" w:lineRule="auto"/>
        <w:jc w:val="center"/>
        <w:rPr>
          <w:b/>
        </w:rPr>
      </w:pPr>
      <w:r w:rsidRPr="006E0403">
        <w:rPr>
          <w:b/>
        </w:rPr>
        <w:t>Hết</w:t>
      </w:r>
    </w:p>
    <w:p w:rsidR="006E0403" w:rsidRPr="006E0403" w:rsidRDefault="006E0403" w:rsidP="006E0403">
      <w:pPr>
        <w:spacing w:line="360" w:lineRule="auto"/>
        <w:jc w:val="center"/>
        <w:rPr>
          <w:b/>
        </w:rPr>
      </w:pPr>
    </w:p>
    <w:p w:rsidR="006E0403" w:rsidRPr="006E0403" w:rsidRDefault="006E0403" w:rsidP="006E0403">
      <w:pPr>
        <w:spacing w:line="360" w:lineRule="auto"/>
        <w:jc w:val="center"/>
        <w:rPr>
          <w:b/>
        </w:rPr>
      </w:pPr>
      <w:r w:rsidRPr="006E0403">
        <w:rPr>
          <w:b/>
        </w:rPr>
        <w:t>Người biện soạn</w:t>
      </w:r>
    </w:p>
    <w:p w:rsidR="006E0403" w:rsidRPr="006E0403" w:rsidRDefault="006E0403" w:rsidP="006E0403">
      <w:pPr>
        <w:spacing w:line="360" w:lineRule="auto"/>
        <w:jc w:val="center"/>
        <w:rPr>
          <w:b/>
        </w:rPr>
      </w:pPr>
    </w:p>
    <w:p w:rsidR="006E0403" w:rsidRPr="006E0403" w:rsidRDefault="006E0403" w:rsidP="006E0403">
      <w:pPr>
        <w:spacing w:line="360" w:lineRule="auto"/>
        <w:jc w:val="center"/>
        <w:rPr>
          <w:b/>
        </w:rPr>
      </w:pPr>
    </w:p>
    <w:p w:rsidR="006E0403" w:rsidRPr="006E0403" w:rsidRDefault="006E0403" w:rsidP="006E0403">
      <w:pPr>
        <w:spacing w:line="360" w:lineRule="auto"/>
        <w:jc w:val="center"/>
        <w:rPr>
          <w:b/>
        </w:rPr>
      </w:pPr>
    </w:p>
    <w:p w:rsidR="006E0403" w:rsidRPr="006E0403" w:rsidRDefault="006E0403" w:rsidP="006E0403">
      <w:pPr>
        <w:spacing w:line="360" w:lineRule="auto"/>
        <w:jc w:val="center"/>
        <w:rPr>
          <w:b/>
        </w:rPr>
      </w:pPr>
      <w:r w:rsidRPr="006E0403">
        <w:rPr>
          <w:b/>
        </w:rPr>
        <w:t>Lê Thu Hà</w:t>
      </w:r>
    </w:p>
    <w:p w:rsidR="006E0403" w:rsidRPr="006E0403" w:rsidRDefault="006E0403" w:rsidP="006E0403">
      <w:pPr>
        <w:spacing w:line="360" w:lineRule="auto"/>
        <w:jc w:val="center"/>
        <w:rPr>
          <w:b/>
        </w:rPr>
      </w:pPr>
      <w:r w:rsidRPr="006E0403">
        <w:rPr>
          <w:b/>
        </w:rPr>
        <w:t>Số ĐT: 0945814488</w:t>
      </w:r>
    </w:p>
    <w:p w:rsidR="006E0403" w:rsidRPr="006E0403" w:rsidRDefault="006E0403" w:rsidP="006E0403">
      <w:pPr>
        <w:spacing w:line="360" w:lineRule="auto"/>
        <w:jc w:val="center"/>
        <w:rPr>
          <w:b/>
        </w:rPr>
      </w:pPr>
    </w:p>
    <w:sectPr w:rsidR="006E0403" w:rsidRPr="006E0403" w:rsidSect="006E0403">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9E6"/>
    <w:multiLevelType w:val="hybridMultilevel"/>
    <w:tmpl w:val="AF90C3D2"/>
    <w:lvl w:ilvl="0" w:tplc="F19C76C2">
      <w:start w:val="1"/>
      <w:numFmt w:val="lowerLetter"/>
      <w:lvlText w:val="%1."/>
      <w:lvlJc w:val="left"/>
      <w:pPr>
        <w:ind w:left="664" w:hanging="245"/>
      </w:pPr>
      <w:rPr>
        <w:rFonts w:ascii="Times New Roman" w:eastAsia="Times New Roman" w:hAnsi="Times New Roman" w:cs="Times New Roman" w:hint="default"/>
        <w:w w:val="99"/>
        <w:sz w:val="26"/>
        <w:szCs w:val="26"/>
        <w:lang w:val="vi" w:eastAsia="en-US" w:bidi="ar-SA"/>
      </w:rPr>
    </w:lvl>
    <w:lvl w:ilvl="1" w:tplc="7D908A6A">
      <w:numFmt w:val="bullet"/>
      <w:lvlText w:val="•"/>
      <w:lvlJc w:val="left"/>
      <w:pPr>
        <w:ind w:left="1626" w:hanging="245"/>
      </w:pPr>
      <w:rPr>
        <w:rFonts w:hint="default"/>
        <w:lang w:val="vi" w:eastAsia="en-US" w:bidi="ar-SA"/>
      </w:rPr>
    </w:lvl>
    <w:lvl w:ilvl="2" w:tplc="817ACB68">
      <w:numFmt w:val="bullet"/>
      <w:lvlText w:val="•"/>
      <w:lvlJc w:val="left"/>
      <w:pPr>
        <w:ind w:left="2593" w:hanging="245"/>
      </w:pPr>
      <w:rPr>
        <w:rFonts w:hint="default"/>
        <w:lang w:val="vi" w:eastAsia="en-US" w:bidi="ar-SA"/>
      </w:rPr>
    </w:lvl>
    <w:lvl w:ilvl="3" w:tplc="CB5407FE">
      <w:numFmt w:val="bullet"/>
      <w:lvlText w:val="•"/>
      <w:lvlJc w:val="left"/>
      <w:pPr>
        <w:ind w:left="3559" w:hanging="245"/>
      </w:pPr>
      <w:rPr>
        <w:rFonts w:hint="default"/>
        <w:lang w:val="vi" w:eastAsia="en-US" w:bidi="ar-SA"/>
      </w:rPr>
    </w:lvl>
    <w:lvl w:ilvl="4" w:tplc="D77AF9B4">
      <w:numFmt w:val="bullet"/>
      <w:lvlText w:val="•"/>
      <w:lvlJc w:val="left"/>
      <w:pPr>
        <w:ind w:left="4526" w:hanging="245"/>
      </w:pPr>
      <w:rPr>
        <w:rFonts w:hint="default"/>
        <w:lang w:val="vi" w:eastAsia="en-US" w:bidi="ar-SA"/>
      </w:rPr>
    </w:lvl>
    <w:lvl w:ilvl="5" w:tplc="002288C2">
      <w:numFmt w:val="bullet"/>
      <w:lvlText w:val="•"/>
      <w:lvlJc w:val="left"/>
      <w:pPr>
        <w:ind w:left="5492" w:hanging="245"/>
      </w:pPr>
      <w:rPr>
        <w:rFonts w:hint="default"/>
        <w:lang w:val="vi" w:eastAsia="en-US" w:bidi="ar-SA"/>
      </w:rPr>
    </w:lvl>
    <w:lvl w:ilvl="6" w:tplc="F3D0F52A">
      <w:numFmt w:val="bullet"/>
      <w:lvlText w:val="•"/>
      <w:lvlJc w:val="left"/>
      <w:pPr>
        <w:ind w:left="6459" w:hanging="245"/>
      </w:pPr>
      <w:rPr>
        <w:rFonts w:hint="default"/>
        <w:lang w:val="vi" w:eastAsia="en-US" w:bidi="ar-SA"/>
      </w:rPr>
    </w:lvl>
    <w:lvl w:ilvl="7" w:tplc="01489B88">
      <w:numFmt w:val="bullet"/>
      <w:lvlText w:val="•"/>
      <w:lvlJc w:val="left"/>
      <w:pPr>
        <w:ind w:left="7425" w:hanging="245"/>
      </w:pPr>
      <w:rPr>
        <w:rFonts w:hint="default"/>
        <w:lang w:val="vi" w:eastAsia="en-US" w:bidi="ar-SA"/>
      </w:rPr>
    </w:lvl>
    <w:lvl w:ilvl="8" w:tplc="41FA7B84">
      <w:numFmt w:val="bullet"/>
      <w:lvlText w:val="•"/>
      <w:lvlJc w:val="left"/>
      <w:pPr>
        <w:ind w:left="8392" w:hanging="245"/>
      </w:pPr>
      <w:rPr>
        <w:rFonts w:hint="default"/>
        <w:lang w:val="vi" w:eastAsia="en-US" w:bidi="ar-SA"/>
      </w:rPr>
    </w:lvl>
  </w:abstractNum>
  <w:abstractNum w:abstractNumId="1" w15:restartNumberingAfterBreak="0">
    <w:nsid w:val="24B31157"/>
    <w:multiLevelType w:val="hybridMultilevel"/>
    <w:tmpl w:val="F8FA394C"/>
    <w:lvl w:ilvl="0" w:tplc="8018A62A">
      <w:numFmt w:val="bullet"/>
      <w:lvlText w:val="-"/>
      <w:lvlJc w:val="left"/>
      <w:pPr>
        <w:ind w:left="420" w:hanging="166"/>
      </w:pPr>
      <w:rPr>
        <w:rFonts w:hint="default"/>
        <w:w w:val="99"/>
        <w:lang w:val="vi" w:eastAsia="en-US" w:bidi="ar-SA"/>
      </w:rPr>
    </w:lvl>
    <w:lvl w:ilvl="1" w:tplc="395865F2">
      <w:numFmt w:val="bullet"/>
      <w:lvlText w:val="•"/>
      <w:lvlJc w:val="left"/>
      <w:pPr>
        <w:ind w:left="1390" w:hanging="166"/>
      </w:pPr>
      <w:rPr>
        <w:rFonts w:hint="default"/>
        <w:lang w:val="vi" w:eastAsia="en-US" w:bidi="ar-SA"/>
      </w:rPr>
    </w:lvl>
    <w:lvl w:ilvl="2" w:tplc="5734D9B8">
      <w:numFmt w:val="bullet"/>
      <w:lvlText w:val="•"/>
      <w:lvlJc w:val="left"/>
      <w:pPr>
        <w:ind w:left="2361" w:hanging="166"/>
      </w:pPr>
      <w:rPr>
        <w:rFonts w:hint="default"/>
        <w:lang w:val="vi" w:eastAsia="en-US" w:bidi="ar-SA"/>
      </w:rPr>
    </w:lvl>
    <w:lvl w:ilvl="3" w:tplc="FD6EFB04">
      <w:numFmt w:val="bullet"/>
      <w:lvlText w:val="•"/>
      <w:lvlJc w:val="left"/>
      <w:pPr>
        <w:ind w:left="3331" w:hanging="166"/>
      </w:pPr>
      <w:rPr>
        <w:rFonts w:hint="default"/>
        <w:lang w:val="vi" w:eastAsia="en-US" w:bidi="ar-SA"/>
      </w:rPr>
    </w:lvl>
    <w:lvl w:ilvl="4" w:tplc="655620C4">
      <w:numFmt w:val="bullet"/>
      <w:lvlText w:val="•"/>
      <w:lvlJc w:val="left"/>
      <w:pPr>
        <w:ind w:left="4302" w:hanging="166"/>
      </w:pPr>
      <w:rPr>
        <w:rFonts w:hint="default"/>
        <w:lang w:val="vi" w:eastAsia="en-US" w:bidi="ar-SA"/>
      </w:rPr>
    </w:lvl>
    <w:lvl w:ilvl="5" w:tplc="59B63788">
      <w:numFmt w:val="bullet"/>
      <w:lvlText w:val="•"/>
      <w:lvlJc w:val="left"/>
      <w:pPr>
        <w:ind w:left="5272" w:hanging="166"/>
      </w:pPr>
      <w:rPr>
        <w:rFonts w:hint="default"/>
        <w:lang w:val="vi" w:eastAsia="en-US" w:bidi="ar-SA"/>
      </w:rPr>
    </w:lvl>
    <w:lvl w:ilvl="6" w:tplc="A96034BC">
      <w:numFmt w:val="bullet"/>
      <w:lvlText w:val="•"/>
      <w:lvlJc w:val="left"/>
      <w:pPr>
        <w:ind w:left="6243" w:hanging="166"/>
      </w:pPr>
      <w:rPr>
        <w:rFonts w:hint="default"/>
        <w:lang w:val="vi" w:eastAsia="en-US" w:bidi="ar-SA"/>
      </w:rPr>
    </w:lvl>
    <w:lvl w:ilvl="7" w:tplc="5AF01120">
      <w:numFmt w:val="bullet"/>
      <w:lvlText w:val="•"/>
      <w:lvlJc w:val="left"/>
      <w:pPr>
        <w:ind w:left="7213" w:hanging="166"/>
      </w:pPr>
      <w:rPr>
        <w:rFonts w:hint="default"/>
        <w:lang w:val="vi" w:eastAsia="en-US" w:bidi="ar-SA"/>
      </w:rPr>
    </w:lvl>
    <w:lvl w:ilvl="8" w:tplc="532C1538">
      <w:numFmt w:val="bullet"/>
      <w:lvlText w:val="•"/>
      <w:lvlJc w:val="left"/>
      <w:pPr>
        <w:ind w:left="8184" w:hanging="166"/>
      </w:pPr>
      <w:rPr>
        <w:rFonts w:hint="default"/>
        <w:lang w:val="vi" w:eastAsia="en-US" w:bidi="ar-SA"/>
      </w:rPr>
    </w:lvl>
  </w:abstractNum>
  <w:abstractNum w:abstractNumId="2" w15:restartNumberingAfterBreak="0">
    <w:nsid w:val="2D5B2D32"/>
    <w:multiLevelType w:val="hybridMultilevel"/>
    <w:tmpl w:val="48347A3A"/>
    <w:lvl w:ilvl="0" w:tplc="9AFAF046">
      <w:start w:val="1"/>
      <w:numFmt w:val="lowerLetter"/>
      <w:lvlText w:val="%1."/>
      <w:lvlJc w:val="left"/>
      <w:pPr>
        <w:ind w:left="720" w:hanging="360"/>
      </w:pPr>
      <w:rPr>
        <w:rFonts w:hint="default"/>
        <w:b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B31D3"/>
    <w:multiLevelType w:val="hybridMultilevel"/>
    <w:tmpl w:val="63CCF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74734"/>
    <w:multiLevelType w:val="hybridMultilevel"/>
    <w:tmpl w:val="76484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A282A"/>
    <w:multiLevelType w:val="hybridMultilevel"/>
    <w:tmpl w:val="414A0EC6"/>
    <w:lvl w:ilvl="0" w:tplc="B3A2D5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F276A"/>
    <w:multiLevelType w:val="hybridMultilevel"/>
    <w:tmpl w:val="40544828"/>
    <w:lvl w:ilvl="0" w:tplc="DE1C83D0">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F47CF"/>
    <w:multiLevelType w:val="hybridMultilevel"/>
    <w:tmpl w:val="4864A30E"/>
    <w:lvl w:ilvl="0" w:tplc="E9BA3D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69"/>
    <w:rsid w:val="000F5742"/>
    <w:rsid w:val="00162D41"/>
    <w:rsid w:val="0017778A"/>
    <w:rsid w:val="001C0CA5"/>
    <w:rsid w:val="001E1F0E"/>
    <w:rsid w:val="00315169"/>
    <w:rsid w:val="003411AC"/>
    <w:rsid w:val="00341A10"/>
    <w:rsid w:val="00390477"/>
    <w:rsid w:val="003B4229"/>
    <w:rsid w:val="00440482"/>
    <w:rsid w:val="00451DEB"/>
    <w:rsid w:val="00452686"/>
    <w:rsid w:val="00467107"/>
    <w:rsid w:val="004A248E"/>
    <w:rsid w:val="004F0DF9"/>
    <w:rsid w:val="00512D69"/>
    <w:rsid w:val="005A5B2E"/>
    <w:rsid w:val="005A7016"/>
    <w:rsid w:val="00663D62"/>
    <w:rsid w:val="00685AD0"/>
    <w:rsid w:val="00692484"/>
    <w:rsid w:val="006E0403"/>
    <w:rsid w:val="00710199"/>
    <w:rsid w:val="007A27AC"/>
    <w:rsid w:val="007B33EC"/>
    <w:rsid w:val="007F5E77"/>
    <w:rsid w:val="008E3C57"/>
    <w:rsid w:val="00912804"/>
    <w:rsid w:val="00952414"/>
    <w:rsid w:val="009727C2"/>
    <w:rsid w:val="00A97CED"/>
    <w:rsid w:val="00AB4CB3"/>
    <w:rsid w:val="00B33125"/>
    <w:rsid w:val="00B76ACB"/>
    <w:rsid w:val="00BE6203"/>
    <w:rsid w:val="00C73015"/>
    <w:rsid w:val="00C82B49"/>
    <w:rsid w:val="00CA097A"/>
    <w:rsid w:val="00CD55CC"/>
    <w:rsid w:val="00D41116"/>
    <w:rsid w:val="00DC7CAA"/>
    <w:rsid w:val="00E303B9"/>
    <w:rsid w:val="00E560B6"/>
    <w:rsid w:val="00ED3CC6"/>
    <w:rsid w:val="00EE6FE0"/>
    <w:rsid w:val="00E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1CA9"/>
  <w15:chartTrackingRefBased/>
  <w15:docId w15:val="{AC46F88C-EA21-404F-8DA6-BB635329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E7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B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7AC"/>
    <w:pPr>
      <w:ind w:left="720"/>
      <w:contextualSpacing/>
    </w:pPr>
  </w:style>
  <w:style w:type="paragraph" w:styleId="NoSpacing">
    <w:name w:val="No Spacing"/>
    <w:uiPriority w:val="1"/>
    <w:qFormat/>
    <w:rsid w:val="003411AC"/>
    <w:pPr>
      <w:spacing w:after="0" w:line="240" w:lineRule="auto"/>
    </w:pPr>
    <w:rPr>
      <w:rFonts w:ascii="Times New Roman" w:eastAsia="Times New Roman" w:hAnsi="Times New Roman" w:cs="Times New Roman"/>
      <w:sz w:val="28"/>
      <w:szCs w:val="28"/>
    </w:rPr>
  </w:style>
  <w:style w:type="paragraph" w:styleId="Footer">
    <w:name w:val="footer"/>
    <w:basedOn w:val="Normal"/>
    <w:link w:val="FooterChar"/>
    <w:rsid w:val="00467107"/>
    <w:pPr>
      <w:tabs>
        <w:tab w:val="center" w:pos="4320"/>
        <w:tab w:val="right" w:pos="8640"/>
      </w:tabs>
    </w:pPr>
    <w:rPr>
      <w:sz w:val="24"/>
      <w:szCs w:val="24"/>
    </w:rPr>
  </w:style>
  <w:style w:type="character" w:customStyle="1" w:styleId="FooterChar">
    <w:name w:val="Footer Char"/>
    <w:basedOn w:val="DefaultParagraphFont"/>
    <w:link w:val="Footer"/>
    <w:rsid w:val="00467107"/>
    <w:rPr>
      <w:rFonts w:ascii="Times New Roman" w:eastAsia="Times New Roman" w:hAnsi="Times New Roman" w:cs="Times New Roman"/>
      <w:sz w:val="24"/>
      <w:szCs w:val="24"/>
    </w:rPr>
  </w:style>
  <w:style w:type="table" w:customStyle="1" w:styleId="TableGrid6">
    <w:name w:val="Table Grid6"/>
    <w:basedOn w:val="TableNormal"/>
    <w:next w:val="TableGrid"/>
    <w:rsid w:val="001E1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D55CC"/>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CD55CC"/>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CD55CC"/>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CD55CC"/>
    <w:rPr>
      <w:rFonts w:ascii="Times New Roman" w:hAnsi="Times New Roman" w:cs="Times New Roman" w:hint="default"/>
      <w:b w:val="0"/>
      <w:bCs w:val="0"/>
      <w:i/>
      <w:iCs/>
      <w:color w:val="000000"/>
      <w:sz w:val="26"/>
      <w:szCs w:val="26"/>
    </w:rPr>
  </w:style>
  <w:style w:type="paragraph" w:styleId="NormalWeb">
    <w:name w:val="Normal (Web)"/>
    <w:basedOn w:val="Normal"/>
    <w:uiPriority w:val="99"/>
    <w:unhideWhenUsed/>
    <w:rsid w:val="004F0DF9"/>
    <w:pPr>
      <w:widowControl w:val="0"/>
      <w:autoSpaceDE w:val="0"/>
      <w:autoSpaceDN w:val="0"/>
    </w:pPr>
    <w:rPr>
      <w:sz w:val="24"/>
      <w:szCs w:val="24"/>
      <w:lang w:bidi="en-US"/>
    </w:rPr>
  </w:style>
  <w:style w:type="paragraph" w:styleId="BodyText">
    <w:name w:val="Body Text"/>
    <w:basedOn w:val="Normal"/>
    <w:link w:val="BodyTextChar"/>
    <w:uiPriority w:val="1"/>
    <w:qFormat/>
    <w:rsid w:val="00685AD0"/>
    <w:pPr>
      <w:widowControl w:val="0"/>
      <w:autoSpaceDE w:val="0"/>
      <w:autoSpaceDN w:val="0"/>
      <w:ind w:left="420"/>
    </w:pPr>
    <w:rPr>
      <w:sz w:val="26"/>
      <w:szCs w:val="26"/>
      <w:lang w:val="vi"/>
    </w:rPr>
  </w:style>
  <w:style w:type="character" w:customStyle="1" w:styleId="BodyTextChar">
    <w:name w:val="Body Text Char"/>
    <w:basedOn w:val="DefaultParagraphFont"/>
    <w:link w:val="BodyText"/>
    <w:uiPriority w:val="1"/>
    <w:rsid w:val="00685AD0"/>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685AD0"/>
    <w:pPr>
      <w:widowControl w:val="0"/>
      <w:autoSpaceDE w:val="0"/>
      <w:autoSpaceDN w:val="0"/>
      <w:spacing w:line="280" w:lineRule="exact"/>
      <w:ind w:left="107"/>
    </w:pPr>
    <w:rPr>
      <w:sz w:val="22"/>
      <w:szCs w:val="22"/>
      <w:lang w:val="vi"/>
    </w:rPr>
  </w:style>
  <w:style w:type="character" w:customStyle="1" w:styleId="VanbnnidungInnghing1">
    <w:name w:val="Van b?n n?i dung + In nghiêng1"/>
    <w:rsid w:val="005A7016"/>
    <w:rPr>
      <w:i/>
      <w:i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oleObject" Target="embeddings/oleObject3.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9</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14</cp:revision>
  <dcterms:created xsi:type="dcterms:W3CDTF">2022-06-09T14:18:00Z</dcterms:created>
  <dcterms:modified xsi:type="dcterms:W3CDTF">2022-07-15T17:24:00Z</dcterms:modified>
</cp:coreProperties>
</file>