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School: ………………………………………………….</w:t>
            </w:r>
          </w:p>
          <w:p w:rsidR="00000000" w:rsidDel="00000000" w:rsidP="00000000" w:rsidRDefault="00000000" w:rsidRPr="00000000" w14:paraId="00000003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Class: …………………………………………………….</w:t>
            </w:r>
          </w:p>
          <w:p w:rsidR="00000000" w:rsidDel="00000000" w:rsidP="00000000" w:rsidRDefault="00000000" w:rsidRPr="00000000" w14:paraId="00000004">
            <w:pPr>
              <w:spacing w:after="120" w:before="16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Full name: ……………………………………………….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Mark: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Open Sans" w:cs="Open Sans" w:eastAsia="Open Sans" w:hAnsi="Open Sans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color w:val="00000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36"/>
          <w:szCs w:val="36"/>
          <w:rtl w:val="0"/>
        </w:rPr>
        <w:t xml:space="preserve">15-MINUTE TEST 6 (UNITS 11-12)</w:t>
      </w:r>
    </w:p>
    <w:p w:rsidR="00000000" w:rsidDel="00000000" w:rsidP="00000000" w:rsidRDefault="00000000" w:rsidRPr="00000000" w14:paraId="00000008">
      <w:pPr>
        <w:rPr>
          <w:rFonts w:ascii="Open Sans" w:cs="Open Sans" w:eastAsia="Open Sans" w:hAnsi="Open Sans"/>
          <w:b w:val="1"/>
          <w:color w:val="00b05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8.0" w:type="dxa"/>
        <w:jc w:val="left"/>
        <w:tblInd w:w="-15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8"/>
        <w:gridCol w:w="1166"/>
        <w:gridCol w:w="2548"/>
        <w:gridCol w:w="5631"/>
        <w:gridCol w:w="45"/>
        <w:tblGridChange w:id="0">
          <w:tblGrid>
            <w:gridCol w:w="578"/>
            <w:gridCol w:w="1166"/>
            <w:gridCol w:w="2548"/>
            <w:gridCol w:w="5631"/>
            <w:gridCol w:w="4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b050" w:space="0" w:sz="24" w:val="single"/>
              <w:left w:color="00b050" w:space="0" w:sz="24" w:val="single"/>
              <w:bottom w:color="00b050" w:space="0" w:sz="24" w:val="single"/>
              <w:right w:color="00b050" w:space="0" w:sz="24" w:val="single"/>
            </w:tcBorders>
            <w:shd w:fill="e2efd9" w:val="clear"/>
          </w:tcPr>
          <w:p w:rsidR="00000000" w:rsidDel="00000000" w:rsidP="00000000" w:rsidRDefault="00000000" w:rsidRPr="00000000" w14:paraId="00000009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VOCABULARY (6 points)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b050" w:space="0" w:sz="24" w:val="single"/>
            </w:tcBorders>
          </w:tcPr>
          <w:p w:rsidR="00000000" w:rsidDel="00000000" w:rsidP="00000000" w:rsidRDefault="00000000" w:rsidRPr="00000000" w14:paraId="0000000C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0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Put the word in brackets into the correct form.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Nam is doing a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(science)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experiment in the school laboratory.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Many people know that Alexander Graham Bell was the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(invent)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of the telephone.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Her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smartphone was added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the function of face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(recognise)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4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It is believed that the Hittites of ancient Egypt ________ </w:t>
            </w:r>
            <w:r w:rsidDel="00000000" w:rsidR="00000000" w:rsidRPr="00000000">
              <w:rPr>
                <w:color w:val="00b050"/>
                <w:sz w:val="28"/>
                <w:szCs w:val="28"/>
                <w:rtl w:val="0"/>
              </w:rPr>
              <w:t xml:space="preserve">(discovery)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iron.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Steve is wondering if there is a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(possible)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of traces of life on Mars.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Do you know that Venus is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(near)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as big as Earth?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climate on many planets in our solar system is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(suitable)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for human life.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Many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(journal)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are waiting in the hall to interview the astronauts who have returned to Earth.</w:t>
            </w:r>
          </w:p>
        </w:tc>
      </w:tr>
    </w:tbl>
    <w:p w:rsidR="00000000" w:rsidDel="00000000" w:rsidP="00000000" w:rsidRDefault="00000000" w:rsidRPr="00000000" w14:paraId="00000037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3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99"/>
        <w:gridCol w:w="2548"/>
        <w:gridCol w:w="5676"/>
        <w:tblGridChange w:id="0">
          <w:tblGrid>
            <w:gridCol w:w="1699"/>
            <w:gridCol w:w="2548"/>
            <w:gridCol w:w="567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b050" w:space="0" w:sz="24" w:val="single"/>
              <w:left w:color="00b050" w:space="0" w:sz="24" w:val="single"/>
              <w:bottom w:color="00b050" w:space="0" w:sz="24" w:val="single"/>
              <w:right w:color="00b050" w:space="0" w:sz="24" w:val="single"/>
            </w:tcBorders>
            <w:shd w:fill="e2efd9" w:val="clear"/>
          </w:tcPr>
          <w:p w:rsidR="00000000" w:rsidDel="00000000" w:rsidP="00000000" w:rsidRDefault="00000000" w:rsidRPr="00000000" w14:paraId="00000038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GRAMMAR (4 points)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24" w:val="single"/>
            </w:tcBorders>
          </w:tcPr>
          <w:p w:rsidR="00000000" w:rsidDel="00000000" w:rsidP="00000000" w:rsidRDefault="00000000" w:rsidRPr="00000000" w14:paraId="0000003A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Open Sans" w:cs="Open Sans" w:eastAsia="Open Sans" w:hAnsi="Open Sans"/>
          <w:b w:val="1"/>
          <w:color w:val="0070c0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23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8"/>
        <w:gridCol w:w="653"/>
        <w:gridCol w:w="1741"/>
        <w:gridCol w:w="566"/>
        <w:gridCol w:w="1696"/>
        <w:gridCol w:w="565"/>
        <w:gridCol w:w="1843"/>
        <w:gridCol w:w="566"/>
        <w:gridCol w:w="1715"/>
        <w:tblGridChange w:id="0">
          <w:tblGrid>
            <w:gridCol w:w="578"/>
            <w:gridCol w:w="653"/>
            <w:gridCol w:w="1741"/>
            <w:gridCol w:w="566"/>
            <w:gridCol w:w="1696"/>
            <w:gridCol w:w="565"/>
            <w:gridCol w:w="1843"/>
            <w:gridCol w:w="566"/>
            <w:gridCol w:w="1715"/>
          </w:tblGrid>
        </w:tblGridChange>
      </w:tblGrid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3F">
            <w:pPr>
              <w:spacing w:after="60" w:before="60" w:lineRule="auto"/>
              <w:rPr>
                <w:rFonts w:ascii="Open Sans" w:cs="Open Sans" w:eastAsia="Open Sans" w:hAnsi="Open Sans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I. Choose the underlined part that needs correction in each question. Circle A, B, C, or 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52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The student said that he </w:t>
            </w:r>
            <w:r w:rsidDel="00000000" w:rsidR="00000000" w:rsidRPr="00000000">
              <w:rPr>
                <w:color w:val="000000"/>
                <w:sz w:val="28"/>
                <w:szCs w:val="28"/>
                <w:u w:val="single"/>
                <w:rtl w:val="0"/>
              </w:rPr>
              <w:t xml:space="preserve">was reading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about </w:t>
            </w:r>
            <w:r w:rsidDel="00000000" w:rsidR="00000000" w:rsidRPr="00000000">
              <w:rPr>
                <w:color w:val="000000"/>
                <w:sz w:val="28"/>
                <w:szCs w:val="28"/>
                <w:u w:val="single"/>
                <w:rtl w:val="0"/>
              </w:rPr>
              <w:t xml:space="preserve">the applications of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fingerprint scanners in </w:t>
            </w:r>
            <w:r w:rsidDel="00000000" w:rsidR="00000000" w:rsidRPr="00000000">
              <w:rPr>
                <w:color w:val="000000"/>
                <w:sz w:val="28"/>
                <w:szCs w:val="28"/>
                <w:u w:val="single"/>
                <w:rtl w:val="0"/>
              </w:rPr>
              <w:t xml:space="preserve">human life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u w:val="single"/>
                <w:rtl w:val="0"/>
              </w:rPr>
              <w:t xml:space="preserve">now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60" w:before="60" w:lineRule="auto"/>
              <w:rPr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color w:val="00b05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5C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was reading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60" w:before="60" w:lineRule="auto"/>
              <w:rPr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color w:val="00b05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65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the applications of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60" w:before="60" w:lineRule="auto"/>
              <w:rPr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color w:val="00b05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6E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human life now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60" w:before="60" w:lineRule="auto"/>
              <w:rPr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color w:val="00b05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77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now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7F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Our </w:t>
            </w:r>
            <w:r w:rsidDel="00000000" w:rsidR="00000000" w:rsidRPr="00000000">
              <w:rPr>
                <w:color w:val="000000"/>
                <w:sz w:val="28"/>
                <w:szCs w:val="28"/>
                <w:u w:val="single"/>
                <w:rtl w:val="0"/>
              </w:rPr>
              <w:t xml:space="preserve">science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teacher told </w:t>
            </w:r>
            <w:r w:rsidDel="00000000" w:rsidR="00000000" w:rsidRPr="00000000">
              <w:rPr>
                <w:color w:val="000000"/>
                <w:sz w:val="28"/>
                <w:szCs w:val="28"/>
                <w:u w:val="single"/>
                <w:rtl w:val="0"/>
              </w:rPr>
              <w:t xml:space="preserve">us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that robots </w:t>
            </w:r>
            <w:r w:rsidDel="00000000" w:rsidR="00000000" w:rsidRPr="00000000">
              <w:rPr>
                <w:color w:val="000000"/>
                <w:sz w:val="28"/>
                <w:szCs w:val="28"/>
                <w:u w:val="single"/>
                <w:rtl w:val="0"/>
              </w:rPr>
              <w:t xml:space="preserve">may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dominate humans </w:t>
            </w:r>
            <w:r w:rsidDel="00000000" w:rsidR="00000000" w:rsidRPr="00000000">
              <w:rPr>
                <w:color w:val="000000"/>
                <w:sz w:val="28"/>
                <w:szCs w:val="28"/>
                <w:u w:val="single"/>
                <w:rtl w:val="0"/>
              </w:rPr>
              <w:t xml:space="preserve">in the future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60" w:before="60" w:lineRule="auto"/>
              <w:rPr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color w:val="00b05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89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science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60" w:before="60" w:lineRule="auto"/>
              <w:rPr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color w:val="00b05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92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60" w:before="60" w:lineRule="auto"/>
              <w:rPr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color w:val="00b050"/>
                <w:sz w:val="28"/>
                <w:szCs w:val="28"/>
                <w:rtl w:val="0"/>
              </w:rPr>
              <w:t xml:space="preserve">C. 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9B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may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60" w:before="60" w:lineRule="auto"/>
              <w:rPr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color w:val="00b05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A4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in the future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AC">
            <w:pPr>
              <w:tabs>
                <w:tab w:val="center" w:leader="none" w:pos="4564"/>
              </w:tabs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Peter said that </w:t>
            </w:r>
            <w:r w:rsidDel="00000000" w:rsidR="00000000" w:rsidRPr="00000000">
              <w:rPr>
                <w:color w:val="000000"/>
                <w:sz w:val="28"/>
                <w:szCs w:val="28"/>
                <w:u w:val="single"/>
                <w:rtl w:val="0"/>
              </w:rPr>
              <w:t xml:space="preserve">I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wanted to have </w:t>
            </w:r>
            <w:r w:rsidDel="00000000" w:rsidR="00000000" w:rsidRPr="00000000">
              <w:rPr>
                <w:color w:val="000000"/>
                <w:sz w:val="28"/>
                <w:szCs w:val="28"/>
                <w:u w:val="single"/>
                <w:rtl w:val="0"/>
              </w:rPr>
              <w:t xml:space="preserve">a telescope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u w:val="single"/>
                <w:rtl w:val="0"/>
              </w:rPr>
              <w:t xml:space="preserve">to observe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the distant stars </w:t>
            </w:r>
            <w:r w:rsidDel="00000000" w:rsidR="00000000" w:rsidRPr="00000000">
              <w:rPr>
                <w:color w:val="000000"/>
                <w:sz w:val="28"/>
                <w:szCs w:val="28"/>
                <w:u w:val="single"/>
                <w:rtl w:val="0"/>
              </w:rPr>
              <w:t xml:space="preserve">at night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60" w:before="60" w:lineRule="auto"/>
              <w:rPr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color w:val="00b05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B6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60" w:before="60" w:lineRule="auto"/>
              <w:rPr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color w:val="00b05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BF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 telescope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60" w:before="60" w:lineRule="auto"/>
              <w:rPr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color w:val="00b050"/>
                <w:sz w:val="28"/>
                <w:szCs w:val="28"/>
                <w:rtl w:val="0"/>
              </w:rPr>
              <w:t xml:space="preserve">C. 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C8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to observe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60" w:before="60" w:lineRule="auto"/>
              <w:rPr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color w:val="00b05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D1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at night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D9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Sam </w:t>
            </w:r>
            <w:r w:rsidDel="00000000" w:rsidR="00000000" w:rsidRPr="00000000">
              <w:rPr>
                <w:color w:val="000000"/>
                <w:sz w:val="28"/>
                <w:szCs w:val="28"/>
                <w:u w:val="single"/>
                <w:rtl w:val="0"/>
              </w:rPr>
              <w:t xml:space="preserve">asked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Tom why he </w:t>
            </w:r>
            <w:r w:rsidDel="00000000" w:rsidR="00000000" w:rsidRPr="00000000">
              <w:rPr>
                <w:color w:val="000000"/>
                <w:sz w:val="28"/>
                <w:szCs w:val="28"/>
                <w:u w:val="single"/>
                <w:rtl w:val="0"/>
              </w:rPr>
              <w:t xml:space="preserve">d</w:t>
            </w: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oes</w:t>
            </w:r>
            <w:r w:rsidDel="00000000" w:rsidR="00000000" w:rsidRPr="00000000">
              <w:rPr>
                <w:color w:val="000000"/>
                <w:sz w:val="28"/>
                <w:szCs w:val="28"/>
                <w:u w:val="single"/>
                <w:rtl w:val="0"/>
              </w:rPr>
              <w:t xml:space="preserve">n’t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invite </w:t>
            </w: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her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to join </w:t>
            </w:r>
            <w:r w:rsidDel="00000000" w:rsidR="00000000" w:rsidRPr="00000000">
              <w:rPr>
                <w:color w:val="000000"/>
                <w:sz w:val="28"/>
                <w:szCs w:val="28"/>
                <w:u w:val="single"/>
                <w:rtl w:val="0"/>
              </w:rPr>
              <w:t xml:space="preserve">his astronomy club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60" w:before="60" w:lineRule="auto"/>
              <w:rPr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color w:val="00b05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E3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asked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60" w:before="60" w:lineRule="auto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E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oesn’t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after="60" w:before="60" w:lineRule="auto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F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you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60" w:before="60" w:lineRule="auto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F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his astronomy club</w:t>
            </w:r>
          </w:p>
        </w:tc>
      </w:tr>
    </w:tbl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Open Sans" w:cs="Open Sans" w:eastAsia="Open Sans" w:hAnsi="Open Sans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23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8"/>
        <w:gridCol w:w="9345"/>
        <w:tblGridChange w:id="0">
          <w:tblGrid>
            <w:gridCol w:w="578"/>
            <w:gridCol w:w="934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6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II. Put the verb in brackets into the correct form.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He wondered why people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(call)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Mars the Red Planet.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Nick said that he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(see)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a sci-fi film about aliens’ attacks the next day.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Nam asked Mai what survey she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(conduct)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then.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My father said he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(not like)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talking about AI development.</w:t>
            </w:r>
          </w:p>
        </w:tc>
      </w:tr>
    </w:tbl>
    <w:p w:rsidR="00000000" w:rsidDel="00000000" w:rsidP="00000000" w:rsidRDefault="00000000" w:rsidRPr="00000000" w14:paraId="00000112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jc w:val="center"/>
        <w:rPr>
          <w:rFonts w:ascii="Open Sans" w:cs="Open Sans" w:eastAsia="Open Sans" w:hAnsi="Open Sans"/>
          <w:b w:val="1"/>
          <w:color w:val="00000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36"/>
          <w:szCs w:val="36"/>
          <w:rtl w:val="0"/>
        </w:rPr>
        <w:t xml:space="preserve">ANSWER KEY</w:t>
      </w:r>
    </w:p>
    <w:p w:rsidR="00000000" w:rsidDel="00000000" w:rsidP="00000000" w:rsidRDefault="00000000" w:rsidRPr="00000000" w14:paraId="00000115">
      <w:pPr>
        <w:rPr>
          <w:rFonts w:ascii="Open Sans" w:cs="Open Sans" w:eastAsia="Open Sans" w:hAnsi="Open Sans"/>
          <w:b w:val="1"/>
          <w:color w:val="0070c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28"/>
          <w:szCs w:val="28"/>
          <w:rtl w:val="0"/>
        </w:rPr>
        <w:t xml:space="preserve">VOCABULARY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1. scientific</w:t>
        <w:tab/>
        <w:tab/>
      </w:r>
    </w:p>
    <w:p w:rsidR="00000000" w:rsidDel="00000000" w:rsidP="00000000" w:rsidRDefault="00000000" w:rsidRPr="00000000" w14:paraId="00000117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2. inventor</w:t>
        <w:tab/>
        <w:tab/>
      </w:r>
    </w:p>
    <w:p w:rsidR="00000000" w:rsidDel="00000000" w:rsidP="00000000" w:rsidRDefault="00000000" w:rsidRPr="00000000" w14:paraId="00000118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3. recognition</w:t>
        <w:tab/>
        <w:tab/>
      </w:r>
    </w:p>
    <w:p w:rsidR="00000000" w:rsidDel="00000000" w:rsidP="00000000" w:rsidRDefault="00000000" w:rsidRPr="00000000" w14:paraId="00000119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4. discovered</w:t>
        <w:tab/>
      </w:r>
    </w:p>
    <w:p w:rsidR="00000000" w:rsidDel="00000000" w:rsidP="00000000" w:rsidRDefault="00000000" w:rsidRPr="00000000" w14:paraId="0000011A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5. possibility</w:t>
        <w:tab/>
        <w:tab/>
      </w:r>
    </w:p>
    <w:p w:rsidR="00000000" w:rsidDel="00000000" w:rsidP="00000000" w:rsidRDefault="00000000" w:rsidRPr="00000000" w14:paraId="0000011B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6. nearly</w:t>
        <w:tab/>
        <w:tab/>
      </w:r>
    </w:p>
    <w:p w:rsidR="00000000" w:rsidDel="00000000" w:rsidP="00000000" w:rsidRDefault="00000000" w:rsidRPr="00000000" w14:paraId="0000011C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7. unsuitable</w:t>
        <w:tab/>
        <w:tab/>
      </w:r>
    </w:p>
    <w:p w:rsidR="00000000" w:rsidDel="00000000" w:rsidP="00000000" w:rsidRDefault="00000000" w:rsidRPr="00000000" w14:paraId="0000011D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8. journalists</w:t>
      </w:r>
    </w:p>
    <w:p w:rsidR="00000000" w:rsidDel="00000000" w:rsidP="00000000" w:rsidRDefault="00000000" w:rsidRPr="00000000" w14:paraId="0000011E">
      <w:pPr>
        <w:rPr>
          <w:rFonts w:ascii="Open Sans" w:cs="Open Sans" w:eastAsia="Open Sans" w:hAnsi="Open Sans"/>
          <w:b w:val="1"/>
          <w:color w:val="0070c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28"/>
          <w:szCs w:val="28"/>
          <w:rtl w:val="0"/>
        </w:rPr>
        <w:t xml:space="preserve">GRAMMAR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1. D (</w:t>
      </w:r>
      <w:r w:rsidDel="00000000" w:rsidR="00000000" w:rsidRPr="00000000">
        <w:rPr>
          <w:rFonts w:ascii="Wingdings 3" w:cs="Wingdings 3" w:eastAsia="Wingdings 3" w:hAnsi="Wingdings 3"/>
          <w:sz w:val="28"/>
          <w:szCs w:val="28"/>
          <w:rtl w:val="0"/>
        </w:rPr>
        <w:t xml:space="preserve">⭢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then)</w:t>
        <w:tab/>
      </w:r>
    </w:p>
    <w:p w:rsidR="00000000" w:rsidDel="00000000" w:rsidP="00000000" w:rsidRDefault="00000000" w:rsidRPr="00000000" w14:paraId="00000120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2. C (</w:t>
      </w:r>
      <w:r w:rsidDel="00000000" w:rsidR="00000000" w:rsidRPr="00000000">
        <w:rPr>
          <w:rFonts w:ascii="Wingdings 3" w:cs="Wingdings 3" w:eastAsia="Wingdings 3" w:hAnsi="Wingdings 3"/>
          <w:sz w:val="28"/>
          <w:szCs w:val="28"/>
          <w:rtl w:val="0"/>
        </w:rPr>
        <w:t xml:space="preserve">⭢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might)</w:t>
        <w:tab/>
      </w:r>
    </w:p>
    <w:p w:rsidR="00000000" w:rsidDel="00000000" w:rsidP="00000000" w:rsidRDefault="00000000" w:rsidRPr="00000000" w14:paraId="00000121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3. A (</w:t>
      </w:r>
      <w:r w:rsidDel="00000000" w:rsidR="00000000" w:rsidRPr="00000000">
        <w:rPr>
          <w:rFonts w:ascii="Wingdings 3" w:cs="Wingdings 3" w:eastAsia="Wingdings 3" w:hAnsi="Wingdings 3"/>
          <w:sz w:val="28"/>
          <w:szCs w:val="28"/>
          <w:rtl w:val="0"/>
        </w:rPr>
        <w:t xml:space="preserve">⭢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he)</w:t>
        <w:tab/>
        <w:tab/>
        <w:tab/>
      </w:r>
    </w:p>
    <w:p w:rsidR="00000000" w:rsidDel="00000000" w:rsidP="00000000" w:rsidRDefault="00000000" w:rsidRPr="00000000" w14:paraId="00000122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4. </w:t>
      </w:r>
      <w:r w:rsidDel="00000000" w:rsidR="00000000" w:rsidRPr="00000000">
        <w:rPr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Wingdings 3" w:cs="Wingdings 3" w:eastAsia="Wingdings 3" w:hAnsi="Wingdings 3"/>
          <w:sz w:val="28"/>
          <w:szCs w:val="28"/>
          <w:rtl w:val="0"/>
        </w:rPr>
        <w:t xml:space="preserve">⭢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didn’t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123">
      <w:pPr>
        <w:rPr>
          <w:rFonts w:ascii="Open Sans" w:cs="Open Sans" w:eastAsia="Open Sans" w:hAnsi="Open Sans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5. called</w:t>
        <w:tab/>
        <w:tab/>
      </w:r>
    </w:p>
    <w:p w:rsidR="00000000" w:rsidDel="00000000" w:rsidP="00000000" w:rsidRDefault="00000000" w:rsidRPr="00000000" w14:paraId="00000124">
      <w:pPr>
        <w:rPr>
          <w:rFonts w:ascii="Open Sans" w:cs="Open Sans" w:eastAsia="Open Sans" w:hAnsi="Open Sans"/>
          <w:sz w:val="28"/>
          <w:szCs w:val="28"/>
        </w:rPr>
      </w:pPr>
      <w:bookmarkStart w:colFirst="0" w:colLast="0" w:name="_heading=h.dbfdgslm4cca" w:id="1"/>
      <w:bookmarkEnd w:id="1"/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6. would see</w:t>
        <w:tab/>
        <w:tab/>
      </w:r>
    </w:p>
    <w:p w:rsidR="00000000" w:rsidDel="00000000" w:rsidP="00000000" w:rsidRDefault="00000000" w:rsidRPr="00000000" w14:paraId="00000125">
      <w:pPr>
        <w:rPr>
          <w:rFonts w:ascii="Open Sans" w:cs="Open Sans" w:eastAsia="Open Sans" w:hAnsi="Open Sans"/>
          <w:sz w:val="28"/>
          <w:szCs w:val="28"/>
        </w:rPr>
      </w:pPr>
      <w:bookmarkStart w:colFirst="0" w:colLast="0" w:name="_heading=h.nvdymxwaxbuh" w:id="2"/>
      <w:bookmarkEnd w:id="2"/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7. was conducting</w:t>
        <w:tab/>
        <w:tab/>
      </w:r>
    </w:p>
    <w:p w:rsidR="00000000" w:rsidDel="00000000" w:rsidP="00000000" w:rsidRDefault="00000000" w:rsidRPr="00000000" w14:paraId="00000126">
      <w:pPr>
        <w:rPr>
          <w:rFonts w:ascii="Open Sans" w:cs="Open Sans" w:eastAsia="Open Sans" w:hAnsi="Open Sans"/>
          <w:b w:val="1"/>
          <w:sz w:val="36"/>
          <w:szCs w:val="36"/>
        </w:rPr>
      </w:pPr>
      <w:bookmarkStart w:colFirst="0" w:colLast="0" w:name="_heading=h.ic67u9st86zh" w:id="3"/>
      <w:bookmarkEnd w:id="3"/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8. didn’t like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Wingdings 3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Page | 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1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ind w:left="-284" w:hanging="283.00000000000006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005388" cy="645190"/>
          <wp:effectExtent b="0" l="0" r="0" t="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5388" cy="6451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</w:t>
    </w:r>
    <w:r w:rsidDel="00000000" w:rsidR="00000000" w:rsidRPr="00000000">
      <w:rPr>
        <w:color w:val="000000"/>
      </w:rPr>
      <w:drawing>
        <wp:inline distB="0" distT="0" distL="0" distR="0">
          <wp:extent cx="1377315" cy="688975"/>
          <wp:effectExtent b="0" l="0" r="0" t="0"/>
          <wp:docPr descr="TA8" id="10" name="image1.png"/>
          <a:graphic>
            <a:graphicData uri="http://schemas.openxmlformats.org/drawingml/2006/picture">
              <pic:pic>
                <pic:nvPicPr>
                  <pic:cNvPr descr="TA8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7315" cy="688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26BF6"/>
    <w:rPr>
      <w:rFonts w:ascii="Open Sans" w:hAnsi="Open Sans" w:eastAsiaTheme="minorHAnsi"/>
      <w:sz w:val="24"/>
      <w:lang w:eastAsia="en-US"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826BF6"/>
    <w:pPr>
      <w:spacing w:after="0" w:line="240" w:lineRule="auto"/>
    </w:pPr>
    <w:rPr>
      <w:rFonts w:ascii="Open Sans" w:hAnsi="Open Sans" w:eastAsiaTheme="minorHAnsi"/>
      <w:sz w:val="24"/>
      <w:lang w:eastAsia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Footer">
    <w:name w:val="footer"/>
    <w:basedOn w:val="Normal"/>
    <w:link w:val="FooterChar"/>
    <w:uiPriority w:val="99"/>
    <w:unhideWhenUsed w:val="1"/>
    <w:rsid w:val="00826BF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26BF6"/>
    <w:rPr>
      <w:rFonts w:ascii="Open Sans" w:hAnsi="Open Sans" w:eastAsiaTheme="minorHAnsi"/>
      <w:sz w:val="24"/>
      <w:lang w:eastAsia="en-US" w:val="en-GB"/>
    </w:rPr>
  </w:style>
  <w:style w:type="paragraph" w:styleId="Header">
    <w:name w:val="header"/>
    <w:basedOn w:val="Normal"/>
    <w:link w:val="HeaderChar"/>
    <w:uiPriority w:val="99"/>
    <w:unhideWhenUsed w:val="1"/>
    <w:rsid w:val="00FC579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C5797"/>
    <w:rPr>
      <w:rFonts w:ascii="Open Sans" w:hAnsi="Open Sans" w:eastAsiaTheme="minorHAnsi"/>
      <w:sz w:val="24"/>
      <w:lang w:eastAsia="en-US" w:val="en-GB"/>
    </w:rPr>
  </w:style>
  <w:style w:type="table" w:styleId="TableGrid1" w:customStyle="1">
    <w:name w:val="Table Grid1"/>
    <w:basedOn w:val="TableNormal"/>
    <w:next w:val="TableGrid"/>
    <w:uiPriority w:val="39"/>
    <w:rsid w:val="00187B30"/>
    <w:pPr>
      <w:spacing w:after="0" w:line="240" w:lineRule="auto"/>
    </w:pPr>
    <w:rPr>
      <w:rFonts w:ascii="Open Sans" w:hAnsi="Open Sans" w:eastAsiaTheme="minorHAnsi"/>
      <w:sz w:val="24"/>
      <w:lang w:eastAsia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E50F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E50F0"/>
    <w:rPr>
      <w:rFonts w:ascii="Tahoma" w:cs="Tahoma" w:hAnsi="Tahoma" w:eastAsiaTheme="minorHAnsi"/>
      <w:sz w:val="16"/>
      <w:szCs w:val="16"/>
      <w:lang w:eastAsia="en-US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g9PfaWh4wYLM0Gjy91aJdxR5m+A==">AMUW2mW9V8wy08RssPM3J00A5RkRMfsEkcFPyVT5+2o0S7BBrMBWHYsks++z0LiHA/Q7i4PFLy7WmMfJsylersvZYWuNmdmlTTo1PoRABG6CMn50Y7bqVBIdrv2i4VLzdUQwK+piGFSp/Au7gNLbIFx1vl3BLqVuR5auOnht/q5R0xVZ/TLDu/KVQt5GmVbInNbPBqO/JnN9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2023-01-27T02:48:00Z</dcterms:created>
  <dc:creator>Chung The Quang</dc:creator>
</cp:coreProperties>
</file>