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04" w:rsidRPr="001D40BB" w:rsidRDefault="00390272">
      <w:pPr>
        <w:pStyle w:val="Heading1"/>
        <w:spacing w:before="66"/>
        <w:ind w:right="31"/>
        <w:rPr>
          <w:sz w:val="24"/>
          <w:szCs w:val="24"/>
        </w:rPr>
      </w:pPr>
      <w:r w:rsidRPr="001D40BB">
        <w:rPr>
          <w:sz w:val="24"/>
          <w:szCs w:val="24"/>
        </w:rPr>
        <w:t>Phụ</w:t>
      </w:r>
      <w:r w:rsidR="008E6BCB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lục1</w:t>
      </w:r>
    </w:p>
    <w:p w:rsidR="00E00304" w:rsidRPr="001D40BB" w:rsidRDefault="00390272">
      <w:pPr>
        <w:spacing w:before="121"/>
        <w:ind w:right="31"/>
        <w:jc w:val="center"/>
        <w:rPr>
          <w:b/>
          <w:sz w:val="24"/>
          <w:szCs w:val="24"/>
        </w:rPr>
      </w:pPr>
      <w:r w:rsidRPr="001D40BB">
        <w:rPr>
          <w:b/>
          <w:sz w:val="24"/>
          <w:szCs w:val="24"/>
        </w:rPr>
        <w:t>KHUNG KẾ</w:t>
      </w:r>
      <w:r w:rsidR="006706DC">
        <w:rPr>
          <w:b/>
          <w:sz w:val="24"/>
          <w:szCs w:val="24"/>
        </w:rPr>
        <w:t xml:space="preserve">  </w:t>
      </w:r>
      <w:r w:rsidRPr="001D40BB">
        <w:rPr>
          <w:b/>
          <w:sz w:val="24"/>
          <w:szCs w:val="24"/>
        </w:rPr>
        <w:t>HOẠCH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DẠY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HỌC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MÔN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HỌC</w:t>
      </w:r>
    </w:p>
    <w:p w:rsidR="00E00304" w:rsidRPr="001D40BB" w:rsidRDefault="00390272">
      <w:pPr>
        <w:spacing w:before="114"/>
        <w:ind w:right="31"/>
        <w:jc w:val="center"/>
        <w:rPr>
          <w:sz w:val="24"/>
          <w:szCs w:val="24"/>
        </w:rPr>
      </w:pPr>
      <w:r w:rsidRPr="001D40BB">
        <w:rPr>
          <w:sz w:val="24"/>
          <w:szCs w:val="24"/>
        </w:rPr>
        <w:t>(</w:t>
      </w:r>
      <w:r w:rsidRPr="001D40BB">
        <w:rPr>
          <w:i/>
          <w:sz w:val="24"/>
          <w:szCs w:val="24"/>
        </w:rPr>
        <w:t>Kèm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theo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Công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văn</w:t>
      </w:r>
      <w:r w:rsidR="006706DC">
        <w:rPr>
          <w:i/>
          <w:sz w:val="24"/>
          <w:szCs w:val="24"/>
        </w:rPr>
        <w:t xml:space="preserve"> </w:t>
      </w:r>
      <w:r w:rsidR="00332BE3">
        <w:rPr>
          <w:i/>
          <w:sz w:val="24"/>
          <w:szCs w:val="24"/>
        </w:rPr>
        <w:t>số 5512</w:t>
      </w:r>
      <w:r w:rsidRPr="001D40BB">
        <w:rPr>
          <w:i/>
          <w:sz w:val="24"/>
          <w:szCs w:val="24"/>
        </w:rPr>
        <w:t>/SGDĐT-GDTrH</w:t>
      </w:r>
      <w:r w:rsidR="006706DC">
        <w:rPr>
          <w:i/>
          <w:sz w:val="24"/>
          <w:szCs w:val="24"/>
        </w:rPr>
        <w:t xml:space="preserve"> </w:t>
      </w:r>
      <w:r w:rsidR="00332BE3">
        <w:rPr>
          <w:i/>
          <w:sz w:val="24"/>
          <w:szCs w:val="24"/>
        </w:rPr>
        <w:t xml:space="preserve">ngày 18 </w:t>
      </w:r>
      <w:r w:rsidRPr="001D40BB">
        <w:rPr>
          <w:i/>
          <w:sz w:val="24"/>
          <w:szCs w:val="24"/>
        </w:rPr>
        <w:t>tháng</w:t>
      </w:r>
      <w:r w:rsidR="00332BE3">
        <w:rPr>
          <w:i/>
          <w:sz w:val="24"/>
          <w:szCs w:val="24"/>
        </w:rPr>
        <w:t xml:space="preserve">12 </w:t>
      </w:r>
      <w:r w:rsidRPr="001D40BB">
        <w:rPr>
          <w:i/>
          <w:sz w:val="24"/>
          <w:szCs w:val="24"/>
        </w:rPr>
        <w:t>năm</w:t>
      </w:r>
      <w:r w:rsidR="006706DC">
        <w:rPr>
          <w:i/>
          <w:sz w:val="24"/>
          <w:szCs w:val="24"/>
        </w:rPr>
        <w:t xml:space="preserve"> </w:t>
      </w:r>
      <w:r w:rsidR="00332BE3">
        <w:rPr>
          <w:i/>
          <w:sz w:val="24"/>
          <w:szCs w:val="24"/>
        </w:rPr>
        <w:t>2020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của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Sở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GDĐT</w:t>
      </w:r>
      <w:r w:rsidRPr="001D40BB">
        <w:rPr>
          <w:sz w:val="24"/>
          <w:szCs w:val="24"/>
        </w:rPr>
        <w:t>)</w:t>
      </w:r>
    </w:p>
    <w:p w:rsidR="006706DC" w:rsidRPr="00755708" w:rsidRDefault="006706DC" w:rsidP="006706DC">
      <w:pPr>
        <w:rPr>
          <w:b/>
          <w:sz w:val="24"/>
          <w:szCs w:val="24"/>
        </w:rPr>
      </w:pPr>
      <w:r w:rsidRPr="00755708">
        <w:rPr>
          <w:b/>
          <w:sz w:val="24"/>
          <w:szCs w:val="24"/>
        </w:rPr>
        <w:t>TRƯỜNG</w:t>
      </w:r>
      <w:r w:rsidRPr="00755708">
        <w:rPr>
          <w:sz w:val="24"/>
          <w:szCs w:val="24"/>
        </w:rPr>
        <w:t>:</w:t>
      </w:r>
      <w:r>
        <w:rPr>
          <w:sz w:val="24"/>
          <w:szCs w:val="24"/>
        </w:rPr>
        <w:t>THPT SỐ 1 TUY PHƯỚC.</w:t>
      </w:r>
      <w:r>
        <w:rPr>
          <w:sz w:val="24"/>
          <w:szCs w:val="24"/>
        </w:rPr>
        <w:tab/>
        <w:t xml:space="preserve">                                                     </w:t>
      </w:r>
      <w:r w:rsidRPr="00755708">
        <w:rPr>
          <w:b/>
          <w:sz w:val="24"/>
          <w:szCs w:val="24"/>
        </w:rPr>
        <w:t>CỘNG HÒA XÃ HỘI CHỦ NGHĨA VIỆT NAM</w:t>
      </w:r>
    </w:p>
    <w:p w:rsidR="006706DC" w:rsidRPr="00755708" w:rsidRDefault="006706DC" w:rsidP="006706DC">
      <w:pPr>
        <w:rPr>
          <w:b/>
          <w:sz w:val="24"/>
          <w:szCs w:val="24"/>
        </w:rPr>
      </w:pPr>
      <w:r w:rsidRPr="00755708">
        <w:rPr>
          <w:b/>
          <w:sz w:val="24"/>
          <w:szCs w:val="24"/>
        </w:rPr>
        <w:t xml:space="preserve">TỔ: </w:t>
      </w:r>
      <w:r>
        <w:rPr>
          <w:b/>
          <w:sz w:val="24"/>
          <w:szCs w:val="24"/>
        </w:rPr>
        <w:t>TIẾNG ANH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755708">
        <w:rPr>
          <w:b/>
          <w:sz w:val="24"/>
          <w:szCs w:val="24"/>
          <w:u w:val="single"/>
        </w:rPr>
        <w:t>Độclập - Tự do - Hạnhphúc</w:t>
      </w:r>
    </w:p>
    <w:p w:rsidR="00E00304" w:rsidRDefault="00E00304">
      <w:pPr>
        <w:rPr>
          <w:sz w:val="24"/>
          <w:szCs w:val="24"/>
        </w:rPr>
      </w:pPr>
    </w:p>
    <w:p w:rsidR="006706DC" w:rsidRPr="001D40BB" w:rsidRDefault="006706DC">
      <w:pPr>
        <w:rPr>
          <w:sz w:val="24"/>
          <w:szCs w:val="24"/>
        </w:rPr>
        <w:sectPr w:rsidR="006706DC" w:rsidRPr="001D40BB">
          <w:type w:val="continuous"/>
          <w:pgSz w:w="16850" w:h="11910" w:orient="landscape"/>
          <w:pgMar w:top="760" w:right="700" w:bottom="280" w:left="1300" w:header="720" w:footer="720" w:gutter="0"/>
          <w:cols w:space="720"/>
        </w:sectPr>
      </w:pPr>
    </w:p>
    <w:p w:rsidR="00E00304" w:rsidRPr="001D40BB" w:rsidRDefault="00E00304">
      <w:pPr>
        <w:pStyle w:val="BodyText"/>
        <w:rPr>
          <w:sz w:val="24"/>
          <w:szCs w:val="24"/>
        </w:rPr>
      </w:pPr>
    </w:p>
    <w:p w:rsidR="00E00304" w:rsidRPr="001D40BB" w:rsidRDefault="00E00304">
      <w:pPr>
        <w:pStyle w:val="BodyText"/>
        <w:rPr>
          <w:sz w:val="24"/>
          <w:szCs w:val="24"/>
        </w:rPr>
      </w:pPr>
    </w:p>
    <w:p w:rsidR="00E00304" w:rsidRPr="001D40BB" w:rsidRDefault="00E00304">
      <w:pPr>
        <w:pStyle w:val="BodyText"/>
        <w:rPr>
          <w:sz w:val="24"/>
          <w:szCs w:val="24"/>
        </w:rPr>
      </w:pPr>
    </w:p>
    <w:p w:rsidR="00E00304" w:rsidRPr="001D40BB" w:rsidRDefault="00E00304">
      <w:pPr>
        <w:pStyle w:val="BodyText"/>
        <w:rPr>
          <w:sz w:val="24"/>
          <w:szCs w:val="24"/>
        </w:rPr>
      </w:pPr>
    </w:p>
    <w:p w:rsidR="00E00304" w:rsidRPr="001D40BB" w:rsidRDefault="00390272" w:rsidP="006706DC">
      <w:pPr>
        <w:pStyle w:val="Heading1"/>
        <w:numPr>
          <w:ilvl w:val="0"/>
          <w:numId w:val="15"/>
        </w:numPr>
        <w:tabs>
          <w:tab w:val="left" w:pos="349"/>
        </w:tabs>
        <w:spacing w:before="200"/>
        <w:jc w:val="both"/>
        <w:rPr>
          <w:sz w:val="24"/>
          <w:szCs w:val="24"/>
        </w:rPr>
      </w:pPr>
      <w:r w:rsidRPr="001D40BB">
        <w:rPr>
          <w:sz w:val="24"/>
          <w:szCs w:val="24"/>
        </w:rPr>
        <w:t>Đặc</w:t>
      </w:r>
      <w:r w:rsidR="006706DC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điểm</w:t>
      </w:r>
      <w:r w:rsidR="006706DC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tình hình</w:t>
      </w:r>
    </w:p>
    <w:p w:rsidR="00E00304" w:rsidRPr="001D40BB" w:rsidRDefault="00390272" w:rsidP="006706DC">
      <w:pPr>
        <w:spacing w:before="230"/>
        <w:ind w:left="110" w:right="3581"/>
        <w:jc w:val="both"/>
        <w:rPr>
          <w:b/>
          <w:sz w:val="24"/>
          <w:szCs w:val="24"/>
        </w:rPr>
      </w:pPr>
      <w:r w:rsidRPr="001D40BB">
        <w:rPr>
          <w:sz w:val="24"/>
          <w:szCs w:val="24"/>
        </w:rPr>
        <w:br w:type="column"/>
      </w:r>
      <w:r w:rsidR="006706DC">
        <w:rPr>
          <w:sz w:val="24"/>
          <w:szCs w:val="24"/>
        </w:rPr>
        <w:lastRenderedPageBreak/>
        <w:t xml:space="preserve">                               </w:t>
      </w:r>
      <w:r w:rsidRPr="001D40BB">
        <w:rPr>
          <w:b/>
          <w:sz w:val="24"/>
          <w:szCs w:val="24"/>
        </w:rPr>
        <w:t>KẾ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HOẠCH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DẠY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HỌC</w:t>
      </w:r>
    </w:p>
    <w:p w:rsidR="00E00304" w:rsidRPr="001D40BB" w:rsidRDefault="00390272" w:rsidP="006706DC">
      <w:pPr>
        <w:pStyle w:val="Heading1"/>
        <w:ind w:left="110" w:right="3581"/>
        <w:jc w:val="both"/>
        <w:rPr>
          <w:sz w:val="24"/>
          <w:szCs w:val="24"/>
        </w:rPr>
      </w:pPr>
      <w:r w:rsidRPr="001D40BB">
        <w:rPr>
          <w:sz w:val="24"/>
          <w:szCs w:val="24"/>
        </w:rPr>
        <w:t>MÔN</w:t>
      </w:r>
      <w:r w:rsidR="006706DC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HỌC/</w:t>
      </w:r>
      <w:r w:rsidR="006706DC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HOẠT</w:t>
      </w:r>
      <w:r w:rsidR="006706DC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ĐỘNG</w:t>
      </w:r>
      <w:r w:rsidR="006706DC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GIÁO</w:t>
      </w:r>
      <w:r w:rsidR="006706DC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DỤC</w:t>
      </w:r>
      <w:r w:rsidR="001C56DF" w:rsidRPr="001D40BB">
        <w:rPr>
          <w:sz w:val="24"/>
          <w:szCs w:val="24"/>
        </w:rPr>
        <w:t>: TIẾNG ANH</w:t>
      </w:r>
      <w:r w:rsidR="006706DC">
        <w:rPr>
          <w:sz w:val="24"/>
          <w:szCs w:val="24"/>
        </w:rPr>
        <w:t xml:space="preserve">- </w:t>
      </w:r>
      <w:r w:rsidRPr="001D40BB">
        <w:rPr>
          <w:sz w:val="24"/>
          <w:szCs w:val="24"/>
        </w:rPr>
        <w:t>LỚP</w:t>
      </w:r>
      <w:r w:rsidR="001C56DF" w:rsidRPr="001D40BB">
        <w:rPr>
          <w:sz w:val="24"/>
          <w:szCs w:val="24"/>
        </w:rPr>
        <w:t>10</w:t>
      </w:r>
    </w:p>
    <w:p w:rsidR="00E00304" w:rsidRPr="001D40BB" w:rsidRDefault="006706DC" w:rsidP="006706DC">
      <w:pPr>
        <w:pStyle w:val="BodyText"/>
        <w:tabs>
          <w:tab w:val="left" w:leader="dot" w:pos="2613"/>
        </w:tabs>
        <w:spacing w:before="112"/>
        <w:ind w:right="34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390272" w:rsidRPr="001D40BB">
        <w:rPr>
          <w:sz w:val="24"/>
          <w:szCs w:val="24"/>
        </w:rPr>
        <w:t>(Năm</w:t>
      </w:r>
      <w:r>
        <w:rPr>
          <w:sz w:val="24"/>
          <w:szCs w:val="24"/>
        </w:rPr>
        <w:t xml:space="preserve"> </w:t>
      </w:r>
      <w:r w:rsidR="00390272" w:rsidRPr="001D40BB">
        <w:rPr>
          <w:sz w:val="24"/>
          <w:szCs w:val="24"/>
        </w:rPr>
        <w:t>học</w:t>
      </w:r>
      <w:r>
        <w:rPr>
          <w:sz w:val="24"/>
          <w:szCs w:val="24"/>
        </w:rPr>
        <w:t xml:space="preserve"> </w:t>
      </w:r>
      <w:r w:rsidR="001C56DF" w:rsidRPr="001D40BB">
        <w:rPr>
          <w:sz w:val="24"/>
          <w:szCs w:val="24"/>
        </w:rPr>
        <w:t>2022</w:t>
      </w:r>
      <w:r w:rsidR="00390272" w:rsidRPr="001D40BB">
        <w:rPr>
          <w:sz w:val="24"/>
          <w:szCs w:val="24"/>
        </w:rPr>
        <w:t>-</w:t>
      </w:r>
      <w:r w:rsidR="001C56DF" w:rsidRPr="001D40BB">
        <w:rPr>
          <w:sz w:val="24"/>
          <w:szCs w:val="24"/>
        </w:rPr>
        <w:t>2023</w:t>
      </w:r>
      <w:r w:rsidR="00390272" w:rsidRPr="001D40BB">
        <w:rPr>
          <w:sz w:val="24"/>
          <w:szCs w:val="24"/>
        </w:rPr>
        <w:t>)</w:t>
      </w:r>
    </w:p>
    <w:p w:rsidR="00E00304" w:rsidRPr="001D40BB" w:rsidRDefault="00E00304" w:rsidP="006706DC">
      <w:pPr>
        <w:jc w:val="both"/>
        <w:rPr>
          <w:sz w:val="24"/>
          <w:szCs w:val="24"/>
        </w:rPr>
        <w:sectPr w:rsidR="00E00304" w:rsidRPr="001D40BB">
          <w:type w:val="continuous"/>
          <w:pgSz w:w="16850" w:h="11910" w:orient="landscape"/>
          <w:pgMar w:top="760" w:right="700" w:bottom="280" w:left="1300" w:header="720" w:footer="720" w:gutter="0"/>
          <w:cols w:num="2" w:space="720" w:equalWidth="0">
            <w:col w:w="2519" w:space="922"/>
            <w:col w:w="11409"/>
          </w:cols>
        </w:sectPr>
      </w:pPr>
    </w:p>
    <w:p w:rsidR="00E00304" w:rsidRPr="001D40BB" w:rsidRDefault="00390272" w:rsidP="006706DC">
      <w:pPr>
        <w:spacing w:before="111"/>
        <w:ind w:left="118"/>
        <w:jc w:val="both"/>
        <w:rPr>
          <w:sz w:val="24"/>
          <w:szCs w:val="24"/>
        </w:rPr>
      </w:pPr>
      <w:r w:rsidRPr="001D40BB">
        <w:rPr>
          <w:b/>
          <w:sz w:val="24"/>
          <w:szCs w:val="24"/>
        </w:rPr>
        <w:lastRenderedPageBreak/>
        <w:t>1.Số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lớp:</w:t>
      </w:r>
      <w:r w:rsidR="001C56DF" w:rsidRPr="001D40BB">
        <w:rPr>
          <w:sz w:val="24"/>
          <w:szCs w:val="24"/>
        </w:rPr>
        <w:t>10</w:t>
      </w:r>
      <w:r w:rsidRPr="001D40BB">
        <w:rPr>
          <w:b/>
          <w:sz w:val="24"/>
          <w:szCs w:val="24"/>
        </w:rPr>
        <w:t>;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Số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học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sinh:</w:t>
      </w:r>
      <w:r w:rsidR="001C56DF" w:rsidRPr="001D40BB">
        <w:rPr>
          <w:sz w:val="24"/>
          <w:szCs w:val="24"/>
        </w:rPr>
        <w:t>400</w:t>
      </w:r>
      <w:r w:rsidRPr="001D40BB">
        <w:rPr>
          <w:b/>
          <w:sz w:val="24"/>
          <w:szCs w:val="24"/>
        </w:rPr>
        <w:t>;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Số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học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sinh học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chuyên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đề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lựachọn</w:t>
      </w:r>
      <w:r w:rsidR="006706DC">
        <w:rPr>
          <w:b/>
          <w:sz w:val="24"/>
          <w:szCs w:val="24"/>
        </w:rPr>
        <w:t xml:space="preserve"> </w:t>
      </w:r>
      <w:r w:rsidRPr="001D40BB">
        <w:rPr>
          <w:sz w:val="24"/>
          <w:szCs w:val="24"/>
        </w:rPr>
        <w:t>(nếucó)</w:t>
      </w:r>
      <w:r w:rsidRPr="001D40BB">
        <w:rPr>
          <w:b/>
          <w:sz w:val="24"/>
          <w:szCs w:val="24"/>
        </w:rPr>
        <w:t>:</w:t>
      </w:r>
      <w:r w:rsidR="0091347A">
        <w:rPr>
          <w:sz w:val="24"/>
          <w:szCs w:val="24"/>
        </w:rPr>
        <w:t xml:space="preserve"> (Không)</w:t>
      </w:r>
    </w:p>
    <w:p w:rsidR="00E00304" w:rsidRPr="001D40BB" w:rsidRDefault="00390272" w:rsidP="006706DC">
      <w:pPr>
        <w:spacing w:before="121"/>
        <w:ind w:left="118"/>
        <w:jc w:val="both"/>
        <w:rPr>
          <w:sz w:val="24"/>
          <w:szCs w:val="24"/>
        </w:rPr>
      </w:pPr>
      <w:r w:rsidRPr="001D40BB">
        <w:rPr>
          <w:b/>
          <w:sz w:val="24"/>
          <w:szCs w:val="24"/>
        </w:rPr>
        <w:t>2.Tình hình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đội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ngũ: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Số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giáo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viên:</w:t>
      </w:r>
      <w:r w:rsidR="001C56DF" w:rsidRPr="001D40BB">
        <w:rPr>
          <w:sz w:val="24"/>
          <w:szCs w:val="24"/>
        </w:rPr>
        <w:t xml:space="preserve"> </w:t>
      </w:r>
      <w:r w:rsidR="006706DC">
        <w:rPr>
          <w:sz w:val="24"/>
          <w:szCs w:val="24"/>
        </w:rPr>
        <w:t>0</w:t>
      </w:r>
      <w:r w:rsidR="001C56DF" w:rsidRPr="001D40BB">
        <w:rPr>
          <w:sz w:val="24"/>
          <w:szCs w:val="24"/>
        </w:rPr>
        <w:t>8</w:t>
      </w:r>
      <w:r w:rsidRPr="001D40BB">
        <w:rPr>
          <w:sz w:val="24"/>
          <w:szCs w:val="24"/>
        </w:rPr>
        <w:t>;</w:t>
      </w:r>
      <w:r w:rsidR="006706DC">
        <w:rPr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Trình độ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đào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tạo</w:t>
      </w:r>
      <w:r w:rsidRPr="001D40BB">
        <w:rPr>
          <w:sz w:val="24"/>
          <w:szCs w:val="24"/>
        </w:rPr>
        <w:t>:</w:t>
      </w:r>
      <w:r w:rsidR="006706DC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Cao</w:t>
      </w:r>
      <w:r w:rsidR="006706DC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đẳng:.</w:t>
      </w:r>
      <w:r w:rsidR="006706DC">
        <w:rPr>
          <w:sz w:val="24"/>
          <w:szCs w:val="24"/>
        </w:rPr>
        <w:t>Không</w:t>
      </w:r>
      <w:r w:rsidRPr="001D40BB">
        <w:rPr>
          <w:sz w:val="24"/>
          <w:szCs w:val="24"/>
        </w:rPr>
        <w:t>.......Đại</w:t>
      </w:r>
      <w:r w:rsidR="006706DC">
        <w:rPr>
          <w:sz w:val="24"/>
          <w:szCs w:val="24"/>
        </w:rPr>
        <w:t xml:space="preserve"> </w:t>
      </w:r>
      <w:r w:rsidR="001C56DF" w:rsidRPr="001D40BB">
        <w:rPr>
          <w:sz w:val="24"/>
          <w:szCs w:val="24"/>
        </w:rPr>
        <w:t>học:</w:t>
      </w:r>
      <w:r w:rsidR="006706DC">
        <w:rPr>
          <w:sz w:val="24"/>
          <w:szCs w:val="24"/>
        </w:rPr>
        <w:t>0</w:t>
      </w:r>
      <w:r w:rsidR="001C56DF" w:rsidRPr="001D40BB">
        <w:rPr>
          <w:sz w:val="24"/>
          <w:szCs w:val="24"/>
        </w:rPr>
        <w:t xml:space="preserve"> 4</w:t>
      </w:r>
      <w:r w:rsidRPr="001D40BB">
        <w:rPr>
          <w:sz w:val="24"/>
          <w:szCs w:val="24"/>
        </w:rPr>
        <w:t>;Trên</w:t>
      </w:r>
      <w:r w:rsidR="006706DC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đại</w:t>
      </w:r>
      <w:r w:rsidR="006706DC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h</w:t>
      </w:r>
      <w:r w:rsidR="001C56DF" w:rsidRPr="001D40BB">
        <w:rPr>
          <w:sz w:val="24"/>
          <w:szCs w:val="24"/>
        </w:rPr>
        <w:t xml:space="preserve">ọc: </w:t>
      </w:r>
      <w:r w:rsidR="006706DC">
        <w:rPr>
          <w:sz w:val="24"/>
          <w:szCs w:val="24"/>
        </w:rPr>
        <w:t>0</w:t>
      </w:r>
      <w:r w:rsidR="001C56DF" w:rsidRPr="001D40BB">
        <w:rPr>
          <w:sz w:val="24"/>
          <w:szCs w:val="24"/>
        </w:rPr>
        <w:t>4</w:t>
      </w:r>
    </w:p>
    <w:p w:rsidR="00E00304" w:rsidRPr="001D40BB" w:rsidRDefault="00390272" w:rsidP="006706DC">
      <w:pPr>
        <w:spacing w:before="119"/>
        <w:ind w:left="118"/>
        <w:jc w:val="both"/>
        <w:rPr>
          <w:sz w:val="24"/>
          <w:szCs w:val="24"/>
        </w:rPr>
      </w:pPr>
      <w:r w:rsidRPr="001D40BB">
        <w:rPr>
          <w:b/>
          <w:sz w:val="24"/>
          <w:szCs w:val="24"/>
        </w:rPr>
        <w:t>Mức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đạt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chuẩn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nghền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ghiệp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giáoviên</w:t>
      </w:r>
      <w:r w:rsidRPr="001D40BB">
        <w:rPr>
          <w:b/>
          <w:sz w:val="24"/>
          <w:szCs w:val="24"/>
          <w:vertAlign w:val="superscript"/>
        </w:rPr>
        <w:t>1</w:t>
      </w:r>
      <w:r w:rsidRPr="001D40BB">
        <w:rPr>
          <w:b/>
          <w:sz w:val="24"/>
          <w:szCs w:val="24"/>
        </w:rPr>
        <w:t>:</w:t>
      </w:r>
      <w:r w:rsidR="00332BE3">
        <w:rPr>
          <w:sz w:val="24"/>
          <w:szCs w:val="24"/>
        </w:rPr>
        <w:t>Tốt: 8</w:t>
      </w:r>
      <w:r w:rsidRPr="001D40BB">
        <w:rPr>
          <w:sz w:val="24"/>
          <w:szCs w:val="24"/>
        </w:rPr>
        <w:t>;</w:t>
      </w:r>
      <w:r w:rsidR="006706DC">
        <w:rPr>
          <w:sz w:val="24"/>
          <w:szCs w:val="24"/>
        </w:rPr>
        <w:t xml:space="preserve"> </w:t>
      </w:r>
      <w:r w:rsidR="00332BE3">
        <w:rPr>
          <w:sz w:val="24"/>
          <w:szCs w:val="24"/>
        </w:rPr>
        <w:t>Khá:…</w:t>
      </w:r>
      <w:r w:rsidR="006706DC">
        <w:rPr>
          <w:sz w:val="24"/>
          <w:szCs w:val="24"/>
        </w:rPr>
        <w:t>không</w:t>
      </w:r>
      <w:r w:rsidR="00332BE3">
        <w:rPr>
          <w:sz w:val="24"/>
          <w:szCs w:val="24"/>
        </w:rPr>
        <w:t>…..</w:t>
      </w:r>
      <w:r w:rsidRPr="001D40BB">
        <w:rPr>
          <w:sz w:val="24"/>
          <w:szCs w:val="24"/>
        </w:rPr>
        <w:t>;Đạt:..</w:t>
      </w:r>
      <w:r w:rsidR="006706DC">
        <w:rPr>
          <w:sz w:val="24"/>
          <w:szCs w:val="24"/>
        </w:rPr>
        <w:t>không</w:t>
      </w:r>
      <w:r w:rsidRPr="001D40BB">
        <w:rPr>
          <w:sz w:val="24"/>
          <w:szCs w:val="24"/>
        </w:rPr>
        <w:t>.............;Chưađạt:.....</w:t>
      </w:r>
      <w:r w:rsidR="006706DC">
        <w:rPr>
          <w:sz w:val="24"/>
          <w:szCs w:val="24"/>
        </w:rPr>
        <w:t>không</w:t>
      </w:r>
      <w:r w:rsidRPr="001D40BB">
        <w:rPr>
          <w:sz w:val="24"/>
          <w:szCs w:val="24"/>
        </w:rPr>
        <w:t>..............</w:t>
      </w:r>
      <w:r w:rsidR="00332BE3">
        <w:rPr>
          <w:sz w:val="24"/>
          <w:szCs w:val="24"/>
        </w:rPr>
        <w:t>...........................</w:t>
      </w:r>
      <w:r w:rsidR="006706DC">
        <w:rPr>
          <w:sz w:val="24"/>
          <w:szCs w:val="24"/>
        </w:rPr>
        <w:t>...........</w:t>
      </w:r>
    </w:p>
    <w:p w:rsidR="00E00304" w:rsidRPr="001D40BB" w:rsidRDefault="00390272" w:rsidP="006706DC">
      <w:pPr>
        <w:pStyle w:val="ListParagraph"/>
        <w:numPr>
          <w:ilvl w:val="0"/>
          <w:numId w:val="14"/>
        </w:numPr>
        <w:tabs>
          <w:tab w:val="left" w:pos="378"/>
        </w:tabs>
        <w:spacing w:before="121"/>
        <w:jc w:val="both"/>
        <w:rPr>
          <w:i/>
          <w:sz w:val="24"/>
          <w:szCs w:val="24"/>
        </w:rPr>
      </w:pPr>
      <w:r w:rsidRPr="001D40BB">
        <w:rPr>
          <w:b/>
          <w:sz w:val="24"/>
          <w:szCs w:val="24"/>
        </w:rPr>
        <w:t>Thiết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bị</w:t>
      </w:r>
      <w:r w:rsidR="006706DC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dạy học:</w:t>
      </w:r>
      <w:r w:rsidRPr="001D40BB">
        <w:rPr>
          <w:i/>
          <w:sz w:val="24"/>
          <w:szCs w:val="24"/>
        </w:rPr>
        <w:t>(Trình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bày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cụ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thể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các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thiết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b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ịdạy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học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có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thể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sử dụng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để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tổ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chức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dạy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học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môn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học/hoạt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động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giáo</w:t>
      </w:r>
      <w:r w:rsidR="006706DC">
        <w:rPr>
          <w:i/>
          <w:sz w:val="24"/>
          <w:szCs w:val="24"/>
        </w:rPr>
        <w:t xml:space="preserve"> </w:t>
      </w:r>
      <w:r w:rsidRPr="001D40BB">
        <w:rPr>
          <w:i/>
          <w:sz w:val="24"/>
          <w:szCs w:val="24"/>
        </w:rPr>
        <w:t>dục)</w:t>
      </w:r>
    </w:p>
    <w:p w:rsidR="00E00304" w:rsidRPr="001D40BB" w:rsidRDefault="00E00304">
      <w:pPr>
        <w:pStyle w:val="BodyText"/>
        <w:spacing w:before="2"/>
        <w:rPr>
          <w:i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3118"/>
        <w:gridCol w:w="1277"/>
        <w:gridCol w:w="6155"/>
        <w:gridCol w:w="3061"/>
      </w:tblGrid>
      <w:tr w:rsidR="00E00304" w:rsidRPr="001D40BB">
        <w:trPr>
          <w:trHeight w:val="297"/>
        </w:trPr>
        <w:tc>
          <w:tcPr>
            <w:tcW w:w="994" w:type="dxa"/>
          </w:tcPr>
          <w:p w:rsidR="00E00304" w:rsidRPr="001D40BB" w:rsidRDefault="00390272">
            <w:pPr>
              <w:pStyle w:val="TableParagraph"/>
              <w:spacing w:line="277" w:lineRule="exact"/>
              <w:ind w:left="318" w:right="308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TT</w:t>
            </w:r>
          </w:p>
        </w:tc>
        <w:tc>
          <w:tcPr>
            <w:tcW w:w="3118" w:type="dxa"/>
          </w:tcPr>
          <w:p w:rsidR="00E00304" w:rsidRPr="001D40BB" w:rsidRDefault="00390272">
            <w:pPr>
              <w:pStyle w:val="TableParagraph"/>
              <w:spacing w:line="277" w:lineRule="exact"/>
              <w:ind w:left="710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Thiết</w:t>
            </w:r>
            <w:r w:rsidR="002C3D40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bị</w:t>
            </w:r>
            <w:r w:rsidR="002C3D40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dạy</w:t>
            </w:r>
            <w:r w:rsidR="002C3D40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học</w:t>
            </w:r>
          </w:p>
        </w:tc>
        <w:tc>
          <w:tcPr>
            <w:tcW w:w="1277" w:type="dxa"/>
          </w:tcPr>
          <w:p w:rsidR="00E00304" w:rsidRPr="001D40BB" w:rsidRDefault="00390272">
            <w:pPr>
              <w:pStyle w:val="TableParagraph"/>
              <w:spacing w:line="277" w:lineRule="exact"/>
              <w:ind w:left="163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Số</w:t>
            </w:r>
            <w:r w:rsidR="002C3D40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lượng</w:t>
            </w:r>
          </w:p>
        </w:tc>
        <w:tc>
          <w:tcPr>
            <w:tcW w:w="6155" w:type="dxa"/>
          </w:tcPr>
          <w:p w:rsidR="00E00304" w:rsidRPr="001D40BB" w:rsidRDefault="00390272">
            <w:pPr>
              <w:pStyle w:val="TableParagraph"/>
              <w:spacing w:line="277" w:lineRule="exact"/>
              <w:ind w:left="1538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Các</w:t>
            </w:r>
            <w:r w:rsidR="002C3D40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bài</w:t>
            </w:r>
            <w:r w:rsidR="002C3D40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thí</w:t>
            </w:r>
            <w:r w:rsidR="002C3D40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nghiệm/thực</w:t>
            </w:r>
            <w:r w:rsidR="002C3D40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hành</w:t>
            </w:r>
          </w:p>
        </w:tc>
        <w:tc>
          <w:tcPr>
            <w:tcW w:w="3061" w:type="dxa"/>
          </w:tcPr>
          <w:p w:rsidR="00E00304" w:rsidRPr="001D40BB" w:rsidRDefault="00390272">
            <w:pPr>
              <w:pStyle w:val="TableParagraph"/>
              <w:spacing w:line="277" w:lineRule="exact"/>
              <w:ind w:left="1093" w:right="1089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Ghichú</w:t>
            </w:r>
          </w:p>
        </w:tc>
      </w:tr>
      <w:tr w:rsidR="00E00304" w:rsidRPr="001D40BB">
        <w:trPr>
          <w:trHeight w:val="299"/>
        </w:trPr>
        <w:tc>
          <w:tcPr>
            <w:tcW w:w="994" w:type="dxa"/>
          </w:tcPr>
          <w:p w:rsidR="00E00304" w:rsidRPr="001D40BB" w:rsidRDefault="00390272">
            <w:pPr>
              <w:pStyle w:val="TableParagraph"/>
              <w:spacing w:line="280" w:lineRule="exact"/>
              <w:ind w:left="10"/>
              <w:jc w:val="center"/>
              <w:rPr>
                <w:sz w:val="24"/>
                <w:szCs w:val="24"/>
              </w:rPr>
            </w:pPr>
            <w:r w:rsidRPr="001D40B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00304" w:rsidRPr="001D40BB" w:rsidRDefault="001C56DF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 w:rsidR="00390272"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 xml:space="preserve">ssette, </w:t>
            </w: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loa</w:t>
            </w:r>
          </w:p>
        </w:tc>
        <w:tc>
          <w:tcPr>
            <w:tcW w:w="1277" w:type="dxa"/>
          </w:tcPr>
          <w:p w:rsidR="00E00304" w:rsidRPr="001D40BB" w:rsidRDefault="005C7864" w:rsidP="005C786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E00304" w:rsidRPr="001D40BB" w:rsidRDefault="001C56DF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Unit 1: Family Life</w:t>
            </w:r>
          </w:p>
        </w:tc>
        <w:tc>
          <w:tcPr>
            <w:tcW w:w="3061" w:type="dxa"/>
          </w:tcPr>
          <w:p w:rsidR="00E00304" w:rsidRPr="001D40BB" w:rsidRDefault="00332B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2: Reading (máy tính và máy chiếu)</w:t>
            </w:r>
          </w:p>
        </w:tc>
      </w:tr>
      <w:tr w:rsidR="006F3472" w:rsidRPr="001D40BB">
        <w:trPr>
          <w:trHeight w:val="299"/>
        </w:trPr>
        <w:tc>
          <w:tcPr>
            <w:tcW w:w="994" w:type="dxa"/>
          </w:tcPr>
          <w:p w:rsidR="006F3472" w:rsidRPr="001D40BB" w:rsidRDefault="006F3472" w:rsidP="006F3472">
            <w:pPr>
              <w:pStyle w:val="TableParagraph"/>
              <w:spacing w:line="280" w:lineRule="exact"/>
              <w:ind w:left="10"/>
              <w:jc w:val="center"/>
              <w:rPr>
                <w:sz w:val="24"/>
                <w:szCs w:val="24"/>
              </w:rPr>
            </w:pPr>
            <w:r w:rsidRPr="001D40B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3472" w:rsidRPr="001D40BB" w:rsidRDefault="006F3472" w:rsidP="006F3472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 w:rsidR="00332BE3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6F3472" w:rsidRPr="001D40BB" w:rsidRDefault="006F3472" w:rsidP="006F34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6F3472" w:rsidRPr="001D40BB" w:rsidRDefault="006F3472" w:rsidP="006F3472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Unit 2: Entertainment and Leisure</w:t>
            </w:r>
          </w:p>
        </w:tc>
        <w:tc>
          <w:tcPr>
            <w:tcW w:w="3061" w:type="dxa"/>
          </w:tcPr>
          <w:p w:rsidR="006F3472" w:rsidRPr="001D40BB" w:rsidRDefault="00332BE3" w:rsidP="006F34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3: Writing and Speaking (máy tính và máy chiếu)</w:t>
            </w:r>
          </w:p>
        </w:tc>
      </w:tr>
      <w:tr w:rsidR="006F3472" w:rsidRPr="001D40BB" w:rsidTr="000C5F4A">
        <w:trPr>
          <w:trHeight w:val="297"/>
        </w:trPr>
        <w:tc>
          <w:tcPr>
            <w:tcW w:w="994" w:type="dxa"/>
          </w:tcPr>
          <w:p w:rsidR="006F3472" w:rsidRPr="001D40BB" w:rsidRDefault="006F3472" w:rsidP="006F3472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F3472" w:rsidRPr="001D40BB" w:rsidRDefault="006F3472" w:rsidP="006F3472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 w:rsidR="00332BE3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6F3472" w:rsidRPr="001D40BB" w:rsidRDefault="006F3472" w:rsidP="006F34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6F3472" w:rsidRPr="001D40BB" w:rsidRDefault="006F3472" w:rsidP="006F3472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Unit 3: Shopping</w:t>
            </w:r>
          </w:p>
        </w:tc>
        <w:tc>
          <w:tcPr>
            <w:tcW w:w="3061" w:type="dxa"/>
          </w:tcPr>
          <w:p w:rsidR="006F3472" w:rsidRPr="001D40BB" w:rsidRDefault="00332BE3" w:rsidP="006F34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2: Listening</w:t>
            </w:r>
          </w:p>
        </w:tc>
      </w:tr>
      <w:tr w:rsidR="001D4693" w:rsidRPr="001D40BB" w:rsidTr="000C5F4A">
        <w:trPr>
          <w:trHeight w:val="297"/>
        </w:trPr>
        <w:tc>
          <w:tcPr>
            <w:tcW w:w="994" w:type="dxa"/>
          </w:tcPr>
          <w:p w:rsidR="001D4693" w:rsidRPr="001D40BB" w:rsidRDefault="001D4693" w:rsidP="009F7E76">
            <w:pPr>
              <w:pStyle w:val="TableParagraph"/>
              <w:spacing w:line="277" w:lineRule="exact"/>
              <w:ind w:left="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1D4693" w:rsidRPr="001D40BB" w:rsidRDefault="001D4693" w:rsidP="009F7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Review 1</w:t>
            </w:r>
          </w:p>
        </w:tc>
        <w:tc>
          <w:tcPr>
            <w:tcW w:w="3061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BE3" w:rsidRPr="001D40BB" w:rsidTr="000C5F4A">
        <w:trPr>
          <w:trHeight w:val="297"/>
        </w:trPr>
        <w:tc>
          <w:tcPr>
            <w:tcW w:w="994" w:type="dxa"/>
          </w:tcPr>
          <w:p w:rsidR="00332BE3" w:rsidRPr="001D40BB" w:rsidRDefault="001D4693" w:rsidP="00332BE3">
            <w:pPr>
              <w:pStyle w:val="TableParagraph"/>
              <w:spacing w:line="277" w:lineRule="exact"/>
              <w:ind w:left="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32BE3" w:rsidRPr="001D40BB" w:rsidRDefault="00332BE3" w:rsidP="00332BE3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332BE3" w:rsidRPr="001D40BB" w:rsidRDefault="00332BE3" w:rsidP="00332BE3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332BE3" w:rsidRPr="001D40BB" w:rsidRDefault="00332BE3" w:rsidP="00332BE3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Unit 4: International Organizations and Charities</w:t>
            </w:r>
          </w:p>
        </w:tc>
        <w:tc>
          <w:tcPr>
            <w:tcW w:w="3061" w:type="dxa"/>
          </w:tcPr>
          <w:p w:rsidR="00332BE3" w:rsidRPr="001D40BB" w:rsidRDefault="00332BE3" w:rsidP="00332B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2: Reading (máy tính và máy chiếu)</w:t>
            </w:r>
          </w:p>
        </w:tc>
      </w:tr>
      <w:tr w:rsidR="006F3472" w:rsidRPr="001D40BB" w:rsidTr="000C5F4A">
        <w:trPr>
          <w:trHeight w:val="297"/>
        </w:trPr>
        <w:tc>
          <w:tcPr>
            <w:tcW w:w="994" w:type="dxa"/>
          </w:tcPr>
          <w:p w:rsidR="006F3472" w:rsidRPr="001D40BB" w:rsidRDefault="001D4693" w:rsidP="006F3472">
            <w:pPr>
              <w:pStyle w:val="TableParagraph"/>
              <w:spacing w:line="277" w:lineRule="exact"/>
              <w:ind w:left="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6F3472" w:rsidRPr="001D40BB" w:rsidRDefault="006F3472" w:rsidP="006F3472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 w:rsidR="00332BE3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6F3472" w:rsidRPr="001D40BB" w:rsidRDefault="006F3472" w:rsidP="006F34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6F3472" w:rsidRPr="001D40BB" w:rsidRDefault="006F3472" w:rsidP="006F3472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Unit 5: Gender Equality</w:t>
            </w:r>
          </w:p>
        </w:tc>
        <w:tc>
          <w:tcPr>
            <w:tcW w:w="3061" w:type="dxa"/>
          </w:tcPr>
          <w:p w:rsidR="006F3472" w:rsidRPr="001D40BB" w:rsidRDefault="00332BE3" w:rsidP="006F34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3: Listening and Reading (máy tính và máy chiếu)</w:t>
            </w:r>
          </w:p>
        </w:tc>
      </w:tr>
      <w:tr w:rsidR="001D4693" w:rsidRPr="001D40BB" w:rsidTr="000C5F4A">
        <w:trPr>
          <w:trHeight w:val="297"/>
        </w:trPr>
        <w:tc>
          <w:tcPr>
            <w:tcW w:w="994" w:type="dxa"/>
          </w:tcPr>
          <w:p w:rsidR="001D4693" w:rsidRPr="001D40BB" w:rsidRDefault="001D4693" w:rsidP="009F7E76">
            <w:pPr>
              <w:pStyle w:val="TableParagraph"/>
              <w:spacing w:line="277" w:lineRule="exact"/>
              <w:ind w:left="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1D4693" w:rsidRPr="001D40BB" w:rsidRDefault="001D4693" w:rsidP="009F7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Re</w:t>
            </w:r>
            <w:r>
              <w:rPr>
                <w:sz w:val="24"/>
                <w:szCs w:val="24"/>
              </w:rPr>
              <w:t>view 2</w:t>
            </w:r>
          </w:p>
        </w:tc>
        <w:tc>
          <w:tcPr>
            <w:tcW w:w="3061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3472" w:rsidRPr="001D40BB" w:rsidTr="000C5F4A">
        <w:trPr>
          <w:trHeight w:val="297"/>
        </w:trPr>
        <w:tc>
          <w:tcPr>
            <w:tcW w:w="994" w:type="dxa"/>
          </w:tcPr>
          <w:p w:rsidR="006F3472" w:rsidRPr="001D40BB" w:rsidRDefault="00747567" w:rsidP="00747567">
            <w:pPr>
              <w:pStyle w:val="TableParagraph"/>
              <w:tabs>
                <w:tab w:val="left" w:pos="383"/>
                <w:tab w:val="center" w:pos="497"/>
              </w:tabs>
              <w:spacing w:line="277" w:lineRule="exact"/>
              <w:ind w:left="10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ab/>
            </w:r>
            <w:r>
              <w:rPr>
                <w:w w:val="99"/>
                <w:sz w:val="24"/>
                <w:szCs w:val="24"/>
              </w:rPr>
              <w:tab/>
            </w:r>
            <w:r w:rsidR="001D46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6F3472" w:rsidRPr="001D40BB" w:rsidRDefault="006F3472" w:rsidP="006F3472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 w:rsidR="00332BE3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6F3472" w:rsidRPr="001D40BB" w:rsidRDefault="006F3472" w:rsidP="006F34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6F3472" w:rsidRPr="001D40BB" w:rsidRDefault="006F3472" w:rsidP="006F3472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Unit 6: Community Life</w:t>
            </w:r>
          </w:p>
        </w:tc>
        <w:tc>
          <w:tcPr>
            <w:tcW w:w="3061" w:type="dxa"/>
          </w:tcPr>
          <w:p w:rsidR="006F3472" w:rsidRPr="001D40BB" w:rsidRDefault="00332BE3" w:rsidP="006F34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2: Grammar (máy tính và máy chiếu)</w:t>
            </w:r>
          </w:p>
        </w:tc>
      </w:tr>
      <w:tr w:rsidR="00D27C91" w:rsidRPr="001D40BB" w:rsidTr="000C5F4A">
        <w:trPr>
          <w:trHeight w:val="297"/>
        </w:trPr>
        <w:tc>
          <w:tcPr>
            <w:tcW w:w="994" w:type="dxa"/>
          </w:tcPr>
          <w:p w:rsidR="00D27C91" w:rsidRPr="001D40BB" w:rsidRDefault="001D4693" w:rsidP="00D27C91">
            <w:pPr>
              <w:pStyle w:val="TableParagraph"/>
              <w:spacing w:line="277" w:lineRule="exact"/>
              <w:ind w:left="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D27C91" w:rsidRPr="001D40BB" w:rsidRDefault="00D27C91" w:rsidP="00D2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Unit 7: Inventions</w:t>
            </w:r>
          </w:p>
        </w:tc>
        <w:tc>
          <w:tcPr>
            <w:tcW w:w="3061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2: Listening</w:t>
            </w:r>
          </w:p>
        </w:tc>
      </w:tr>
      <w:tr w:rsidR="00D27C91" w:rsidRPr="001D40BB" w:rsidTr="000C5F4A">
        <w:trPr>
          <w:trHeight w:val="297"/>
        </w:trPr>
        <w:tc>
          <w:tcPr>
            <w:tcW w:w="994" w:type="dxa"/>
          </w:tcPr>
          <w:p w:rsidR="00D27C91" w:rsidRPr="001D40BB" w:rsidRDefault="001D4693" w:rsidP="00D27C91">
            <w:pPr>
              <w:pStyle w:val="TableParagraph"/>
              <w:spacing w:line="277" w:lineRule="exact"/>
              <w:ind w:left="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D27C91" w:rsidRPr="001D40BB" w:rsidRDefault="00D27C91" w:rsidP="00D2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Unit 8: Ecology and The Environment</w:t>
            </w:r>
          </w:p>
        </w:tc>
        <w:tc>
          <w:tcPr>
            <w:tcW w:w="3061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Lesson 3: Listening and </w:t>
            </w:r>
            <w:r>
              <w:rPr>
                <w:sz w:val="24"/>
                <w:szCs w:val="24"/>
              </w:rPr>
              <w:lastRenderedPageBreak/>
              <w:t>Reading (máy tính và máy chiếu)</w:t>
            </w:r>
          </w:p>
        </w:tc>
      </w:tr>
      <w:tr w:rsidR="001D4693" w:rsidRPr="001D40BB" w:rsidTr="000C5F4A">
        <w:trPr>
          <w:trHeight w:val="297"/>
        </w:trPr>
        <w:tc>
          <w:tcPr>
            <w:tcW w:w="994" w:type="dxa"/>
          </w:tcPr>
          <w:p w:rsidR="001D4693" w:rsidRPr="001D40BB" w:rsidRDefault="001D4693" w:rsidP="009F7E76">
            <w:pPr>
              <w:pStyle w:val="TableParagraph"/>
              <w:spacing w:line="277" w:lineRule="exact"/>
              <w:ind w:left="10"/>
              <w:jc w:val="center"/>
              <w:rPr>
                <w:w w:val="99"/>
                <w:sz w:val="24"/>
                <w:szCs w:val="24"/>
              </w:rPr>
            </w:pPr>
            <w:r w:rsidRPr="001D40BB">
              <w:rPr>
                <w:w w:val="99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1D4693" w:rsidRPr="001D40BB" w:rsidRDefault="001D4693" w:rsidP="009F7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Re</w:t>
            </w:r>
            <w:r>
              <w:rPr>
                <w:sz w:val="24"/>
                <w:szCs w:val="24"/>
              </w:rPr>
              <w:t>view 3</w:t>
            </w:r>
          </w:p>
        </w:tc>
        <w:tc>
          <w:tcPr>
            <w:tcW w:w="3061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7C91" w:rsidRPr="001D40BB" w:rsidTr="000C5F4A">
        <w:trPr>
          <w:trHeight w:val="297"/>
        </w:trPr>
        <w:tc>
          <w:tcPr>
            <w:tcW w:w="994" w:type="dxa"/>
          </w:tcPr>
          <w:p w:rsidR="00D27C91" w:rsidRPr="001D40BB" w:rsidRDefault="001D4693" w:rsidP="00D27C91">
            <w:pPr>
              <w:pStyle w:val="TableParagraph"/>
              <w:spacing w:line="277" w:lineRule="exact"/>
              <w:ind w:left="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D27C91" w:rsidRPr="001D40BB" w:rsidRDefault="00D27C91" w:rsidP="00D2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Unit 9: Travel and Tourism</w:t>
            </w:r>
          </w:p>
        </w:tc>
        <w:tc>
          <w:tcPr>
            <w:tcW w:w="3061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1: Reading (máy tính và máy chiếu)</w:t>
            </w:r>
          </w:p>
        </w:tc>
      </w:tr>
      <w:tr w:rsidR="00D27C91" w:rsidRPr="001D40BB" w:rsidTr="00C11EB8">
        <w:trPr>
          <w:trHeight w:val="297"/>
        </w:trPr>
        <w:tc>
          <w:tcPr>
            <w:tcW w:w="994" w:type="dxa"/>
          </w:tcPr>
          <w:p w:rsidR="00D27C91" w:rsidRPr="001D40BB" w:rsidRDefault="001D4693" w:rsidP="00D27C91">
            <w:pPr>
              <w:pStyle w:val="TableParagraph"/>
              <w:spacing w:line="277" w:lineRule="exact"/>
              <w:ind w:left="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D27C91" w:rsidRPr="001D40BB" w:rsidRDefault="00D27C91" w:rsidP="00D27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Unit 10: New Ways to Learn</w:t>
            </w:r>
          </w:p>
        </w:tc>
        <w:tc>
          <w:tcPr>
            <w:tcW w:w="3061" w:type="dxa"/>
          </w:tcPr>
          <w:p w:rsidR="00D27C91" w:rsidRPr="001D40BB" w:rsidRDefault="00D27C91" w:rsidP="00D27C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2: Listening</w:t>
            </w:r>
          </w:p>
        </w:tc>
      </w:tr>
      <w:tr w:rsidR="001D4693" w:rsidRPr="001D40BB" w:rsidTr="00C11EB8">
        <w:trPr>
          <w:trHeight w:val="297"/>
        </w:trPr>
        <w:tc>
          <w:tcPr>
            <w:tcW w:w="994" w:type="dxa"/>
          </w:tcPr>
          <w:p w:rsidR="001D4693" w:rsidRPr="001D40BB" w:rsidRDefault="001D4693" w:rsidP="009F7E76">
            <w:pPr>
              <w:pStyle w:val="TableParagraph"/>
              <w:spacing w:line="277" w:lineRule="exact"/>
              <w:ind w:left="1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Máy ca</w:t>
            </w:r>
            <w:r>
              <w:rPr>
                <w:rStyle w:val="Strong"/>
                <w:b w:val="0"/>
                <w:sz w:val="24"/>
                <w:szCs w:val="24"/>
                <w:bdr w:val="none" w:sz="0" w:space="0" w:color="auto" w:frame="1"/>
              </w:rPr>
              <w:t>ssette, loa</w:t>
            </w:r>
          </w:p>
        </w:tc>
        <w:tc>
          <w:tcPr>
            <w:tcW w:w="1277" w:type="dxa"/>
          </w:tcPr>
          <w:p w:rsidR="001D4693" w:rsidRPr="001D40BB" w:rsidRDefault="001D4693" w:rsidP="009F7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Re</w:t>
            </w:r>
            <w:r>
              <w:rPr>
                <w:sz w:val="24"/>
                <w:szCs w:val="24"/>
              </w:rPr>
              <w:t>view 4</w:t>
            </w:r>
          </w:p>
        </w:tc>
        <w:tc>
          <w:tcPr>
            <w:tcW w:w="3061" w:type="dxa"/>
          </w:tcPr>
          <w:p w:rsidR="001D4693" w:rsidRPr="001D40BB" w:rsidRDefault="001D4693" w:rsidP="009F7E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00304" w:rsidRPr="001D40BB" w:rsidRDefault="001D4693">
      <w:pPr>
        <w:pStyle w:val="ListParagraph"/>
        <w:numPr>
          <w:ilvl w:val="0"/>
          <w:numId w:val="14"/>
        </w:numPr>
        <w:tabs>
          <w:tab w:val="left" w:pos="385"/>
        </w:tabs>
        <w:spacing w:before="112"/>
        <w:ind w:left="118" w:right="148" w:firstLine="0"/>
        <w:rPr>
          <w:i/>
          <w:sz w:val="24"/>
          <w:szCs w:val="24"/>
        </w:rPr>
      </w:pPr>
      <w:r>
        <w:rPr>
          <w:b/>
          <w:sz w:val="24"/>
          <w:szCs w:val="24"/>
        </w:rPr>
        <w:t>P</w:t>
      </w:r>
      <w:r w:rsidR="00390272" w:rsidRPr="001D40BB">
        <w:rPr>
          <w:b/>
          <w:sz w:val="24"/>
          <w:szCs w:val="24"/>
        </w:rPr>
        <w:t>hòng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học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bộ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môn/phòng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thí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nghiệm/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phòng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đa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năng/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sân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chơi,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bãi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b/>
          <w:sz w:val="24"/>
          <w:szCs w:val="24"/>
        </w:rPr>
        <w:t>tập</w:t>
      </w:r>
      <w:r w:rsidR="00F51AB6">
        <w:rPr>
          <w:b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(Trình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bày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cụ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thể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các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phòng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thí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nghiệm/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phòng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bộ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môn/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phòng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đa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năng/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sân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chơi/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bãi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tập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có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thể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 xml:space="preserve"> sử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dụng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để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tổ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chức dạy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học môn học/hoạt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động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giáo</w:t>
      </w:r>
      <w:r w:rsidR="00F51AB6">
        <w:rPr>
          <w:i/>
          <w:sz w:val="24"/>
          <w:szCs w:val="24"/>
        </w:rPr>
        <w:t xml:space="preserve"> </w:t>
      </w:r>
      <w:r w:rsidR="00390272" w:rsidRPr="001D40BB">
        <w:rPr>
          <w:i/>
          <w:sz w:val="24"/>
          <w:szCs w:val="24"/>
        </w:rPr>
        <w:t>dục)</w:t>
      </w:r>
    </w:p>
    <w:p w:rsidR="00E00304" w:rsidRPr="001D40BB" w:rsidRDefault="00E00304">
      <w:pPr>
        <w:pStyle w:val="BodyText"/>
        <w:spacing w:before="1"/>
        <w:rPr>
          <w:i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3118"/>
        <w:gridCol w:w="1277"/>
        <w:gridCol w:w="6155"/>
        <w:gridCol w:w="3061"/>
      </w:tblGrid>
      <w:tr w:rsidR="00E00304" w:rsidRPr="001D40BB">
        <w:trPr>
          <w:trHeight w:val="299"/>
        </w:trPr>
        <w:tc>
          <w:tcPr>
            <w:tcW w:w="994" w:type="dxa"/>
          </w:tcPr>
          <w:p w:rsidR="00E00304" w:rsidRPr="001D40BB" w:rsidRDefault="00390272">
            <w:pPr>
              <w:pStyle w:val="TableParagraph"/>
              <w:spacing w:line="280" w:lineRule="exact"/>
              <w:ind w:right="326"/>
              <w:jc w:val="right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TT</w:t>
            </w:r>
          </w:p>
        </w:tc>
        <w:tc>
          <w:tcPr>
            <w:tcW w:w="3118" w:type="dxa"/>
          </w:tcPr>
          <w:p w:rsidR="00E00304" w:rsidRPr="001D40BB" w:rsidRDefault="00390272">
            <w:pPr>
              <w:pStyle w:val="TableParagraph"/>
              <w:spacing w:line="280" w:lineRule="exact"/>
              <w:ind w:left="998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Tên</w:t>
            </w:r>
            <w:r w:rsidR="00F51AB6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phòng</w:t>
            </w:r>
          </w:p>
        </w:tc>
        <w:tc>
          <w:tcPr>
            <w:tcW w:w="1277" w:type="dxa"/>
          </w:tcPr>
          <w:p w:rsidR="00E00304" w:rsidRPr="001D40BB" w:rsidRDefault="00390272">
            <w:pPr>
              <w:pStyle w:val="TableParagraph"/>
              <w:spacing w:line="280" w:lineRule="exact"/>
              <w:ind w:left="163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Số</w:t>
            </w:r>
            <w:r w:rsidR="00F51AB6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lượng</w:t>
            </w:r>
          </w:p>
        </w:tc>
        <w:tc>
          <w:tcPr>
            <w:tcW w:w="6155" w:type="dxa"/>
          </w:tcPr>
          <w:p w:rsidR="00E00304" w:rsidRPr="001D40BB" w:rsidRDefault="00390272">
            <w:pPr>
              <w:pStyle w:val="TableParagraph"/>
              <w:spacing w:line="280" w:lineRule="exact"/>
              <w:ind w:left="1552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Phạm</w:t>
            </w:r>
            <w:r w:rsidR="00F51AB6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vi</w:t>
            </w:r>
            <w:r w:rsidR="00F51AB6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và nội</w:t>
            </w:r>
            <w:r w:rsidR="00F51AB6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dung</w:t>
            </w:r>
            <w:r w:rsidR="00F51AB6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sử</w:t>
            </w:r>
            <w:r w:rsidR="00F51AB6">
              <w:rPr>
                <w:sz w:val="24"/>
                <w:szCs w:val="24"/>
              </w:rPr>
              <w:t xml:space="preserve"> </w:t>
            </w:r>
            <w:r w:rsidRPr="001D40BB">
              <w:rPr>
                <w:sz w:val="24"/>
                <w:szCs w:val="24"/>
              </w:rPr>
              <w:t>dụng</w:t>
            </w:r>
          </w:p>
        </w:tc>
        <w:tc>
          <w:tcPr>
            <w:tcW w:w="3061" w:type="dxa"/>
          </w:tcPr>
          <w:p w:rsidR="00E00304" w:rsidRPr="001D40BB" w:rsidRDefault="00390272">
            <w:pPr>
              <w:pStyle w:val="TableParagraph"/>
              <w:spacing w:line="280" w:lineRule="exact"/>
              <w:ind w:left="1093" w:right="1089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Ghichú</w:t>
            </w:r>
          </w:p>
        </w:tc>
      </w:tr>
      <w:tr w:rsidR="00E00304" w:rsidRPr="001D40BB">
        <w:trPr>
          <w:trHeight w:val="297"/>
        </w:trPr>
        <w:tc>
          <w:tcPr>
            <w:tcW w:w="994" w:type="dxa"/>
          </w:tcPr>
          <w:p w:rsidR="00E00304" w:rsidRPr="001D40BB" w:rsidRDefault="00390272">
            <w:pPr>
              <w:pStyle w:val="TableParagraph"/>
              <w:spacing w:line="277" w:lineRule="exact"/>
              <w:ind w:right="420"/>
              <w:jc w:val="right"/>
              <w:rPr>
                <w:sz w:val="24"/>
                <w:szCs w:val="24"/>
              </w:rPr>
            </w:pPr>
            <w:r w:rsidRPr="001D40B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00304" w:rsidRPr="001D40BB" w:rsidRDefault="00807AA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Phòng đa chức năng/Phòng máy</w:t>
            </w:r>
          </w:p>
        </w:tc>
        <w:tc>
          <w:tcPr>
            <w:tcW w:w="1277" w:type="dxa"/>
          </w:tcPr>
          <w:p w:rsidR="00E00304" w:rsidRPr="001D40BB" w:rsidRDefault="00807AA6" w:rsidP="00807A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E00304" w:rsidRPr="001D40BB" w:rsidRDefault="00807AA6" w:rsidP="00807A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Project 1</w:t>
            </w:r>
          </w:p>
        </w:tc>
        <w:tc>
          <w:tcPr>
            <w:tcW w:w="3061" w:type="dxa"/>
          </w:tcPr>
          <w:p w:rsidR="00E00304" w:rsidRPr="001D40BB" w:rsidRDefault="00E003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7AA6" w:rsidRPr="001D40BB">
        <w:trPr>
          <w:trHeight w:val="299"/>
        </w:trPr>
        <w:tc>
          <w:tcPr>
            <w:tcW w:w="994" w:type="dxa"/>
          </w:tcPr>
          <w:p w:rsidR="00807AA6" w:rsidRPr="001D40BB" w:rsidRDefault="00807AA6" w:rsidP="00807AA6">
            <w:pPr>
              <w:pStyle w:val="TableParagraph"/>
              <w:spacing w:line="280" w:lineRule="exact"/>
              <w:ind w:right="420"/>
              <w:jc w:val="right"/>
              <w:rPr>
                <w:sz w:val="24"/>
                <w:szCs w:val="24"/>
              </w:rPr>
            </w:pPr>
            <w:r w:rsidRPr="001D40B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07AA6" w:rsidRPr="001D40BB" w:rsidRDefault="00807AA6" w:rsidP="00807AA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Phòng đa chức năng/Phòng máy</w:t>
            </w:r>
          </w:p>
        </w:tc>
        <w:tc>
          <w:tcPr>
            <w:tcW w:w="1277" w:type="dxa"/>
          </w:tcPr>
          <w:p w:rsidR="00807AA6" w:rsidRPr="001D40BB" w:rsidRDefault="00807AA6" w:rsidP="00807A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807AA6" w:rsidRPr="001D40BB" w:rsidRDefault="00807AA6" w:rsidP="00807A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Project 2</w:t>
            </w:r>
          </w:p>
        </w:tc>
        <w:tc>
          <w:tcPr>
            <w:tcW w:w="3061" w:type="dxa"/>
          </w:tcPr>
          <w:p w:rsidR="00807AA6" w:rsidRPr="001D40BB" w:rsidRDefault="00807AA6" w:rsidP="00807A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7AA6" w:rsidRPr="001D40BB">
        <w:trPr>
          <w:trHeight w:val="299"/>
        </w:trPr>
        <w:tc>
          <w:tcPr>
            <w:tcW w:w="994" w:type="dxa"/>
          </w:tcPr>
          <w:p w:rsidR="00807AA6" w:rsidRPr="001D40BB" w:rsidRDefault="00807AA6" w:rsidP="00807AA6">
            <w:pPr>
              <w:pStyle w:val="TableParagraph"/>
              <w:spacing w:line="280" w:lineRule="exact"/>
              <w:ind w:right="388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3118" w:type="dxa"/>
          </w:tcPr>
          <w:p w:rsidR="00807AA6" w:rsidRPr="001D40BB" w:rsidRDefault="00807AA6" w:rsidP="00807AA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Phòng đa chức năng/Phòng máy</w:t>
            </w:r>
          </w:p>
        </w:tc>
        <w:tc>
          <w:tcPr>
            <w:tcW w:w="1277" w:type="dxa"/>
          </w:tcPr>
          <w:p w:rsidR="00807AA6" w:rsidRPr="001D40BB" w:rsidRDefault="00807AA6" w:rsidP="00807A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807AA6" w:rsidRPr="001D40BB" w:rsidRDefault="00807AA6" w:rsidP="00807A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Project 3</w:t>
            </w:r>
          </w:p>
        </w:tc>
        <w:tc>
          <w:tcPr>
            <w:tcW w:w="3061" w:type="dxa"/>
          </w:tcPr>
          <w:p w:rsidR="00807AA6" w:rsidRPr="001D40BB" w:rsidRDefault="00807AA6" w:rsidP="00807A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7AA6" w:rsidRPr="001D40BB">
        <w:trPr>
          <w:trHeight w:val="299"/>
        </w:trPr>
        <w:tc>
          <w:tcPr>
            <w:tcW w:w="994" w:type="dxa"/>
          </w:tcPr>
          <w:p w:rsidR="00807AA6" w:rsidRPr="001D40BB" w:rsidRDefault="00807AA6" w:rsidP="00807AA6">
            <w:pPr>
              <w:pStyle w:val="TableParagraph"/>
              <w:spacing w:line="280" w:lineRule="exact"/>
              <w:ind w:right="388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3118" w:type="dxa"/>
          </w:tcPr>
          <w:p w:rsidR="00807AA6" w:rsidRPr="001D40BB" w:rsidRDefault="00807AA6" w:rsidP="00807AA6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 xml:space="preserve"> Phòng đa chức năng/Phòng máy</w:t>
            </w:r>
          </w:p>
        </w:tc>
        <w:tc>
          <w:tcPr>
            <w:tcW w:w="1277" w:type="dxa"/>
          </w:tcPr>
          <w:p w:rsidR="00807AA6" w:rsidRPr="001D40BB" w:rsidRDefault="00807AA6" w:rsidP="00807A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8</w:t>
            </w:r>
          </w:p>
        </w:tc>
        <w:tc>
          <w:tcPr>
            <w:tcW w:w="6155" w:type="dxa"/>
          </w:tcPr>
          <w:p w:rsidR="00807AA6" w:rsidRPr="001D40BB" w:rsidRDefault="00807AA6" w:rsidP="00807A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Project 4</w:t>
            </w:r>
          </w:p>
        </w:tc>
        <w:tc>
          <w:tcPr>
            <w:tcW w:w="3061" w:type="dxa"/>
          </w:tcPr>
          <w:p w:rsidR="00807AA6" w:rsidRPr="001D40BB" w:rsidRDefault="00807AA6" w:rsidP="00807AA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00304" w:rsidRPr="001D40BB" w:rsidRDefault="00E00304">
      <w:pPr>
        <w:pStyle w:val="BodyText"/>
        <w:rPr>
          <w:i/>
          <w:sz w:val="24"/>
          <w:szCs w:val="24"/>
        </w:rPr>
      </w:pPr>
    </w:p>
    <w:p w:rsidR="00E00304" w:rsidRPr="001D40BB" w:rsidRDefault="00E00304">
      <w:pPr>
        <w:pStyle w:val="BodyText"/>
        <w:rPr>
          <w:i/>
          <w:sz w:val="24"/>
          <w:szCs w:val="24"/>
        </w:rPr>
      </w:pPr>
    </w:p>
    <w:p w:rsidR="00E00304" w:rsidRPr="001D40BB" w:rsidRDefault="00E00304">
      <w:pPr>
        <w:pStyle w:val="BodyText"/>
        <w:rPr>
          <w:i/>
          <w:sz w:val="24"/>
          <w:szCs w:val="24"/>
        </w:rPr>
      </w:pPr>
    </w:p>
    <w:p w:rsidR="00E00304" w:rsidRPr="001D40BB" w:rsidRDefault="00BA3278">
      <w:pPr>
        <w:pStyle w:val="BodyText"/>
        <w:spacing w:before="4"/>
        <w:rPr>
          <w:i/>
          <w:sz w:val="24"/>
          <w:szCs w:val="24"/>
        </w:rPr>
      </w:pPr>
      <w:r w:rsidRPr="00BA3278">
        <w:rPr>
          <w:noProof/>
          <w:sz w:val="24"/>
          <w:szCs w:val="24"/>
        </w:rPr>
        <w:pict>
          <v:rect id="Rectangle 9" o:spid="_x0000_s1034" style="position:absolute;margin-left:70.9pt;margin-top:9.1pt;width:2in;height:.7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7u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" fillcolor="black" stroked="f">
            <w10:wrap type="topAndBottom" anchorx="page"/>
          </v:rect>
        </w:pict>
      </w:r>
    </w:p>
    <w:p w:rsidR="00E00304" w:rsidRPr="001D40BB" w:rsidRDefault="00390272" w:rsidP="00807AA6">
      <w:pPr>
        <w:pStyle w:val="ListParagraph"/>
        <w:numPr>
          <w:ilvl w:val="0"/>
          <w:numId w:val="41"/>
        </w:numPr>
        <w:spacing w:before="91"/>
        <w:rPr>
          <w:sz w:val="24"/>
          <w:szCs w:val="24"/>
        </w:rPr>
      </w:pPr>
      <w:r w:rsidRPr="001D40BB">
        <w:rPr>
          <w:sz w:val="24"/>
          <w:szCs w:val="24"/>
        </w:rPr>
        <w:t>TheoThôngtưsố20/2018/TT-BGDĐTngày22/8/2018banhànhquyđịnhchuẩnnghềnghiệpgiáoviêncơsởgiáodục phổ thông.</w:t>
      </w:r>
    </w:p>
    <w:p w:rsidR="00E00304" w:rsidRPr="001D40BB" w:rsidRDefault="00E00304">
      <w:pPr>
        <w:rPr>
          <w:sz w:val="24"/>
          <w:szCs w:val="24"/>
        </w:rPr>
        <w:sectPr w:rsidR="00E00304" w:rsidRPr="001D40BB">
          <w:type w:val="continuous"/>
          <w:pgSz w:w="16850" w:h="11910" w:orient="landscape"/>
          <w:pgMar w:top="760" w:right="700" w:bottom="280" w:left="1300" w:header="720" w:footer="720" w:gutter="0"/>
          <w:cols w:space="720"/>
        </w:sectPr>
      </w:pPr>
    </w:p>
    <w:p w:rsidR="00E00304" w:rsidRPr="001D40BB" w:rsidRDefault="00390272" w:rsidP="00807AA6">
      <w:pPr>
        <w:pStyle w:val="Heading1"/>
        <w:numPr>
          <w:ilvl w:val="0"/>
          <w:numId w:val="15"/>
        </w:numPr>
        <w:tabs>
          <w:tab w:val="left" w:pos="450"/>
        </w:tabs>
        <w:spacing w:before="106"/>
        <w:jc w:val="left"/>
        <w:rPr>
          <w:sz w:val="24"/>
          <w:szCs w:val="24"/>
        </w:rPr>
      </w:pPr>
      <w:r w:rsidRPr="001D40BB">
        <w:rPr>
          <w:sz w:val="24"/>
          <w:szCs w:val="24"/>
        </w:rPr>
        <w:lastRenderedPageBreak/>
        <w:t>Kếhoạchdạy học</w:t>
      </w:r>
      <w:r w:rsidRPr="001D40BB">
        <w:rPr>
          <w:sz w:val="24"/>
          <w:szCs w:val="24"/>
          <w:vertAlign w:val="superscript"/>
        </w:rPr>
        <w:t>2</w:t>
      </w:r>
    </w:p>
    <w:p w:rsidR="001D1B8D" w:rsidRPr="001D40BB" w:rsidRDefault="00390272" w:rsidP="004A4CEB">
      <w:pPr>
        <w:pStyle w:val="ListParagraph"/>
        <w:numPr>
          <w:ilvl w:val="1"/>
          <w:numId w:val="15"/>
        </w:numPr>
        <w:tabs>
          <w:tab w:val="left" w:pos="378"/>
        </w:tabs>
        <w:spacing w:before="121"/>
        <w:rPr>
          <w:b/>
          <w:sz w:val="24"/>
          <w:szCs w:val="24"/>
        </w:rPr>
      </w:pPr>
      <w:r w:rsidRPr="001D40BB">
        <w:rPr>
          <w:b/>
          <w:sz w:val="24"/>
          <w:szCs w:val="24"/>
        </w:rPr>
        <w:t>Phânphốichươngtrình</w:t>
      </w:r>
    </w:p>
    <w:p w:rsidR="001D1B8D" w:rsidRPr="001D40BB" w:rsidRDefault="001D1B8D" w:rsidP="001D1B8D">
      <w:pPr>
        <w:pStyle w:val="ListParagraph"/>
        <w:widowControl/>
        <w:numPr>
          <w:ilvl w:val="0"/>
          <w:numId w:val="19"/>
        </w:numPr>
        <w:tabs>
          <w:tab w:val="left" w:pos="8054"/>
        </w:tabs>
        <w:autoSpaceDE/>
        <w:autoSpaceDN/>
        <w:spacing w:before="0"/>
        <w:ind w:left="450" w:hanging="450"/>
        <w:contextualSpacing/>
        <w:rPr>
          <w:b/>
          <w:color w:val="002060"/>
          <w:sz w:val="24"/>
          <w:szCs w:val="24"/>
        </w:rPr>
      </w:pPr>
      <w:r w:rsidRPr="001D40BB">
        <w:rPr>
          <w:b/>
          <w:color w:val="002060"/>
          <w:sz w:val="24"/>
          <w:szCs w:val="24"/>
        </w:rPr>
        <w:t>Học kì 1: 18 tuần</w:t>
      </w:r>
    </w:p>
    <w:p w:rsidR="001D1B8D" w:rsidRPr="001D40BB" w:rsidRDefault="001D1B8D" w:rsidP="001D1B8D">
      <w:pPr>
        <w:tabs>
          <w:tab w:val="left" w:pos="8054"/>
        </w:tabs>
        <w:rPr>
          <w:b/>
          <w:color w:val="002060"/>
          <w:sz w:val="24"/>
          <w:szCs w:val="24"/>
        </w:rPr>
      </w:pPr>
    </w:p>
    <w:tbl>
      <w:tblPr>
        <w:tblStyle w:val="TableGrid"/>
        <w:tblW w:w="11283" w:type="dxa"/>
        <w:tblInd w:w="85" w:type="dxa"/>
        <w:tblLook w:val="04A0"/>
      </w:tblPr>
      <w:tblGrid>
        <w:gridCol w:w="897"/>
        <w:gridCol w:w="4503"/>
        <w:gridCol w:w="523"/>
        <w:gridCol w:w="5360"/>
      </w:tblGrid>
      <w:tr w:rsidR="001D1B8D" w:rsidRPr="001D40BB" w:rsidTr="001D1B8D">
        <w:tc>
          <w:tcPr>
            <w:tcW w:w="897" w:type="dxa"/>
            <w:shd w:val="clear" w:color="auto" w:fill="FDE9D9" w:themeFill="accent6" w:themeFillTint="33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vi-VN"/>
              </w:rPr>
              <w:t>STT</w:t>
            </w:r>
          </w:p>
        </w:tc>
        <w:tc>
          <w:tcPr>
            <w:tcW w:w="4503" w:type="dxa"/>
            <w:shd w:val="clear" w:color="auto" w:fill="FDE9D9" w:themeFill="accent6" w:themeFillTint="33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vi-VN"/>
              </w:rPr>
              <w:t>Bài học</w:t>
            </w:r>
          </w:p>
        </w:tc>
        <w:tc>
          <w:tcPr>
            <w:tcW w:w="523" w:type="dxa"/>
            <w:shd w:val="clear" w:color="auto" w:fill="FDE9D9" w:themeFill="accent6" w:themeFillTint="33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vi-VN"/>
              </w:rPr>
              <w:t>Số tiết</w:t>
            </w:r>
          </w:p>
        </w:tc>
        <w:tc>
          <w:tcPr>
            <w:tcW w:w="5360" w:type="dxa"/>
            <w:shd w:val="clear" w:color="auto" w:fill="FDE9D9" w:themeFill="accent6" w:themeFillTint="33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vi-VN"/>
              </w:rPr>
              <w:t>Yêu cầu cần đạt</w:t>
            </w:r>
          </w:p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Ss will be able…</w:t>
            </w:r>
          </w:p>
        </w:tc>
      </w:tr>
      <w:tr w:rsidR="001D1B8D" w:rsidRPr="001D40BB" w:rsidTr="001D1B8D">
        <w:trPr>
          <w:trHeight w:val="1529"/>
        </w:trPr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010B8F" w:rsidP="001D1B8D">
            <w:pPr>
              <w:rPr>
                <w:color w:val="002060"/>
                <w:szCs w:val="24"/>
                <w:lang w:val="sv-SE"/>
              </w:rPr>
            </w:pPr>
            <w:r>
              <w:rPr>
                <w:color w:val="002060"/>
                <w:szCs w:val="24"/>
                <w:lang w:val="sv-SE"/>
              </w:rPr>
              <w:t>Introduction to the course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To obtain the brief introduction of the course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 xml:space="preserve">To know how to make use of i-Learn Smart World resources </w:t>
            </w:r>
          </w:p>
        </w:tc>
      </w:tr>
      <w:tr w:rsidR="001D1B8D" w:rsidRPr="001D40BB" w:rsidTr="001D1B8D">
        <w:trPr>
          <w:trHeight w:val="1529"/>
        </w:trPr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sv-SE"/>
              </w:rPr>
              <w:t>Unit 1, Lesson 1.1 – Vocab &amp; Listening, trang 4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learn and use vocab. for </w:t>
            </w:r>
            <w:r w:rsidRPr="001D40BB">
              <w:rPr>
                <w:i/>
                <w:color w:val="002060"/>
                <w:szCs w:val="24"/>
              </w:rPr>
              <w:t>household chores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learn and practice functional English (</w:t>
            </w:r>
            <w:r w:rsidRPr="001D40BB">
              <w:rPr>
                <w:i/>
                <w:color w:val="002060"/>
                <w:szCs w:val="24"/>
              </w:rPr>
              <w:t>Starting a friendly conversation</w:t>
            </w:r>
            <w:r w:rsidRPr="001D40BB">
              <w:rPr>
                <w:color w:val="002060"/>
                <w:szCs w:val="24"/>
              </w:rPr>
              <w:t xml:space="preserve">) 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1, Lesson 1.2 – Grammar, trang 5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8"/>
              </w:numPr>
              <w:spacing w:before="0" w:after="200" w:line="276" w:lineRule="auto"/>
              <w:ind w:left="36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adverbs of frequency </w:t>
            </w:r>
            <w:r w:rsidRPr="001D40BB">
              <w:rPr>
                <w:color w:val="002060"/>
                <w:szCs w:val="24"/>
              </w:rPr>
              <w:t xml:space="preserve">correctly 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1, Lesson 1.3 – Pronuciation &amp; Speaking, trang 6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the sound change of</w:t>
            </w:r>
            <w:r w:rsidRPr="001D40BB">
              <w:rPr>
                <w:i/>
                <w:color w:val="002060"/>
                <w:szCs w:val="24"/>
              </w:rPr>
              <w:t xml:space="preserve"> How often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household chores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1, Lesson 2.1 – Vocab &amp; Reading, trang 7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learn and use vocab. for </w:t>
            </w:r>
            <w:r w:rsidRPr="001D40BB">
              <w:rPr>
                <w:i/>
                <w:color w:val="002060"/>
                <w:szCs w:val="24"/>
              </w:rPr>
              <w:t>personality traits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reading for specific information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1, Lesson 2.2 - Grammar, trang 8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linking words </w:t>
            </w:r>
            <w:r w:rsidRPr="001D40BB">
              <w:rPr>
                <w:i/>
                <w:color w:val="002060"/>
                <w:szCs w:val="24"/>
              </w:rPr>
              <w:t xml:space="preserve">so </w:t>
            </w:r>
            <w:r w:rsidRPr="001D40BB">
              <w:rPr>
                <w:color w:val="002060"/>
                <w:szCs w:val="24"/>
              </w:rPr>
              <w:t xml:space="preserve">and </w:t>
            </w:r>
            <w:r w:rsidRPr="001D40BB">
              <w:rPr>
                <w:i/>
                <w:color w:val="002060"/>
                <w:szCs w:val="24"/>
              </w:rPr>
              <w:t>because correctly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1, Lesson 2.3 – Pronunciation &amp; Speaking, trang 9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pronounce the </w:t>
            </w:r>
            <w:r w:rsidRPr="001D40BB">
              <w:rPr>
                <w:i/>
                <w:color w:val="002060"/>
                <w:szCs w:val="24"/>
              </w:rPr>
              <w:t xml:space="preserve">consonant /l/ </w:t>
            </w:r>
            <w:r w:rsidRPr="001D40BB">
              <w:rPr>
                <w:color w:val="002060"/>
                <w:szCs w:val="24"/>
              </w:rPr>
              <w:t>correctly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 xml:space="preserve">family members, using adjectives, so </w:t>
            </w:r>
            <w:r w:rsidRPr="001D40BB">
              <w:rPr>
                <w:color w:val="002060"/>
                <w:szCs w:val="24"/>
              </w:rPr>
              <w:t xml:space="preserve">and </w:t>
            </w:r>
            <w:r w:rsidRPr="001D40BB">
              <w:rPr>
                <w:i/>
                <w:color w:val="002060"/>
                <w:szCs w:val="24"/>
              </w:rPr>
              <w:t>because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Unit 1, Lesson 3.1 – Listening &amp; Reading, trang 10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reading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lastRenderedPageBreak/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text messages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Unit 1, Lesson 3.2 – Writing, trang 11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write </w:t>
            </w:r>
            <w:r w:rsidRPr="001D40BB">
              <w:rPr>
                <w:i/>
                <w:color w:val="002060"/>
                <w:szCs w:val="24"/>
              </w:rPr>
              <w:t>a text message making a request</w:t>
            </w:r>
            <w:r w:rsidRPr="001D40BB">
              <w:rPr>
                <w:color w:val="002060"/>
                <w:szCs w:val="24"/>
              </w:rPr>
              <w:t>, using text language to shorten messages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sv-SE"/>
              </w:rPr>
              <w:t>Unit 2, Lesson 1.1 – Vocab &amp; Reading, trang 12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learn vocab. for </w:t>
            </w:r>
            <w:r w:rsidRPr="001D40BB">
              <w:rPr>
                <w:i/>
                <w:color w:val="002060"/>
                <w:szCs w:val="24"/>
              </w:rPr>
              <w:t>leisure activities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reading for gist and specific information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sv-SE"/>
              </w:rPr>
              <w:t>Unit 2, Lesson 1.2 – Grammar, trang 13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gerunds </w:t>
            </w:r>
            <w:r w:rsidRPr="001D40BB">
              <w:rPr>
                <w:color w:val="002060"/>
                <w:szCs w:val="24"/>
              </w:rPr>
              <w:t xml:space="preserve">correctly  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2, Lesson 1.3 – Pronuciation &amp; Speaking, trang 14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 xml:space="preserve">sentence stress 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free time activities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sv-SE"/>
              </w:rPr>
              <w:t>Unit 2, Lesson 2.1 – Vocab &amp; Listening, trang 15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>making/ declining invitations to leisure activities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functional English (</w:t>
            </w:r>
            <w:r w:rsidRPr="001D40BB">
              <w:rPr>
                <w:i/>
                <w:color w:val="002060"/>
                <w:szCs w:val="24"/>
              </w:rPr>
              <w:t>Ending a conversation</w:t>
            </w:r>
            <w:r w:rsidRPr="001D40BB">
              <w:rPr>
                <w:color w:val="002060"/>
                <w:szCs w:val="24"/>
              </w:rPr>
              <w:t>)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sv-SE"/>
              </w:rPr>
              <w:t>Unit 2, Lesson 2.2 - Grammar, trang 16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</w:t>
            </w:r>
            <w:r w:rsidRPr="001D40BB">
              <w:rPr>
                <w:i/>
                <w:color w:val="002060"/>
                <w:szCs w:val="24"/>
              </w:rPr>
              <w:t>Verbs with to infinitive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sv-SE"/>
              </w:rPr>
              <w:t>Unit 2, Lesson 2.3 – Pronunciation &amp; Speaking, trang 17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pronunciation of </w:t>
            </w:r>
            <w:r w:rsidRPr="001D40BB">
              <w:rPr>
                <w:i/>
                <w:color w:val="002060"/>
                <w:szCs w:val="24"/>
              </w:rPr>
              <w:t>-ed endings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>inviting someone to go out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2, Lesson 3.1 – Listening &amp; Reading, trang 18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reading for gist and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interesting hobbies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2, Lesson 3.2 – Writing, trang 19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write a blog post about a hobby, </w:t>
            </w:r>
            <w:r w:rsidRPr="001D40BB">
              <w:rPr>
                <w:i/>
                <w:color w:val="002060"/>
                <w:szCs w:val="24"/>
              </w:rPr>
              <w:t>using conjunctions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3, Lesson 1.1 – Vocab &amp; Reading, trang 20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>shopping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reading for gist and specific information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3, Lesson 1.2 – Grammar, trang 21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comparative </w:t>
            </w:r>
            <w:r w:rsidRPr="001D40BB">
              <w:rPr>
                <w:color w:val="002060"/>
                <w:szCs w:val="24"/>
              </w:rPr>
              <w:t xml:space="preserve">and </w:t>
            </w:r>
            <w:r w:rsidRPr="001D40BB">
              <w:rPr>
                <w:i/>
                <w:color w:val="002060"/>
                <w:szCs w:val="24"/>
              </w:rPr>
              <w:t>superlative adjectives</w:t>
            </w:r>
            <w:r w:rsidRPr="001D40BB">
              <w:rPr>
                <w:color w:val="002060"/>
                <w:szCs w:val="24"/>
              </w:rPr>
              <w:t xml:space="preserve"> correctly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3, Lesson 1.3 – Pronuciation &amp; Speaking, trang 22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>word stress for two-sylable nouns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shopping habits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3, Lesson 2.1 – Vocab &amp; Listening, trang 23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related to </w:t>
            </w:r>
            <w:r w:rsidRPr="001D40BB">
              <w:rPr>
                <w:i/>
                <w:color w:val="002060"/>
                <w:szCs w:val="24"/>
              </w:rPr>
              <w:t>complaints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24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functional English (</w:t>
            </w:r>
            <w:r w:rsidRPr="001D40BB">
              <w:rPr>
                <w:i/>
                <w:color w:val="002060"/>
                <w:szCs w:val="24"/>
              </w:rPr>
              <w:t>Finding the right person to speak</w:t>
            </w:r>
            <w:r w:rsidRPr="001D40BB">
              <w:rPr>
                <w:color w:val="002060"/>
                <w:szCs w:val="24"/>
              </w:rPr>
              <w:t>)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3, Lesson 2.2 - Grammar, trang 24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When clauses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3, Lesson 2.3 – Pronunciation &amp; Speaking, trang 25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sound change </w:t>
            </w:r>
            <w:r w:rsidRPr="001D40BB">
              <w:rPr>
                <w:i/>
                <w:color w:val="002060"/>
                <w:szCs w:val="24"/>
              </w:rPr>
              <w:t>Can I take…?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</w:t>
            </w:r>
            <w:r w:rsidRPr="001D40BB">
              <w:rPr>
                <w:i/>
                <w:color w:val="002060"/>
                <w:szCs w:val="24"/>
              </w:rPr>
              <w:t xml:space="preserve"> making a complaint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3, Lesson 3.1 – Listening &amp; Reading, trang 26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reading for main ideas and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problems when shopping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3, Lesson 3.2 – Writing, trang 27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write </w:t>
            </w:r>
            <w:r w:rsidRPr="001D40BB">
              <w:rPr>
                <w:i/>
                <w:color w:val="002060"/>
                <w:szCs w:val="24"/>
              </w:rPr>
              <w:t>a complaint email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Review 1, trang 28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redaing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test-taking skills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consolidate and practice vocab. presented in units 1-3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Review 1, trang 29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To consolidate and practice grammar presented in units 1-3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To consolidate and practice pronunciation presented in units 1-3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 xml:space="preserve">To practice speaking 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 xml:space="preserve">To check writing of units 1-3 </w:t>
            </w:r>
          </w:p>
        </w:tc>
      </w:tr>
      <w:tr w:rsidR="001D1B8D" w:rsidRPr="001D40BB" w:rsidTr="001D1B8D">
        <w:tc>
          <w:tcPr>
            <w:tcW w:w="897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Merge w:val="restart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/>
              <w:contextualSpacing/>
              <w:rPr>
                <w:color w:val="002060"/>
                <w:szCs w:val="24"/>
                <w:lang w:val="sv-SE"/>
              </w:rPr>
            </w:pPr>
            <w:r w:rsidRPr="001D40BB">
              <w:rPr>
                <w:color w:val="002060"/>
                <w:szCs w:val="24"/>
                <w:lang w:val="sv-SE"/>
              </w:rPr>
              <w:t>Ôn tập kiểm tra giữa học kì I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/>
              <w:contextualSpacing/>
              <w:rPr>
                <w:color w:val="002060"/>
                <w:szCs w:val="24"/>
                <w:lang w:val="sv-SE"/>
              </w:rPr>
            </w:pPr>
            <w:r w:rsidRPr="001D40BB">
              <w:rPr>
                <w:color w:val="002060"/>
                <w:szCs w:val="24"/>
                <w:lang w:val="sv-SE"/>
              </w:rPr>
              <w:lastRenderedPageBreak/>
              <w:t>Kiểm tra giữa học kì I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/>
              <w:contextualSpacing/>
              <w:rPr>
                <w:color w:val="002060"/>
                <w:szCs w:val="24"/>
                <w:lang w:val="sv-SE"/>
              </w:rPr>
            </w:pPr>
            <w:r w:rsidRPr="001D40BB">
              <w:rPr>
                <w:color w:val="002060"/>
                <w:szCs w:val="24"/>
                <w:lang w:val="sv-SE"/>
              </w:rPr>
              <w:t>Sửa bài kiểm tra giữa học kì I</w:t>
            </w:r>
          </w:p>
        </w:tc>
        <w:tc>
          <w:tcPr>
            <w:tcW w:w="523" w:type="dxa"/>
            <w:vMerge w:val="restart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lastRenderedPageBreak/>
              <w:t>4</w:t>
            </w:r>
          </w:p>
        </w:tc>
        <w:tc>
          <w:tcPr>
            <w:tcW w:w="536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897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536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897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536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897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536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4, Lesson 1.1 – Vocab &amp; Listening, trang 30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>the work of charity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for purpose of the talk and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functional English (</w:t>
            </w:r>
            <w:r w:rsidRPr="001D40BB">
              <w:rPr>
                <w:i/>
                <w:color w:val="002060"/>
                <w:szCs w:val="24"/>
              </w:rPr>
              <w:t>Signalling the end of a conversation</w:t>
            </w:r>
            <w:r w:rsidRPr="001D40BB">
              <w:rPr>
                <w:color w:val="002060"/>
                <w:szCs w:val="24"/>
              </w:rPr>
              <w:t xml:space="preserve">) 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4, Lesson 1.2 – Grammar, trang 31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The Present Simple </w:t>
            </w:r>
            <w:r w:rsidRPr="001D40BB">
              <w:rPr>
                <w:color w:val="002060"/>
                <w:szCs w:val="24"/>
              </w:rPr>
              <w:t>and</w:t>
            </w:r>
            <w:r w:rsidRPr="001D40BB">
              <w:rPr>
                <w:i/>
                <w:color w:val="002060"/>
                <w:szCs w:val="24"/>
              </w:rPr>
              <w:t xml:space="preserve"> The Present Continuous </w:t>
            </w:r>
            <w:r w:rsidRPr="001D40BB">
              <w:rPr>
                <w:color w:val="002060"/>
                <w:szCs w:val="24"/>
              </w:rPr>
              <w:t xml:space="preserve">correctly 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4, Lesson 1.3 – Pronuciation &amp; Speaking, trang 32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i/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>word stress for two-syllable verbs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charity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4, Lesson 2.1 – Vocab &amp; Reading, trang 33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related to </w:t>
            </w:r>
            <w:r w:rsidRPr="001D40BB">
              <w:rPr>
                <w:i/>
                <w:color w:val="002060"/>
                <w:szCs w:val="24"/>
              </w:rPr>
              <w:t>charity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30"/>
              </w:numPr>
              <w:spacing w:before="0" w:after="200" w:line="276" w:lineRule="auto"/>
              <w:ind w:left="43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reading for gist and specific information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4, Lesson 2.2 - Grammar, trang 34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The Present Perfect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4, Lesson 2.3 – Pronunciation &amp; Speaking, trang 35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the sound change for </w:t>
            </w:r>
            <w:r w:rsidRPr="001D40BB">
              <w:rPr>
                <w:i/>
                <w:color w:val="002060"/>
                <w:szCs w:val="24"/>
              </w:rPr>
              <w:t>have</w:t>
            </w:r>
            <w:r w:rsidRPr="001D40BB">
              <w:rPr>
                <w:color w:val="002060"/>
                <w:szCs w:val="24"/>
              </w:rPr>
              <w:t xml:space="preserve"> and </w:t>
            </w:r>
            <w:r w:rsidRPr="001D40BB">
              <w:rPr>
                <w:i/>
                <w:color w:val="002060"/>
                <w:szCs w:val="24"/>
              </w:rPr>
              <w:t>has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how charities have helped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4, Lesson 3.1 – Listening &amp; Reading, trang 36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reading for gist and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interesting ways to raise money for charities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4, Lesson 3.2 – Writing, trang 37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1"/>
              </w:numPr>
              <w:spacing w:before="0" w:after="200" w:line="276" w:lineRule="auto"/>
              <w:ind w:left="43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write </w:t>
            </w:r>
            <w:r w:rsidRPr="001D40BB">
              <w:rPr>
                <w:i/>
                <w:color w:val="002060"/>
                <w:szCs w:val="24"/>
              </w:rPr>
              <w:t>an article about how to raise money</w:t>
            </w:r>
            <w:r w:rsidRPr="001D40BB">
              <w:rPr>
                <w:color w:val="002060"/>
                <w:szCs w:val="24"/>
              </w:rPr>
              <w:t xml:space="preserve">, using synomyms to avoid repetition 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5, Lesson 1.1 – Vocab &amp; Listening, trang 38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related to </w:t>
            </w:r>
            <w:r w:rsidRPr="001D40BB">
              <w:rPr>
                <w:i/>
                <w:color w:val="002060"/>
                <w:szCs w:val="24"/>
              </w:rPr>
              <w:t>history of gender equality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for gist and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functional English (</w:t>
            </w:r>
            <w:r w:rsidRPr="001D40BB">
              <w:rPr>
                <w:i/>
                <w:color w:val="002060"/>
                <w:szCs w:val="24"/>
              </w:rPr>
              <w:t>Responding to surpeising information</w:t>
            </w:r>
            <w:r w:rsidRPr="001D40BB">
              <w:rPr>
                <w:color w:val="002060"/>
                <w:szCs w:val="24"/>
              </w:rPr>
              <w:t xml:space="preserve">) 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5, Lesson 1.2 – Grammar, trang 39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2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infinitive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5, Lesson 1.3 – Pronuciation &amp; Speaking, trang 40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intonation for WH-questions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history of gender equality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5, Lesson 2.1 – Vocab &amp; Reading, trang 41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</w:t>
            </w:r>
            <w:r w:rsidRPr="001D40BB">
              <w:rPr>
                <w:i/>
                <w:color w:val="002060"/>
                <w:szCs w:val="24"/>
              </w:rPr>
              <w:t>adjectives of attitudes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33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reading for main ideas and specific information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5, Lesson 2.2 - Grammar, trang 42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reported speech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5, Lesson 2.3 – Pronunciation &amp; Speaking, trang 43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Topractice </w:t>
            </w:r>
            <w:r w:rsidRPr="001D40BB">
              <w:rPr>
                <w:i/>
                <w:color w:val="002060"/>
                <w:szCs w:val="24"/>
              </w:rPr>
              <w:t>intonation for reported speech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achievements and their feelings about them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5, Lesson 3.1 – Listening &amp; Reading, trang 44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reading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famous women in history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5, Lesson 3.2 – Writing, trang 45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4"/>
              </w:numPr>
              <w:spacing w:before="0" w:after="200" w:line="276" w:lineRule="auto"/>
              <w:ind w:left="34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write </w:t>
            </w:r>
            <w:r w:rsidRPr="001D40BB">
              <w:rPr>
                <w:i/>
                <w:color w:val="002060"/>
                <w:szCs w:val="24"/>
              </w:rPr>
              <w:t>a biography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Review 2, trang 46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redaing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test-taking skills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consolidate and practice vocab. presented in units 4-5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Review 2, trang 47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To consolidate and practice grammar presented in units 4-5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lastRenderedPageBreak/>
              <w:t>To consolidate and practice pronunciation presented in units 4-5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 xml:space="preserve">To practice speaking 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check writing of units 4-5 </w:t>
            </w: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Dự trữ/ Ôn tập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ind w:left="34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897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Dự trữ/ Ôn tập</w:t>
            </w:r>
          </w:p>
        </w:tc>
        <w:tc>
          <w:tcPr>
            <w:tcW w:w="523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1D1B8D" w:rsidRPr="001D40BB" w:rsidRDefault="001D1B8D" w:rsidP="001D1B8D">
            <w:pPr>
              <w:pStyle w:val="ListParagraph"/>
              <w:ind w:left="34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897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Merge w:val="restart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5"/>
              </w:numPr>
              <w:spacing w:before="0"/>
              <w:contextualSpacing/>
              <w:rPr>
                <w:bCs/>
                <w:color w:val="002060"/>
                <w:szCs w:val="24"/>
              </w:rPr>
            </w:pPr>
            <w:r w:rsidRPr="001D40BB">
              <w:rPr>
                <w:bCs/>
                <w:color w:val="002060"/>
                <w:szCs w:val="24"/>
              </w:rPr>
              <w:t>Ôn tập kiểm tra cuối học kì I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35"/>
              </w:numPr>
              <w:spacing w:before="0"/>
              <w:contextualSpacing/>
              <w:rPr>
                <w:bCs/>
                <w:color w:val="002060"/>
                <w:szCs w:val="24"/>
              </w:rPr>
            </w:pPr>
            <w:r w:rsidRPr="001D40BB">
              <w:rPr>
                <w:bCs/>
                <w:color w:val="002060"/>
                <w:szCs w:val="24"/>
              </w:rPr>
              <w:t>Kiểm tra cuối học kì I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35"/>
              </w:numPr>
              <w:spacing w:before="0"/>
              <w:contextualSpacing/>
              <w:rPr>
                <w:bCs/>
                <w:color w:val="002060"/>
                <w:szCs w:val="24"/>
              </w:rPr>
            </w:pPr>
            <w:r w:rsidRPr="001D40BB">
              <w:rPr>
                <w:bCs/>
                <w:color w:val="002060"/>
                <w:szCs w:val="24"/>
              </w:rPr>
              <w:t>Sửa bài kiểm tra cuối học kì I</w:t>
            </w:r>
          </w:p>
        </w:tc>
        <w:tc>
          <w:tcPr>
            <w:tcW w:w="523" w:type="dxa"/>
            <w:vMerge w:val="restart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4</w:t>
            </w:r>
          </w:p>
        </w:tc>
        <w:tc>
          <w:tcPr>
            <w:tcW w:w="536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897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36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897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3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36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</w:tbl>
    <w:p w:rsidR="001D1B8D" w:rsidRPr="001D40BB" w:rsidRDefault="001D1B8D" w:rsidP="001D1B8D">
      <w:pPr>
        <w:tabs>
          <w:tab w:val="left" w:pos="8054"/>
        </w:tabs>
        <w:rPr>
          <w:b/>
          <w:color w:val="002060"/>
          <w:sz w:val="24"/>
          <w:szCs w:val="24"/>
        </w:rPr>
      </w:pPr>
    </w:p>
    <w:p w:rsidR="001D1B8D" w:rsidRPr="001D40BB" w:rsidRDefault="001D1B8D" w:rsidP="001D1B8D">
      <w:pPr>
        <w:pStyle w:val="ListParagraph"/>
        <w:widowControl/>
        <w:numPr>
          <w:ilvl w:val="0"/>
          <w:numId w:val="19"/>
        </w:numPr>
        <w:tabs>
          <w:tab w:val="left" w:pos="8054"/>
        </w:tabs>
        <w:autoSpaceDE/>
        <w:autoSpaceDN/>
        <w:spacing w:before="0"/>
        <w:contextualSpacing/>
        <w:rPr>
          <w:b/>
          <w:color w:val="002060"/>
          <w:sz w:val="24"/>
          <w:szCs w:val="24"/>
        </w:rPr>
      </w:pPr>
      <w:r w:rsidRPr="001D40BB">
        <w:rPr>
          <w:b/>
          <w:color w:val="002060"/>
          <w:sz w:val="24"/>
          <w:szCs w:val="24"/>
        </w:rPr>
        <w:t>Học kì 2: 17 tuần</w:t>
      </w:r>
    </w:p>
    <w:p w:rsidR="001D1B8D" w:rsidRPr="001D40BB" w:rsidRDefault="001D1B8D" w:rsidP="001D1B8D">
      <w:pPr>
        <w:tabs>
          <w:tab w:val="left" w:pos="8054"/>
        </w:tabs>
        <w:rPr>
          <w:b/>
          <w:color w:val="002060"/>
          <w:sz w:val="24"/>
          <w:szCs w:val="24"/>
        </w:rPr>
      </w:pPr>
    </w:p>
    <w:tbl>
      <w:tblPr>
        <w:tblStyle w:val="TableGrid"/>
        <w:tblW w:w="11250" w:type="dxa"/>
        <w:tblInd w:w="85" w:type="dxa"/>
        <w:tblLook w:val="04A0"/>
      </w:tblPr>
      <w:tblGrid>
        <w:gridCol w:w="900"/>
        <w:gridCol w:w="4500"/>
        <w:gridCol w:w="540"/>
        <w:gridCol w:w="5310"/>
      </w:tblGrid>
      <w:tr w:rsidR="001D1B8D" w:rsidRPr="001D40BB" w:rsidTr="001D1B8D">
        <w:tc>
          <w:tcPr>
            <w:tcW w:w="900" w:type="dxa"/>
            <w:shd w:val="clear" w:color="auto" w:fill="FDE9D9" w:themeFill="accent6" w:themeFillTint="33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vi-VN"/>
              </w:rPr>
              <w:t>STT</w:t>
            </w:r>
          </w:p>
        </w:tc>
        <w:tc>
          <w:tcPr>
            <w:tcW w:w="4500" w:type="dxa"/>
            <w:shd w:val="clear" w:color="auto" w:fill="FDE9D9" w:themeFill="accent6" w:themeFillTint="33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vi-VN"/>
              </w:rPr>
              <w:t>Bài học</w:t>
            </w: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vi-VN"/>
              </w:rPr>
              <w:t>Số tiết</w:t>
            </w:r>
          </w:p>
        </w:tc>
        <w:tc>
          <w:tcPr>
            <w:tcW w:w="5310" w:type="dxa"/>
            <w:shd w:val="clear" w:color="auto" w:fill="FDE9D9" w:themeFill="accent6" w:themeFillTint="33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vi-VN"/>
              </w:rPr>
              <w:t>Yêu cầu cần đạt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sv-SE"/>
              </w:rPr>
              <w:t>Unit 6, Lesson 1.1 – Vocab &amp; Listening, trang 48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>changes in the community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functional English (</w:t>
            </w:r>
            <w:r w:rsidRPr="001D40BB">
              <w:rPr>
                <w:i/>
                <w:color w:val="002060"/>
                <w:szCs w:val="24"/>
              </w:rPr>
              <w:t>Thanking someone politely</w:t>
            </w:r>
            <w:r w:rsidRPr="001D40BB">
              <w:rPr>
                <w:color w:val="002060"/>
                <w:szCs w:val="24"/>
              </w:rPr>
              <w:t xml:space="preserve">) 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sv-SE"/>
              </w:rPr>
              <w:t>Unit 6, Lesson 1.2 – Grammar, trang 49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The simple past passive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sv-SE"/>
              </w:rPr>
              <w:t>Unit 6, Lesson 1.3 – Pronuciation &amp; Speaking, trang 50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>/kr/</w:t>
            </w:r>
            <w:r w:rsidRPr="001D40BB">
              <w:rPr>
                <w:color w:val="002060"/>
                <w:szCs w:val="24"/>
              </w:rPr>
              <w:t xml:space="preserve"> and </w:t>
            </w:r>
            <w:r w:rsidRPr="001D40BB">
              <w:rPr>
                <w:i/>
                <w:color w:val="002060"/>
                <w:szCs w:val="24"/>
              </w:rPr>
              <w:t>/kl/</w:t>
            </w:r>
            <w:r w:rsidRPr="001D40BB">
              <w:rPr>
                <w:color w:val="002060"/>
                <w:szCs w:val="24"/>
              </w:rPr>
              <w:t xml:space="preserve"> sounds 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changes in the community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sv-SE"/>
              </w:rPr>
              <w:t>Unit 6, Lesson 2.1 – Vocab &amp; Reading, trang 51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 xml:space="preserve">sports facilities </w:t>
            </w:r>
            <w:r w:rsidRPr="001D40BB">
              <w:rPr>
                <w:color w:val="002060"/>
                <w:szCs w:val="24"/>
              </w:rPr>
              <w:t xml:space="preserve">and </w:t>
            </w:r>
            <w:r w:rsidRPr="001D40BB">
              <w:rPr>
                <w:i/>
                <w:color w:val="002060"/>
                <w:szCs w:val="24"/>
              </w:rPr>
              <w:t>community services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reading for the purpose of the text and specific information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6, Lesson 2.2 - Grammar, trang 52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modal with passive voice </w:t>
            </w:r>
            <w:r w:rsidRPr="001D40BB">
              <w:rPr>
                <w:color w:val="002060"/>
                <w:szCs w:val="24"/>
              </w:rPr>
              <w:lastRenderedPageBreak/>
              <w:t>correctly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  <w:lang w:val="sv-SE"/>
              </w:rPr>
              <w:t>Unit 6, Lesson 2.3 – Pronunciation &amp; Speaking, trang 53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>final /ts/</w:t>
            </w:r>
            <w:r w:rsidRPr="001D40BB">
              <w:rPr>
                <w:color w:val="002060"/>
                <w:szCs w:val="24"/>
              </w:rPr>
              <w:t xml:space="preserve"> sound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rules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Unit 6, Lesson 3.1 – Listening &amp;Reading, trang 54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reading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how to improve community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Unit 6, Lesson 3.2 – Writing, trang 55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write </w:t>
            </w:r>
            <w:r w:rsidRPr="001D40BB">
              <w:rPr>
                <w:i/>
                <w:color w:val="002060"/>
                <w:szCs w:val="24"/>
              </w:rPr>
              <w:t>a letter about ways to improve community</w:t>
            </w:r>
            <w:r w:rsidRPr="001D40BB">
              <w:rPr>
                <w:color w:val="002060"/>
                <w:szCs w:val="24"/>
              </w:rPr>
              <w:t>, using pronouns to avoid repetition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7, Lesson 1.1 – Vocab &amp; Reading, trang 56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>inventions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reading for specific information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7, Lesson 1.2 – Grammar, trang 57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Non-defining relative clause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7, Lesson 1.3 – Pronuciation &amp; Speaking, trang 58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>word stress for compound nouns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invention and their works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7, Lesson 2.1 – Vocab &amp; Listening, trang 59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>weird inventions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functional English (</w:t>
            </w:r>
            <w:r w:rsidRPr="001D40BB">
              <w:rPr>
                <w:i/>
                <w:color w:val="002060"/>
                <w:szCs w:val="24"/>
              </w:rPr>
              <w:t>Checking comprehension</w:t>
            </w:r>
            <w:r w:rsidRPr="001D40BB">
              <w:rPr>
                <w:color w:val="002060"/>
                <w:szCs w:val="24"/>
              </w:rPr>
              <w:t>)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7, Lesson 2.2 - Grammar, trang 60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Defining relative clauses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7, Lesson 2.3 – Pronunciation &amp; Speaking, trang 61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>intonation for relative clauses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weird inventions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7, Lesson 3.1 – Listening &amp; Reading, trang 62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reading for gist and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useful inventions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7, Lesson 3.2 – Writing, trang 63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write </w:t>
            </w:r>
            <w:r w:rsidRPr="001D40BB">
              <w:rPr>
                <w:i/>
                <w:color w:val="002060"/>
                <w:szCs w:val="24"/>
              </w:rPr>
              <w:t>an opinion essay</w:t>
            </w:r>
            <w:r w:rsidRPr="001D40BB">
              <w:rPr>
                <w:color w:val="002060"/>
                <w:szCs w:val="24"/>
              </w:rPr>
              <w:t>, using conjunctions to give examples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8, Lesson 1.1 – Vocab &amp; Listening, trang 64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>environment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functional English (</w:t>
            </w:r>
            <w:r w:rsidRPr="001D40BB">
              <w:rPr>
                <w:i/>
                <w:color w:val="002060"/>
                <w:szCs w:val="24"/>
              </w:rPr>
              <w:t>Responding to ideas</w:t>
            </w:r>
            <w:r w:rsidRPr="001D40BB">
              <w:rPr>
                <w:color w:val="002060"/>
                <w:szCs w:val="24"/>
              </w:rPr>
              <w:t>)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8, Lesson 1.2 – Grammar, trang 65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First Conditional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8, Lesson 1.3 – Pronuciation &amp; Speaking, trang 66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 xml:space="preserve">Intonation </w:t>
            </w:r>
            <w:r w:rsidRPr="001D40BB">
              <w:rPr>
                <w:color w:val="002060"/>
                <w:szCs w:val="24"/>
              </w:rPr>
              <w:t>for</w:t>
            </w:r>
            <w:r w:rsidRPr="001D40BB">
              <w:rPr>
                <w:i/>
                <w:color w:val="002060"/>
                <w:szCs w:val="24"/>
              </w:rPr>
              <w:t xml:space="preserve"> conditional sentences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making the school green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8, Lesson 2.1 – Vocab &amp; Reading, trang 67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>improving the environemt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reading for main ideas and specific information</w:t>
            </w:r>
          </w:p>
        </w:tc>
      </w:tr>
      <w:tr w:rsidR="001D1B8D" w:rsidRPr="001D40BB" w:rsidTr="001D1B8D">
        <w:tc>
          <w:tcPr>
            <w:tcW w:w="900" w:type="dxa"/>
            <w:shd w:val="clear" w:color="auto" w:fill="auto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sv-SE"/>
              </w:rPr>
            </w:pPr>
            <w:r w:rsidRPr="001D40BB">
              <w:rPr>
                <w:color w:val="002060"/>
                <w:szCs w:val="24"/>
                <w:lang w:val="sv-SE"/>
              </w:rPr>
              <w:t>Unit 8, Lesson 2.2 - Grammar, trang 68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Second conditional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900" w:type="dxa"/>
            <w:shd w:val="clear" w:color="auto" w:fill="auto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8, Lesson 2.3 – Pronunciation &amp; Speaking, trang 69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>sound change of Would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 xml:space="preserve">improving the environment </w:t>
            </w:r>
          </w:p>
        </w:tc>
      </w:tr>
      <w:tr w:rsidR="001D1B8D" w:rsidRPr="001D40BB" w:rsidTr="001D1B8D">
        <w:tc>
          <w:tcPr>
            <w:tcW w:w="90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Merge w:val="restart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9"/>
              </w:numPr>
              <w:spacing w:before="0"/>
              <w:ind w:left="696"/>
              <w:contextualSpacing/>
              <w:rPr>
                <w:color w:val="002060"/>
                <w:szCs w:val="24"/>
                <w:lang w:val="sv-SE"/>
              </w:rPr>
            </w:pPr>
            <w:r w:rsidRPr="001D40BB">
              <w:rPr>
                <w:color w:val="002060"/>
                <w:szCs w:val="24"/>
                <w:lang w:val="sv-SE"/>
              </w:rPr>
              <w:t>Ôn tập kiểm tra giữa học kì II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39"/>
              </w:numPr>
              <w:spacing w:before="0"/>
              <w:ind w:left="696"/>
              <w:contextualSpacing/>
              <w:rPr>
                <w:color w:val="002060"/>
                <w:szCs w:val="24"/>
                <w:lang w:val="sv-SE"/>
              </w:rPr>
            </w:pPr>
            <w:r w:rsidRPr="001D40BB">
              <w:rPr>
                <w:color w:val="002060"/>
                <w:szCs w:val="24"/>
                <w:lang w:val="sv-SE"/>
              </w:rPr>
              <w:t>Kiểm tra giữa học kì II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39"/>
              </w:numPr>
              <w:spacing w:before="0"/>
              <w:ind w:left="696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Sửa bài kiểm tra giữa học kì II</w:t>
            </w:r>
          </w:p>
        </w:tc>
        <w:tc>
          <w:tcPr>
            <w:tcW w:w="540" w:type="dxa"/>
            <w:vMerge w:val="restart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3</w:t>
            </w:r>
          </w:p>
        </w:tc>
        <w:tc>
          <w:tcPr>
            <w:tcW w:w="531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90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9"/>
              </w:numPr>
              <w:spacing w:before="0"/>
              <w:ind w:left="696"/>
              <w:contextualSpacing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40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ind w:left="34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90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9"/>
              </w:numPr>
              <w:spacing w:before="0"/>
              <w:ind w:left="696"/>
              <w:contextualSpacing/>
              <w:rPr>
                <w:color w:val="002060"/>
                <w:szCs w:val="24"/>
                <w:lang w:val="sv-SE"/>
              </w:rPr>
            </w:pPr>
          </w:p>
        </w:tc>
        <w:tc>
          <w:tcPr>
            <w:tcW w:w="540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ind w:left="34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8, Lesson 3.1 – Listening &amp; Reading, trang 70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reading for gist and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environmental problems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8, Lesson 3.2 – Writing, trang 71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0"/>
              </w:numPr>
              <w:spacing w:before="0" w:after="200" w:line="276" w:lineRule="auto"/>
              <w:ind w:left="43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write </w:t>
            </w:r>
            <w:r w:rsidRPr="001D40BB">
              <w:rPr>
                <w:i/>
                <w:color w:val="002060"/>
                <w:szCs w:val="24"/>
              </w:rPr>
              <w:t>a problem and soulution essay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Riview 3, trang 72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reading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test-taking skills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consolidate and practice vocab. presented in </w:t>
            </w:r>
            <w:r w:rsidRPr="001D40BB">
              <w:rPr>
                <w:color w:val="002060"/>
                <w:szCs w:val="24"/>
              </w:rPr>
              <w:lastRenderedPageBreak/>
              <w:t>units 6-8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Review 3, trang 73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To consolidate and practice grammar presented in units 6-8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To consolidate and practice pronunciation presented in units 6-8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 xml:space="preserve">To practice speaking 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check writing of units 6-8 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9, Lesson 1.1 – Vocab &amp; Reading, trang 74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>Vacations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for specific information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9, Lesson 1.2 – Grammar, trang 75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1"/>
              </w:numPr>
              <w:spacing w:before="0" w:after="200" w:line="276" w:lineRule="auto"/>
              <w:ind w:left="43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articles </w:t>
            </w:r>
            <w:r w:rsidRPr="001D40BB">
              <w:rPr>
                <w:color w:val="002060"/>
                <w:szCs w:val="24"/>
              </w:rPr>
              <w:t>and</w:t>
            </w:r>
            <w:r w:rsidRPr="001D40BB">
              <w:rPr>
                <w:i/>
                <w:color w:val="002060"/>
                <w:szCs w:val="24"/>
              </w:rPr>
              <w:t xml:space="preserve"> zero article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9, Lesson 1.3 – Pronuciation &amp; Speaking, trang 76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>sound change of a, the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things to do on vacations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9, Lesson 2.1 – Vocab &amp; Listening, trang 77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>Vacations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32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for specific information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9, Lesson 2.2 - Grammar, trang 78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Past simple and Past continuous with When </w:t>
            </w:r>
            <w:r w:rsidRPr="001D40BB">
              <w:rPr>
                <w:color w:val="002060"/>
                <w:szCs w:val="24"/>
              </w:rPr>
              <w:t>and</w:t>
            </w:r>
            <w:r w:rsidRPr="001D40BB">
              <w:rPr>
                <w:i/>
                <w:color w:val="002060"/>
                <w:szCs w:val="24"/>
              </w:rPr>
              <w:t xml:space="preserve"> While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9, Lesson 2.3 – Pronunciation &amp; Speaking, trang 79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>falling intonation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33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experiences on vacations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9, Lesson 3.1 – Listening &amp; Reading, trang 80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reading for main ideas and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an eco resort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9, Lesson 3.2 – Writing, trang 81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write </w:t>
            </w:r>
            <w:r w:rsidRPr="001D40BB">
              <w:rPr>
                <w:i/>
                <w:color w:val="002060"/>
                <w:szCs w:val="24"/>
              </w:rPr>
              <w:t>a descriptions of an eco resort</w:t>
            </w:r>
            <w:r w:rsidRPr="001D40BB">
              <w:rPr>
                <w:color w:val="002060"/>
                <w:szCs w:val="24"/>
              </w:rPr>
              <w:t>, using pronouns and determiners to make the text more  personal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10, Lesson 1.1 – Vocab &amp; Reading, trang 82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>future education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lastRenderedPageBreak/>
              <w:t>To practice reading for gist and specific information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10, Lesson 1.2 – Grammar, trang 83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4"/>
              </w:numPr>
              <w:spacing w:before="0" w:after="200" w:line="276" w:lineRule="auto"/>
              <w:ind w:left="34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be going to </w:t>
            </w:r>
            <w:r w:rsidRPr="001D40BB">
              <w:rPr>
                <w:color w:val="002060"/>
                <w:szCs w:val="24"/>
              </w:rPr>
              <w:t>and</w:t>
            </w:r>
            <w:r w:rsidRPr="001D40BB">
              <w:rPr>
                <w:i/>
                <w:color w:val="002060"/>
                <w:szCs w:val="24"/>
              </w:rPr>
              <w:t xml:space="preserve"> will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10, Lesson 1.3 – Pronuciation &amp; Speaking, trang 84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 xml:space="preserve">word stress for words with suffix –ion 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the future of education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10, Lesson 2.1 – Vocab &amp; Listening, trang 85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learn vocab. for </w:t>
            </w:r>
            <w:r w:rsidRPr="001D40BB">
              <w:rPr>
                <w:i/>
                <w:color w:val="002060"/>
                <w:szCs w:val="24"/>
              </w:rPr>
              <w:t xml:space="preserve">future learning plans </w:t>
            </w:r>
            <w:r w:rsidRPr="001D40BB">
              <w:rPr>
                <w:color w:val="002060"/>
                <w:szCs w:val="24"/>
              </w:rPr>
              <w:t>and</w:t>
            </w:r>
            <w:r w:rsidRPr="001D40BB">
              <w:rPr>
                <w:i/>
                <w:color w:val="002060"/>
                <w:szCs w:val="24"/>
              </w:rPr>
              <w:t xml:space="preserve"> actions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functional English (</w:t>
            </w:r>
            <w:r w:rsidRPr="001D40BB">
              <w:rPr>
                <w:i/>
                <w:color w:val="002060"/>
                <w:szCs w:val="24"/>
              </w:rPr>
              <w:t>Responding politely</w:t>
            </w:r>
            <w:r w:rsidRPr="001D40BB">
              <w:rPr>
                <w:color w:val="002060"/>
                <w:szCs w:val="24"/>
              </w:rPr>
              <w:t>)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10, Lesson 2.2 - Grammar, trang 86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and use </w:t>
            </w:r>
            <w:r w:rsidRPr="001D40BB">
              <w:rPr>
                <w:i/>
                <w:color w:val="002060"/>
                <w:szCs w:val="24"/>
              </w:rPr>
              <w:t xml:space="preserve">be going to </w:t>
            </w:r>
            <w:r w:rsidRPr="001D40BB">
              <w:rPr>
                <w:color w:val="002060"/>
                <w:szCs w:val="24"/>
              </w:rPr>
              <w:t xml:space="preserve">and </w:t>
            </w:r>
            <w:r w:rsidRPr="001D40BB">
              <w:rPr>
                <w:i/>
                <w:color w:val="002060"/>
                <w:szCs w:val="24"/>
              </w:rPr>
              <w:t xml:space="preserve">will </w:t>
            </w:r>
            <w:r w:rsidRPr="001D40BB">
              <w:rPr>
                <w:color w:val="002060"/>
                <w:szCs w:val="24"/>
              </w:rPr>
              <w:t>correctly</w:t>
            </w:r>
          </w:p>
        </w:tc>
      </w:tr>
      <w:tr w:rsidR="001D1B8D" w:rsidRPr="001D40BB" w:rsidTr="001D1B8D">
        <w:tc>
          <w:tcPr>
            <w:tcW w:w="90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D1B8D" w:rsidRPr="001D40BB" w:rsidRDefault="001D1B8D" w:rsidP="001D1B8D">
            <w:pPr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  <w:lang w:val="sv-SE"/>
              </w:rPr>
              <w:t>Unit 10, Lesson 2.3 – Pronunciation &amp; Speaking, trang 87</w:t>
            </w:r>
          </w:p>
        </w:tc>
        <w:tc>
          <w:tcPr>
            <w:tcW w:w="540" w:type="dxa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practice </w:t>
            </w:r>
            <w:r w:rsidRPr="001D40BB">
              <w:rPr>
                <w:i/>
                <w:color w:val="002060"/>
                <w:szCs w:val="24"/>
              </w:rPr>
              <w:t>/pr/ sound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35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future learning plans and actions</w:t>
            </w:r>
          </w:p>
        </w:tc>
      </w:tr>
      <w:tr w:rsidR="001D1B8D" w:rsidRPr="001D40BB" w:rsidTr="001D1B8D">
        <w:tc>
          <w:tcPr>
            <w:tcW w:w="90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rPr>
                <w:bCs/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Unit 10, Lesson 3.1 – Listening &amp; Reading, trang 88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reading for gist and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talk about </w:t>
            </w:r>
            <w:r w:rsidRPr="001D40BB">
              <w:rPr>
                <w:i/>
                <w:color w:val="002060"/>
                <w:szCs w:val="24"/>
              </w:rPr>
              <w:t>different way to learn a language</w:t>
            </w:r>
          </w:p>
        </w:tc>
      </w:tr>
      <w:tr w:rsidR="001D1B8D" w:rsidRPr="001D40BB" w:rsidTr="001D1B8D">
        <w:tc>
          <w:tcPr>
            <w:tcW w:w="90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Unit 10, Lesson 3.2 – Writing, trang 89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40"/>
              </w:numPr>
              <w:spacing w:before="0" w:after="200" w:line="276" w:lineRule="auto"/>
              <w:ind w:left="336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 xml:space="preserve">To write </w:t>
            </w:r>
            <w:r w:rsidRPr="001D40BB">
              <w:rPr>
                <w:i/>
                <w:color w:val="002060"/>
                <w:szCs w:val="24"/>
              </w:rPr>
              <w:t>instructions on how to use the language app</w:t>
            </w:r>
          </w:p>
        </w:tc>
      </w:tr>
      <w:tr w:rsidR="001D1B8D" w:rsidRPr="001D40BB" w:rsidTr="001D1B8D">
        <w:tc>
          <w:tcPr>
            <w:tcW w:w="90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Review 4, trang 90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listening and redaing for specific information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practice test-taking skills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6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  <w:lang w:val="vi-VN"/>
              </w:rPr>
            </w:pPr>
            <w:r w:rsidRPr="001D40BB">
              <w:rPr>
                <w:color w:val="002060"/>
                <w:szCs w:val="24"/>
              </w:rPr>
              <w:t>To consolidate and practice vocab. presented in units 9-10</w:t>
            </w:r>
          </w:p>
        </w:tc>
      </w:tr>
      <w:tr w:rsidR="001D1B8D" w:rsidRPr="001D40BB" w:rsidTr="001D1B8D">
        <w:tc>
          <w:tcPr>
            <w:tcW w:w="90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Review 4, trang 91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1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To consolidate and practice grammar presented in units 9-10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 xml:space="preserve">To consolidate and practice pronunciation </w:t>
            </w:r>
            <w:r w:rsidRPr="001D40BB">
              <w:rPr>
                <w:color w:val="002060"/>
                <w:szCs w:val="24"/>
              </w:rPr>
              <w:lastRenderedPageBreak/>
              <w:t>presented in units 9-10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 xml:space="preserve">To practice speaking 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29"/>
              </w:numPr>
              <w:spacing w:before="0" w:after="200" w:line="276" w:lineRule="auto"/>
              <w:ind w:left="340" w:hanging="270"/>
              <w:contextualSpacing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 xml:space="preserve">To check writing of units 9-10 </w:t>
            </w:r>
          </w:p>
        </w:tc>
      </w:tr>
      <w:tr w:rsidR="001D1B8D" w:rsidRPr="001D40BB" w:rsidTr="001D1B8D">
        <w:tc>
          <w:tcPr>
            <w:tcW w:w="90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Merge w:val="restart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35"/>
              </w:numPr>
              <w:spacing w:before="0"/>
              <w:contextualSpacing/>
              <w:rPr>
                <w:bCs/>
                <w:color w:val="002060"/>
                <w:szCs w:val="24"/>
              </w:rPr>
            </w:pPr>
            <w:r w:rsidRPr="001D40BB">
              <w:rPr>
                <w:bCs/>
                <w:color w:val="002060"/>
                <w:szCs w:val="24"/>
              </w:rPr>
              <w:t>Ôn tập kiểm tra cuối học kì II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35"/>
              </w:numPr>
              <w:spacing w:before="0"/>
              <w:contextualSpacing/>
              <w:rPr>
                <w:bCs/>
                <w:color w:val="002060"/>
                <w:szCs w:val="24"/>
              </w:rPr>
            </w:pPr>
            <w:r w:rsidRPr="001D40BB">
              <w:rPr>
                <w:bCs/>
                <w:color w:val="002060"/>
                <w:szCs w:val="24"/>
              </w:rPr>
              <w:t>Kiểm tra cuối học kì II</w:t>
            </w:r>
          </w:p>
          <w:p w:rsidR="001D1B8D" w:rsidRPr="001D40BB" w:rsidRDefault="001D1B8D" w:rsidP="001D1B8D">
            <w:pPr>
              <w:pStyle w:val="ListParagraph"/>
              <w:numPr>
                <w:ilvl w:val="0"/>
                <w:numId w:val="35"/>
              </w:numPr>
              <w:spacing w:before="0"/>
              <w:contextualSpacing/>
              <w:rPr>
                <w:bCs/>
                <w:color w:val="002060"/>
                <w:szCs w:val="24"/>
              </w:rPr>
            </w:pPr>
            <w:r w:rsidRPr="001D40BB">
              <w:rPr>
                <w:bCs/>
                <w:color w:val="002060"/>
                <w:szCs w:val="24"/>
              </w:rPr>
              <w:t>Sửa bài kiểm tra cuối học kì II</w:t>
            </w:r>
          </w:p>
        </w:tc>
        <w:tc>
          <w:tcPr>
            <w:tcW w:w="540" w:type="dxa"/>
            <w:vMerge w:val="restart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</w:rPr>
            </w:pPr>
            <w:r w:rsidRPr="001D40BB">
              <w:rPr>
                <w:color w:val="002060"/>
                <w:szCs w:val="24"/>
              </w:rPr>
              <w:t>4</w:t>
            </w:r>
          </w:p>
        </w:tc>
        <w:tc>
          <w:tcPr>
            <w:tcW w:w="531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90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40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90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40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  <w:tr w:rsidR="001D1B8D" w:rsidRPr="001D40BB" w:rsidTr="001D1B8D">
        <w:tc>
          <w:tcPr>
            <w:tcW w:w="90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pStyle w:val="ListParagraph"/>
              <w:numPr>
                <w:ilvl w:val="0"/>
                <w:numId w:val="28"/>
              </w:numPr>
              <w:spacing w:before="0" w:after="200" w:line="276" w:lineRule="auto"/>
              <w:contextualSpacing/>
              <w:jc w:val="center"/>
              <w:rPr>
                <w:color w:val="002060"/>
                <w:szCs w:val="24"/>
              </w:rPr>
            </w:pPr>
          </w:p>
        </w:tc>
        <w:tc>
          <w:tcPr>
            <w:tcW w:w="4500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both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40" w:type="dxa"/>
            <w:vMerge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jc w:val="center"/>
              <w:rPr>
                <w:color w:val="002060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CCC0D9" w:themeFill="accent4" w:themeFillTint="66"/>
            <w:vAlign w:val="center"/>
          </w:tcPr>
          <w:p w:rsidR="001D1B8D" w:rsidRPr="001D40BB" w:rsidRDefault="001D1B8D" w:rsidP="001D1B8D">
            <w:pPr>
              <w:ind w:left="340" w:hanging="270"/>
              <w:rPr>
                <w:color w:val="002060"/>
                <w:szCs w:val="24"/>
                <w:lang w:val="vi-VN"/>
              </w:rPr>
            </w:pPr>
          </w:p>
        </w:tc>
      </w:tr>
    </w:tbl>
    <w:p w:rsidR="00E00304" w:rsidRPr="001D40BB" w:rsidRDefault="00E00304">
      <w:pPr>
        <w:pStyle w:val="BodyText"/>
        <w:spacing w:before="6" w:after="1"/>
        <w:rPr>
          <w:b/>
          <w:sz w:val="24"/>
          <w:szCs w:val="24"/>
        </w:rPr>
      </w:pPr>
    </w:p>
    <w:p w:rsidR="00E00304" w:rsidRPr="001D40BB" w:rsidRDefault="00390272">
      <w:pPr>
        <w:pStyle w:val="ListParagraph"/>
        <w:numPr>
          <w:ilvl w:val="1"/>
          <w:numId w:val="15"/>
        </w:numPr>
        <w:tabs>
          <w:tab w:val="left" w:pos="378"/>
        </w:tabs>
        <w:spacing w:before="113"/>
        <w:rPr>
          <w:sz w:val="24"/>
          <w:szCs w:val="24"/>
        </w:rPr>
      </w:pPr>
      <w:r w:rsidRPr="001D40BB">
        <w:rPr>
          <w:b/>
          <w:sz w:val="24"/>
          <w:szCs w:val="24"/>
        </w:rPr>
        <w:t>Chuyên</w:t>
      </w:r>
      <w:r w:rsidR="00010B8F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đề</w:t>
      </w:r>
      <w:r w:rsidR="00010B8F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lựa chọn</w:t>
      </w:r>
      <w:r w:rsidRPr="001D40BB">
        <w:rPr>
          <w:sz w:val="24"/>
          <w:szCs w:val="24"/>
        </w:rPr>
        <w:t>(đối</w:t>
      </w:r>
      <w:r w:rsidR="00010B8F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với</w:t>
      </w:r>
      <w:r w:rsidR="00010B8F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cấp</w:t>
      </w:r>
      <w:r w:rsidR="00010B8F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trung</w:t>
      </w:r>
      <w:r w:rsidR="00010B8F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học</w:t>
      </w:r>
      <w:r w:rsidR="00010B8F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phổ</w:t>
      </w:r>
      <w:r w:rsidR="00010B8F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thông)</w:t>
      </w:r>
      <w:r w:rsidR="0091347A">
        <w:rPr>
          <w:sz w:val="24"/>
          <w:szCs w:val="24"/>
        </w:rPr>
        <w:t xml:space="preserve"> (bám sát theo nội dung của mỗi bài học)</w:t>
      </w:r>
    </w:p>
    <w:p w:rsidR="001C23F7" w:rsidRPr="001D40BB" w:rsidRDefault="001C23F7" w:rsidP="001C23F7">
      <w:pPr>
        <w:jc w:val="both"/>
        <w:rPr>
          <w:sz w:val="24"/>
          <w:szCs w:val="24"/>
        </w:rPr>
      </w:pPr>
    </w:p>
    <w:p w:rsidR="001C23F7" w:rsidRPr="001D40BB" w:rsidRDefault="001C23F7" w:rsidP="001C23F7">
      <w:pPr>
        <w:spacing w:before="1"/>
        <w:rPr>
          <w:b/>
          <w:i/>
          <w:sz w:val="24"/>
          <w:szCs w:val="24"/>
        </w:rPr>
      </w:pPr>
      <w:r w:rsidRPr="001D40BB">
        <w:rPr>
          <w:b/>
          <w:i/>
          <w:sz w:val="24"/>
          <w:szCs w:val="24"/>
        </w:rPr>
        <w:t>English10:</w:t>
      </w:r>
    </w:p>
    <w:p w:rsidR="001C23F7" w:rsidRPr="001D40BB" w:rsidRDefault="001C23F7" w:rsidP="001C23F7">
      <w:pPr>
        <w:rPr>
          <w:b/>
          <w:i/>
          <w:sz w:val="24"/>
          <w:szCs w:val="24"/>
        </w:rPr>
      </w:pPr>
      <w:r w:rsidRPr="001D40BB">
        <w:rPr>
          <w:b/>
          <w:i/>
          <w:sz w:val="24"/>
          <w:szCs w:val="24"/>
        </w:rPr>
        <w:t>HK1</w:t>
      </w:r>
    </w:p>
    <w:p w:rsidR="001C23F7" w:rsidRPr="001D40BB" w:rsidRDefault="001C23F7" w:rsidP="001C23F7">
      <w:pPr>
        <w:pStyle w:val="ListParagraph"/>
        <w:spacing w:before="1" w:after="1"/>
        <w:ind w:left="348" w:firstLine="0"/>
        <w:rPr>
          <w:b/>
          <w:i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2410"/>
        <w:gridCol w:w="992"/>
        <w:gridCol w:w="6738"/>
      </w:tblGrid>
      <w:tr w:rsidR="00E474B2" w:rsidRPr="001D40BB" w:rsidTr="00E474B2">
        <w:trPr>
          <w:trHeight w:val="636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spacing w:before="1"/>
              <w:ind w:left="181" w:right="166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410" w:type="dxa"/>
          </w:tcPr>
          <w:p w:rsidR="00E474B2" w:rsidRPr="001D40BB" w:rsidRDefault="00E474B2" w:rsidP="00E474B2">
            <w:pPr>
              <w:pStyle w:val="TableParagraph"/>
              <w:spacing w:before="1"/>
              <w:ind w:left="99" w:right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học</w:t>
            </w:r>
          </w:p>
          <w:p w:rsidR="00E474B2" w:rsidRPr="001D40BB" w:rsidRDefault="00E474B2" w:rsidP="00A02B6E">
            <w:pPr>
              <w:pStyle w:val="TableParagraph"/>
              <w:spacing w:before="41"/>
              <w:ind w:left="99" w:right="94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E474B2" w:rsidRPr="001D40BB" w:rsidRDefault="00E474B2" w:rsidP="00A02B6E">
            <w:pPr>
              <w:pStyle w:val="TableParagraph"/>
              <w:spacing w:before="1"/>
              <w:ind w:left="152" w:right="143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Sốtiết</w:t>
            </w:r>
          </w:p>
          <w:p w:rsidR="00E474B2" w:rsidRPr="001D40BB" w:rsidRDefault="00E474B2" w:rsidP="00A02B6E">
            <w:pPr>
              <w:pStyle w:val="TableParagraph"/>
              <w:spacing w:before="41"/>
              <w:ind w:left="151" w:right="143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6738" w:type="dxa"/>
          </w:tcPr>
          <w:p w:rsidR="00E474B2" w:rsidRPr="001D40BB" w:rsidRDefault="00E474B2" w:rsidP="00E474B2">
            <w:pPr>
              <w:pStyle w:val="TableParagraph"/>
              <w:spacing w:before="1"/>
              <w:ind w:left="389" w:right="3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Yêu cầu cần đạt</w:t>
            </w:r>
          </w:p>
          <w:p w:rsidR="00E474B2" w:rsidRPr="001D40BB" w:rsidRDefault="00E474B2" w:rsidP="00A02B6E">
            <w:pPr>
              <w:pStyle w:val="TableParagraph"/>
              <w:spacing w:before="41"/>
              <w:ind w:left="389" w:right="380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(3)</w:t>
            </w:r>
          </w:p>
        </w:tc>
      </w:tr>
      <w:tr w:rsidR="00E474B2" w:rsidRPr="001D40BB" w:rsidTr="00E474B2">
        <w:trPr>
          <w:trHeight w:val="635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474B2" w:rsidRPr="001D40BB" w:rsidRDefault="00E474B2" w:rsidP="00942157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Adverbial phrases of frequency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1</w:t>
            </w:r>
          </w:p>
        </w:tc>
        <w:tc>
          <w:tcPr>
            <w:tcW w:w="6738" w:type="dxa"/>
          </w:tcPr>
          <w:p w:rsidR="00E474B2" w:rsidRPr="001D40BB" w:rsidRDefault="00E474B2" w:rsidP="00E47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các trạng từ chỉ tần suất</w:t>
            </w:r>
          </w:p>
        </w:tc>
      </w:tr>
      <w:tr w:rsidR="00E474B2" w:rsidRPr="001D40BB" w:rsidTr="00E474B2">
        <w:trPr>
          <w:trHeight w:val="633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Linking words (because, so)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1</w:t>
            </w:r>
          </w:p>
        </w:tc>
        <w:tc>
          <w:tcPr>
            <w:tcW w:w="6738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các từ nối because and so</w:t>
            </w:r>
          </w:p>
        </w:tc>
      </w:tr>
      <w:tr w:rsidR="00E474B2" w:rsidRPr="001D40BB" w:rsidTr="00E474B2">
        <w:trPr>
          <w:trHeight w:val="952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Gerunds and To infinitives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danh động từ và động từ nguyên mẫu có To</w:t>
            </w:r>
          </w:p>
        </w:tc>
      </w:tr>
      <w:tr w:rsidR="00E474B2" w:rsidRPr="001D40BB" w:rsidTr="00E474B2">
        <w:trPr>
          <w:trHeight w:val="635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Comparative and Superlative adjectives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tính từ so sánh hơn và so sánh nhất</w:t>
            </w:r>
          </w:p>
        </w:tc>
      </w:tr>
      <w:tr w:rsidR="00E474B2" w:rsidRPr="001D40BB" w:rsidTr="00E474B2">
        <w:trPr>
          <w:trHeight w:val="952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spacing w:line="276" w:lineRule="auto"/>
              <w:ind w:right="347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When-clauses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mệnh đề trạng ngữ với when</w:t>
            </w:r>
          </w:p>
        </w:tc>
      </w:tr>
      <w:tr w:rsidR="00E474B2" w:rsidRPr="001D40BB" w:rsidTr="00E474B2">
        <w:trPr>
          <w:trHeight w:val="633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The present simple and the present continuous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thì hiện tại đơn và hiện tại tiếp diễn</w:t>
            </w:r>
          </w:p>
        </w:tc>
      </w:tr>
      <w:tr w:rsidR="00E474B2" w:rsidRPr="001D40BB" w:rsidTr="00E474B2">
        <w:trPr>
          <w:trHeight w:val="635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The present perfect and simple past tenses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E474B2" w:rsidRPr="001D40BB" w:rsidRDefault="00E474B2" w:rsidP="00A02B6E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thì hiện tại hoàn thành và quá khứ đơn</w:t>
            </w:r>
          </w:p>
        </w:tc>
      </w:tr>
      <w:tr w:rsidR="00E474B2" w:rsidRPr="001D40BB" w:rsidTr="00E474B2">
        <w:trPr>
          <w:trHeight w:val="635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Adjectives of attitude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1</w:t>
            </w:r>
          </w:p>
        </w:tc>
        <w:tc>
          <w:tcPr>
            <w:tcW w:w="6738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các tính từ chỉ thái độ</w:t>
            </w:r>
          </w:p>
        </w:tc>
      </w:tr>
    </w:tbl>
    <w:p w:rsidR="001C23F7" w:rsidRPr="001D40BB" w:rsidRDefault="001C23F7" w:rsidP="009A2D80">
      <w:pPr>
        <w:pStyle w:val="ListParagraph"/>
        <w:ind w:left="348" w:firstLine="0"/>
        <w:rPr>
          <w:sz w:val="24"/>
          <w:szCs w:val="24"/>
        </w:rPr>
      </w:pPr>
    </w:p>
    <w:p w:rsidR="001C23F7" w:rsidRPr="001D40BB" w:rsidRDefault="001C23F7" w:rsidP="009A2D80">
      <w:pPr>
        <w:pStyle w:val="ListParagraph"/>
        <w:ind w:left="348" w:firstLine="0"/>
        <w:jc w:val="both"/>
        <w:rPr>
          <w:b/>
          <w:bCs/>
          <w:sz w:val="24"/>
          <w:szCs w:val="24"/>
        </w:rPr>
      </w:pPr>
      <w:r w:rsidRPr="001D40BB">
        <w:rPr>
          <w:b/>
          <w:bCs/>
          <w:sz w:val="24"/>
          <w:szCs w:val="24"/>
        </w:rPr>
        <w:t>HK2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2410"/>
        <w:gridCol w:w="992"/>
        <w:gridCol w:w="6738"/>
      </w:tblGrid>
      <w:tr w:rsidR="00E474B2" w:rsidRPr="001D40BB" w:rsidTr="00A02B6E">
        <w:trPr>
          <w:trHeight w:val="636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spacing w:before="1"/>
              <w:ind w:left="181" w:right="166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spacing w:before="1"/>
              <w:ind w:left="99" w:right="87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Chuyênđề</w:t>
            </w:r>
          </w:p>
          <w:p w:rsidR="00E474B2" w:rsidRPr="001D40BB" w:rsidRDefault="00E474B2" w:rsidP="00A02B6E">
            <w:pPr>
              <w:pStyle w:val="TableParagraph"/>
              <w:spacing w:before="41"/>
              <w:ind w:left="99" w:right="94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E474B2" w:rsidRPr="001D40BB" w:rsidRDefault="00E474B2" w:rsidP="00A02B6E">
            <w:pPr>
              <w:pStyle w:val="TableParagraph"/>
              <w:spacing w:before="1"/>
              <w:ind w:left="152" w:right="143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Sốtiết</w:t>
            </w:r>
          </w:p>
          <w:p w:rsidR="00E474B2" w:rsidRPr="001D40BB" w:rsidRDefault="00E474B2" w:rsidP="00A02B6E">
            <w:pPr>
              <w:pStyle w:val="TableParagraph"/>
              <w:spacing w:before="41"/>
              <w:ind w:left="151" w:right="143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6738" w:type="dxa"/>
          </w:tcPr>
          <w:p w:rsidR="009A2D80" w:rsidRPr="001D40BB" w:rsidRDefault="009A2D80" w:rsidP="009A2D80">
            <w:pPr>
              <w:pStyle w:val="TableParagraph"/>
              <w:spacing w:before="1"/>
              <w:ind w:left="389" w:right="3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Yêu cầu cần đạt</w:t>
            </w:r>
          </w:p>
          <w:p w:rsidR="00E474B2" w:rsidRPr="001D40BB" w:rsidRDefault="009A2D80" w:rsidP="009A2D80">
            <w:pPr>
              <w:pStyle w:val="TableParagraph"/>
              <w:spacing w:before="41"/>
              <w:ind w:left="389" w:right="380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 xml:space="preserve"> </w:t>
            </w:r>
            <w:r w:rsidR="00E474B2" w:rsidRPr="001D40BB">
              <w:rPr>
                <w:b/>
                <w:sz w:val="24"/>
                <w:szCs w:val="24"/>
              </w:rPr>
              <w:t>(3)</w:t>
            </w:r>
          </w:p>
        </w:tc>
      </w:tr>
      <w:tr w:rsidR="00E474B2" w:rsidRPr="001D40BB" w:rsidTr="00A02B6E">
        <w:trPr>
          <w:trHeight w:val="635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Modals with passive voice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1</w:t>
            </w:r>
          </w:p>
        </w:tc>
        <w:tc>
          <w:tcPr>
            <w:tcW w:w="6738" w:type="dxa"/>
          </w:tcPr>
          <w:p w:rsidR="00E474B2" w:rsidRPr="001D40BB" w:rsidRDefault="00A02B6E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dạng bị động của động từ khiếm khuyết</w:t>
            </w:r>
          </w:p>
        </w:tc>
      </w:tr>
      <w:tr w:rsidR="00E474B2" w:rsidRPr="001D40BB" w:rsidTr="00A02B6E">
        <w:trPr>
          <w:trHeight w:val="633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Non-defining relative clauses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1</w:t>
            </w:r>
          </w:p>
        </w:tc>
        <w:tc>
          <w:tcPr>
            <w:tcW w:w="6738" w:type="dxa"/>
          </w:tcPr>
          <w:p w:rsidR="00E474B2" w:rsidRPr="001D40BB" w:rsidRDefault="00A02B6E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mệnh đề quan hệ không xác định</w:t>
            </w:r>
          </w:p>
        </w:tc>
      </w:tr>
      <w:tr w:rsidR="00E474B2" w:rsidRPr="001D40BB" w:rsidTr="00A02B6E">
        <w:trPr>
          <w:trHeight w:val="952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Defining relative clauses with who, which, that and where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E474B2" w:rsidRPr="001D40BB" w:rsidRDefault="00A02B6E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mệnh đề quan hệ xác định với who, which, that và where</w:t>
            </w:r>
          </w:p>
        </w:tc>
      </w:tr>
      <w:tr w:rsidR="00E474B2" w:rsidRPr="001D40BB" w:rsidTr="00A02B6E">
        <w:trPr>
          <w:trHeight w:val="635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The First and the Second  Conditional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E474B2" w:rsidRPr="001D40BB" w:rsidRDefault="00A02B6E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Học sinh cần nắm được cách dùng </w:t>
            </w:r>
            <w:r w:rsidR="006B5E38">
              <w:rPr>
                <w:sz w:val="24"/>
                <w:szCs w:val="24"/>
              </w:rPr>
              <w:t>câu điều kiện loại 1 và loại 2</w:t>
            </w:r>
          </w:p>
        </w:tc>
      </w:tr>
      <w:tr w:rsidR="00E474B2" w:rsidRPr="001D40BB" w:rsidTr="00A02B6E">
        <w:trPr>
          <w:trHeight w:val="952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spacing w:line="276" w:lineRule="auto"/>
              <w:ind w:right="347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Articles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1</w:t>
            </w:r>
          </w:p>
        </w:tc>
        <w:tc>
          <w:tcPr>
            <w:tcW w:w="6738" w:type="dxa"/>
          </w:tcPr>
          <w:p w:rsidR="00E474B2" w:rsidRPr="001D40BB" w:rsidRDefault="006B5E38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mạo từ</w:t>
            </w:r>
          </w:p>
        </w:tc>
      </w:tr>
      <w:tr w:rsidR="00E474B2" w:rsidRPr="001D40BB" w:rsidTr="00A02B6E">
        <w:trPr>
          <w:trHeight w:val="633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The past simple and the past continuous with while and when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E474B2" w:rsidRPr="001D40BB" w:rsidRDefault="006B5E38" w:rsidP="00A02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thì quá khứ đơn và quá khứ tiếp diễn với when and while</w:t>
            </w:r>
          </w:p>
        </w:tc>
      </w:tr>
      <w:tr w:rsidR="00E474B2" w:rsidRPr="001D40BB" w:rsidTr="00A02B6E">
        <w:trPr>
          <w:trHeight w:val="635"/>
        </w:trPr>
        <w:tc>
          <w:tcPr>
            <w:tcW w:w="852" w:type="dxa"/>
          </w:tcPr>
          <w:p w:rsidR="00E474B2" w:rsidRPr="001D40BB" w:rsidRDefault="00E474B2" w:rsidP="00A02B6E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474B2" w:rsidRPr="001D40BB" w:rsidRDefault="00E474B2" w:rsidP="00A02B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Future with be going to and will</w:t>
            </w:r>
          </w:p>
        </w:tc>
        <w:tc>
          <w:tcPr>
            <w:tcW w:w="992" w:type="dxa"/>
          </w:tcPr>
          <w:p w:rsidR="00E474B2" w:rsidRPr="001D40BB" w:rsidRDefault="00E474B2" w:rsidP="00942157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1D40BB"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E474B2" w:rsidRPr="001D40BB" w:rsidRDefault="006B5E38" w:rsidP="00A02B6E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cần nắm được cách dùng thì tương lai dự định với be going to</w:t>
            </w:r>
          </w:p>
        </w:tc>
      </w:tr>
    </w:tbl>
    <w:p w:rsidR="001C23F7" w:rsidRPr="001D40BB" w:rsidRDefault="001C23F7" w:rsidP="001C23F7">
      <w:pPr>
        <w:pStyle w:val="ListParagraph"/>
        <w:tabs>
          <w:tab w:val="left" w:pos="378"/>
        </w:tabs>
        <w:spacing w:before="113"/>
        <w:ind w:left="377" w:firstLine="0"/>
        <w:rPr>
          <w:sz w:val="24"/>
          <w:szCs w:val="24"/>
        </w:rPr>
      </w:pPr>
    </w:p>
    <w:p w:rsidR="00E00304" w:rsidRPr="001D40BB" w:rsidRDefault="00E00304">
      <w:pPr>
        <w:pStyle w:val="BodyText"/>
        <w:spacing w:before="2"/>
        <w:rPr>
          <w:sz w:val="24"/>
          <w:szCs w:val="24"/>
        </w:rPr>
      </w:pPr>
    </w:p>
    <w:p w:rsidR="00E00304" w:rsidRPr="001D40BB" w:rsidRDefault="00390272">
      <w:pPr>
        <w:pStyle w:val="ListParagraph"/>
        <w:numPr>
          <w:ilvl w:val="0"/>
          <w:numId w:val="13"/>
        </w:numPr>
        <w:tabs>
          <w:tab w:val="left" w:pos="478"/>
        </w:tabs>
        <w:spacing w:before="112"/>
        <w:ind w:right="147" w:firstLine="0"/>
        <w:rPr>
          <w:i/>
          <w:sz w:val="24"/>
          <w:szCs w:val="24"/>
        </w:rPr>
      </w:pPr>
      <w:r w:rsidRPr="001D40BB">
        <w:rPr>
          <w:i/>
          <w:sz w:val="24"/>
          <w:szCs w:val="24"/>
        </w:rPr>
        <w:t>Tênbàihọc/chuyênđềđượcxâydựngtừnộidung/chủđề/chuyênđề(đượclấynguyênhoặcthiếtkếlạiphùhợpvớiđiềukiệnthựctếcủanhàtrường)theochương trình, sách giáo khoa môn học/hoạt động giáo dục.</w:t>
      </w:r>
    </w:p>
    <w:p w:rsidR="00E00304" w:rsidRPr="001D40BB" w:rsidRDefault="00390272">
      <w:pPr>
        <w:pStyle w:val="ListParagraph"/>
        <w:numPr>
          <w:ilvl w:val="0"/>
          <w:numId w:val="13"/>
        </w:numPr>
        <w:tabs>
          <w:tab w:val="left" w:pos="458"/>
        </w:tabs>
        <w:ind w:left="457" w:hanging="340"/>
        <w:rPr>
          <w:i/>
          <w:sz w:val="24"/>
          <w:szCs w:val="24"/>
        </w:rPr>
      </w:pPr>
      <w:r w:rsidRPr="001D40BB">
        <w:rPr>
          <w:i/>
          <w:sz w:val="24"/>
          <w:szCs w:val="24"/>
        </w:rPr>
        <w:t>Sốtiết đượcsửdụngđểthựchiệnbài học/chủđề/chuyên đề.</w:t>
      </w:r>
    </w:p>
    <w:p w:rsidR="00E00304" w:rsidRDefault="00390272">
      <w:pPr>
        <w:pStyle w:val="ListParagraph"/>
        <w:numPr>
          <w:ilvl w:val="0"/>
          <w:numId w:val="13"/>
        </w:numPr>
        <w:tabs>
          <w:tab w:val="left" w:pos="458"/>
        </w:tabs>
        <w:spacing w:before="118"/>
        <w:ind w:left="458" w:hanging="340"/>
        <w:rPr>
          <w:i/>
          <w:sz w:val="24"/>
          <w:szCs w:val="24"/>
        </w:rPr>
      </w:pPr>
      <w:r w:rsidRPr="001D40BB">
        <w:rPr>
          <w:i/>
          <w:sz w:val="24"/>
          <w:szCs w:val="24"/>
        </w:rPr>
        <w:t>Yêucầu (mứcđộ)cầnđạttheo chương trìnhmônhọc: Giáoviênchủ độngcácđơnvị bài học,chủ đềvàxácđịnh yêucầu(mứcđộ)cần đạt.</w:t>
      </w:r>
    </w:p>
    <w:p w:rsidR="009A2D80" w:rsidRDefault="009A2D80" w:rsidP="009A2D80">
      <w:pPr>
        <w:tabs>
          <w:tab w:val="left" w:pos="458"/>
        </w:tabs>
        <w:spacing w:before="118"/>
        <w:rPr>
          <w:i/>
          <w:sz w:val="24"/>
          <w:szCs w:val="24"/>
        </w:rPr>
      </w:pPr>
    </w:p>
    <w:p w:rsidR="009A2D80" w:rsidRDefault="009A2D80" w:rsidP="009A2D80">
      <w:pPr>
        <w:tabs>
          <w:tab w:val="left" w:pos="458"/>
        </w:tabs>
        <w:spacing w:before="118"/>
        <w:rPr>
          <w:i/>
          <w:sz w:val="24"/>
          <w:szCs w:val="24"/>
        </w:rPr>
      </w:pPr>
    </w:p>
    <w:p w:rsidR="009A2D80" w:rsidRPr="009A2D80" w:rsidRDefault="009A2D80" w:rsidP="009A2D80">
      <w:pPr>
        <w:tabs>
          <w:tab w:val="left" w:pos="458"/>
        </w:tabs>
        <w:spacing w:before="118"/>
        <w:rPr>
          <w:i/>
          <w:sz w:val="24"/>
          <w:szCs w:val="24"/>
        </w:rPr>
      </w:pPr>
    </w:p>
    <w:p w:rsidR="00E00304" w:rsidRPr="001D40BB" w:rsidRDefault="00390272" w:rsidP="001960FA">
      <w:pPr>
        <w:pStyle w:val="Heading1"/>
        <w:numPr>
          <w:ilvl w:val="1"/>
          <w:numId w:val="15"/>
        </w:numPr>
        <w:tabs>
          <w:tab w:val="left" w:pos="378"/>
        </w:tabs>
        <w:spacing w:before="127"/>
        <w:jc w:val="left"/>
        <w:rPr>
          <w:sz w:val="24"/>
          <w:szCs w:val="24"/>
        </w:rPr>
      </w:pPr>
      <w:r w:rsidRPr="001D40BB">
        <w:rPr>
          <w:sz w:val="24"/>
          <w:szCs w:val="24"/>
        </w:rPr>
        <w:lastRenderedPageBreak/>
        <w:t>Kiểm</w:t>
      </w:r>
      <w:r w:rsidR="00CB1A94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tra,đánh</w:t>
      </w:r>
      <w:r w:rsidR="00CB1A94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giá định</w:t>
      </w:r>
      <w:r w:rsidR="00CB1A94">
        <w:rPr>
          <w:sz w:val="24"/>
          <w:szCs w:val="24"/>
        </w:rPr>
        <w:t xml:space="preserve"> </w:t>
      </w:r>
      <w:r w:rsidRPr="001D40BB">
        <w:rPr>
          <w:sz w:val="24"/>
          <w:szCs w:val="24"/>
        </w:rPr>
        <w:t>kỳ</w:t>
      </w:r>
    </w:p>
    <w:tbl>
      <w:tblPr>
        <w:tblStyle w:val="TableGrid"/>
        <w:tblW w:w="0" w:type="auto"/>
        <w:tblInd w:w="108" w:type="dxa"/>
        <w:tblLook w:val="04A0"/>
      </w:tblPr>
      <w:tblGrid>
        <w:gridCol w:w="2004"/>
        <w:gridCol w:w="1682"/>
        <w:gridCol w:w="1701"/>
        <w:gridCol w:w="2956"/>
        <w:gridCol w:w="1863"/>
      </w:tblGrid>
      <w:tr w:rsidR="00A03157" w:rsidRPr="001D40BB" w:rsidTr="00A02B6E">
        <w:tc>
          <w:tcPr>
            <w:tcW w:w="2004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Bài kiểm tra, đánh giá</w:t>
            </w:r>
          </w:p>
        </w:tc>
        <w:tc>
          <w:tcPr>
            <w:tcW w:w="1682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Thời gian</w:t>
            </w:r>
          </w:p>
        </w:tc>
        <w:tc>
          <w:tcPr>
            <w:tcW w:w="1701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Thời điểm</w:t>
            </w:r>
          </w:p>
        </w:tc>
        <w:tc>
          <w:tcPr>
            <w:tcW w:w="2956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Yêu cầu cần đạt</w:t>
            </w:r>
          </w:p>
        </w:tc>
        <w:tc>
          <w:tcPr>
            <w:tcW w:w="1863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Hình thức</w:t>
            </w:r>
          </w:p>
        </w:tc>
      </w:tr>
      <w:tr w:rsidR="00A03157" w:rsidRPr="001D40BB" w:rsidTr="00A02B6E">
        <w:tc>
          <w:tcPr>
            <w:tcW w:w="2004" w:type="dxa"/>
          </w:tcPr>
          <w:p w:rsidR="00A03157" w:rsidRPr="001D40BB" w:rsidRDefault="00A03157" w:rsidP="00A02B6E">
            <w:pPr>
              <w:rPr>
                <w:szCs w:val="24"/>
              </w:rPr>
            </w:pPr>
            <w:r w:rsidRPr="001D40BB">
              <w:rPr>
                <w:szCs w:val="24"/>
              </w:rPr>
              <w:t>Giữa học kỳ 1</w:t>
            </w:r>
          </w:p>
        </w:tc>
        <w:tc>
          <w:tcPr>
            <w:tcW w:w="1682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45 phút</w:t>
            </w:r>
          </w:p>
        </w:tc>
        <w:tc>
          <w:tcPr>
            <w:tcW w:w="1701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Tuần 9 tháng 11 năm 2022</w:t>
            </w:r>
          </w:p>
        </w:tc>
        <w:tc>
          <w:tcPr>
            <w:tcW w:w="2956" w:type="dxa"/>
          </w:tcPr>
          <w:p w:rsidR="005F154D" w:rsidRPr="007A5B1C" w:rsidRDefault="005F154D" w:rsidP="005F154D">
            <w:pPr>
              <w:rPr>
                <w:szCs w:val="24"/>
              </w:rPr>
            </w:pPr>
            <w:r w:rsidRPr="007A5B1C">
              <w:rPr>
                <w:szCs w:val="24"/>
              </w:rPr>
              <w:t>- To check students’ knowledge of units 1, 2, 3 in order to help students to demonstrate their abilities of applying their knowledge, skills learned to their daily life and their  problem solving skills</w:t>
            </w:r>
            <w:r>
              <w:rPr>
                <w:szCs w:val="24"/>
              </w:rPr>
              <w:t>.</w:t>
            </w:r>
          </w:p>
          <w:p w:rsidR="005F154D" w:rsidRPr="007A5B1C" w:rsidRDefault="005F154D" w:rsidP="005F154D">
            <w:pPr>
              <w:rPr>
                <w:szCs w:val="24"/>
                <w:shd w:val="clear" w:color="auto" w:fill="FFFFFF"/>
              </w:rPr>
            </w:pPr>
            <w:r w:rsidRPr="007A5B1C">
              <w:rPr>
                <w:szCs w:val="24"/>
                <w:shd w:val="clear" w:color="auto" w:fill="FFFFFF"/>
              </w:rPr>
              <w:t> -To help students to develop their competence sustainably</w:t>
            </w:r>
          </w:p>
          <w:p w:rsidR="005F154D" w:rsidRPr="005F154D" w:rsidRDefault="005F154D" w:rsidP="005F15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7A5B1C">
              <w:rPr>
                <w:szCs w:val="24"/>
              </w:rPr>
              <w:t>- To help students see their own progress through the test, and also make students realize what knowledge they  need to learn and revise again  in each unit later.</w:t>
            </w:r>
          </w:p>
          <w:p w:rsidR="009F7E76" w:rsidRPr="001D40BB" w:rsidRDefault="009F7E76" w:rsidP="005F154D">
            <w:pPr>
              <w:rPr>
                <w:szCs w:val="24"/>
              </w:rPr>
            </w:pPr>
          </w:p>
        </w:tc>
        <w:tc>
          <w:tcPr>
            <w:tcW w:w="1863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Viết</w:t>
            </w:r>
          </w:p>
        </w:tc>
      </w:tr>
      <w:tr w:rsidR="00A03157" w:rsidRPr="001D40BB" w:rsidTr="00A02B6E">
        <w:tc>
          <w:tcPr>
            <w:tcW w:w="2004" w:type="dxa"/>
          </w:tcPr>
          <w:p w:rsidR="00A03157" w:rsidRPr="001D40BB" w:rsidRDefault="00A03157" w:rsidP="00A02B6E">
            <w:pPr>
              <w:rPr>
                <w:szCs w:val="24"/>
              </w:rPr>
            </w:pPr>
            <w:r w:rsidRPr="001D40BB">
              <w:rPr>
                <w:szCs w:val="24"/>
              </w:rPr>
              <w:t>Cuối học kỳ 1</w:t>
            </w:r>
          </w:p>
        </w:tc>
        <w:tc>
          <w:tcPr>
            <w:tcW w:w="1682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45 phút</w:t>
            </w:r>
          </w:p>
        </w:tc>
        <w:tc>
          <w:tcPr>
            <w:tcW w:w="1701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Tuần 18 tháng 1 năm 2023</w:t>
            </w:r>
          </w:p>
        </w:tc>
        <w:tc>
          <w:tcPr>
            <w:tcW w:w="2956" w:type="dxa"/>
          </w:tcPr>
          <w:p w:rsidR="005F154D" w:rsidRPr="007A5B1C" w:rsidRDefault="005F154D" w:rsidP="005F154D">
            <w:pPr>
              <w:rPr>
                <w:szCs w:val="24"/>
              </w:rPr>
            </w:pPr>
            <w:r w:rsidRPr="007A5B1C">
              <w:rPr>
                <w:szCs w:val="24"/>
              </w:rPr>
              <w:t>- To check students’ knowledge of units 1, 2, 3</w:t>
            </w:r>
            <w:r>
              <w:rPr>
                <w:szCs w:val="24"/>
              </w:rPr>
              <w:t xml:space="preserve">,4,5 </w:t>
            </w:r>
            <w:r w:rsidRPr="007A5B1C">
              <w:rPr>
                <w:szCs w:val="24"/>
              </w:rPr>
              <w:t xml:space="preserve"> in order to help students to demonstrate their abilities of applying their knowledge, skills learned to their daily life and their  problem solving skills</w:t>
            </w:r>
            <w:r>
              <w:rPr>
                <w:szCs w:val="24"/>
              </w:rPr>
              <w:t>.</w:t>
            </w:r>
          </w:p>
          <w:p w:rsidR="005F154D" w:rsidRPr="007A5B1C" w:rsidRDefault="005F154D" w:rsidP="005F154D">
            <w:pPr>
              <w:rPr>
                <w:szCs w:val="24"/>
                <w:shd w:val="clear" w:color="auto" w:fill="FFFFFF"/>
              </w:rPr>
            </w:pPr>
            <w:r w:rsidRPr="007A5B1C">
              <w:rPr>
                <w:szCs w:val="24"/>
                <w:shd w:val="clear" w:color="auto" w:fill="FFFFFF"/>
              </w:rPr>
              <w:t> -To help students to develop their competence sustainably</w:t>
            </w:r>
          </w:p>
          <w:p w:rsidR="005F154D" w:rsidRPr="005F154D" w:rsidRDefault="005F154D" w:rsidP="005F15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7A5B1C">
              <w:rPr>
                <w:szCs w:val="24"/>
              </w:rPr>
              <w:t xml:space="preserve">- To help students see their own progress through the test, and also make students realize what knowledge they  need to learn and </w:t>
            </w:r>
            <w:r w:rsidRPr="007A5B1C">
              <w:rPr>
                <w:szCs w:val="24"/>
              </w:rPr>
              <w:lastRenderedPageBreak/>
              <w:t>revise again  in each unit later.</w:t>
            </w:r>
          </w:p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.</w:t>
            </w:r>
          </w:p>
        </w:tc>
        <w:tc>
          <w:tcPr>
            <w:tcW w:w="1863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lastRenderedPageBreak/>
              <w:t>Viết</w:t>
            </w:r>
            <w:r w:rsidR="009A2D80">
              <w:rPr>
                <w:szCs w:val="24"/>
              </w:rPr>
              <w:t>, nói,nghe</w:t>
            </w:r>
          </w:p>
        </w:tc>
      </w:tr>
      <w:tr w:rsidR="00A03157" w:rsidRPr="001D40BB" w:rsidTr="00A02B6E">
        <w:tc>
          <w:tcPr>
            <w:tcW w:w="2004" w:type="dxa"/>
          </w:tcPr>
          <w:p w:rsidR="00A03157" w:rsidRPr="001D40BB" w:rsidRDefault="00A03157" w:rsidP="00A02B6E">
            <w:pPr>
              <w:rPr>
                <w:szCs w:val="24"/>
              </w:rPr>
            </w:pPr>
            <w:r w:rsidRPr="001D40BB">
              <w:rPr>
                <w:szCs w:val="24"/>
              </w:rPr>
              <w:lastRenderedPageBreak/>
              <w:t>Giữa học kỳ 2</w:t>
            </w:r>
          </w:p>
        </w:tc>
        <w:tc>
          <w:tcPr>
            <w:tcW w:w="1682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45 phút</w:t>
            </w:r>
          </w:p>
        </w:tc>
        <w:tc>
          <w:tcPr>
            <w:tcW w:w="1701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Tuần 28 tháng 3 năm 2023</w:t>
            </w:r>
          </w:p>
        </w:tc>
        <w:tc>
          <w:tcPr>
            <w:tcW w:w="2956" w:type="dxa"/>
          </w:tcPr>
          <w:p w:rsidR="005F154D" w:rsidRPr="007A5B1C" w:rsidRDefault="005F154D" w:rsidP="005F154D">
            <w:pPr>
              <w:rPr>
                <w:szCs w:val="24"/>
              </w:rPr>
            </w:pPr>
            <w:r w:rsidRPr="007A5B1C">
              <w:rPr>
                <w:szCs w:val="24"/>
              </w:rPr>
              <w:t>- To check stude</w:t>
            </w:r>
            <w:r>
              <w:rPr>
                <w:szCs w:val="24"/>
              </w:rPr>
              <w:t xml:space="preserve">nts’ knowledge of units 6,7,8 </w:t>
            </w:r>
            <w:r w:rsidRPr="007A5B1C">
              <w:rPr>
                <w:szCs w:val="24"/>
              </w:rPr>
              <w:t>in order to help students to demonstrate their abilities of applying their knowledge, skills learned to their daily life and their  problem solving skills</w:t>
            </w:r>
            <w:r>
              <w:rPr>
                <w:szCs w:val="24"/>
              </w:rPr>
              <w:t>.</w:t>
            </w:r>
          </w:p>
          <w:p w:rsidR="005F154D" w:rsidRPr="007A5B1C" w:rsidRDefault="005F154D" w:rsidP="005F154D">
            <w:pPr>
              <w:rPr>
                <w:szCs w:val="24"/>
                <w:shd w:val="clear" w:color="auto" w:fill="FFFFFF"/>
              </w:rPr>
            </w:pPr>
            <w:r w:rsidRPr="007A5B1C">
              <w:rPr>
                <w:szCs w:val="24"/>
                <w:shd w:val="clear" w:color="auto" w:fill="FFFFFF"/>
              </w:rPr>
              <w:t> -To help students to develop their competence sustainably</w:t>
            </w:r>
          </w:p>
          <w:p w:rsidR="005F154D" w:rsidRPr="005F154D" w:rsidRDefault="005F154D" w:rsidP="005F15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7A5B1C">
              <w:rPr>
                <w:szCs w:val="24"/>
              </w:rPr>
              <w:t>- To help students see their own progress through the test, and also make students realize what knowledge they  need to learn and revise again  in each unit later.</w:t>
            </w:r>
          </w:p>
          <w:p w:rsidR="00A03157" w:rsidRPr="001D40BB" w:rsidRDefault="00A03157" w:rsidP="00A02B6E">
            <w:pPr>
              <w:jc w:val="center"/>
              <w:rPr>
                <w:szCs w:val="24"/>
              </w:rPr>
            </w:pPr>
          </w:p>
        </w:tc>
        <w:tc>
          <w:tcPr>
            <w:tcW w:w="1863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Viết</w:t>
            </w:r>
          </w:p>
        </w:tc>
      </w:tr>
      <w:tr w:rsidR="00A03157" w:rsidRPr="001D40BB" w:rsidTr="00A02B6E">
        <w:tc>
          <w:tcPr>
            <w:tcW w:w="2004" w:type="dxa"/>
          </w:tcPr>
          <w:p w:rsidR="00A03157" w:rsidRPr="001D40BB" w:rsidRDefault="00A03157" w:rsidP="00A02B6E">
            <w:pPr>
              <w:rPr>
                <w:szCs w:val="24"/>
              </w:rPr>
            </w:pPr>
            <w:r w:rsidRPr="001D40BB">
              <w:rPr>
                <w:szCs w:val="24"/>
              </w:rPr>
              <w:t>Cuối học kỳ 2</w:t>
            </w:r>
          </w:p>
        </w:tc>
        <w:tc>
          <w:tcPr>
            <w:tcW w:w="1682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45 phút</w:t>
            </w:r>
          </w:p>
        </w:tc>
        <w:tc>
          <w:tcPr>
            <w:tcW w:w="1701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t>Tuần 35 tháng 5 năm 2023</w:t>
            </w:r>
          </w:p>
        </w:tc>
        <w:tc>
          <w:tcPr>
            <w:tcW w:w="2956" w:type="dxa"/>
          </w:tcPr>
          <w:p w:rsidR="005F154D" w:rsidRPr="007A5B1C" w:rsidRDefault="005F154D" w:rsidP="005F154D">
            <w:pPr>
              <w:rPr>
                <w:szCs w:val="24"/>
              </w:rPr>
            </w:pPr>
            <w:r w:rsidRPr="007A5B1C">
              <w:rPr>
                <w:szCs w:val="24"/>
              </w:rPr>
              <w:t>- To check stude</w:t>
            </w:r>
            <w:r>
              <w:rPr>
                <w:szCs w:val="24"/>
              </w:rPr>
              <w:t xml:space="preserve">nts’ knowledge of units 6,7,8,9,10 </w:t>
            </w:r>
            <w:r w:rsidRPr="007A5B1C">
              <w:rPr>
                <w:szCs w:val="24"/>
              </w:rPr>
              <w:t>in order to help students to demonstrate their abilities of applying their knowledge, skills learned to their daily life and their  problem solving skills</w:t>
            </w:r>
            <w:r>
              <w:rPr>
                <w:szCs w:val="24"/>
              </w:rPr>
              <w:t>.</w:t>
            </w:r>
          </w:p>
          <w:p w:rsidR="005F154D" w:rsidRPr="007A5B1C" w:rsidRDefault="005F154D" w:rsidP="005F154D">
            <w:pPr>
              <w:rPr>
                <w:szCs w:val="24"/>
                <w:shd w:val="clear" w:color="auto" w:fill="FFFFFF"/>
              </w:rPr>
            </w:pPr>
            <w:r w:rsidRPr="007A5B1C">
              <w:rPr>
                <w:szCs w:val="24"/>
                <w:shd w:val="clear" w:color="auto" w:fill="FFFFFF"/>
              </w:rPr>
              <w:t> -To help students to develop their competence sustainably</w:t>
            </w:r>
          </w:p>
          <w:p w:rsidR="005F154D" w:rsidRPr="005F154D" w:rsidRDefault="005F154D" w:rsidP="005F15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7A5B1C">
              <w:rPr>
                <w:szCs w:val="24"/>
              </w:rPr>
              <w:t xml:space="preserve">- To help students see their own progress through the test, and also make students realize what knowledge they  need to learn and </w:t>
            </w:r>
            <w:r w:rsidRPr="007A5B1C">
              <w:rPr>
                <w:szCs w:val="24"/>
              </w:rPr>
              <w:lastRenderedPageBreak/>
              <w:t>revise again  in each unit later.</w:t>
            </w:r>
          </w:p>
          <w:p w:rsidR="00A03157" w:rsidRPr="001D40BB" w:rsidRDefault="00A03157" w:rsidP="00A02B6E">
            <w:pPr>
              <w:jc w:val="center"/>
              <w:rPr>
                <w:szCs w:val="24"/>
              </w:rPr>
            </w:pPr>
          </w:p>
        </w:tc>
        <w:tc>
          <w:tcPr>
            <w:tcW w:w="1863" w:type="dxa"/>
          </w:tcPr>
          <w:p w:rsidR="00A03157" w:rsidRPr="001D40BB" w:rsidRDefault="00A03157" w:rsidP="00A02B6E">
            <w:pPr>
              <w:jc w:val="center"/>
              <w:rPr>
                <w:szCs w:val="24"/>
              </w:rPr>
            </w:pPr>
            <w:r w:rsidRPr="001D40BB">
              <w:rPr>
                <w:szCs w:val="24"/>
              </w:rPr>
              <w:lastRenderedPageBreak/>
              <w:t>Viết</w:t>
            </w:r>
            <w:r w:rsidR="009A2D80">
              <w:rPr>
                <w:szCs w:val="24"/>
              </w:rPr>
              <w:t>, nói, nghe</w:t>
            </w:r>
          </w:p>
        </w:tc>
      </w:tr>
    </w:tbl>
    <w:p w:rsidR="00A03157" w:rsidRPr="001D40BB" w:rsidRDefault="00A03157" w:rsidP="00A03157">
      <w:pPr>
        <w:pStyle w:val="Heading1"/>
        <w:tabs>
          <w:tab w:val="left" w:pos="378"/>
        </w:tabs>
        <w:spacing w:before="127"/>
        <w:ind w:left="117"/>
        <w:rPr>
          <w:sz w:val="24"/>
          <w:szCs w:val="24"/>
        </w:rPr>
      </w:pPr>
    </w:p>
    <w:p w:rsidR="00E00304" w:rsidRPr="001D40BB" w:rsidRDefault="00E00304">
      <w:pPr>
        <w:pStyle w:val="BodyText"/>
        <w:spacing w:before="7"/>
        <w:rPr>
          <w:b/>
          <w:sz w:val="24"/>
          <w:szCs w:val="24"/>
        </w:rPr>
      </w:pPr>
    </w:p>
    <w:p w:rsidR="00E00304" w:rsidRPr="001D40BB" w:rsidRDefault="00390272">
      <w:pPr>
        <w:pStyle w:val="ListParagraph"/>
        <w:numPr>
          <w:ilvl w:val="0"/>
          <w:numId w:val="12"/>
        </w:numPr>
        <w:tabs>
          <w:tab w:val="left" w:pos="458"/>
        </w:tabs>
        <w:spacing w:before="112"/>
        <w:rPr>
          <w:i/>
          <w:sz w:val="24"/>
          <w:szCs w:val="24"/>
        </w:rPr>
      </w:pPr>
      <w:r w:rsidRPr="001D40BB">
        <w:rPr>
          <w:i/>
          <w:sz w:val="24"/>
          <w:szCs w:val="24"/>
        </w:rPr>
        <w:t>Thời gianlàm bài kiểmtra, đánh giá.</w:t>
      </w:r>
    </w:p>
    <w:p w:rsidR="00E00304" w:rsidRPr="001D40BB" w:rsidRDefault="00390272">
      <w:pPr>
        <w:pStyle w:val="ListParagraph"/>
        <w:numPr>
          <w:ilvl w:val="0"/>
          <w:numId w:val="12"/>
        </w:numPr>
        <w:tabs>
          <w:tab w:val="left" w:pos="458"/>
        </w:tabs>
        <w:ind w:left="457"/>
        <w:rPr>
          <w:i/>
          <w:sz w:val="24"/>
          <w:szCs w:val="24"/>
        </w:rPr>
      </w:pPr>
      <w:r w:rsidRPr="001D40BB">
        <w:rPr>
          <w:i/>
          <w:sz w:val="24"/>
          <w:szCs w:val="24"/>
        </w:rPr>
        <w:t>Tuầnthứ, tháng, nămthựchiện bài kiểmtra, đánh giá.</w:t>
      </w:r>
    </w:p>
    <w:p w:rsidR="00E00304" w:rsidRPr="001D40BB" w:rsidRDefault="00390272">
      <w:pPr>
        <w:pStyle w:val="ListParagraph"/>
        <w:numPr>
          <w:ilvl w:val="0"/>
          <w:numId w:val="12"/>
        </w:numPr>
        <w:tabs>
          <w:tab w:val="left" w:pos="458"/>
        </w:tabs>
        <w:rPr>
          <w:i/>
          <w:sz w:val="24"/>
          <w:szCs w:val="24"/>
        </w:rPr>
      </w:pPr>
      <w:r w:rsidRPr="001D40BB">
        <w:rPr>
          <w:i/>
          <w:sz w:val="24"/>
          <w:szCs w:val="24"/>
        </w:rPr>
        <w:t>Yêucầu(mứcđộ)cầnđạt đếnthời điểmkiểmtra,đánhgiá (theophânphối chươngtrình).</w:t>
      </w:r>
    </w:p>
    <w:p w:rsidR="00E00304" w:rsidRPr="001D40BB" w:rsidRDefault="00BA3278">
      <w:pPr>
        <w:pStyle w:val="BodyText"/>
        <w:spacing w:before="9"/>
        <w:rPr>
          <w:i/>
          <w:sz w:val="24"/>
          <w:szCs w:val="24"/>
        </w:rPr>
      </w:pPr>
      <w:r w:rsidRPr="00BA3278">
        <w:rPr>
          <w:noProof/>
          <w:sz w:val="24"/>
          <w:szCs w:val="24"/>
        </w:rPr>
        <w:pict>
          <v:rect id="Rectangle 8" o:spid="_x0000_s1033" style="position:absolute;margin-left:70.9pt;margin-top:15.05pt;width:2in;height:.7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99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" fillcolor="black" stroked="f">
            <w10:wrap type="topAndBottom" anchorx="page"/>
          </v:rect>
        </w:pict>
      </w:r>
    </w:p>
    <w:p w:rsidR="00E00304" w:rsidRPr="001D40BB" w:rsidRDefault="00390272">
      <w:pPr>
        <w:spacing w:before="91"/>
        <w:ind w:left="118"/>
        <w:rPr>
          <w:sz w:val="24"/>
          <w:szCs w:val="24"/>
        </w:rPr>
      </w:pPr>
      <w:r w:rsidRPr="001D40BB">
        <w:rPr>
          <w:sz w:val="24"/>
          <w:szCs w:val="24"/>
          <w:vertAlign w:val="superscript"/>
        </w:rPr>
        <w:t>2</w:t>
      </w:r>
      <w:r w:rsidRPr="001D40BB">
        <w:rPr>
          <w:sz w:val="24"/>
          <w:szCs w:val="24"/>
        </w:rPr>
        <w:t>Đốivớitổghépmônhọc:khungphânphốichươngtrìnhcho cácmôn</w:t>
      </w:r>
    </w:p>
    <w:p w:rsidR="001960FA" w:rsidRPr="001D40BB" w:rsidRDefault="001960FA">
      <w:pPr>
        <w:rPr>
          <w:sz w:val="24"/>
          <w:szCs w:val="24"/>
        </w:rPr>
      </w:pPr>
    </w:p>
    <w:p w:rsidR="001960FA" w:rsidRPr="001D40BB" w:rsidRDefault="001960FA" w:rsidP="001960FA">
      <w:pPr>
        <w:rPr>
          <w:sz w:val="24"/>
          <w:szCs w:val="24"/>
        </w:rPr>
      </w:pPr>
    </w:p>
    <w:p w:rsidR="00E00304" w:rsidRPr="001D40BB" w:rsidRDefault="00390272">
      <w:pPr>
        <w:pStyle w:val="ListParagraph"/>
        <w:numPr>
          <w:ilvl w:val="0"/>
          <w:numId w:val="12"/>
        </w:numPr>
        <w:tabs>
          <w:tab w:val="left" w:pos="458"/>
        </w:tabs>
        <w:spacing w:before="78"/>
        <w:rPr>
          <w:i/>
          <w:sz w:val="24"/>
          <w:szCs w:val="24"/>
        </w:rPr>
      </w:pPr>
      <w:r w:rsidRPr="001D40BB">
        <w:rPr>
          <w:i/>
          <w:sz w:val="24"/>
          <w:szCs w:val="24"/>
        </w:rPr>
        <w:t>Hình thứcbài kiểmtra, đánh giá: viết(trên giấyhoặc trên máytính);bài thựchành;dựán họctập.</w:t>
      </w:r>
    </w:p>
    <w:p w:rsidR="00E00304" w:rsidRPr="001D40BB" w:rsidRDefault="00390272">
      <w:pPr>
        <w:pStyle w:val="ListParagraph"/>
        <w:numPr>
          <w:ilvl w:val="0"/>
          <w:numId w:val="15"/>
        </w:numPr>
        <w:tabs>
          <w:tab w:val="left" w:pos="551"/>
        </w:tabs>
        <w:spacing w:before="128"/>
        <w:ind w:left="550" w:hanging="433"/>
        <w:rPr>
          <w:b/>
          <w:i/>
          <w:sz w:val="24"/>
          <w:szCs w:val="24"/>
        </w:rPr>
      </w:pPr>
      <w:r w:rsidRPr="001D40BB">
        <w:rPr>
          <w:b/>
          <w:sz w:val="24"/>
          <w:szCs w:val="24"/>
        </w:rPr>
        <w:t>Các</w:t>
      </w:r>
      <w:r w:rsidR="009A2D80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nội</w:t>
      </w:r>
      <w:r w:rsidR="009A2D80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dung</w:t>
      </w:r>
      <w:r w:rsidR="009A2D80">
        <w:rPr>
          <w:b/>
          <w:sz w:val="24"/>
          <w:szCs w:val="24"/>
        </w:rPr>
        <w:t xml:space="preserve"> </w:t>
      </w:r>
      <w:r w:rsidRPr="001D40BB">
        <w:rPr>
          <w:b/>
          <w:sz w:val="24"/>
          <w:szCs w:val="24"/>
        </w:rPr>
        <w:t>khác</w:t>
      </w:r>
      <w:r w:rsidR="009A2D80">
        <w:rPr>
          <w:b/>
          <w:sz w:val="24"/>
          <w:szCs w:val="24"/>
        </w:rPr>
        <w:t xml:space="preserve"> </w:t>
      </w:r>
      <w:r w:rsidRPr="001D40BB">
        <w:rPr>
          <w:b/>
          <w:i/>
          <w:sz w:val="24"/>
          <w:szCs w:val="24"/>
        </w:rPr>
        <w:t>(nếucó):</w:t>
      </w:r>
    </w:p>
    <w:p w:rsidR="00E00304" w:rsidRPr="001D40BB" w:rsidRDefault="00390272">
      <w:pPr>
        <w:pStyle w:val="BodyText"/>
        <w:spacing w:before="114"/>
        <w:ind w:left="685"/>
        <w:rPr>
          <w:sz w:val="24"/>
          <w:szCs w:val="24"/>
        </w:rPr>
      </w:pPr>
      <w:r w:rsidRPr="001D40B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0304" w:rsidRPr="001D40BB" w:rsidRDefault="00390272">
      <w:pPr>
        <w:pStyle w:val="BodyText"/>
        <w:spacing w:before="121"/>
        <w:ind w:left="685"/>
        <w:rPr>
          <w:sz w:val="24"/>
          <w:szCs w:val="24"/>
        </w:rPr>
      </w:pPr>
      <w:r w:rsidRPr="001D40B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0304" w:rsidRPr="001D40BB" w:rsidRDefault="00390272">
      <w:pPr>
        <w:pStyle w:val="BodyText"/>
        <w:spacing w:before="119"/>
        <w:ind w:left="685"/>
        <w:rPr>
          <w:sz w:val="24"/>
          <w:szCs w:val="24"/>
        </w:rPr>
      </w:pPr>
      <w:r w:rsidRPr="001D40B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0304" w:rsidRPr="001D40BB" w:rsidRDefault="00390272">
      <w:pPr>
        <w:pStyle w:val="BodyText"/>
        <w:spacing w:before="121"/>
        <w:ind w:left="685"/>
        <w:rPr>
          <w:sz w:val="24"/>
          <w:szCs w:val="24"/>
        </w:rPr>
      </w:pPr>
      <w:r w:rsidRPr="001D40B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0304" w:rsidRPr="001D40BB" w:rsidRDefault="00390272">
      <w:pPr>
        <w:pStyle w:val="BodyText"/>
        <w:spacing w:before="119"/>
        <w:ind w:left="685"/>
        <w:rPr>
          <w:sz w:val="24"/>
          <w:szCs w:val="24"/>
        </w:rPr>
      </w:pPr>
      <w:r w:rsidRPr="001D40B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00304" w:rsidRPr="001D40BB" w:rsidRDefault="00E00304">
      <w:pPr>
        <w:pStyle w:val="BodyText"/>
        <w:rPr>
          <w:sz w:val="24"/>
          <w:szCs w:val="24"/>
        </w:rPr>
      </w:pPr>
    </w:p>
    <w:p w:rsidR="00E00304" w:rsidRPr="001D40BB" w:rsidRDefault="00E00304">
      <w:pPr>
        <w:pStyle w:val="BodyText"/>
        <w:spacing w:before="10"/>
        <w:rPr>
          <w:sz w:val="24"/>
          <w:szCs w:val="24"/>
        </w:rPr>
      </w:pPr>
    </w:p>
    <w:tbl>
      <w:tblPr>
        <w:tblW w:w="0" w:type="auto"/>
        <w:tblInd w:w="26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59"/>
        <w:gridCol w:w="5365"/>
      </w:tblGrid>
      <w:tr w:rsidR="00E00304" w:rsidRPr="001D40BB">
        <w:trPr>
          <w:trHeight w:val="887"/>
        </w:trPr>
        <w:tc>
          <w:tcPr>
            <w:tcW w:w="4559" w:type="dxa"/>
          </w:tcPr>
          <w:p w:rsidR="00E00304" w:rsidRPr="001D40BB" w:rsidRDefault="00390272">
            <w:pPr>
              <w:pStyle w:val="TableParagraph"/>
              <w:spacing w:line="291" w:lineRule="exact"/>
              <w:ind w:left="183" w:right="2164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TỔTRƯỞNG</w:t>
            </w:r>
          </w:p>
          <w:p w:rsidR="00E00304" w:rsidRPr="001D40BB" w:rsidRDefault="00390272">
            <w:pPr>
              <w:pStyle w:val="TableParagraph"/>
              <w:spacing w:line="296" w:lineRule="exact"/>
              <w:ind w:left="183" w:right="2165"/>
              <w:jc w:val="center"/>
              <w:rPr>
                <w:i/>
                <w:sz w:val="24"/>
                <w:szCs w:val="24"/>
              </w:rPr>
            </w:pPr>
            <w:r w:rsidRPr="001D40BB">
              <w:rPr>
                <w:i/>
                <w:sz w:val="24"/>
                <w:szCs w:val="24"/>
              </w:rPr>
              <w:t>(Ký vàghirõhọtên)</w:t>
            </w:r>
          </w:p>
        </w:tc>
        <w:tc>
          <w:tcPr>
            <w:tcW w:w="5365" w:type="dxa"/>
          </w:tcPr>
          <w:p w:rsidR="00E00304" w:rsidRPr="001D40BB" w:rsidRDefault="009A2D80" w:rsidP="009A2D80">
            <w:pPr>
              <w:pStyle w:val="TableParagraph"/>
              <w:tabs>
                <w:tab w:val="left" w:pos="3173"/>
              </w:tabs>
              <w:spacing w:line="287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Tuy Phước,ngày .. </w:t>
            </w:r>
            <w:r w:rsidR="006F3472">
              <w:rPr>
                <w:i/>
                <w:sz w:val="24"/>
                <w:szCs w:val="24"/>
              </w:rPr>
              <w:t>thán</w:t>
            </w:r>
            <w:r>
              <w:rPr>
                <w:i/>
                <w:sz w:val="24"/>
                <w:szCs w:val="24"/>
              </w:rPr>
              <w:t xml:space="preserve">g..  </w:t>
            </w:r>
            <w:r w:rsidR="006F347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năm 2022</w:t>
            </w:r>
          </w:p>
          <w:p w:rsidR="00E00304" w:rsidRPr="001D40BB" w:rsidRDefault="00390272">
            <w:pPr>
              <w:pStyle w:val="TableParagraph"/>
              <w:spacing w:before="8" w:line="296" w:lineRule="exact"/>
              <w:ind w:left="1985"/>
              <w:jc w:val="center"/>
              <w:rPr>
                <w:b/>
                <w:sz w:val="24"/>
                <w:szCs w:val="24"/>
              </w:rPr>
            </w:pPr>
            <w:r w:rsidRPr="001D40BB">
              <w:rPr>
                <w:b/>
                <w:sz w:val="24"/>
                <w:szCs w:val="24"/>
              </w:rPr>
              <w:t>HIỆUTRƯỞNG</w:t>
            </w:r>
          </w:p>
          <w:p w:rsidR="00E00304" w:rsidRPr="001D40BB" w:rsidRDefault="00390272">
            <w:pPr>
              <w:pStyle w:val="TableParagraph"/>
              <w:spacing w:line="276" w:lineRule="exact"/>
              <w:ind w:left="1984"/>
              <w:jc w:val="center"/>
              <w:rPr>
                <w:i/>
                <w:sz w:val="24"/>
                <w:szCs w:val="24"/>
              </w:rPr>
            </w:pPr>
            <w:r w:rsidRPr="001D40BB">
              <w:rPr>
                <w:i/>
                <w:sz w:val="24"/>
                <w:szCs w:val="24"/>
              </w:rPr>
              <w:t>(Ký vàghi rõhọtên)</w:t>
            </w:r>
          </w:p>
        </w:tc>
      </w:tr>
    </w:tbl>
    <w:p w:rsidR="00E00304" w:rsidRPr="001D40BB" w:rsidRDefault="00E00304">
      <w:pPr>
        <w:spacing w:line="276" w:lineRule="exact"/>
        <w:jc w:val="center"/>
        <w:rPr>
          <w:sz w:val="24"/>
          <w:szCs w:val="24"/>
        </w:rPr>
        <w:sectPr w:rsidR="00E00304" w:rsidRPr="001D40BB">
          <w:pgSz w:w="16850" w:h="11910" w:orient="landscape"/>
          <w:pgMar w:top="620" w:right="700" w:bottom="280" w:left="1300" w:header="720" w:footer="720" w:gutter="0"/>
          <w:cols w:space="720"/>
        </w:sectPr>
      </w:pPr>
    </w:p>
    <w:p w:rsidR="00E00304" w:rsidRPr="001D40BB" w:rsidRDefault="00E00304" w:rsidP="006F3472">
      <w:pPr>
        <w:pStyle w:val="Heading1"/>
        <w:spacing w:before="66"/>
        <w:ind w:right="31"/>
        <w:rPr>
          <w:sz w:val="24"/>
          <w:szCs w:val="24"/>
        </w:rPr>
      </w:pPr>
    </w:p>
    <w:sectPr w:rsidR="00E00304" w:rsidRPr="001D40BB" w:rsidSect="006F3472">
      <w:pgSz w:w="16850" w:h="11910" w:orient="landscape"/>
      <w:pgMar w:top="760" w:right="7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A14"/>
    <w:multiLevelType w:val="hybridMultilevel"/>
    <w:tmpl w:val="5D28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197B"/>
    <w:multiLevelType w:val="hybridMultilevel"/>
    <w:tmpl w:val="7F52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A52F1"/>
    <w:multiLevelType w:val="hybridMultilevel"/>
    <w:tmpl w:val="8EE8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63854"/>
    <w:multiLevelType w:val="hybridMultilevel"/>
    <w:tmpl w:val="5CA4876A"/>
    <w:lvl w:ilvl="0" w:tplc="7A9E8F10">
      <w:start w:val="1"/>
      <w:numFmt w:val="decimal"/>
      <w:lvlText w:val="%1."/>
      <w:lvlJc w:val="left"/>
      <w:pPr>
        <w:ind w:left="318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A10078E">
      <w:numFmt w:val="bullet"/>
      <w:lvlText w:val="•"/>
      <w:lvlJc w:val="left"/>
      <w:pPr>
        <w:ind w:left="1304" w:hanging="264"/>
      </w:pPr>
      <w:rPr>
        <w:rFonts w:hint="default"/>
        <w:lang w:eastAsia="en-US" w:bidi="ar-SA"/>
      </w:rPr>
    </w:lvl>
    <w:lvl w:ilvl="2" w:tplc="45FC405E">
      <w:numFmt w:val="bullet"/>
      <w:lvlText w:val="•"/>
      <w:lvlJc w:val="left"/>
      <w:pPr>
        <w:ind w:left="2288" w:hanging="264"/>
      </w:pPr>
      <w:rPr>
        <w:rFonts w:hint="default"/>
        <w:lang w:eastAsia="en-US" w:bidi="ar-SA"/>
      </w:rPr>
    </w:lvl>
    <w:lvl w:ilvl="3" w:tplc="C568D096">
      <w:numFmt w:val="bullet"/>
      <w:lvlText w:val="•"/>
      <w:lvlJc w:val="left"/>
      <w:pPr>
        <w:ind w:left="3272" w:hanging="264"/>
      </w:pPr>
      <w:rPr>
        <w:rFonts w:hint="default"/>
        <w:lang w:eastAsia="en-US" w:bidi="ar-SA"/>
      </w:rPr>
    </w:lvl>
    <w:lvl w:ilvl="4" w:tplc="83F8427E">
      <w:numFmt w:val="bullet"/>
      <w:lvlText w:val="•"/>
      <w:lvlJc w:val="left"/>
      <w:pPr>
        <w:ind w:left="4256" w:hanging="264"/>
      </w:pPr>
      <w:rPr>
        <w:rFonts w:hint="default"/>
        <w:lang w:eastAsia="en-US" w:bidi="ar-SA"/>
      </w:rPr>
    </w:lvl>
    <w:lvl w:ilvl="5" w:tplc="59A2F6D4">
      <w:numFmt w:val="bullet"/>
      <w:lvlText w:val="•"/>
      <w:lvlJc w:val="left"/>
      <w:pPr>
        <w:ind w:left="5240" w:hanging="264"/>
      </w:pPr>
      <w:rPr>
        <w:rFonts w:hint="default"/>
        <w:lang w:eastAsia="en-US" w:bidi="ar-SA"/>
      </w:rPr>
    </w:lvl>
    <w:lvl w:ilvl="6" w:tplc="BA4200D4">
      <w:numFmt w:val="bullet"/>
      <w:lvlText w:val="•"/>
      <w:lvlJc w:val="left"/>
      <w:pPr>
        <w:ind w:left="6224" w:hanging="264"/>
      </w:pPr>
      <w:rPr>
        <w:rFonts w:hint="default"/>
        <w:lang w:eastAsia="en-US" w:bidi="ar-SA"/>
      </w:rPr>
    </w:lvl>
    <w:lvl w:ilvl="7" w:tplc="08FE6458">
      <w:numFmt w:val="bullet"/>
      <w:lvlText w:val="•"/>
      <w:lvlJc w:val="left"/>
      <w:pPr>
        <w:ind w:left="7209" w:hanging="264"/>
      </w:pPr>
      <w:rPr>
        <w:rFonts w:hint="default"/>
        <w:lang w:eastAsia="en-US" w:bidi="ar-SA"/>
      </w:rPr>
    </w:lvl>
    <w:lvl w:ilvl="8" w:tplc="EC668F88">
      <w:numFmt w:val="bullet"/>
      <w:lvlText w:val="•"/>
      <w:lvlJc w:val="left"/>
      <w:pPr>
        <w:ind w:left="8193" w:hanging="264"/>
      </w:pPr>
      <w:rPr>
        <w:rFonts w:hint="default"/>
        <w:lang w:eastAsia="en-US" w:bidi="ar-SA"/>
      </w:rPr>
    </w:lvl>
  </w:abstractNum>
  <w:abstractNum w:abstractNumId="5">
    <w:nsid w:val="06B451B9"/>
    <w:multiLevelType w:val="hybridMultilevel"/>
    <w:tmpl w:val="EA64B57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06D25315"/>
    <w:multiLevelType w:val="hybridMultilevel"/>
    <w:tmpl w:val="369C6074"/>
    <w:lvl w:ilvl="0" w:tplc="D838588E">
      <w:start w:val="1"/>
      <w:numFmt w:val="lowerLetter"/>
      <w:lvlText w:val="%1)"/>
      <w:lvlJc w:val="left"/>
      <w:pPr>
        <w:ind w:left="318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A0A5C9E">
      <w:numFmt w:val="bullet"/>
      <w:lvlText w:val="•"/>
      <w:lvlJc w:val="left"/>
      <w:pPr>
        <w:ind w:left="1304" w:hanging="284"/>
      </w:pPr>
      <w:rPr>
        <w:rFonts w:hint="default"/>
        <w:lang w:eastAsia="en-US" w:bidi="ar-SA"/>
      </w:rPr>
    </w:lvl>
    <w:lvl w:ilvl="2" w:tplc="B50ACA2C">
      <w:numFmt w:val="bullet"/>
      <w:lvlText w:val="•"/>
      <w:lvlJc w:val="left"/>
      <w:pPr>
        <w:ind w:left="2288" w:hanging="284"/>
      </w:pPr>
      <w:rPr>
        <w:rFonts w:hint="default"/>
        <w:lang w:eastAsia="en-US" w:bidi="ar-SA"/>
      </w:rPr>
    </w:lvl>
    <w:lvl w:ilvl="3" w:tplc="A13642A0">
      <w:numFmt w:val="bullet"/>
      <w:lvlText w:val="•"/>
      <w:lvlJc w:val="left"/>
      <w:pPr>
        <w:ind w:left="3272" w:hanging="284"/>
      </w:pPr>
      <w:rPr>
        <w:rFonts w:hint="default"/>
        <w:lang w:eastAsia="en-US" w:bidi="ar-SA"/>
      </w:rPr>
    </w:lvl>
    <w:lvl w:ilvl="4" w:tplc="6404527C">
      <w:numFmt w:val="bullet"/>
      <w:lvlText w:val="•"/>
      <w:lvlJc w:val="left"/>
      <w:pPr>
        <w:ind w:left="4256" w:hanging="284"/>
      </w:pPr>
      <w:rPr>
        <w:rFonts w:hint="default"/>
        <w:lang w:eastAsia="en-US" w:bidi="ar-SA"/>
      </w:rPr>
    </w:lvl>
    <w:lvl w:ilvl="5" w:tplc="B18274EC">
      <w:numFmt w:val="bullet"/>
      <w:lvlText w:val="•"/>
      <w:lvlJc w:val="left"/>
      <w:pPr>
        <w:ind w:left="5240" w:hanging="284"/>
      </w:pPr>
      <w:rPr>
        <w:rFonts w:hint="default"/>
        <w:lang w:eastAsia="en-US" w:bidi="ar-SA"/>
      </w:rPr>
    </w:lvl>
    <w:lvl w:ilvl="6" w:tplc="1E04086E">
      <w:numFmt w:val="bullet"/>
      <w:lvlText w:val="•"/>
      <w:lvlJc w:val="left"/>
      <w:pPr>
        <w:ind w:left="6224" w:hanging="284"/>
      </w:pPr>
      <w:rPr>
        <w:rFonts w:hint="default"/>
        <w:lang w:eastAsia="en-US" w:bidi="ar-SA"/>
      </w:rPr>
    </w:lvl>
    <w:lvl w:ilvl="7" w:tplc="E36094B6">
      <w:numFmt w:val="bullet"/>
      <w:lvlText w:val="•"/>
      <w:lvlJc w:val="left"/>
      <w:pPr>
        <w:ind w:left="7209" w:hanging="284"/>
      </w:pPr>
      <w:rPr>
        <w:rFonts w:hint="default"/>
        <w:lang w:eastAsia="en-US" w:bidi="ar-SA"/>
      </w:rPr>
    </w:lvl>
    <w:lvl w:ilvl="8" w:tplc="976ECF76">
      <w:numFmt w:val="bullet"/>
      <w:lvlText w:val="•"/>
      <w:lvlJc w:val="left"/>
      <w:pPr>
        <w:ind w:left="8193" w:hanging="284"/>
      </w:pPr>
      <w:rPr>
        <w:rFonts w:hint="default"/>
        <w:lang w:eastAsia="en-US" w:bidi="ar-SA"/>
      </w:rPr>
    </w:lvl>
  </w:abstractNum>
  <w:abstractNum w:abstractNumId="7">
    <w:nsid w:val="07707FD8"/>
    <w:multiLevelType w:val="hybridMultilevel"/>
    <w:tmpl w:val="ACDC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9A5D6D"/>
    <w:multiLevelType w:val="hybridMultilevel"/>
    <w:tmpl w:val="69BCA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57075E"/>
    <w:multiLevelType w:val="hybridMultilevel"/>
    <w:tmpl w:val="914CBD0E"/>
    <w:lvl w:ilvl="0" w:tplc="71485ADE">
      <w:start w:val="1"/>
      <w:numFmt w:val="decimal"/>
      <w:lvlText w:val="(%1)"/>
      <w:lvlJc w:val="left"/>
      <w:pPr>
        <w:ind w:left="457" w:hanging="339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eastAsia="en-US" w:bidi="ar-SA"/>
      </w:rPr>
    </w:lvl>
    <w:lvl w:ilvl="1" w:tplc="7E6A2A6C">
      <w:numFmt w:val="bullet"/>
      <w:lvlText w:val="•"/>
      <w:lvlJc w:val="left"/>
      <w:pPr>
        <w:ind w:left="1898" w:hanging="339"/>
      </w:pPr>
      <w:rPr>
        <w:rFonts w:hint="default"/>
        <w:lang w:eastAsia="en-US" w:bidi="ar-SA"/>
      </w:rPr>
    </w:lvl>
    <w:lvl w:ilvl="2" w:tplc="F076A76E">
      <w:numFmt w:val="bullet"/>
      <w:lvlText w:val="•"/>
      <w:lvlJc w:val="left"/>
      <w:pPr>
        <w:ind w:left="3336" w:hanging="339"/>
      </w:pPr>
      <w:rPr>
        <w:rFonts w:hint="default"/>
        <w:lang w:eastAsia="en-US" w:bidi="ar-SA"/>
      </w:rPr>
    </w:lvl>
    <w:lvl w:ilvl="3" w:tplc="D9DEB51E">
      <w:numFmt w:val="bullet"/>
      <w:lvlText w:val="•"/>
      <w:lvlJc w:val="left"/>
      <w:pPr>
        <w:ind w:left="4774" w:hanging="339"/>
      </w:pPr>
      <w:rPr>
        <w:rFonts w:hint="default"/>
        <w:lang w:eastAsia="en-US" w:bidi="ar-SA"/>
      </w:rPr>
    </w:lvl>
    <w:lvl w:ilvl="4" w:tplc="B3EE4BB6">
      <w:numFmt w:val="bullet"/>
      <w:lvlText w:val="•"/>
      <w:lvlJc w:val="left"/>
      <w:pPr>
        <w:ind w:left="6212" w:hanging="339"/>
      </w:pPr>
      <w:rPr>
        <w:rFonts w:hint="default"/>
        <w:lang w:eastAsia="en-US" w:bidi="ar-SA"/>
      </w:rPr>
    </w:lvl>
    <w:lvl w:ilvl="5" w:tplc="D9866E32">
      <w:numFmt w:val="bullet"/>
      <w:lvlText w:val="•"/>
      <w:lvlJc w:val="left"/>
      <w:pPr>
        <w:ind w:left="7650" w:hanging="339"/>
      </w:pPr>
      <w:rPr>
        <w:rFonts w:hint="default"/>
        <w:lang w:eastAsia="en-US" w:bidi="ar-SA"/>
      </w:rPr>
    </w:lvl>
    <w:lvl w:ilvl="6" w:tplc="CDC81128">
      <w:numFmt w:val="bullet"/>
      <w:lvlText w:val="•"/>
      <w:lvlJc w:val="left"/>
      <w:pPr>
        <w:ind w:left="9088" w:hanging="339"/>
      </w:pPr>
      <w:rPr>
        <w:rFonts w:hint="default"/>
        <w:lang w:eastAsia="en-US" w:bidi="ar-SA"/>
      </w:rPr>
    </w:lvl>
    <w:lvl w:ilvl="7" w:tplc="7DCC6706">
      <w:numFmt w:val="bullet"/>
      <w:lvlText w:val="•"/>
      <w:lvlJc w:val="left"/>
      <w:pPr>
        <w:ind w:left="10526" w:hanging="339"/>
      </w:pPr>
      <w:rPr>
        <w:rFonts w:hint="default"/>
        <w:lang w:eastAsia="en-US" w:bidi="ar-SA"/>
      </w:rPr>
    </w:lvl>
    <w:lvl w:ilvl="8" w:tplc="A8F8BA9A">
      <w:numFmt w:val="bullet"/>
      <w:lvlText w:val="•"/>
      <w:lvlJc w:val="left"/>
      <w:pPr>
        <w:ind w:left="11964" w:hanging="339"/>
      </w:pPr>
      <w:rPr>
        <w:rFonts w:hint="default"/>
        <w:lang w:eastAsia="en-US" w:bidi="ar-SA"/>
      </w:rPr>
    </w:lvl>
  </w:abstractNum>
  <w:abstractNum w:abstractNumId="10">
    <w:nsid w:val="0C6539DD"/>
    <w:multiLevelType w:val="hybridMultilevel"/>
    <w:tmpl w:val="273A2B3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0D470427"/>
    <w:multiLevelType w:val="hybridMultilevel"/>
    <w:tmpl w:val="5CF81C32"/>
    <w:lvl w:ilvl="0" w:tplc="2278E0C4">
      <w:start w:val="1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>
    <w:nsid w:val="0F61312D"/>
    <w:multiLevelType w:val="hybridMultilevel"/>
    <w:tmpl w:val="AB8A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D76257"/>
    <w:multiLevelType w:val="hybridMultilevel"/>
    <w:tmpl w:val="EAF6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F0469"/>
    <w:multiLevelType w:val="hybridMultilevel"/>
    <w:tmpl w:val="16B0AC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>
    <w:nsid w:val="10DD12AA"/>
    <w:multiLevelType w:val="hybridMultilevel"/>
    <w:tmpl w:val="68C00DF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>
    <w:nsid w:val="115E79A9"/>
    <w:multiLevelType w:val="hybridMultilevel"/>
    <w:tmpl w:val="628878FC"/>
    <w:lvl w:ilvl="0" w:tplc="20EA0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B73254"/>
    <w:multiLevelType w:val="hybridMultilevel"/>
    <w:tmpl w:val="0A50DA9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>
    <w:nsid w:val="18797C9D"/>
    <w:multiLevelType w:val="hybridMultilevel"/>
    <w:tmpl w:val="C5EA3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B5D29"/>
    <w:multiLevelType w:val="hybridMultilevel"/>
    <w:tmpl w:val="65AA9A64"/>
    <w:lvl w:ilvl="0" w:tplc="65525162">
      <w:start w:val="1"/>
      <w:numFmt w:val="lowerLetter"/>
      <w:lvlText w:val="%1)"/>
      <w:lvlJc w:val="left"/>
      <w:pPr>
        <w:ind w:left="318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6F6D77E">
      <w:numFmt w:val="bullet"/>
      <w:lvlText w:val="•"/>
      <w:lvlJc w:val="left"/>
      <w:pPr>
        <w:ind w:left="1304" w:hanging="291"/>
      </w:pPr>
      <w:rPr>
        <w:rFonts w:hint="default"/>
        <w:lang w:eastAsia="en-US" w:bidi="ar-SA"/>
      </w:rPr>
    </w:lvl>
    <w:lvl w:ilvl="2" w:tplc="7744ECDA">
      <w:numFmt w:val="bullet"/>
      <w:lvlText w:val="•"/>
      <w:lvlJc w:val="left"/>
      <w:pPr>
        <w:ind w:left="2288" w:hanging="291"/>
      </w:pPr>
      <w:rPr>
        <w:rFonts w:hint="default"/>
        <w:lang w:eastAsia="en-US" w:bidi="ar-SA"/>
      </w:rPr>
    </w:lvl>
    <w:lvl w:ilvl="3" w:tplc="F85EBCB6">
      <w:numFmt w:val="bullet"/>
      <w:lvlText w:val="•"/>
      <w:lvlJc w:val="left"/>
      <w:pPr>
        <w:ind w:left="3272" w:hanging="291"/>
      </w:pPr>
      <w:rPr>
        <w:rFonts w:hint="default"/>
        <w:lang w:eastAsia="en-US" w:bidi="ar-SA"/>
      </w:rPr>
    </w:lvl>
    <w:lvl w:ilvl="4" w:tplc="0734C5A0">
      <w:numFmt w:val="bullet"/>
      <w:lvlText w:val="•"/>
      <w:lvlJc w:val="left"/>
      <w:pPr>
        <w:ind w:left="4256" w:hanging="291"/>
      </w:pPr>
      <w:rPr>
        <w:rFonts w:hint="default"/>
        <w:lang w:eastAsia="en-US" w:bidi="ar-SA"/>
      </w:rPr>
    </w:lvl>
    <w:lvl w:ilvl="5" w:tplc="01D48776">
      <w:numFmt w:val="bullet"/>
      <w:lvlText w:val="•"/>
      <w:lvlJc w:val="left"/>
      <w:pPr>
        <w:ind w:left="5240" w:hanging="291"/>
      </w:pPr>
      <w:rPr>
        <w:rFonts w:hint="default"/>
        <w:lang w:eastAsia="en-US" w:bidi="ar-SA"/>
      </w:rPr>
    </w:lvl>
    <w:lvl w:ilvl="6" w:tplc="199613D8">
      <w:numFmt w:val="bullet"/>
      <w:lvlText w:val="•"/>
      <w:lvlJc w:val="left"/>
      <w:pPr>
        <w:ind w:left="6224" w:hanging="291"/>
      </w:pPr>
      <w:rPr>
        <w:rFonts w:hint="default"/>
        <w:lang w:eastAsia="en-US" w:bidi="ar-SA"/>
      </w:rPr>
    </w:lvl>
    <w:lvl w:ilvl="7" w:tplc="A37C33B2">
      <w:numFmt w:val="bullet"/>
      <w:lvlText w:val="•"/>
      <w:lvlJc w:val="left"/>
      <w:pPr>
        <w:ind w:left="7209" w:hanging="291"/>
      </w:pPr>
      <w:rPr>
        <w:rFonts w:hint="default"/>
        <w:lang w:eastAsia="en-US" w:bidi="ar-SA"/>
      </w:rPr>
    </w:lvl>
    <w:lvl w:ilvl="8" w:tplc="9122324C">
      <w:numFmt w:val="bullet"/>
      <w:lvlText w:val="•"/>
      <w:lvlJc w:val="left"/>
      <w:pPr>
        <w:ind w:left="8193" w:hanging="291"/>
      </w:pPr>
      <w:rPr>
        <w:rFonts w:hint="default"/>
        <w:lang w:eastAsia="en-US" w:bidi="ar-SA"/>
      </w:rPr>
    </w:lvl>
  </w:abstractNum>
  <w:abstractNum w:abstractNumId="20">
    <w:nsid w:val="1EA25194"/>
    <w:multiLevelType w:val="hybridMultilevel"/>
    <w:tmpl w:val="9CDC5400"/>
    <w:lvl w:ilvl="0" w:tplc="FD066684">
      <w:start w:val="1"/>
      <w:numFmt w:val="decimal"/>
      <w:lvlText w:val="(%1)"/>
      <w:lvlJc w:val="left"/>
      <w:pPr>
        <w:ind w:left="458" w:hanging="340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eastAsia="en-US" w:bidi="ar-SA"/>
      </w:rPr>
    </w:lvl>
    <w:lvl w:ilvl="1" w:tplc="4966208E">
      <w:numFmt w:val="bullet"/>
      <w:lvlText w:val="•"/>
      <w:lvlJc w:val="left"/>
      <w:pPr>
        <w:ind w:left="1898" w:hanging="340"/>
      </w:pPr>
      <w:rPr>
        <w:rFonts w:hint="default"/>
        <w:lang w:eastAsia="en-US" w:bidi="ar-SA"/>
      </w:rPr>
    </w:lvl>
    <w:lvl w:ilvl="2" w:tplc="40E276F6">
      <w:numFmt w:val="bullet"/>
      <w:lvlText w:val="•"/>
      <w:lvlJc w:val="left"/>
      <w:pPr>
        <w:ind w:left="3336" w:hanging="340"/>
      </w:pPr>
      <w:rPr>
        <w:rFonts w:hint="default"/>
        <w:lang w:eastAsia="en-US" w:bidi="ar-SA"/>
      </w:rPr>
    </w:lvl>
    <w:lvl w:ilvl="3" w:tplc="3C0A9D22">
      <w:numFmt w:val="bullet"/>
      <w:lvlText w:val="•"/>
      <w:lvlJc w:val="left"/>
      <w:pPr>
        <w:ind w:left="4774" w:hanging="340"/>
      </w:pPr>
      <w:rPr>
        <w:rFonts w:hint="default"/>
        <w:lang w:eastAsia="en-US" w:bidi="ar-SA"/>
      </w:rPr>
    </w:lvl>
    <w:lvl w:ilvl="4" w:tplc="9A484BEE">
      <w:numFmt w:val="bullet"/>
      <w:lvlText w:val="•"/>
      <w:lvlJc w:val="left"/>
      <w:pPr>
        <w:ind w:left="6212" w:hanging="340"/>
      </w:pPr>
      <w:rPr>
        <w:rFonts w:hint="default"/>
        <w:lang w:eastAsia="en-US" w:bidi="ar-SA"/>
      </w:rPr>
    </w:lvl>
    <w:lvl w:ilvl="5" w:tplc="53DC6EE2">
      <w:numFmt w:val="bullet"/>
      <w:lvlText w:val="•"/>
      <w:lvlJc w:val="left"/>
      <w:pPr>
        <w:ind w:left="7650" w:hanging="340"/>
      </w:pPr>
      <w:rPr>
        <w:rFonts w:hint="default"/>
        <w:lang w:eastAsia="en-US" w:bidi="ar-SA"/>
      </w:rPr>
    </w:lvl>
    <w:lvl w:ilvl="6" w:tplc="67ACBB40">
      <w:numFmt w:val="bullet"/>
      <w:lvlText w:val="•"/>
      <w:lvlJc w:val="left"/>
      <w:pPr>
        <w:ind w:left="9088" w:hanging="340"/>
      </w:pPr>
      <w:rPr>
        <w:rFonts w:hint="default"/>
        <w:lang w:eastAsia="en-US" w:bidi="ar-SA"/>
      </w:rPr>
    </w:lvl>
    <w:lvl w:ilvl="7" w:tplc="3CAE3550">
      <w:numFmt w:val="bullet"/>
      <w:lvlText w:val="•"/>
      <w:lvlJc w:val="left"/>
      <w:pPr>
        <w:ind w:left="10526" w:hanging="340"/>
      </w:pPr>
      <w:rPr>
        <w:rFonts w:hint="default"/>
        <w:lang w:eastAsia="en-US" w:bidi="ar-SA"/>
      </w:rPr>
    </w:lvl>
    <w:lvl w:ilvl="8" w:tplc="CFC07B9E">
      <w:numFmt w:val="bullet"/>
      <w:lvlText w:val="•"/>
      <w:lvlJc w:val="left"/>
      <w:pPr>
        <w:ind w:left="11964" w:hanging="340"/>
      </w:pPr>
      <w:rPr>
        <w:rFonts w:hint="default"/>
        <w:lang w:eastAsia="en-US" w:bidi="ar-SA"/>
      </w:rPr>
    </w:lvl>
  </w:abstractNum>
  <w:abstractNum w:abstractNumId="21">
    <w:nsid w:val="1EA855AF"/>
    <w:multiLevelType w:val="hybridMultilevel"/>
    <w:tmpl w:val="628878FC"/>
    <w:lvl w:ilvl="0" w:tplc="20EA0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F651D4"/>
    <w:multiLevelType w:val="hybridMultilevel"/>
    <w:tmpl w:val="132CCF22"/>
    <w:lvl w:ilvl="0" w:tplc="0C08009E">
      <w:start w:val="1"/>
      <w:numFmt w:val="decimal"/>
      <w:lvlText w:val="(%1)"/>
      <w:lvlJc w:val="left"/>
      <w:pPr>
        <w:ind w:left="118" w:hanging="353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eastAsia="en-US" w:bidi="ar-SA"/>
      </w:rPr>
    </w:lvl>
    <w:lvl w:ilvl="1" w:tplc="2BC23F44">
      <w:numFmt w:val="bullet"/>
      <w:lvlText w:val="•"/>
      <w:lvlJc w:val="left"/>
      <w:pPr>
        <w:ind w:left="1592" w:hanging="353"/>
      </w:pPr>
      <w:rPr>
        <w:rFonts w:hint="default"/>
        <w:lang w:eastAsia="en-US" w:bidi="ar-SA"/>
      </w:rPr>
    </w:lvl>
    <w:lvl w:ilvl="2" w:tplc="992A8E34">
      <w:numFmt w:val="bullet"/>
      <w:lvlText w:val="•"/>
      <w:lvlJc w:val="left"/>
      <w:pPr>
        <w:ind w:left="3064" w:hanging="353"/>
      </w:pPr>
      <w:rPr>
        <w:rFonts w:hint="default"/>
        <w:lang w:eastAsia="en-US" w:bidi="ar-SA"/>
      </w:rPr>
    </w:lvl>
    <w:lvl w:ilvl="3" w:tplc="0360C592">
      <w:numFmt w:val="bullet"/>
      <w:lvlText w:val="•"/>
      <w:lvlJc w:val="left"/>
      <w:pPr>
        <w:ind w:left="4536" w:hanging="353"/>
      </w:pPr>
      <w:rPr>
        <w:rFonts w:hint="default"/>
        <w:lang w:eastAsia="en-US" w:bidi="ar-SA"/>
      </w:rPr>
    </w:lvl>
    <w:lvl w:ilvl="4" w:tplc="131676FA">
      <w:numFmt w:val="bullet"/>
      <w:lvlText w:val="•"/>
      <w:lvlJc w:val="left"/>
      <w:pPr>
        <w:ind w:left="6008" w:hanging="353"/>
      </w:pPr>
      <w:rPr>
        <w:rFonts w:hint="default"/>
        <w:lang w:eastAsia="en-US" w:bidi="ar-SA"/>
      </w:rPr>
    </w:lvl>
    <w:lvl w:ilvl="5" w:tplc="D6E6F680">
      <w:numFmt w:val="bullet"/>
      <w:lvlText w:val="•"/>
      <w:lvlJc w:val="left"/>
      <w:pPr>
        <w:ind w:left="7480" w:hanging="353"/>
      </w:pPr>
      <w:rPr>
        <w:rFonts w:hint="default"/>
        <w:lang w:eastAsia="en-US" w:bidi="ar-SA"/>
      </w:rPr>
    </w:lvl>
    <w:lvl w:ilvl="6" w:tplc="4D74D282">
      <w:numFmt w:val="bullet"/>
      <w:lvlText w:val="•"/>
      <w:lvlJc w:val="left"/>
      <w:pPr>
        <w:ind w:left="8952" w:hanging="353"/>
      </w:pPr>
      <w:rPr>
        <w:rFonts w:hint="default"/>
        <w:lang w:eastAsia="en-US" w:bidi="ar-SA"/>
      </w:rPr>
    </w:lvl>
    <w:lvl w:ilvl="7" w:tplc="5D88BBB4">
      <w:numFmt w:val="bullet"/>
      <w:lvlText w:val="•"/>
      <w:lvlJc w:val="left"/>
      <w:pPr>
        <w:ind w:left="10424" w:hanging="353"/>
      </w:pPr>
      <w:rPr>
        <w:rFonts w:hint="default"/>
        <w:lang w:eastAsia="en-US" w:bidi="ar-SA"/>
      </w:rPr>
    </w:lvl>
    <w:lvl w:ilvl="8" w:tplc="78A6D7EE">
      <w:numFmt w:val="bullet"/>
      <w:lvlText w:val="•"/>
      <w:lvlJc w:val="left"/>
      <w:pPr>
        <w:ind w:left="11896" w:hanging="353"/>
      </w:pPr>
      <w:rPr>
        <w:rFonts w:hint="default"/>
        <w:lang w:eastAsia="en-US" w:bidi="ar-SA"/>
      </w:rPr>
    </w:lvl>
  </w:abstractNum>
  <w:abstractNum w:abstractNumId="23">
    <w:nsid w:val="2BF46060"/>
    <w:multiLevelType w:val="hybridMultilevel"/>
    <w:tmpl w:val="FC68CDAE"/>
    <w:lvl w:ilvl="0" w:tplc="3A449DD4">
      <w:start w:val="1"/>
      <w:numFmt w:val="decimal"/>
      <w:lvlText w:val="%1."/>
      <w:lvlJc w:val="left"/>
      <w:pPr>
        <w:ind w:left="318" w:hanging="2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452AA80C">
      <w:numFmt w:val="bullet"/>
      <w:lvlText w:val="•"/>
      <w:lvlJc w:val="left"/>
      <w:pPr>
        <w:ind w:left="1304" w:hanging="279"/>
      </w:pPr>
      <w:rPr>
        <w:rFonts w:hint="default"/>
        <w:lang w:eastAsia="en-US" w:bidi="ar-SA"/>
      </w:rPr>
    </w:lvl>
    <w:lvl w:ilvl="2" w:tplc="696EFC88">
      <w:numFmt w:val="bullet"/>
      <w:lvlText w:val="•"/>
      <w:lvlJc w:val="left"/>
      <w:pPr>
        <w:ind w:left="2288" w:hanging="279"/>
      </w:pPr>
      <w:rPr>
        <w:rFonts w:hint="default"/>
        <w:lang w:eastAsia="en-US" w:bidi="ar-SA"/>
      </w:rPr>
    </w:lvl>
    <w:lvl w:ilvl="3" w:tplc="75A8321A">
      <w:numFmt w:val="bullet"/>
      <w:lvlText w:val="•"/>
      <w:lvlJc w:val="left"/>
      <w:pPr>
        <w:ind w:left="3272" w:hanging="279"/>
      </w:pPr>
      <w:rPr>
        <w:rFonts w:hint="default"/>
        <w:lang w:eastAsia="en-US" w:bidi="ar-SA"/>
      </w:rPr>
    </w:lvl>
    <w:lvl w:ilvl="4" w:tplc="5A2470F4">
      <w:numFmt w:val="bullet"/>
      <w:lvlText w:val="•"/>
      <w:lvlJc w:val="left"/>
      <w:pPr>
        <w:ind w:left="4256" w:hanging="279"/>
      </w:pPr>
      <w:rPr>
        <w:rFonts w:hint="default"/>
        <w:lang w:eastAsia="en-US" w:bidi="ar-SA"/>
      </w:rPr>
    </w:lvl>
    <w:lvl w:ilvl="5" w:tplc="99FCDA66">
      <w:numFmt w:val="bullet"/>
      <w:lvlText w:val="•"/>
      <w:lvlJc w:val="left"/>
      <w:pPr>
        <w:ind w:left="5240" w:hanging="279"/>
      </w:pPr>
      <w:rPr>
        <w:rFonts w:hint="default"/>
        <w:lang w:eastAsia="en-US" w:bidi="ar-SA"/>
      </w:rPr>
    </w:lvl>
    <w:lvl w:ilvl="6" w:tplc="03288684">
      <w:numFmt w:val="bullet"/>
      <w:lvlText w:val="•"/>
      <w:lvlJc w:val="left"/>
      <w:pPr>
        <w:ind w:left="6224" w:hanging="279"/>
      </w:pPr>
      <w:rPr>
        <w:rFonts w:hint="default"/>
        <w:lang w:eastAsia="en-US" w:bidi="ar-SA"/>
      </w:rPr>
    </w:lvl>
    <w:lvl w:ilvl="7" w:tplc="01B281B4">
      <w:numFmt w:val="bullet"/>
      <w:lvlText w:val="•"/>
      <w:lvlJc w:val="left"/>
      <w:pPr>
        <w:ind w:left="7209" w:hanging="279"/>
      </w:pPr>
      <w:rPr>
        <w:rFonts w:hint="default"/>
        <w:lang w:eastAsia="en-US" w:bidi="ar-SA"/>
      </w:rPr>
    </w:lvl>
    <w:lvl w:ilvl="8" w:tplc="7ADA9B3A">
      <w:numFmt w:val="bullet"/>
      <w:lvlText w:val="•"/>
      <w:lvlJc w:val="left"/>
      <w:pPr>
        <w:ind w:left="8193" w:hanging="279"/>
      </w:pPr>
      <w:rPr>
        <w:rFonts w:hint="default"/>
        <w:lang w:eastAsia="en-US" w:bidi="ar-SA"/>
      </w:rPr>
    </w:lvl>
  </w:abstractNum>
  <w:abstractNum w:abstractNumId="24">
    <w:nsid w:val="2FAC11FC"/>
    <w:multiLevelType w:val="hybridMultilevel"/>
    <w:tmpl w:val="30E6314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>
    <w:nsid w:val="319F6CEA"/>
    <w:multiLevelType w:val="hybridMultilevel"/>
    <w:tmpl w:val="2488FE2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>
    <w:nsid w:val="346540C0"/>
    <w:multiLevelType w:val="hybridMultilevel"/>
    <w:tmpl w:val="AAA055EA"/>
    <w:lvl w:ilvl="0" w:tplc="49E2DE76">
      <w:start w:val="1"/>
      <w:numFmt w:val="upperRoman"/>
      <w:lvlText w:val="%1."/>
      <w:lvlJc w:val="left"/>
      <w:pPr>
        <w:ind w:left="126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D400AED0">
      <w:start w:val="1"/>
      <w:numFmt w:val="decimal"/>
      <w:lvlText w:val="%2."/>
      <w:lvlJc w:val="left"/>
      <w:pPr>
        <w:ind w:left="318" w:hanging="26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 w:tplc="0B68E6E4">
      <w:numFmt w:val="bullet"/>
      <w:lvlText w:val="•"/>
      <w:lvlJc w:val="left"/>
      <w:pPr>
        <w:ind w:left="2249" w:hanging="269"/>
      </w:pPr>
      <w:rPr>
        <w:rFonts w:hint="default"/>
        <w:lang w:eastAsia="en-US" w:bidi="ar-SA"/>
      </w:rPr>
    </w:lvl>
    <w:lvl w:ilvl="3" w:tplc="3AA8BF3E">
      <w:numFmt w:val="bullet"/>
      <w:lvlText w:val="•"/>
      <w:lvlJc w:val="left"/>
      <w:pPr>
        <w:ind w:left="3238" w:hanging="269"/>
      </w:pPr>
      <w:rPr>
        <w:rFonts w:hint="default"/>
        <w:lang w:eastAsia="en-US" w:bidi="ar-SA"/>
      </w:rPr>
    </w:lvl>
    <w:lvl w:ilvl="4" w:tplc="435EFCCE">
      <w:numFmt w:val="bullet"/>
      <w:lvlText w:val="•"/>
      <w:lvlJc w:val="left"/>
      <w:pPr>
        <w:ind w:left="4227" w:hanging="269"/>
      </w:pPr>
      <w:rPr>
        <w:rFonts w:hint="default"/>
        <w:lang w:eastAsia="en-US" w:bidi="ar-SA"/>
      </w:rPr>
    </w:lvl>
    <w:lvl w:ilvl="5" w:tplc="1F9054C2">
      <w:numFmt w:val="bullet"/>
      <w:lvlText w:val="•"/>
      <w:lvlJc w:val="left"/>
      <w:pPr>
        <w:ind w:left="5216" w:hanging="269"/>
      </w:pPr>
      <w:rPr>
        <w:rFonts w:hint="default"/>
        <w:lang w:eastAsia="en-US" w:bidi="ar-SA"/>
      </w:rPr>
    </w:lvl>
    <w:lvl w:ilvl="6" w:tplc="1586F9CA">
      <w:numFmt w:val="bullet"/>
      <w:lvlText w:val="•"/>
      <w:lvlJc w:val="left"/>
      <w:pPr>
        <w:ind w:left="6205" w:hanging="269"/>
      </w:pPr>
      <w:rPr>
        <w:rFonts w:hint="default"/>
        <w:lang w:eastAsia="en-US" w:bidi="ar-SA"/>
      </w:rPr>
    </w:lvl>
    <w:lvl w:ilvl="7" w:tplc="548E2088">
      <w:numFmt w:val="bullet"/>
      <w:lvlText w:val="•"/>
      <w:lvlJc w:val="left"/>
      <w:pPr>
        <w:ind w:left="7194" w:hanging="269"/>
      </w:pPr>
      <w:rPr>
        <w:rFonts w:hint="default"/>
        <w:lang w:eastAsia="en-US" w:bidi="ar-SA"/>
      </w:rPr>
    </w:lvl>
    <w:lvl w:ilvl="8" w:tplc="85C0A304">
      <w:numFmt w:val="bullet"/>
      <w:lvlText w:val="•"/>
      <w:lvlJc w:val="left"/>
      <w:pPr>
        <w:ind w:left="8183" w:hanging="269"/>
      </w:pPr>
      <w:rPr>
        <w:rFonts w:hint="default"/>
        <w:lang w:eastAsia="en-US" w:bidi="ar-SA"/>
      </w:rPr>
    </w:lvl>
  </w:abstractNum>
  <w:abstractNum w:abstractNumId="27">
    <w:nsid w:val="381A7A12"/>
    <w:multiLevelType w:val="hybridMultilevel"/>
    <w:tmpl w:val="A4A012F0"/>
    <w:lvl w:ilvl="0" w:tplc="E0F6E844">
      <w:start w:val="3"/>
      <w:numFmt w:val="decimal"/>
      <w:lvlText w:val="%1."/>
      <w:lvlJc w:val="left"/>
      <w:pPr>
        <w:ind w:left="37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1A50D07A">
      <w:numFmt w:val="bullet"/>
      <w:lvlText w:val="•"/>
      <w:lvlJc w:val="left"/>
      <w:pPr>
        <w:ind w:left="1826" w:hanging="260"/>
      </w:pPr>
      <w:rPr>
        <w:rFonts w:hint="default"/>
        <w:lang w:eastAsia="en-US" w:bidi="ar-SA"/>
      </w:rPr>
    </w:lvl>
    <w:lvl w:ilvl="2" w:tplc="922876BC">
      <w:numFmt w:val="bullet"/>
      <w:lvlText w:val="•"/>
      <w:lvlJc w:val="left"/>
      <w:pPr>
        <w:ind w:left="3272" w:hanging="260"/>
      </w:pPr>
      <w:rPr>
        <w:rFonts w:hint="default"/>
        <w:lang w:eastAsia="en-US" w:bidi="ar-SA"/>
      </w:rPr>
    </w:lvl>
    <w:lvl w:ilvl="3" w:tplc="9FBC6648">
      <w:numFmt w:val="bullet"/>
      <w:lvlText w:val="•"/>
      <w:lvlJc w:val="left"/>
      <w:pPr>
        <w:ind w:left="4718" w:hanging="260"/>
      </w:pPr>
      <w:rPr>
        <w:rFonts w:hint="default"/>
        <w:lang w:eastAsia="en-US" w:bidi="ar-SA"/>
      </w:rPr>
    </w:lvl>
    <w:lvl w:ilvl="4" w:tplc="6AE2C726">
      <w:numFmt w:val="bullet"/>
      <w:lvlText w:val="•"/>
      <w:lvlJc w:val="left"/>
      <w:pPr>
        <w:ind w:left="6164" w:hanging="260"/>
      </w:pPr>
      <w:rPr>
        <w:rFonts w:hint="default"/>
        <w:lang w:eastAsia="en-US" w:bidi="ar-SA"/>
      </w:rPr>
    </w:lvl>
    <w:lvl w:ilvl="5" w:tplc="91BEC520">
      <w:numFmt w:val="bullet"/>
      <w:lvlText w:val="•"/>
      <w:lvlJc w:val="left"/>
      <w:pPr>
        <w:ind w:left="7610" w:hanging="260"/>
      </w:pPr>
      <w:rPr>
        <w:rFonts w:hint="default"/>
        <w:lang w:eastAsia="en-US" w:bidi="ar-SA"/>
      </w:rPr>
    </w:lvl>
    <w:lvl w:ilvl="6" w:tplc="F40CF6BC">
      <w:numFmt w:val="bullet"/>
      <w:lvlText w:val="•"/>
      <w:lvlJc w:val="left"/>
      <w:pPr>
        <w:ind w:left="9056" w:hanging="260"/>
      </w:pPr>
      <w:rPr>
        <w:rFonts w:hint="default"/>
        <w:lang w:eastAsia="en-US" w:bidi="ar-SA"/>
      </w:rPr>
    </w:lvl>
    <w:lvl w:ilvl="7" w:tplc="43742D9E">
      <w:numFmt w:val="bullet"/>
      <w:lvlText w:val="•"/>
      <w:lvlJc w:val="left"/>
      <w:pPr>
        <w:ind w:left="10502" w:hanging="260"/>
      </w:pPr>
      <w:rPr>
        <w:rFonts w:hint="default"/>
        <w:lang w:eastAsia="en-US" w:bidi="ar-SA"/>
      </w:rPr>
    </w:lvl>
    <w:lvl w:ilvl="8" w:tplc="80A854E6">
      <w:numFmt w:val="bullet"/>
      <w:lvlText w:val="•"/>
      <w:lvlJc w:val="left"/>
      <w:pPr>
        <w:ind w:left="11948" w:hanging="260"/>
      </w:pPr>
      <w:rPr>
        <w:rFonts w:hint="default"/>
        <w:lang w:eastAsia="en-US" w:bidi="ar-SA"/>
      </w:rPr>
    </w:lvl>
  </w:abstractNum>
  <w:abstractNum w:abstractNumId="28">
    <w:nsid w:val="39424F42"/>
    <w:multiLevelType w:val="hybridMultilevel"/>
    <w:tmpl w:val="C7BE7D12"/>
    <w:lvl w:ilvl="0" w:tplc="923A2AE4">
      <w:start w:val="1"/>
      <w:numFmt w:val="upperRoman"/>
      <w:lvlText w:val="%1."/>
      <w:lvlJc w:val="left"/>
      <w:pPr>
        <w:ind w:left="348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FA148D88">
      <w:start w:val="1"/>
      <w:numFmt w:val="decimal"/>
      <w:lvlText w:val="%2."/>
      <w:lvlJc w:val="left"/>
      <w:pPr>
        <w:ind w:left="37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 w:tplc="42F65BC8">
      <w:numFmt w:val="bullet"/>
      <w:lvlText w:val="•"/>
      <w:lvlJc w:val="left"/>
      <w:pPr>
        <w:ind w:left="617" w:hanging="260"/>
      </w:pPr>
      <w:rPr>
        <w:rFonts w:hint="default"/>
        <w:lang w:eastAsia="en-US" w:bidi="ar-SA"/>
      </w:rPr>
    </w:lvl>
    <w:lvl w:ilvl="3" w:tplc="8BFCCD1C">
      <w:numFmt w:val="bullet"/>
      <w:lvlText w:val="•"/>
      <w:lvlJc w:val="left"/>
      <w:pPr>
        <w:ind w:left="855" w:hanging="260"/>
      </w:pPr>
      <w:rPr>
        <w:rFonts w:hint="default"/>
        <w:lang w:eastAsia="en-US" w:bidi="ar-SA"/>
      </w:rPr>
    </w:lvl>
    <w:lvl w:ilvl="4" w:tplc="337EBDC8">
      <w:numFmt w:val="bullet"/>
      <w:lvlText w:val="•"/>
      <w:lvlJc w:val="left"/>
      <w:pPr>
        <w:ind w:left="1092" w:hanging="260"/>
      </w:pPr>
      <w:rPr>
        <w:rFonts w:hint="default"/>
        <w:lang w:eastAsia="en-US" w:bidi="ar-SA"/>
      </w:rPr>
    </w:lvl>
    <w:lvl w:ilvl="5" w:tplc="27C2B8AC">
      <w:numFmt w:val="bullet"/>
      <w:lvlText w:val="•"/>
      <w:lvlJc w:val="left"/>
      <w:pPr>
        <w:ind w:left="1330" w:hanging="260"/>
      </w:pPr>
      <w:rPr>
        <w:rFonts w:hint="default"/>
        <w:lang w:eastAsia="en-US" w:bidi="ar-SA"/>
      </w:rPr>
    </w:lvl>
    <w:lvl w:ilvl="6" w:tplc="2A3CB7C2">
      <w:numFmt w:val="bullet"/>
      <w:lvlText w:val="•"/>
      <w:lvlJc w:val="left"/>
      <w:pPr>
        <w:ind w:left="1567" w:hanging="260"/>
      </w:pPr>
      <w:rPr>
        <w:rFonts w:hint="default"/>
        <w:lang w:eastAsia="en-US" w:bidi="ar-SA"/>
      </w:rPr>
    </w:lvl>
    <w:lvl w:ilvl="7" w:tplc="13B8C688">
      <w:numFmt w:val="bullet"/>
      <w:lvlText w:val="•"/>
      <w:lvlJc w:val="left"/>
      <w:pPr>
        <w:ind w:left="1805" w:hanging="260"/>
      </w:pPr>
      <w:rPr>
        <w:rFonts w:hint="default"/>
        <w:lang w:eastAsia="en-US" w:bidi="ar-SA"/>
      </w:rPr>
    </w:lvl>
    <w:lvl w:ilvl="8" w:tplc="FFD8A1B0">
      <w:numFmt w:val="bullet"/>
      <w:lvlText w:val="•"/>
      <w:lvlJc w:val="left"/>
      <w:pPr>
        <w:ind w:left="2042" w:hanging="260"/>
      </w:pPr>
      <w:rPr>
        <w:rFonts w:hint="default"/>
        <w:lang w:eastAsia="en-US" w:bidi="ar-SA"/>
      </w:rPr>
    </w:lvl>
  </w:abstractNum>
  <w:abstractNum w:abstractNumId="29">
    <w:nsid w:val="43816F9A"/>
    <w:multiLevelType w:val="hybridMultilevel"/>
    <w:tmpl w:val="6CD8334C"/>
    <w:lvl w:ilvl="0" w:tplc="4208ACB0">
      <w:start w:val="1"/>
      <w:numFmt w:val="upperRoman"/>
      <w:lvlText w:val="%1."/>
      <w:lvlJc w:val="left"/>
      <w:pPr>
        <w:ind w:left="348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4888FAF8">
      <w:start w:val="1"/>
      <w:numFmt w:val="decimal"/>
      <w:lvlText w:val="%2."/>
      <w:lvlJc w:val="left"/>
      <w:pPr>
        <w:ind w:left="37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 w:tplc="9872BDFE">
      <w:numFmt w:val="bullet"/>
      <w:lvlText w:val="•"/>
      <w:lvlJc w:val="left"/>
      <w:pPr>
        <w:ind w:left="679" w:hanging="260"/>
      </w:pPr>
      <w:rPr>
        <w:rFonts w:hint="default"/>
        <w:lang w:eastAsia="en-US" w:bidi="ar-SA"/>
      </w:rPr>
    </w:lvl>
    <w:lvl w:ilvl="3" w:tplc="4378E09E">
      <w:numFmt w:val="bullet"/>
      <w:lvlText w:val="•"/>
      <w:lvlJc w:val="left"/>
      <w:pPr>
        <w:ind w:left="979" w:hanging="260"/>
      </w:pPr>
      <w:rPr>
        <w:rFonts w:hint="default"/>
        <w:lang w:eastAsia="en-US" w:bidi="ar-SA"/>
      </w:rPr>
    </w:lvl>
    <w:lvl w:ilvl="4" w:tplc="9B70C36A">
      <w:numFmt w:val="bullet"/>
      <w:lvlText w:val="•"/>
      <w:lvlJc w:val="left"/>
      <w:pPr>
        <w:ind w:left="1279" w:hanging="260"/>
      </w:pPr>
      <w:rPr>
        <w:rFonts w:hint="default"/>
        <w:lang w:eastAsia="en-US" w:bidi="ar-SA"/>
      </w:rPr>
    </w:lvl>
    <w:lvl w:ilvl="5" w:tplc="3F46F54A">
      <w:numFmt w:val="bullet"/>
      <w:lvlText w:val="•"/>
      <w:lvlJc w:val="left"/>
      <w:pPr>
        <w:ind w:left="1579" w:hanging="260"/>
      </w:pPr>
      <w:rPr>
        <w:rFonts w:hint="default"/>
        <w:lang w:eastAsia="en-US" w:bidi="ar-SA"/>
      </w:rPr>
    </w:lvl>
    <w:lvl w:ilvl="6" w:tplc="A4D280B2">
      <w:numFmt w:val="bullet"/>
      <w:lvlText w:val="•"/>
      <w:lvlJc w:val="left"/>
      <w:pPr>
        <w:ind w:left="1879" w:hanging="260"/>
      </w:pPr>
      <w:rPr>
        <w:rFonts w:hint="default"/>
        <w:lang w:eastAsia="en-US" w:bidi="ar-SA"/>
      </w:rPr>
    </w:lvl>
    <w:lvl w:ilvl="7" w:tplc="BADAD874">
      <w:numFmt w:val="bullet"/>
      <w:lvlText w:val="•"/>
      <w:lvlJc w:val="left"/>
      <w:pPr>
        <w:ind w:left="2179" w:hanging="260"/>
      </w:pPr>
      <w:rPr>
        <w:rFonts w:hint="default"/>
        <w:lang w:eastAsia="en-US" w:bidi="ar-SA"/>
      </w:rPr>
    </w:lvl>
    <w:lvl w:ilvl="8" w:tplc="529A6EC6">
      <w:numFmt w:val="bullet"/>
      <w:lvlText w:val="•"/>
      <w:lvlJc w:val="left"/>
      <w:pPr>
        <w:ind w:left="2479" w:hanging="260"/>
      </w:pPr>
      <w:rPr>
        <w:rFonts w:hint="default"/>
        <w:lang w:eastAsia="en-US" w:bidi="ar-SA"/>
      </w:rPr>
    </w:lvl>
  </w:abstractNum>
  <w:abstractNum w:abstractNumId="30">
    <w:nsid w:val="47B237F3"/>
    <w:multiLevelType w:val="hybridMultilevel"/>
    <w:tmpl w:val="5E7AF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C6524"/>
    <w:multiLevelType w:val="hybridMultilevel"/>
    <w:tmpl w:val="B0A65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CD7ACB"/>
    <w:multiLevelType w:val="hybridMultilevel"/>
    <w:tmpl w:val="1C72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74323"/>
    <w:multiLevelType w:val="hybridMultilevel"/>
    <w:tmpl w:val="C780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1262F"/>
    <w:multiLevelType w:val="hybridMultilevel"/>
    <w:tmpl w:val="392EE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D442B"/>
    <w:multiLevelType w:val="hybridMultilevel"/>
    <w:tmpl w:val="C694BF8C"/>
    <w:lvl w:ilvl="0" w:tplc="EA42A608">
      <w:numFmt w:val="bullet"/>
      <w:lvlText w:val="-"/>
      <w:lvlJc w:val="left"/>
      <w:pPr>
        <w:ind w:left="31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A0A01C6">
      <w:numFmt w:val="bullet"/>
      <w:lvlText w:val="•"/>
      <w:lvlJc w:val="left"/>
      <w:pPr>
        <w:ind w:left="1304" w:hanging="154"/>
      </w:pPr>
      <w:rPr>
        <w:rFonts w:hint="default"/>
        <w:lang w:eastAsia="en-US" w:bidi="ar-SA"/>
      </w:rPr>
    </w:lvl>
    <w:lvl w:ilvl="2" w:tplc="78409A90">
      <w:numFmt w:val="bullet"/>
      <w:lvlText w:val="•"/>
      <w:lvlJc w:val="left"/>
      <w:pPr>
        <w:ind w:left="2288" w:hanging="154"/>
      </w:pPr>
      <w:rPr>
        <w:rFonts w:hint="default"/>
        <w:lang w:eastAsia="en-US" w:bidi="ar-SA"/>
      </w:rPr>
    </w:lvl>
    <w:lvl w:ilvl="3" w:tplc="F41C947C">
      <w:numFmt w:val="bullet"/>
      <w:lvlText w:val="•"/>
      <w:lvlJc w:val="left"/>
      <w:pPr>
        <w:ind w:left="3272" w:hanging="154"/>
      </w:pPr>
      <w:rPr>
        <w:rFonts w:hint="default"/>
        <w:lang w:eastAsia="en-US" w:bidi="ar-SA"/>
      </w:rPr>
    </w:lvl>
    <w:lvl w:ilvl="4" w:tplc="DFEE48A4">
      <w:numFmt w:val="bullet"/>
      <w:lvlText w:val="•"/>
      <w:lvlJc w:val="left"/>
      <w:pPr>
        <w:ind w:left="4256" w:hanging="154"/>
      </w:pPr>
      <w:rPr>
        <w:rFonts w:hint="default"/>
        <w:lang w:eastAsia="en-US" w:bidi="ar-SA"/>
      </w:rPr>
    </w:lvl>
    <w:lvl w:ilvl="5" w:tplc="08807692">
      <w:numFmt w:val="bullet"/>
      <w:lvlText w:val="•"/>
      <w:lvlJc w:val="left"/>
      <w:pPr>
        <w:ind w:left="5240" w:hanging="154"/>
      </w:pPr>
      <w:rPr>
        <w:rFonts w:hint="default"/>
        <w:lang w:eastAsia="en-US" w:bidi="ar-SA"/>
      </w:rPr>
    </w:lvl>
    <w:lvl w:ilvl="6" w:tplc="1E4A6DB2">
      <w:numFmt w:val="bullet"/>
      <w:lvlText w:val="•"/>
      <w:lvlJc w:val="left"/>
      <w:pPr>
        <w:ind w:left="6224" w:hanging="154"/>
      </w:pPr>
      <w:rPr>
        <w:rFonts w:hint="default"/>
        <w:lang w:eastAsia="en-US" w:bidi="ar-SA"/>
      </w:rPr>
    </w:lvl>
    <w:lvl w:ilvl="7" w:tplc="B35C7092">
      <w:numFmt w:val="bullet"/>
      <w:lvlText w:val="•"/>
      <w:lvlJc w:val="left"/>
      <w:pPr>
        <w:ind w:left="7209" w:hanging="154"/>
      </w:pPr>
      <w:rPr>
        <w:rFonts w:hint="default"/>
        <w:lang w:eastAsia="en-US" w:bidi="ar-SA"/>
      </w:rPr>
    </w:lvl>
    <w:lvl w:ilvl="8" w:tplc="174649F8">
      <w:numFmt w:val="bullet"/>
      <w:lvlText w:val="•"/>
      <w:lvlJc w:val="left"/>
      <w:pPr>
        <w:ind w:left="8193" w:hanging="154"/>
      </w:pPr>
      <w:rPr>
        <w:rFonts w:hint="default"/>
        <w:lang w:eastAsia="en-US" w:bidi="ar-SA"/>
      </w:rPr>
    </w:lvl>
  </w:abstractNum>
  <w:abstractNum w:abstractNumId="36">
    <w:nsid w:val="602660C1"/>
    <w:multiLevelType w:val="hybridMultilevel"/>
    <w:tmpl w:val="4AB8008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7">
    <w:nsid w:val="6A730FB7"/>
    <w:multiLevelType w:val="hybridMultilevel"/>
    <w:tmpl w:val="242E3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0E2EF3"/>
    <w:multiLevelType w:val="hybridMultilevel"/>
    <w:tmpl w:val="9D0C6414"/>
    <w:lvl w:ilvl="0" w:tplc="EF449836">
      <w:start w:val="1"/>
      <w:numFmt w:val="lowerLetter"/>
      <w:lvlText w:val="%1)"/>
      <w:lvlJc w:val="left"/>
      <w:pPr>
        <w:ind w:left="318" w:hanging="27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BEAF3BE">
      <w:numFmt w:val="bullet"/>
      <w:lvlText w:val="•"/>
      <w:lvlJc w:val="left"/>
      <w:pPr>
        <w:ind w:left="1304" w:hanging="276"/>
      </w:pPr>
      <w:rPr>
        <w:rFonts w:hint="default"/>
        <w:lang w:eastAsia="en-US" w:bidi="ar-SA"/>
      </w:rPr>
    </w:lvl>
    <w:lvl w:ilvl="2" w:tplc="72883914">
      <w:numFmt w:val="bullet"/>
      <w:lvlText w:val="•"/>
      <w:lvlJc w:val="left"/>
      <w:pPr>
        <w:ind w:left="2288" w:hanging="276"/>
      </w:pPr>
      <w:rPr>
        <w:rFonts w:hint="default"/>
        <w:lang w:eastAsia="en-US" w:bidi="ar-SA"/>
      </w:rPr>
    </w:lvl>
    <w:lvl w:ilvl="3" w:tplc="19706448">
      <w:numFmt w:val="bullet"/>
      <w:lvlText w:val="•"/>
      <w:lvlJc w:val="left"/>
      <w:pPr>
        <w:ind w:left="3272" w:hanging="276"/>
      </w:pPr>
      <w:rPr>
        <w:rFonts w:hint="default"/>
        <w:lang w:eastAsia="en-US" w:bidi="ar-SA"/>
      </w:rPr>
    </w:lvl>
    <w:lvl w:ilvl="4" w:tplc="9208E968">
      <w:numFmt w:val="bullet"/>
      <w:lvlText w:val="•"/>
      <w:lvlJc w:val="left"/>
      <w:pPr>
        <w:ind w:left="4256" w:hanging="276"/>
      </w:pPr>
      <w:rPr>
        <w:rFonts w:hint="default"/>
        <w:lang w:eastAsia="en-US" w:bidi="ar-SA"/>
      </w:rPr>
    </w:lvl>
    <w:lvl w:ilvl="5" w:tplc="DAB29CD0">
      <w:numFmt w:val="bullet"/>
      <w:lvlText w:val="•"/>
      <w:lvlJc w:val="left"/>
      <w:pPr>
        <w:ind w:left="5240" w:hanging="276"/>
      </w:pPr>
      <w:rPr>
        <w:rFonts w:hint="default"/>
        <w:lang w:eastAsia="en-US" w:bidi="ar-SA"/>
      </w:rPr>
    </w:lvl>
    <w:lvl w:ilvl="6" w:tplc="7130DF4E">
      <w:numFmt w:val="bullet"/>
      <w:lvlText w:val="•"/>
      <w:lvlJc w:val="left"/>
      <w:pPr>
        <w:ind w:left="6224" w:hanging="276"/>
      </w:pPr>
      <w:rPr>
        <w:rFonts w:hint="default"/>
        <w:lang w:eastAsia="en-US" w:bidi="ar-SA"/>
      </w:rPr>
    </w:lvl>
    <w:lvl w:ilvl="7" w:tplc="7034EAD8">
      <w:numFmt w:val="bullet"/>
      <w:lvlText w:val="•"/>
      <w:lvlJc w:val="left"/>
      <w:pPr>
        <w:ind w:left="7209" w:hanging="276"/>
      </w:pPr>
      <w:rPr>
        <w:rFonts w:hint="default"/>
        <w:lang w:eastAsia="en-US" w:bidi="ar-SA"/>
      </w:rPr>
    </w:lvl>
    <w:lvl w:ilvl="8" w:tplc="1492AA64">
      <w:numFmt w:val="bullet"/>
      <w:lvlText w:val="•"/>
      <w:lvlJc w:val="left"/>
      <w:pPr>
        <w:ind w:left="8193" w:hanging="276"/>
      </w:pPr>
      <w:rPr>
        <w:rFonts w:hint="default"/>
        <w:lang w:eastAsia="en-US" w:bidi="ar-SA"/>
      </w:rPr>
    </w:lvl>
  </w:abstractNum>
  <w:abstractNum w:abstractNumId="39">
    <w:nsid w:val="7971453B"/>
    <w:multiLevelType w:val="hybridMultilevel"/>
    <w:tmpl w:val="5FFA51D8"/>
    <w:lvl w:ilvl="0" w:tplc="54D01334">
      <w:start w:val="1"/>
      <w:numFmt w:val="lowerLetter"/>
      <w:lvlText w:val="%1)"/>
      <w:lvlJc w:val="left"/>
      <w:pPr>
        <w:ind w:left="318" w:hanging="30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37CE56A">
      <w:numFmt w:val="bullet"/>
      <w:lvlText w:val="•"/>
      <w:lvlJc w:val="left"/>
      <w:pPr>
        <w:ind w:left="1304" w:hanging="307"/>
      </w:pPr>
      <w:rPr>
        <w:rFonts w:hint="default"/>
        <w:lang w:eastAsia="en-US" w:bidi="ar-SA"/>
      </w:rPr>
    </w:lvl>
    <w:lvl w:ilvl="2" w:tplc="D0C25D6A">
      <w:numFmt w:val="bullet"/>
      <w:lvlText w:val="•"/>
      <w:lvlJc w:val="left"/>
      <w:pPr>
        <w:ind w:left="2288" w:hanging="307"/>
      </w:pPr>
      <w:rPr>
        <w:rFonts w:hint="default"/>
        <w:lang w:eastAsia="en-US" w:bidi="ar-SA"/>
      </w:rPr>
    </w:lvl>
    <w:lvl w:ilvl="3" w:tplc="05C83584">
      <w:numFmt w:val="bullet"/>
      <w:lvlText w:val="•"/>
      <w:lvlJc w:val="left"/>
      <w:pPr>
        <w:ind w:left="3272" w:hanging="307"/>
      </w:pPr>
      <w:rPr>
        <w:rFonts w:hint="default"/>
        <w:lang w:eastAsia="en-US" w:bidi="ar-SA"/>
      </w:rPr>
    </w:lvl>
    <w:lvl w:ilvl="4" w:tplc="7278CC36">
      <w:numFmt w:val="bullet"/>
      <w:lvlText w:val="•"/>
      <w:lvlJc w:val="left"/>
      <w:pPr>
        <w:ind w:left="4256" w:hanging="307"/>
      </w:pPr>
      <w:rPr>
        <w:rFonts w:hint="default"/>
        <w:lang w:eastAsia="en-US" w:bidi="ar-SA"/>
      </w:rPr>
    </w:lvl>
    <w:lvl w:ilvl="5" w:tplc="C6A07B94">
      <w:numFmt w:val="bullet"/>
      <w:lvlText w:val="•"/>
      <w:lvlJc w:val="left"/>
      <w:pPr>
        <w:ind w:left="5240" w:hanging="307"/>
      </w:pPr>
      <w:rPr>
        <w:rFonts w:hint="default"/>
        <w:lang w:eastAsia="en-US" w:bidi="ar-SA"/>
      </w:rPr>
    </w:lvl>
    <w:lvl w:ilvl="6" w:tplc="70F6E63A">
      <w:numFmt w:val="bullet"/>
      <w:lvlText w:val="•"/>
      <w:lvlJc w:val="left"/>
      <w:pPr>
        <w:ind w:left="6224" w:hanging="307"/>
      </w:pPr>
      <w:rPr>
        <w:rFonts w:hint="default"/>
        <w:lang w:eastAsia="en-US" w:bidi="ar-SA"/>
      </w:rPr>
    </w:lvl>
    <w:lvl w:ilvl="7" w:tplc="BD88BF9C">
      <w:numFmt w:val="bullet"/>
      <w:lvlText w:val="•"/>
      <w:lvlJc w:val="left"/>
      <w:pPr>
        <w:ind w:left="7209" w:hanging="307"/>
      </w:pPr>
      <w:rPr>
        <w:rFonts w:hint="default"/>
        <w:lang w:eastAsia="en-US" w:bidi="ar-SA"/>
      </w:rPr>
    </w:lvl>
    <w:lvl w:ilvl="8" w:tplc="603447DA">
      <w:numFmt w:val="bullet"/>
      <w:lvlText w:val="•"/>
      <w:lvlJc w:val="left"/>
      <w:pPr>
        <w:ind w:left="8193" w:hanging="307"/>
      </w:pPr>
      <w:rPr>
        <w:rFonts w:hint="default"/>
        <w:lang w:eastAsia="en-US" w:bidi="ar-SA"/>
      </w:rPr>
    </w:lvl>
  </w:abstractNum>
  <w:abstractNum w:abstractNumId="40">
    <w:nsid w:val="7AD63D32"/>
    <w:multiLevelType w:val="hybridMultilevel"/>
    <w:tmpl w:val="D2BAE23A"/>
    <w:lvl w:ilvl="0" w:tplc="6122AF9C">
      <w:start w:val="1"/>
      <w:numFmt w:val="decimal"/>
      <w:lvlText w:val="(%1)"/>
      <w:lvlJc w:val="left"/>
      <w:pPr>
        <w:ind w:left="118" w:hanging="360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eastAsia="en-US" w:bidi="ar-SA"/>
      </w:rPr>
    </w:lvl>
    <w:lvl w:ilvl="1" w:tplc="A84AD086">
      <w:numFmt w:val="bullet"/>
      <w:lvlText w:val="•"/>
      <w:lvlJc w:val="left"/>
      <w:pPr>
        <w:ind w:left="1592" w:hanging="360"/>
      </w:pPr>
      <w:rPr>
        <w:rFonts w:hint="default"/>
        <w:lang w:eastAsia="en-US" w:bidi="ar-SA"/>
      </w:rPr>
    </w:lvl>
    <w:lvl w:ilvl="2" w:tplc="494C4236">
      <w:numFmt w:val="bullet"/>
      <w:lvlText w:val="•"/>
      <w:lvlJc w:val="left"/>
      <w:pPr>
        <w:ind w:left="3064" w:hanging="360"/>
      </w:pPr>
      <w:rPr>
        <w:rFonts w:hint="default"/>
        <w:lang w:eastAsia="en-US" w:bidi="ar-SA"/>
      </w:rPr>
    </w:lvl>
    <w:lvl w:ilvl="3" w:tplc="9528B18A">
      <w:numFmt w:val="bullet"/>
      <w:lvlText w:val="•"/>
      <w:lvlJc w:val="left"/>
      <w:pPr>
        <w:ind w:left="4536" w:hanging="360"/>
      </w:pPr>
      <w:rPr>
        <w:rFonts w:hint="default"/>
        <w:lang w:eastAsia="en-US" w:bidi="ar-SA"/>
      </w:rPr>
    </w:lvl>
    <w:lvl w:ilvl="4" w:tplc="992A4972">
      <w:numFmt w:val="bullet"/>
      <w:lvlText w:val="•"/>
      <w:lvlJc w:val="left"/>
      <w:pPr>
        <w:ind w:left="6008" w:hanging="360"/>
      </w:pPr>
      <w:rPr>
        <w:rFonts w:hint="default"/>
        <w:lang w:eastAsia="en-US" w:bidi="ar-SA"/>
      </w:rPr>
    </w:lvl>
    <w:lvl w:ilvl="5" w:tplc="2A7EAAD6">
      <w:numFmt w:val="bullet"/>
      <w:lvlText w:val="•"/>
      <w:lvlJc w:val="left"/>
      <w:pPr>
        <w:ind w:left="7480" w:hanging="360"/>
      </w:pPr>
      <w:rPr>
        <w:rFonts w:hint="default"/>
        <w:lang w:eastAsia="en-US" w:bidi="ar-SA"/>
      </w:rPr>
    </w:lvl>
    <w:lvl w:ilvl="6" w:tplc="4D3C81D8">
      <w:numFmt w:val="bullet"/>
      <w:lvlText w:val="•"/>
      <w:lvlJc w:val="left"/>
      <w:pPr>
        <w:ind w:left="8952" w:hanging="360"/>
      </w:pPr>
      <w:rPr>
        <w:rFonts w:hint="default"/>
        <w:lang w:eastAsia="en-US" w:bidi="ar-SA"/>
      </w:rPr>
    </w:lvl>
    <w:lvl w:ilvl="7" w:tplc="DC4C0944">
      <w:numFmt w:val="bullet"/>
      <w:lvlText w:val="•"/>
      <w:lvlJc w:val="left"/>
      <w:pPr>
        <w:ind w:left="10424" w:hanging="360"/>
      </w:pPr>
      <w:rPr>
        <w:rFonts w:hint="default"/>
        <w:lang w:eastAsia="en-US" w:bidi="ar-SA"/>
      </w:rPr>
    </w:lvl>
    <w:lvl w:ilvl="8" w:tplc="E1FE6BA0">
      <w:numFmt w:val="bullet"/>
      <w:lvlText w:val="•"/>
      <w:lvlJc w:val="left"/>
      <w:pPr>
        <w:ind w:left="11896" w:hanging="360"/>
      </w:pPr>
      <w:rPr>
        <w:rFonts w:hint="default"/>
        <w:lang w:eastAsia="en-US" w:bidi="ar-SA"/>
      </w:rPr>
    </w:lvl>
  </w:abstractNum>
  <w:num w:numId="1">
    <w:abstractNumId w:val="35"/>
  </w:num>
  <w:num w:numId="2">
    <w:abstractNumId w:val="4"/>
  </w:num>
  <w:num w:numId="3">
    <w:abstractNumId w:val="39"/>
  </w:num>
  <w:num w:numId="4">
    <w:abstractNumId w:val="38"/>
  </w:num>
  <w:num w:numId="5">
    <w:abstractNumId w:val="19"/>
  </w:num>
  <w:num w:numId="6">
    <w:abstractNumId w:val="6"/>
  </w:num>
  <w:num w:numId="7">
    <w:abstractNumId w:val="23"/>
  </w:num>
  <w:num w:numId="8">
    <w:abstractNumId w:val="26"/>
  </w:num>
  <w:num w:numId="9">
    <w:abstractNumId w:val="22"/>
  </w:num>
  <w:num w:numId="10">
    <w:abstractNumId w:val="29"/>
  </w:num>
  <w:num w:numId="11">
    <w:abstractNumId w:val="9"/>
  </w:num>
  <w:num w:numId="12">
    <w:abstractNumId w:val="20"/>
  </w:num>
  <w:num w:numId="13">
    <w:abstractNumId w:val="40"/>
  </w:num>
  <w:num w:numId="14">
    <w:abstractNumId w:val="27"/>
  </w:num>
  <w:num w:numId="15">
    <w:abstractNumId w:val="28"/>
  </w:num>
  <w:num w:numId="16">
    <w:abstractNumId w:val="21"/>
  </w:num>
  <w:num w:numId="17">
    <w:abstractNumId w:val="8"/>
  </w:num>
  <w:num w:numId="18">
    <w:abstractNumId w:val="31"/>
  </w:num>
  <w:num w:numId="19">
    <w:abstractNumId w:val="18"/>
  </w:num>
  <w:num w:numId="20">
    <w:abstractNumId w:val="2"/>
  </w:num>
  <w:num w:numId="21">
    <w:abstractNumId w:val="1"/>
  </w:num>
  <w:num w:numId="22">
    <w:abstractNumId w:val="7"/>
  </w:num>
  <w:num w:numId="23">
    <w:abstractNumId w:val="12"/>
  </w:num>
  <w:num w:numId="24">
    <w:abstractNumId w:val="33"/>
  </w:num>
  <w:num w:numId="25">
    <w:abstractNumId w:val="3"/>
  </w:num>
  <w:num w:numId="26">
    <w:abstractNumId w:val="34"/>
  </w:num>
  <w:num w:numId="27">
    <w:abstractNumId w:val="25"/>
  </w:num>
  <w:num w:numId="28">
    <w:abstractNumId w:val="30"/>
  </w:num>
  <w:num w:numId="29">
    <w:abstractNumId w:val="32"/>
  </w:num>
  <w:num w:numId="30">
    <w:abstractNumId w:val="10"/>
  </w:num>
  <w:num w:numId="31">
    <w:abstractNumId w:val="17"/>
  </w:num>
  <w:num w:numId="32">
    <w:abstractNumId w:val="5"/>
  </w:num>
  <w:num w:numId="33">
    <w:abstractNumId w:val="24"/>
  </w:num>
  <w:num w:numId="34">
    <w:abstractNumId w:val="36"/>
  </w:num>
  <w:num w:numId="35">
    <w:abstractNumId w:val="14"/>
  </w:num>
  <w:num w:numId="36">
    <w:abstractNumId w:val="16"/>
  </w:num>
  <w:num w:numId="37">
    <w:abstractNumId w:val="13"/>
  </w:num>
  <w:num w:numId="38">
    <w:abstractNumId w:val="0"/>
  </w:num>
  <w:num w:numId="39">
    <w:abstractNumId w:val="37"/>
  </w:num>
  <w:num w:numId="40">
    <w:abstractNumId w:val="15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ulTrailSpace/>
  </w:compat>
  <w:rsids>
    <w:rsidRoot w:val="00E00304"/>
    <w:rsid w:val="00010B8F"/>
    <w:rsid w:val="00096436"/>
    <w:rsid w:val="000C5F4A"/>
    <w:rsid w:val="001960FA"/>
    <w:rsid w:val="001C23F7"/>
    <w:rsid w:val="001C56DF"/>
    <w:rsid w:val="001D1B8D"/>
    <w:rsid w:val="001D40BB"/>
    <w:rsid w:val="001D4693"/>
    <w:rsid w:val="002C3D40"/>
    <w:rsid w:val="00304BA2"/>
    <w:rsid w:val="00332BE3"/>
    <w:rsid w:val="00390272"/>
    <w:rsid w:val="004A4CEB"/>
    <w:rsid w:val="005C7864"/>
    <w:rsid w:val="005F154D"/>
    <w:rsid w:val="00647C4E"/>
    <w:rsid w:val="006706DC"/>
    <w:rsid w:val="006B5E38"/>
    <w:rsid w:val="006F3472"/>
    <w:rsid w:val="00747567"/>
    <w:rsid w:val="00807AA6"/>
    <w:rsid w:val="008377E6"/>
    <w:rsid w:val="008E6BCB"/>
    <w:rsid w:val="0091347A"/>
    <w:rsid w:val="00942157"/>
    <w:rsid w:val="009A2D80"/>
    <w:rsid w:val="009F7E76"/>
    <w:rsid w:val="00A02B6E"/>
    <w:rsid w:val="00A03157"/>
    <w:rsid w:val="00AD65A9"/>
    <w:rsid w:val="00BA3278"/>
    <w:rsid w:val="00C11EB8"/>
    <w:rsid w:val="00C43B43"/>
    <w:rsid w:val="00CB1A94"/>
    <w:rsid w:val="00D27C91"/>
    <w:rsid w:val="00E00304"/>
    <w:rsid w:val="00E474B2"/>
    <w:rsid w:val="00F51AB6"/>
    <w:rsid w:val="00F7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3B4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43B43"/>
    <w:pPr>
      <w:spacing w:before="12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3B43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C43B43"/>
    <w:pPr>
      <w:spacing w:before="120"/>
      <w:ind w:left="318" w:firstLine="719"/>
    </w:pPr>
  </w:style>
  <w:style w:type="paragraph" w:customStyle="1" w:styleId="TableParagraph">
    <w:name w:val="Table Paragraph"/>
    <w:basedOn w:val="Normal"/>
    <w:uiPriority w:val="1"/>
    <w:qFormat/>
    <w:rsid w:val="00C43B43"/>
  </w:style>
  <w:style w:type="character" w:styleId="Strong">
    <w:name w:val="Strong"/>
    <w:qFormat/>
    <w:rsid w:val="001C56DF"/>
    <w:rPr>
      <w:b/>
      <w:bCs/>
    </w:rPr>
  </w:style>
  <w:style w:type="table" w:styleId="TableGrid">
    <w:name w:val="Table Grid"/>
    <w:basedOn w:val="TableNormal"/>
    <w:uiPriority w:val="39"/>
    <w:rsid w:val="001D1B8D"/>
    <w:pPr>
      <w:widowControl/>
      <w:autoSpaceDE/>
      <w:autoSpaceDN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15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154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F1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Công văn 5512/BGDĐT-GDTrH - Download.vn</vt:lpstr>
    </vt:vector>
  </TitlesOfParts>
  <Company>QuyNhonComputer Co.,Ltd</Company>
  <LinksUpToDate>false</LinksUpToDate>
  <CharactersWithSpaces>21621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Công văn 5512/BGDĐT-GDTrH - Download.vn</dc:title>
  <dc:creator>Download.vn</dc:creator>
  <cp:lastModifiedBy>ADMIN</cp:lastModifiedBy>
  <cp:revision>4</cp:revision>
  <dcterms:created xsi:type="dcterms:W3CDTF">2022-08-01T22:53:00Z</dcterms:created>
  <dcterms:modified xsi:type="dcterms:W3CDTF">2022-08-01T22:58:00Z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