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5" w:type="dxa"/>
        <w:jc w:val="center"/>
        <w:tblLook w:val="01E0" w:firstRow="1" w:lastRow="1" w:firstColumn="1" w:lastColumn="1" w:noHBand="0" w:noVBand="0"/>
      </w:tblPr>
      <w:tblGrid>
        <w:gridCol w:w="4300"/>
        <w:gridCol w:w="6095"/>
      </w:tblGrid>
      <w:tr w:rsidR="0019630F" w:rsidRPr="002435AA" w:rsidTr="002435AA">
        <w:trPr>
          <w:jc w:val="center"/>
        </w:trPr>
        <w:tc>
          <w:tcPr>
            <w:tcW w:w="4300" w:type="dxa"/>
            <w:shd w:val="clear" w:color="auto" w:fill="auto"/>
          </w:tcPr>
          <w:p w:rsidR="0019630F" w:rsidRPr="002435AA" w:rsidRDefault="004960F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ĐẠI HỌC KHOA HỌC</w:t>
            </w:r>
          </w:p>
          <w:p w:rsidR="004960FF" w:rsidRPr="002435AA" w:rsidRDefault="008B34D0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B1C4FE" wp14:editId="37DF130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147651</wp:posOffset>
                      </wp:positionV>
                      <wp:extent cx="1470991" cy="7951"/>
                      <wp:effectExtent l="0" t="0" r="1524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0991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1.65pt" to="159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" strokecolor="#4579b8 [3044]"/>
                  </w:pict>
                </mc:Fallback>
              </mc:AlternateContent>
            </w:r>
            <w:r w:rsidR="004960FF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HỘI ĐỒNG TUYỂN SINH LỚP 10</w:t>
            </w:r>
          </w:p>
          <w:p w:rsidR="008B34D0" w:rsidRPr="002435AA" w:rsidRDefault="008B34D0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1C6E" w:rsidRPr="002435AA" w:rsidRDefault="00291C6E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ĐỀ THI CHÍNH THỨC</w:t>
            </w:r>
          </w:p>
          <w:p w:rsidR="0019630F" w:rsidRPr="002435AA" w:rsidRDefault="0019630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(Đề</w:t>
            </w:r>
            <w:r w:rsidR="00291C6E" w:rsidRPr="0024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thi gồm</w:t>
            </w:r>
            <w:r w:rsidRPr="00243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trang)</w:t>
            </w:r>
          </w:p>
        </w:tc>
        <w:tc>
          <w:tcPr>
            <w:tcW w:w="6095" w:type="dxa"/>
            <w:shd w:val="clear" w:color="auto" w:fill="auto"/>
          </w:tcPr>
          <w:p w:rsidR="00291C6E" w:rsidRPr="002435AA" w:rsidRDefault="0019630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KỲ THI TUYỂ</w:t>
            </w:r>
            <w:r w:rsidR="00291C6E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 SINH </w:t>
            </w: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LỚP 10 </w:t>
            </w:r>
            <w:r w:rsidR="00291C6E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THPT CHUYÊN</w:t>
            </w:r>
          </w:p>
          <w:p w:rsidR="0019630F" w:rsidRPr="002435AA" w:rsidRDefault="0019630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NĂM HỌ</w:t>
            </w:r>
            <w:r w:rsidR="00291C6E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 2023-2024</w:t>
            </w:r>
          </w:p>
          <w:p w:rsidR="003B249C" w:rsidRPr="002435AA" w:rsidRDefault="003B249C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Ngày thi: 31 tháng 5 năm 2023</w:t>
            </w:r>
          </w:p>
          <w:p w:rsidR="003E42DF" w:rsidRPr="002435AA" w:rsidRDefault="003E42D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Môn</w:t>
            </w:r>
            <w:r w:rsidR="00291C6E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thi : HOÁ HỌC</w:t>
            </w:r>
            <w:r w:rsidR="003B249C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(Vòng 2</w:t>
            </w: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3B249C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CHUYÊN HOÁ</w:t>
            </w:r>
          </w:p>
          <w:p w:rsidR="003E42DF" w:rsidRPr="002435AA" w:rsidRDefault="0019630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Thờ</w:t>
            </w:r>
            <w:r w:rsidR="003B249C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 gian làm bài: 12</w:t>
            </w:r>
            <w:r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 phút </w:t>
            </w:r>
            <w:r w:rsidRPr="002435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(không kể thờ</w:t>
            </w:r>
            <w:r w:rsidR="003B249C" w:rsidRPr="002435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gian phát</w:t>
            </w:r>
            <w:r w:rsidRPr="002435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đề</w:t>
            </w:r>
            <w:r w:rsidR="003E42DF" w:rsidRPr="002435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)</w:t>
            </w:r>
            <w:r w:rsidR="003E42DF" w:rsidRPr="00243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30F" w:rsidRPr="002435AA" w:rsidRDefault="0019630F" w:rsidP="0024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9A35A" wp14:editId="352C62D4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13970</wp:posOffset>
                      </wp:positionV>
                      <wp:extent cx="1494790" cy="0"/>
                      <wp:effectExtent l="12700" t="10160" r="6985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13.6pt;margin-top:1.1pt;width:117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4T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19630F" w:rsidRPr="002435AA" w:rsidRDefault="0019630F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Câu 1 (2,0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5"/>
        <w:gridCol w:w="3966"/>
      </w:tblGrid>
      <w:tr w:rsidR="00AF0612" w:rsidRPr="002435AA" w:rsidTr="008157DD">
        <w:tc>
          <w:tcPr>
            <w:tcW w:w="6912" w:type="dxa"/>
          </w:tcPr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sz w:val="24"/>
                <w:szCs w:val="24"/>
              </w:rPr>
              <w:t>1.1. (1,0 điểm)</w:t>
            </w: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 xml:space="preserve"> Hình ảnh bên minh hoạ phương pháp điều chế khísunfurơ trong  phòng thí nghiệm.</w:t>
            </w:r>
            <w:r w:rsidRPr="002435A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 xml:space="preserve">a. Khi sunfurơ được điều chế bằng phương pháp nào? 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>Viết phương trình hoá học của phản ứng xảy ra.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 xml:space="preserve">b. Dung dịch X là một hoá chất rất dễ kiếm, rẻ tiền, được 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 xml:space="preserve">tẩm vào bông dùng để loại bỏ lượng nhỏ khí sunfurơ 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>thoát ra ngoài. Công thức hoá học của X và tên thường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 xml:space="preserve"> gọi của dung dịch X là gì? Viết phương trình hoá học</w:t>
            </w:r>
          </w:p>
          <w:p w:rsidR="00AF0612" w:rsidRPr="002435AA" w:rsidRDefault="00AF0612" w:rsidP="0024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sz w:val="24"/>
                <w:szCs w:val="24"/>
              </w:rPr>
              <w:t>của phản ứng xảy ra.</w:t>
            </w:r>
          </w:p>
        </w:tc>
        <w:tc>
          <w:tcPr>
            <w:tcW w:w="3509" w:type="dxa"/>
          </w:tcPr>
          <w:p w:rsidR="00AF0612" w:rsidRPr="002435AA" w:rsidRDefault="00D17431" w:rsidP="00243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6C953D" wp14:editId="3DA6020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1047115</wp:posOffset>
                      </wp:positionV>
                      <wp:extent cx="695325" cy="4191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431" w:rsidRDefault="00D17431" w:rsidP="00526D7C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1743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Bông tẩm </w:t>
                                  </w:r>
                                </w:p>
                                <w:p w:rsidR="00D17431" w:rsidRPr="00D17431" w:rsidRDefault="00D17431" w:rsidP="00526D7C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1743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ddX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51.4pt;margin-top:82.45pt;width:54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" fillcolor="white [3201]" strokeweight=".5pt">
                      <v:textbox>
                        <w:txbxContent>
                          <w:p w:rsidR="00D17431" w:rsidRDefault="00D17431" w:rsidP="00526D7C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174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Bông tẩm </w:t>
                            </w:r>
                          </w:p>
                          <w:p w:rsidR="00D17431" w:rsidRPr="00D17431" w:rsidRDefault="00D17431" w:rsidP="00526D7C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174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ddX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96A" w:rsidRPr="002435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A7A6B9" wp14:editId="4EB3DBA7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1066165</wp:posOffset>
                      </wp:positionV>
                      <wp:extent cx="552450" cy="23812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296A" w:rsidRPr="00E77C03" w:rsidRDefault="00EF296A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E77C0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 w:rsidRPr="00E77C0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Pr="00E77C0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</w:t>
                                  </w:r>
                                  <w:r w:rsidRPr="00E77C0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83.95pt;margin-top:83.95pt;width:43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" fillcolor="white [3201]" strokeweight=".5pt">
                      <v:textbox>
                        <w:txbxContent>
                          <w:p w:rsidR="00EF296A" w:rsidRPr="00E77C03" w:rsidRDefault="00EF296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E77C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</w:t>
                            </w:r>
                            <w:r w:rsidRPr="00E77C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E77C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</w:t>
                            </w:r>
                            <w:r w:rsidRPr="00E77C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7DD" w:rsidRPr="002435A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FE6457" wp14:editId="0E5C532C">
                  <wp:extent cx="2371725" cy="1924050"/>
                  <wp:effectExtent l="0" t="0" r="9525" b="0"/>
                  <wp:docPr id="8" name="Picture 8" descr="C:\Users\Administrator\Downloads\tải xuố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C:\Users\Administrator\Downloads\tải xuố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612" w:rsidRPr="002435AA" w:rsidRDefault="00AF0612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 xml:space="preserve">1.2. (1,0 điểm) </w:t>
      </w:r>
      <w:r w:rsidRPr="002435AA">
        <w:rPr>
          <w:rFonts w:ascii="Times New Roman" w:hAnsi="Times New Roman" w:cs="Times New Roman"/>
          <w:sz w:val="24"/>
          <w:szCs w:val="24"/>
        </w:rPr>
        <w:t>Trình bảy phương pháp hoả học để điều chế từng kim loại từ</w:t>
      </w:r>
      <w:r w:rsidR="00381B56" w:rsidRPr="002435AA">
        <w:rPr>
          <w:rFonts w:ascii="Times New Roman" w:hAnsi="Times New Roman" w:cs="Times New Roman"/>
          <w:sz w:val="24"/>
          <w:szCs w:val="24"/>
        </w:rPr>
        <w:t xml:space="preserve"> hỗn hợp rắn A gồm natri </w:t>
      </w:r>
      <w:r w:rsidRPr="002435AA">
        <w:rPr>
          <w:rFonts w:ascii="Times New Roman" w:hAnsi="Times New Roman" w:cs="Times New Roman"/>
          <w:sz w:val="24"/>
          <w:szCs w:val="24"/>
        </w:rPr>
        <w:t>cacbonat và đồng(II) hidroxit.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Câu 2 (2,0 điểm)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2.1. (1,0 điểm)</w:t>
      </w:r>
      <w:r w:rsidRPr="002435AA">
        <w:rPr>
          <w:rFonts w:ascii="Times New Roman" w:hAnsi="Times New Roman" w:cs="Times New Roman"/>
          <w:sz w:val="24"/>
          <w:szCs w:val="24"/>
        </w:rPr>
        <w:t xml:space="preserve"> Nêu hiện tượng chính xác xảy ra và viết phương trình ho</w:t>
      </w:r>
      <w:r w:rsidR="00A07649" w:rsidRPr="002435AA">
        <w:rPr>
          <w:rFonts w:ascii="Times New Roman" w:hAnsi="Times New Roman" w:cs="Times New Roman"/>
          <w:sz w:val="24"/>
          <w:szCs w:val="24"/>
        </w:rPr>
        <w:t>á</w:t>
      </w:r>
      <w:r w:rsidRPr="002435AA">
        <w:rPr>
          <w:rFonts w:ascii="Times New Roman" w:hAnsi="Times New Roman" w:cs="Times New Roman"/>
          <w:sz w:val="24"/>
          <w:szCs w:val="24"/>
        </w:rPr>
        <w:t xml:space="preserve"> học (ghi rõ điều kiện nếu có) củ</w:t>
      </w:r>
      <w:r w:rsidR="00A07649" w:rsidRPr="002435AA">
        <w:rPr>
          <w:rFonts w:ascii="Times New Roman" w:hAnsi="Times New Roman" w:cs="Times New Roman"/>
          <w:sz w:val="24"/>
          <w:szCs w:val="24"/>
        </w:rPr>
        <w:t xml:space="preserve">a </w:t>
      </w:r>
      <w:r w:rsidRPr="002435AA">
        <w:rPr>
          <w:rFonts w:ascii="Times New Roman" w:hAnsi="Times New Roman" w:cs="Times New Roman"/>
          <w:sz w:val="24"/>
          <w:szCs w:val="24"/>
        </w:rPr>
        <w:t>các phản ứng khi tiến hành các thí nghiệm sau: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a. Thí nghiệm 1: Sục khi axetilen cho đến dư vào dung dịch brom.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b. Thí nghiệm 2: Nhỏ 5 mL giấm ăn vào 1 gam đá vôi.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c. Thí nghiệm 3: Đốt cháy hoàn toàn 10 mL ancol etylic.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d. Thí nghiệm 4: Nh</w:t>
      </w:r>
      <w:r w:rsidR="0080781D" w:rsidRPr="002435AA">
        <w:rPr>
          <w:rFonts w:ascii="Times New Roman" w:hAnsi="Times New Roman" w:cs="Times New Roman"/>
          <w:sz w:val="24"/>
          <w:szCs w:val="24"/>
        </w:rPr>
        <w:t>ỏ</w:t>
      </w:r>
      <w:r w:rsidRPr="002435AA">
        <w:rPr>
          <w:rFonts w:ascii="Times New Roman" w:hAnsi="Times New Roman" w:cs="Times New Roman"/>
          <w:sz w:val="24"/>
          <w:szCs w:val="24"/>
        </w:rPr>
        <w:t xml:space="preserve"> 2 mL dung dịch bari axetat vào 2 mL dung dịch kali sunfat.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2.2. (1,0 điểm)</w:t>
      </w:r>
      <w:r w:rsidR="00165A25" w:rsidRPr="002435AA">
        <w:rPr>
          <w:rFonts w:ascii="Times New Roman" w:hAnsi="Times New Roman" w:cs="Times New Roman"/>
          <w:sz w:val="24"/>
          <w:szCs w:val="24"/>
        </w:rPr>
        <w:t xml:space="preserve"> Trình bày phương pháp </w:t>
      </w:r>
      <w:r w:rsidRPr="002435AA">
        <w:rPr>
          <w:rFonts w:ascii="Times New Roman" w:hAnsi="Times New Roman" w:cs="Times New Roman"/>
          <w:sz w:val="24"/>
          <w:szCs w:val="24"/>
        </w:rPr>
        <w:t>tinh chế metan từ hỗn hợp khí gồ</w:t>
      </w:r>
      <w:r w:rsidR="0080781D" w:rsidRPr="002435AA">
        <w:rPr>
          <w:rFonts w:ascii="Times New Roman" w:hAnsi="Times New Roman" w:cs="Times New Roman"/>
          <w:sz w:val="24"/>
          <w:szCs w:val="24"/>
        </w:rPr>
        <w:t>m: CH</w:t>
      </w:r>
      <w:r w:rsidR="0080781D" w:rsidRPr="002435A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0781D" w:rsidRPr="002435AA">
        <w:rPr>
          <w:rFonts w:ascii="Times New Roman" w:hAnsi="Times New Roman" w:cs="Times New Roman"/>
          <w:sz w:val="24"/>
          <w:szCs w:val="24"/>
        </w:rPr>
        <w:t>, C</w:t>
      </w:r>
      <w:r w:rsidR="0080781D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81D" w:rsidRPr="002435AA">
        <w:rPr>
          <w:rFonts w:ascii="Times New Roman" w:hAnsi="Times New Roman" w:cs="Times New Roman"/>
          <w:sz w:val="24"/>
          <w:szCs w:val="24"/>
        </w:rPr>
        <w:t>H</w:t>
      </w:r>
      <w:r w:rsidR="0080781D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81D" w:rsidRPr="002435AA">
        <w:rPr>
          <w:rFonts w:ascii="Times New Roman" w:hAnsi="Times New Roman" w:cs="Times New Roman"/>
          <w:sz w:val="24"/>
          <w:szCs w:val="24"/>
        </w:rPr>
        <w:t>, CO</w:t>
      </w:r>
      <w:r w:rsidR="0080781D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81D" w:rsidRPr="002435AA">
        <w:rPr>
          <w:rFonts w:ascii="Times New Roman" w:hAnsi="Times New Roman" w:cs="Times New Roman"/>
          <w:sz w:val="24"/>
          <w:szCs w:val="24"/>
        </w:rPr>
        <w:t xml:space="preserve"> và C</w:t>
      </w:r>
      <w:r w:rsidR="00165A25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5A25" w:rsidRPr="002435AA">
        <w:rPr>
          <w:rFonts w:ascii="Times New Roman" w:hAnsi="Times New Roman" w:cs="Times New Roman"/>
          <w:sz w:val="24"/>
          <w:szCs w:val="24"/>
        </w:rPr>
        <w:t>H</w:t>
      </w:r>
      <w:r w:rsidR="00165A25" w:rsidRPr="002435A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35AA">
        <w:rPr>
          <w:rFonts w:ascii="Times New Roman" w:hAnsi="Times New Roman" w:cs="Times New Roman"/>
          <w:sz w:val="24"/>
          <w:szCs w:val="24"/>
        </w:rPr>
        <w:t>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Câu 3 (3,0 điểm)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3.1. (2,0 điểm)</w:t>
      </w:r>
      <w:r w:rsidRPr="002435AA">
        <w:rPr>
          <w:rFonts w:ascii="Times New Roman" w:hAnsi="Times New Roman" w:cs="Times New Roman"/>
          <w:sz w:val="24"/>
          <w:szCs w:val="24"/>
        </w:rPr>
        <w:t xml:space="preserve"> Cho 14,86 gam hỗn hợp A gồ</w:t>
      </w:r>
      <w:r w:rsidR="00165A25" w:rsidRPr="002435AA">
        <w:rPr>
          <w:rFonts w:ascii="Times New Roman" w:hAnsi="Times New Roman" w:cs="Times New Roman"/>
          <w:sz w:val="24"/>
          <w:szCs w:val="24"/>
        </w:rPr>
        <w:t>m Na, Cu, Fe và MgCO</w:t>
      </w:r>
      <w:r w:rsidR="00165A25" w:rsidRPr="002435A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435AA">
        <w:rPr>
          <w:rFonts w:ascii="Times New Roman" w:hAnsi="Times New Roman" w:cs="Times New Roman"/>
          <w:sz w:val="24"/>
          <w:szCs w:val="24"/>
        </w:rPr>
        <w:t xml:space="preserve"> vào bình chứa nước dư, thu được</w:t>
      </w:r>
      <w:r w:rsidR="00165A25" w:rsidRPr="002435AA">
        <w:rPr>
          <w:rFonts w:ascii="Times New Roman" w:hAnsi="Times New Roman" w:cs="Times New Roman"/>
          <w:sz w:val="24"/>
          <w:szCs w:val="24"/>
        </w:rPr>
        <w:t xml:space="preserve"> 224 mL H</w:t>
      </w:r>
      <w:r w:rsidR="00165A25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>. Thêm tiế</w:t>
      </w:r>
      <w:r w:rsidR="00165A25" w:rsidRPr="002435AA">
        <w:rPr>
          <w:rFonts w:ascii="Times New Roman" w:hAnsi="Times New Roman" w:cs="Times New Roman"/>
          <w:sz w:val="24"/>
          <w:szCs w:val="24"/>
        </w:rPr>
        <w:t>p vào bì</w:t>
      </w:r>
      <w:r w:rsidRPr="002435AA">
        <w:rPr>
          <w:rFonts w:ascii="Times New Roman" w:hAnsi="Times New Roman" w:cs="Times New Roman"/>
          <w:sz w:val="24"/>
          <w:szCs w:val="24"/>
        </w:rPr>
        <w:t>nh V ml dung dịch HC1 1 M thì thu được dung dịch B chỉ chứa muối clorua, hỗ</w:t>
      </w:r>
      <w:r w:rsidR="00165A25" w:rsidRPr="002435AA">
        <w:rPr>
          <w:rFonts w:ascii="Times New Roman" w:hAnsi="Times New Roman" w:cs="Times New Roman"/>
          <w:sz w:val="24"/>
          <w:szCs w:val="24"/>
        </w:rPr>
        <w:t xml:space="preserve">n </w:t>
      </w:r>
      <w:r w:rsidRPr="002435AA">
        <w:rPr>
          <w:rFonts w:ascii="Times New Roman" w:hAnsi="Times New Roman" w:cs="Times New Roman"/>
          <w:sz w:val="24"/>
          <w:szCs w:val="24"/>
        </w:rPr>
        <w:t>hợp khi C có tỉ khối so vớ</w:t>
      </w:r>
      <w:r w:rsidR="005322E9" w:rsidRPr="002435AA">
        <w:rPr>
          <w:rFonts w:ascii="Times New Roman" w:hAnsi="Times New Roman" w:cs="Times New Roman"/>
          <w:sz w:val="24"/>
          <w:szCs w:val="24"/>
        </w:rPr>
        <w:t>i H</w:t>
      </w:r>
      <w:r w:rsidR="005322E9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 xml:space="preserve"> là 13 và phần không tan D. Cho toàn bộ C vào dung dịch nướ</w:t>
      </w:r>
      <w:r w:rsidR="005322E9" w:rsidRPr="002435AA">
        <w:rPr>
          <w:rFonts w:ascii="Times New Roman" w:hAnsi="Times New Roman" w:cs="Times New Roman"/>
          <w:sz w:val="24"/>
          <w:szCs w:val="24"/>
        </w:rPr>
        <w:t xml:space="preserve">c vôi trong dư thì </w:t>
      </w:r>
      <w:r w:rsidRPr="002435AA">
        <w:rPr>
          <w:rFonts w:ascii="Times New Roman" w:hAnsi="Times New Roman" w:cs="Times New Roman"/>
          <w:sz w:val="24"/>
          <w:szCs w:val="24"/>
        </w:rPr>
        <w:t>thu được 8 gam kết tủa. Lọc lấy toàn bộ phần không tan D rồi cho vào dung dịch H</w:t>
      </w:r>
      <w:r w:rsidR="005322E9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>SO</w:t>
      </w:r>
      <w:r w:rsidR="005322E9" w:rsidRPr="002435A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35AA">
        <w:rPr>
          <w:rFonts w:ascii="Times New Roman" w:hAnsi="Times New Roman" w:cs="Times New Roman"/>
          <w:sz w:val="24"/>
          <w:szCs w:val="24"/>
        </w:rPr>
        <w:t xml:space="preserve"> đặ</w:t>
      </w:r>
      <w:r w:rsidR="005322E9" w:rsidRPr="002435AA">
        <w:rPr>
          <w:rFonts w:ascii="Times New Roman" w:hAnsi="Times New Roman" w:cs="Times New Roman"/>
          <w:sz w:val="24"/>
          <w:szCs w:val="24"/>
        </w:rPr>
        <w:t xml:space="preserve">c nóng dư thì thu </w:t>
      </w:r>
      <w:r w:rsidRPr="002435AA">
        <w:rPr>
          <w:rFonts w:ascii="Times New Roman" w:hAnsi="Times New Roman" w:cs="Times New Roman"/>
          <w:sz w:val="24"/>
          <w:szCs w:val="24"/>
        </w:rPr>
        <w:t>được dung dịch E và khí sinh ra chỉ</w:t>
      </w:r>
      <w:r w:rsidR="00FB4EB5" w:rsidRPr="002435AA">
        <w:rPr>
          <w:rFonts w:ascii="Times New Roman" w:hAnsi="Times New Roman" w:cs="Times New Roman"/>
          <w:sz w:val="24"/>
          <w:szCs w:val="24"/>
        </w:rPr>
        <w:t xml:space="preserve"> có SO</w:t>
      </w:r>
      <w:r w:rsidR="00FB4EB5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 xml:space="preserve"> (cũng là sản phẩm khử duy nhất) với thể</w:t>
      </w:r>
      <w:r w:rsidR="00FB4EB5" w:rsidRPr="002435AA">
        <w:rPr>
          <w:rFonts w:ascii="Times New Roman" w:hAnsi="Times New Roman" w:cs="Times New Roman"/>
          <w:sz w:val="24"/>
          <w:szCs w:val="24"/>
        </w:rPr>
        <w:t xml:space="preserve"> tích 1,792 lít. Cho toàn </w:t>
      </w:r>
      <w:r w:rsidRPr="002435AA">
        <w:rPr>
          <w:rFonts w:ascii="Times New Roman" w:hAnsi="Times New Roman" w:cs="Times New Roman"/>
          <w:sz w:val="24"/>
          <w:szCs w:val="24"/>
        </w:rPr>
        <w:t>bộ E tác dụng với dung dịch NaOH dư, lọc lấy kết tủa rồ</w:t>
      </w:r>
      <w:r w:rsidR="00FB4EB5" w:rsidRPr="002435AA">
        <w:rPr>
          <w:rFonts w:ascii="Times New Roman" w:hAnsi="Times New Roman" w:cs="Times New Roman"/>
          <w:sz w:val="24"/>
          <w:szCs w:val="24"/>
        </w:rPr>
        <w:t>i nung trong không khí</w:t>
      </w:r>
      <w:r w:rsidRPr="002435AA">
        <w:rPr>
          <w:rFonts w:ascii="Times New Roman" w:hAnsi="Times New Roman" w:cs="Times New Roman"/>
          <w:sz w:val="24"/>
          <w:szCs w:val="24"/>
        </w:rPr>
        <w:t xml:space="preserve"> đến khối lượng không đổ</w:t>
      </w:r>
      <w:r w:rsidR="00FB4EB5" w:rsidRPr="002435AA">
        <w:rPr>
          <w:rFonts w:ascii="Times New Roman" w:hAnsi="Times New Roman" w:cs="Times New Roman"/>
          <w:sz w:val="24"/>
          <w:szCs w:val="24"/>
        </w:rPr>
        <w:t xml:space="preserve">i thì </w:t>
      </w:r>
      <w:r w:rsidRPr="002435AA">
        <w:rPr>
          <w:rFonts w:ascii="Times New Roman" w:hAnsi="Times New Roman" w:cs="Times New Roman"/>
          <w:sz w:val="24"/>
          <w:szCs w:val="24"/>
        </w:rPr>
        <w:t>thu được m gam chất rắn. Biết các phản ứng xảy ra hoàn toàn; các thể tích khí đều đo ở điều kiện tiêu chuẩn.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a. Viết phương trình hoá học của các phản ứng xảy ra.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b. Tính khối lượng của mỗi chất trong A. Tính giá trị của V và m</w:t>
      </w:r>
      <w:r w:rsidR="00FB4EB5" w:rsidRPr="002435AA">
        <w:rPr>
          <w:rFonts w:ascii="Times New Roman" w:hAnsi="Times New Roman" w:cs="Times New Roman"/>
          <w:sz w:val="24"/>
          <w:szCs w:val="24"/>
        </w:rPr>
        <w:t>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3.2. (1,0 điểm)</w:t>
      </w:r>
      <w:r w:rsidRPr="002435AA">
        <w:rPr>
          <w:rFonts w:ascii="Times New Roman" w:hAnsi="Times New Roman" w:cs="Times New Roman"/>
          <w:sz w:val="24"/>
          <w:szCs w:val="24"/>
        </w:rPr>
        <w:t xml:space="preserve"> Hỗn hợp khí M (ở điều kiện thường) gồm một hidrocacbon mạch hở</w:t>
      </w:r>
      <w:r w:rsidR="00220F5E" w:rsidRPr="002435AA">
        <w:rPr>
          <w:rFonts w:ascii="Times New Roman" w:hAnsi="Times New Roman" w:cs="Times New Roman"/>
          <w:sz w:val="24"/>
          <w:szCs w:val="24"/>
        </w:rPr>
        <w:t xml:space="preserve"> N và H</w:t>
      </w:r>
      <w:r w:rsidR="00220F5E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>. Đố</w:t>
      </w:r>
      <w:r w:rsidR="00220F5E" w:rsidRPr="002435AA">
        <w:rPr>
          <w:rFonts w:ascii="Times New Roman" w:hAnsi="Times New Roman" w:cs="Times New Roman"/>
          <w:sz w:val="24"/>
          <w:szCs w:val="24"/>
        </w:rPr>
        <w:t xml:space="preserve">t cháy </w:t>
      </w:r>
      <w:r w:rsidRPr="002435AA">
        <w:rPr>
          <w:rFonts w:ascii="Times New Roman" w:hAnsi="Times New Roman" w:cs="Times New Roman"/>
          <w:sz w:val="24"/>
          <w:szCs w:val="24"/>
        </w:rPr>
        <w:t>hoàn toàn 2,0 gam M thu được 2,8 lít khí CO</w:t>
      </w:r>
      <w:r w:rsidR="00220F5E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 xml:space="preserve"> (ở dktc). Mặ</w:t>
      </w:r>
      <w:r w:rsidR="00220F5E" w:rsidRPr="002435AA">
        <w:rPr>
          <w:rFonts w:ascii="Times New Roman" w:hAnsi="Times New Roman" w:cs="Times New Roman"/>
          <w:sz w:val="24"/>
          <w:szCs w:val="24"/>
        </w:rPr>
        <w:t xml:space="preserve">t khác </w:t>
      </w:r>
      <w:r w:rsidRPr="002435AA">
        <w:rPr>
          <w:rFonts w:ascii="Times New Roman" w:hAnsi="Times New Roman" w:cs="Times New Roman"/>
          <w:sz w:val="24"/>
          <w:szCs w:val="24"/>
        </w:rPr>
        <w:t>4,0 gam M tác dụng vừ</w:t>
      </w:r>
      <w:r w:rsidR="00220F5E" w:rsidRPr="002435AA">
        <w:rPr>
          <w:rFonts w:ascii="Times New Roman" w:hAnsi="Times New Roman" w:cs="Times New Roman"/>
          <w:sz w:val="24"/>
          <w:szCs w:val="24"/>
        </w:rPr>
        <w:t>a đủ</w:t>
      </w:r>
      <w:r w:rsidRPr="002435AA">
        <w:rPr>
          <w:rFonts w:ascii="Times New Roman" w:hAnsi="Times New Roman" w:cs="Times New Roman"/>
          <w:sz w:val="24"/>
          <w:szCs w:val="24"/>
        </w:rPr>
        <w:t xml:space="preserve"> vớ</w:t>
      </w:r>
      <w:r w:rsidR="00220F5E" w:rsidRPr="002435AA">
        <w:rPr>
          <w:rFonts w:ascii="Times New Roman" w:hAnsi="Times New Roman" w:cs="Times New Roman"/>
          <w:sz w:val="24"/>
          <w:szCs w:val="24"/>
        </w:rPr>
        <w:t xml:space="preserve">i 125 mL </w:t>
      </w:r>
      <w:r w:rsidRPr="002435AA">
        <w:rPr>
          <w:rFonts w:ascii="Times New Roman" w:hAnsi="Times New Roman" w:cs="Times New Roman"/>
          <w:sz w:val="24"/>
          <w:szCs w:val="24"/>
        </w:rPr>
        <w:t>dung dị</w:t>
      </w:r>
      <w:r w:rsidR="00220F5E" w:rsidRPr="002435AA">
        <w:rPr>
          <w:rFonts w:ascii="Times New Roman" w:hAnsi="Times New Roman" w:cs="Times New Roman"/>
          <w:sz w:val="24"/>
          <w:szCs w:val="24"/>
        </w:rPr>
        <w:t>ch Br</w:t>
      </w:r>
      <w:r w:rsidR="00220F5E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 xml:space="preserve"> 1 M. Xác định công thức phân tử của N</w:t>
      </w:r>
      <w:r w:rsidR="00220F5E" w:rsidRPr="002435AA">
        <w:rPr>
          <w:rFonts w:ascii="Times New Roman" w:hAnsi="Times New Roman" w:cs="Times New Roman"/>
          <w:sz w:val="24"/>
          <w:szCs w:val="24"/>
        </w:rPr>
        <w:t>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Câu 4 (2,0 điểm)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Đốt cháy hoàn toàn m gam hỗn hợp X gồm hai hợp chất hữu cơ đơn chức cần vừa đủ</w:t>
      </w:r>
      <w:r w:rsidR="00737E5B" w:rsidRPr="002435AA">
        <w:rPr>
          <w:rFonts w:ascii="Times New Roman" w:hAnsi="Times New Roman" w:cs="Times New Roman"/>
          <w:sz w:val="24"/>
          <w:szCs w:val="24"/>
        </w:rPr>
        <w:t xml:space="preserve"> 10,64 lit O</w:t>
      </w:r>
      <w:r w:rsidR="00737E5B" w:rsidRPr="002435A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435AA">
        <w:rPr>
          <w:rFonts w:ascii="Times New Roman" w:hAnsi="Times New Roman" w:cs="Times New Roman"/>
          <w:sz w:val="24"/>
          <w:szCs w:val="24"/>
        </w:rPr>
        <w:t>(ở</w:t>
      </w:r>
      <w:r w:rsidR="002435AA">
        <w:rPr>
          <w:rFonts w:ascii="Times New Roman" w:hAnsi="Times New Roman" w:cs="Times New Roman"/>
          <w:sz w:val="24"/>
          <w:szCs w:val="24"/>
        </w:rPr>
        <w:t xml:space="preserve"> đktc</w:t>
      </w:r>
      <w:r w:rsidRPr="002435AA">
        <w:rPr>
          <w:rFonts w:ascii="Times New Roman" w:hAnsi="Times New Roman" w:cs="Times New Roman"/>
          <w:sz w:val="24"/>
          <w:szCs w:val="24"/>
        </w:rPr>
        <w:t>) tạ</w:t>
      </w:r>
      <w:r w:rsidR="00737E5B" w:rsidRPr="002435AA">
        <w:rPr>
          <w:rFonts w:ascii="Times New Roman" w:hAnsi="Times New Roman" w:cs="Times New Roman"/>
          <w:sz w:val="24"/>
          <w:szCs w:val="24"/>
        </w:rPr>
        <w:t>o ra CO</w:t>
      </w:r>
      <w:r w:rsidR="00737E5B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7E5B" w:rsidRPr="002435AA">
        <w:rPr>
          <w:rFonts w:ascii="Times New Roman" w:hAnsi="Times New Roman" w:cs="Times New Roman"/>
          <w:sz w:val="24"/>
          <w:szCs w:val="24"/>
        </w:rPr>
        <w:t xml:space="preserve"> và H</w:t>
      </w:r>
      <w:r w:rsidR="00737E5B" w:rsidRPr="00243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5AA">
        <w:rPr>
          <w:rFonts w:ascii="Times New Roman" w:hAnsi="Times New Roman" w:cs="Times New Roman"/>
          <w:sz w:val="24"/>
          <w:szCs w:val="24"/>
        </w:rPr>
        <w:t>O. Dẫn toàn bộ sản phẩm cháy vào 200 gam dung dị</w:t>
      </w:r>
      <w:r w:rsidR="00737E5B" w:rsidRPr="002435AA">
        <w:rPr>
          <w:rFonts w:ascii="Times New Roman" w:hAnsi="Times New Roman" w:cs="Times New Roman"/>
          <w:sz w:val="24"/>
          <w:szCs w:val="24"/>
        </w:rPr>
        <w:t>ch Ba(OH)</w:t>
      </w:r>
      <w:r w:rsidR="00737E5B" w:rsidRPr="002435A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435AA">
        <w:rPr>
          <w:rFonts w:ascii="Times New Roman" w:hAnsi="Times New Roman" w:cs="Times New Roman"/>
          <w:sz w:val="24"/>
          <w:szCs w:val="24"/>
        </w:rPr>
        <w:t xml:space="preserve"> 25,65% thì thu được 39,4 gam kế</w:t>
      </w:r>
      <w:r w:rsidR="00737E5B" w:rsidRPr="002435AA">
        <w:rPr>
          <w:rFonts w:ascii="Times New Roman" w:hAnsi="Times New Roman" w:cs="Times New Roman"/>
          <w:sz w:val="24"/>
          <w:szCs w:val="24"/>
        </w:rPr>
        <w:t xml:space="preserve">t </w:t>
      </w:r>
      <w:r w:rsidRPr="002435AA">
        <w:rPr>
          <w:rFonts w:ascii="Times New Roman" w:hAnsi="Times New Roman" w:cs="Times New Roman"/>
          <w:sz w:val="24"/>
          <w:szCs w:val="24"/>
        </w:rPr>
        <w:t>tủa. Lọc bỏ kết tủa thu được 185,4 gam dung dịch Z. Nếu đun nóng dung dịch Z thì thấy xuất hiện kết tủa.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Mặt khác, nếu cho m gam X tác dụng với 50 gam dung dịch NaOH 16% thì thu được dung dịch Y có chứa</w:t>
      </w:r>
      <w:r w:rsidR="00CA6507" w:rsidRPr="002435AA">
        <w:rPr>
          <w:rFonts w:ascii="Times New Roman" w:hAnsi="Times New Roman" w:cs="Times New Roman"/>
          <w:sz w:val="24"/>
          <w:szCs w:val="24"/>
        </w:rPr>
        <w:t xml:space="preserve"> </w:t>
      </w:r>
      <w:r w:rsidRPr="002435AA">
        <w:rPr>
          <w:rFonts w:ascii="Times New Roman" w:hAnsi="Times New Roman" w:cs="Times New Roman"/>
          <w:sz w:val="24"/>
          <w:szCs w:val="24"/>
        </w:rPr>
        <w:t>một rượu, hai muối củ</w:t>
      </w:r>
      <w:r w:rsidR="00CA6507" w:rsidRPr="002435AA">
        <w:rPr>
          <w:rFonts w:ascii="Times New Roman" w:hAnsi="Times New Roman" w:cs="Times New Roman"/>
          <w:sz w:val="24"/>
          <w:szCs w:val="24"/>
        </w:rPr>
        <w:t>a hai axit cacboxylic</w:t>
      </w:r>
      <w:r w:rsidRPr="002435AA">
        <w:rPr>
          <w:rFonts w:ascii="Times New Roman" w:hAnsi="Times New Roman" w:cs="Times New Roman"/>
          <w:sz w:val="24"/>
          <w:szCs w:val="24"/>
        </w:rPr>
        <w:t xml:space="preserve"> là đồng đẳng kế tiếp. Cô cạn dung dịch Y thu được 13,95 gam chất</w:t>
      </w:r>
      <w:r w:rsidR="00CA6507" w:rsidRPr="002435AA">
        <w:rPr>
          <w:rFonts w:ascii="Times New Roman" w:hAnsi="Times New Roman" w:cs="Times New Roman"/>
          <w:sz w:val="24"/>
          <w:szCs w:val="24"/>
        </w:rPr>
        <w:t xml:space="preserve"> </w:t>
      </w:r>
      <w:r w:rsidRPr="002435AA">
        <w:rPr>
          <w:rFonts w:ascii="Times New Roman" w:hAnsi="Times New Roman" w:cs="Times New Roman"/>
          <w:sz w:val="24"/>
          <w:szCs w:val="24"/>
        </w:rPr>
        <w:t>rắn khan.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Biết rằng các phản ứng xảy ra hoàn toàn.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a. Tỉnh giá trị của m.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b. Xác định công thức cấu tạo của mỗi chất trong X.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Câu 5 (1,0 điểm)</w:t>
      </w:r>
      <w:bookmarkStart w:id="0" w:name="_GoBack"/>
      <w:bookmarkEnd w:id="0"/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lastRenderedPageBreak/>
        <w:t>Cho 20,8 gam hỗn hợp X gồ</w:t>
      </w:r>
      <w:r w:rsidR="00CA6507" w:rsidRPr="002435AA">
        <w:rPr>
          <w:rFonts w:ascii="Times New Roman" w:hAnsi="Times New Roman" w:cs="Times New Roman"/>
          <w:sz w:val="24"/>
          <w:szCs w:val="24"/>
        </w:rPr>
        <w:t>m Cu, Mg và Fe</w:t>
      </w:r>
      <w:r w:rsidR="00CA6507" w:rsidRPr="002435A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6507" w:rsidRPr="002435AA">
        <w:rPr>
          <w:rFonts w:ascii="Times New Roman" w:hAnsi="Times New Roman" w:cs="Times New Roman"/>
          <w:sz w:val="24"/>
          <w:szCs w:val="24"/>
        </w:rPr>
        <w:t>O</w:t>
      </w:r>
      <w:r w:rsidR="00CA6507" w:rsidRPr="002435A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35AA">
        <w:rPr>
          <w:rFonts w:ascii="Times New Roman" w:hAnsi="Times New Roman" w:cs="Times New Roman"/>
          <w:sz w:val="24"/>
          <w:szCs w:val="24"/>
        </w:rPr>
        <w:t xml:space="preserve"> tác dụng với lượng dư axit sunfuric loãng thu đượ</w:t>
      </w:r>
      <w:r w:rsidR="00CA6507" w:rsidRPr="002435AA">
        <w:rPr>
          <w:rFonts w:ascii="Times New Roman" w:hAnsi="Times New Roman" w:cs="Times New Roman"/>
          <w:sz w:val="24"/>
          <w:szCs w:val="24"/>
        </w:rPr>
        <w:t xml:space="preserve">c dung </w:t>
      </w:r>
      <w:r w:rsidRPr="002435AA">
        <w:rPr>
          <w:rFonts w:ascii="Times New Roman" w:hAnsi="Times New Roman" w:cs="Times New Roman"/>
          <w:sz w:val="24"/>
          <w:szCs w:val="24"/>
        </w:rPr>
        <w:t>dị</w:t>
      </w:r>
      <w:r w:rsidR="00CA6507" w:rsidRPr="002435AA">
        <w:rPr>
          <w:rFonts w:ascii="Times New Roman" w:hAnsi="Times New Roman" w:cs="Times New Roman"/>
          <w:sz w:val="24"/>
          <w:szCs w:val="24"/>
        </w:rPr>
        <w:t>ch Y, V lít khí</w:t>
      </w:r>
      <w:r w:rsidRPr="002435AA">
        <w:rPr>
          <w:rFonts w:ascii="Times New Roman" w:hAnsi="Times New Roman" w:cs="Times New Roman"/>
          <w:sz w:val="24"/>
          <w:szCs w:val="24"/>
        </w:rPr>
        <w:t xml:space="preserve"> (ở đktc) và m gam chất rắn không tan. Cho Y tác dụng với dung dịch KOH dư thu được kế</w:t>
      </w:r>
      <w:r w:rsidR="009B0FB0" w:rsidRPr="002435AA">
        <w:rPr>
          <w:rFonts w:ascii="Times New Roman" w:hAnsi="Times New Roman" w:cs="Times New Roman"/>
          <w:sz w:val="24"/>
          <w:szCs w:val="24"/>
        </w:rPr>
        <w:t xml:space="preserve">t </w:t>
      </w:r>
      <w:r w:rsidRPr="002435AA">
        <w:rPr>
          <w:rFonts w:ascii="Times New Roman" w:hAnsi="Times New Roman" w:cs="Times New Roman"/>
          <w:sz w:val="24"/>
          <w:szCs w:val="24"/>
        </w:rPr>
        <w:t>tủa, lọc kết tủa rồi nung trong không khi đến khối lượng không đổi thu được 19,2 gam rắ</w:t>
      </w:r>
      <w:r w:rsidR="009B0FB0" w:rsidRPr="002435AA">
        <w:rPr>
          <w:rFonts w:ascii="Times New Roman" w:hAnsi="Times New Roman" w:cs="Times New Roman"/>
          <w:sz w:val="24"/>
          <w:szCs w:val="24"/>
        </w:rPr>
        <w:t xml:space="preserve">n E. Dùng khí cacbon </w:t>
      </w:r>
      <w:r w:rsidRPr="002435AA">
        <w:rPr>
          <w:rFonts w:ascii="Times New Roman" w:hAnsi="Times New Roman" w:cs="Times New Roman"/>
          <w:sz w:val="24"/>
          <w:szCs w:val="24"/>
        </w:rPr>
        <w:t>oxit dư để khử 19,2 gam rắn E thì thu được hỗn hợp khí F. Cho F qua dung dịch nước vôi trong, sau phản ứ</w:t>
      </w:r>
      <w:r w:rsidR="009B0FB0" w:rsidRPr="002435AA">
        <w:rPr>
          <w:rFonts w:ascii="Times New Roman" w:hAnsi="Times New Roman" w:cs="Times New Roman"/>
          <w:sz w:val="24"/>
          <w:szCs w:val="24"/>
        </w:rPr>
        <w:t xml:space="preserve">ng </w:t>
      </w:r>
      <w:r w:rsidRPr="002435AA">
        <w:rPr>
          <w:rFonts w:ascii="Times New Roman" w:hAnsi="Times New Roman" w:cs="Times New Roman"/>
          <w:sz w:val="24"/>
          <w:szCs w:val="24"/>
        </w:rPr>
        <w:t>tạo ra 12 gam kết tủa và dung dịch G. Lấy dung dịch NaOH 1 M tác dụng hết vớ</w:t>
      </w:r>
      <w:r w:rsidR="009B0FB0" w:rsidRPr="002435AA">
        <w:rPr>
          <w:rFonts w:ascii="Times New Roman" w:hAnsi="Times New Roman" w:cs="Times New Roman"/>
          <w:sz w:val="24"/>
          <w:szCs w:val="24"/>
        </w:rPr>
        <w:t xml:space="preserve">i dung </w:t>
      </w:r>
      <w:r w:rsidRPr="002435AA">
        <w:rPr>
          <w:rFonts w:ascii="Times New Roman" w:hAnsi="Times New Roman" w:cs="Times New Roman"/>
          <w:sz w:val="24"/>
          <w:szCs w:val="24"/>
        </w:rPr>
        <w:t>dịch G thì cầ</w:t>
      </w:r>
      <w:r w:rsidR="009B0FB0" w:rsidRPr="002435AA">
        <w:rPr>
          <w:rFonts w:ascii="Times New Roman" w:hAnsi="Times New Roman" w:cs="Times New Roman"/>
          <w:sz w:val="24"/>
          <w:szCs w:val="24"/>
        </w:rPr>
        <w:t xml:space="preserve">n dùng </w:t>
      </w:r>
      <w:r w:rsidRPr="002435AA">
        <w:rPr>
          <w:rFonts w:ascii="Times New Roman" w:hAnsi="Times New Roman" w:cs="Times New Roman"/>
          <w:sz w:val="24"/>
          <w:szCs w:val="24"/>
        </w:rPr>
        <w:t>tối thiểu 50 mL để tạo ra lượng kết tủa là lớn nhất. Biết các phản ứng xảy ra hoàn toàn.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Tính m, V và thành phần % theo khối lượng mỗi chất có trong hỗn hợp X.</w:t>
      </w:r>
    </w:p>
    <w:p w:rsidR="00113001" w:rsidRPr="002435AA" w:rsidRDefault="00113001" w:rsidP="00243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5AA">
        <w:rPr>
          <w:rFonts w:ascii="Times New Roman" w:hAnsi="Times New Roman" w:cs="Times New Roman"/>
          <w:b/>
          <w:sz w:val="24"/>
          <w:szCs w:val="24"/>
        </w:rPr>
        <w:t>---- HẾT -----</w:t>
      </w: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5AA">
        <w:rPr>
          <w:rFonts w:ascii="Times New Roman" w:hAnsi="Times New Roman" w:cs="Times New Roman"/>
          <w:i/>
          <w:sz w:val="24"/>
          <w:szCs w:val="24"/>
        </w:rPr>
        <w:t>Thi sinh không được sử dụng tài liệu. Cán bộ coi thi không được giải thích gì thêm.</w:t>
      </w:r>
    </w:p>
    <w:p w:rsidR="0073266D" w:rsidRPr="002435AA" w:rsidRDefault="0073266D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001" w:rsidRPr="002435AA" w:rsidRDefault="00113001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5AA">
        <w:rPr>
          <w:rFonts w:ascii="Times New Roman" w:hAnsi="Times New Roman" w:cs="Times New Roman"/>
          <w:sz w:val="24"/>
          <w:szCs w:val="24"/>
        </w:rPr>
        <w:t>Cho biết: H = 1, C=12, N=14, O=16, Na=23, Mg=24, Al=27, S=32, Cl=35,5, K = 39, Ca = 40,Fe = 56, Cu = 64, Zn = 65, Ag = 108, Ba = 137.</w:t>
      </w: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12A79" w:rsidRPr="002435AA" w:rsidRDefault="00012A79" w:rsidP="002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A79" w:rsidRPr="002435AA" w:rsidSect="002435AA">
      <w:headerReference w:type="even" r:id="rId8"/>
      <w:headerReference w:type="first" r:id="rId9"/>
      <w:pgSz w:w="11907" w:h="16839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9E" w:rsidRDefault="00BC6A9E" w:rsidP="00920779">
      <w:pPr>
        <w:spacing w:after="0" w:line="240" w:lineRule="auto"/>
      </w:pPr>
      <w:r>
        <w:separator/>
      </w:r>
    </w:p>
  </w:endnote>
  <w:endnote w:type="continuationSeparator" w:id="0">
    <w:p w:rsidR="00BC6A9E" w:rsidRDefault="00BC6A9E" w:rsidP="0092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9E" w:rsidRDefault="00BC6A9E" w:rsidP="00920779">
      <w:pPr>
        <w:spacing w:after="0" w:line="240" w:lineRule="auto"/>
      </w:pPr>
      <w:r>
        <w:separator/>
      </w:r>
    </w:p>
  </w:footnote>
  <w:footnote w:type="continuationSeparator" w:id="0">
    <w:p w:rsidR="00BC6A9E" w:rsidRDefault="00BC6A9E" w:rsidP="0092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01" w:rsidRDefault="00BC6A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7813" o:spid="_x0000_s2050" type="#_x0000_t136" style="position:absolute;margin-left:0;margin-top:0;width:647.35pt;height:71.9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pt" string="Hóa Học Thầy Dũng - 0904.599.48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01" w:rsidRDefault="00BC6A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in;height:1in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9"/>
    <w:rsid w:val="00012A79"/>
    <w:rsid w:val="00020FA5"/>
    <w:rsid w:val="000707C3"/>
    <w:rsid w:val="0007360D"/>
    <w:rsid w:val="00092CD6"/>
    <w:rsid w:val="00113001"/>
    <w:rsid w:val="00165A25"/>
    <w:rsid w:val="0019630F"/>
    <w:rsid w:val="001A2A10"/>
    <w:rsid w:val="001B1BB5"/>
    <w:rsid w:val="001C4D06"/>
    <w:rsid w:val="001D63BB"/>
    <w:rsid w:val="001E1EAC"/>
    <w:rsid w:val="001F379D"/>
    <w:rsid w:val="00220F5E"/>
    <w:rsid w:val="002435AA"/>
    <w:rsid w:val="00291C6E"/>
    <w:rsid w:val="00381B56"/>
    <w:rsid w:val="003B00F0"/>
    <w:rsid w:val="003B249C"/>
    <w:rsid w:val="003C2BAB"/>
    <w:rsid w:val="003E42DF"/>
    <w:rsid w:val="0043624F"/>
    <w:rsid w:val="004520EC"/>
    <w:rsid w:val="0048277F"/>
    <w:rsid w:val="0048600D"/>
    <w:rsid w:val="004960FF"/>
    <w:rsid w:val="004B0E53"/>
    <w:rsid w:val="004F51F6"/>
    <w:rsid w:val="00526D7C"/>
    <w:rsid w:val="005322E9"/>
    <w:rsid w:val="00542E1C"/>
    <w:rsid w:val="00565504"/>
    <w:rsid w:val="005A12B9"/>
    <w:rsid w:val="005E611E"/>
    <w:rsid w:val="0060338B"/>
    <w:rsid w:val="00685616"/>
    <w:rsid w:val="00685770"/>
    <w:rsid w:val="0069399A"/>
    <w:rsid w:val="007279BE"/>
    <w:rsid w:val="0073266D"/>
    <w:rsid w:val="00737E5B"/>
    <w:rsid w:val="00743A47"/>
    <w:rsid w:val="007877AA"/>
    <w:rsid w:val="0080781D"/>
    <w:rsid w:val="008106BA"/>
    <w:rsid w:val="008157DD"/>
    <w:rsid w:val="00826C94"/>
    <w:rsid w:val="008B34D0"/>
    <w:rsid w:val="00920779"/>
    <w:rsid w:val="0093582B"/>
    <w:rsid w:val="009B0FB0"/>
    <w:rsid w:val="009C6710"/>
    <w:rsid w:val="009D6D0B"/>
    <w:rsid w:val="00A07649"/>
    <w:rsid w:val="00A41038"/>
    <w:rsid w:val="00A426B0"/>
    <w:rsid w:val="00AB1805"/>
    <w:rsid w:val="00AF0612"/>
    <w:rsid w:val="00B30FFC"/>
    <w:rsid w:val="00B9702E"/>
    <w:rsid w:val="00BC6A9E"/>
    <w:rsid w:val="00BE20A6"/>
    <w:rsid w:val="00C079D0"/>
    <w:rsid w:val="00C175B9"/>
    <w:rsid w:val="00C25345"/>
    <w:rsid w:val="00C5628E"/>
    <w:rsid w:val="00CA6507"/>
    <w:rsid w:val="00CF10D3"/>
    <w:rsid w:val="00D17431"/>
    <w:rsid w:val="00E77C03"/>
    <w:rsid w:val="00EC1B24"/>
    <w:rsid w:val="00EF296A"/>
    <w:rsid w:val="00EF6E25"/>
    <w:rsid w:val="00F556C0"/>
    <w:rsid w:val="00F65778"/>
    <w:rsid w:val="00F77CE3"/>
    <w:rsid w:val="00FB4EB5"/>
    <w:rsid w:val="00FD3047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0EC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4520EC"/>
    <w:pPr>
      <w:tabs>
        <w:tab w:val="center" w:pos="4680"/>
        <w:tab w:val="right" w:pos="9360"/>
      </w:tabs>
    </w:pPr>
    <w:rPr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4520EC"/>
    <w:rPr>
      <w:lang w:val="vi-VN"/>
    </w:rPr>
  </w:style>
  <w:style w:type="table" w:styleId="TableGrid">
    <w:name w:val="Table Grid"/>
    <w:basedOn w:val="TableNormal"/>
    <w:uiPriority w:val="59"/>
    <w:rsid w:val="0019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79"/>
  </w:style>
  <w:style w:type="paragraph" w:styleId="Footer">
    <w:name w:val="footer"/>
    <w:basedOn w:val="Normal"/>
    <w:link w:val="FooterChar"/>
    <w:uiPriority w:val="99"/>
    <w:unhideWhenUsed/>
    <w:rsid w:val="0092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79"/>
  </w:style>
  <w:style w:type="paragraph" w:styleId="ListParagraph">
    <w:name w:val="List Paragraph"/>
    <w:basedOn w:val="Normal"/>
    <w:uiPriority w:val="34"/>
    <w:qFormat/>
    <w:rsid w:val="00F77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0EC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4520EC"/>
    <w:pPr>
      <w:tabs>
        <w:tab w:val="center" w:pos="4680"/>
        <w:tab w:val="right" w:pos="9360"/>
      </w:tabs>
    </w:pPr>
    <w:rPr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4520EC"/>
    <w:rPr>
      <w:lang w:val="vi-VN"/>
    </w:rPr>
  </w:style>
  <w:style w:type="table" w:styleId="TableGrid">
    <w:name w:val="Table Grid"/>
    <w:basedOn w:val="TableNormal"/>
    <w:uiPriority w:val="59"/>
    <w:rsid w:val="0019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79"/>
  </w:style>
  <w:style w:type="paragraph" w:styleId="Footer">
    <w:name w:val="footer"/>
    <w:basedOn w:val="Normal"/>
    <w:link w:val="FooterChar"/>
    <w:uiPriority w:val="99"/>
    <w:unhideWhenUsed/>
    <w:rsid w:val="0092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79"/>
  </w:style>
  <w:style w:type="paragraph" w:styleId="ListParagraph">
    <w:name w:val="List Paragraph"/>
    <w:basedOn w:val="Normal"/>
    <w:uiPriority w:val="34"/>
    <w:qFormat/>
    <w:rsid w:val="00F7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617</Words>
  <Characters>3523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2022-06-07T07:37:00Z</dcterms:created>
  <dcterms:modified xsi:type="dcterms:W3CDTF">2023-06-01T10:08:00Z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