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F5" w:rsidRPr="007A1F1F" w:rsidRDefault="003D7EF5" w:rsidP="00C46AB0">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w:t>
      </w:r>
      <w:r>
        <w:rPr>
          <w:rFonts w:cs="Times New Roman"/>
          <w:b/>
          <w:sz w:val="24"/>
          <w:szCs w:val="26"/>
          <w:lang w:val="nl-NL"/>
        </w:rPr>
        <w:t>+ BẢN ĐẶC TẢ + ĐỀ KIỂM TRA</w:t>
      </w:r>
      <w:r w:rsidRPr="007A1F1F">
        <w:rPr>
          <w:rFonts w:cs="Times New Roman"/>
          <w:b/>
          <w:sz w:val="24"/>
          <w:szCs w:val="26"/>
          <w:lang w:val="nl-NL"/>
        </w:rPr>
        <w:t xml:space="preserve"> </w:t>
      </w:r>
      <w:r>
        <w:rPr>
          <w:rFonts w:cs="Times New Roman"/>
          <w:b/>
          <w:sz w:val="24"/>
          <w:szCs w:val="26"/>
          <w:lang w:val="nl-NL"/>
        </w:rPr>
        <w:t>GIỮA KÌ I</w:t>
      </w:r>
      <w:r w:rsidRPr="007A1F1F">
        <w:rPr>
          <w:rFonts w:cs="Times New Roman"/>
          <w:b/>
          <w:sz w:val="24"/>
          <w:szCs w:val="26"/>
          <w:lang w:val="nl-NL"/>
        </w:rPr>
        <w:t>I KHTN 8</w:t>
      </w:r>
    </w:p>
    <w:p w:rsidR="003D7EF5" w:rsidRPr="007A1F1F" w:rsidRDefault="003D7EF5" w:rsidP="00C46AB0">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3D7EF5" w:rsidRDefault="003D7EF5" w:rsidP="00C46AB0">
      <w:pPr>
        <w:widowControl w:val="0"/>
        <w:spacing w:after="0" w:line="240" w:lineRule="auto"/>
        <w:jc w:val="both"/>
        <w:rPr>
          <w:rFonts w:cs="Times New Roman"/>
          <w:b/>
          <w:i/>
          <w:sz w:val="24"/>
          <w:szCs w:val="26"/>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 xml:space="preserve">GIỮA </w:t>
      </w:r>
      <w:r w:rsidRPr="007A1F1F">
        <w:rPr>
          <w:rFonts w:cs="Times New Roman"/>
          <w:i/>
          <w:sz w:val="24"/>
          <w:szCs w:val="26"/>
        </w:rPr>
        <w:t xml:space="preserve">HỌC KÌ </w:t>
      </w:r>
      <w:r>
        <w:rPr>
          <w:rFonts w:cs="Times New Roman"/>
          <w:i/>
          <w:sz w:val="24"/>
          <w:szCs w:val="26"/>
        </w:rPr>
        <w:t>2</w:t>
      </w:r>
      <w:r w:rsidRPr="007A1F1F">
        <w:rPr>
          <w:rFonts w:cs="Times New Roman"/>
          <w:i/>
          <w:sz w:val="24"/>
          <w:szCs w:val="26"/>
          <w:lang w:val="vi-VN"/>
        </w:rPr>
        <w:t xml:space="preserve">, khi kết thúc nội dung: </w:t>
      </w:r>
      <w:r w:rsidRPr="003D7EF5">
        <w:rPr>
          <w:rFonts w:cs="Times New Roman"/>
          <w:b/>
          <w:i/>
          <w:sz w:val="24"/>
          <w:szCs w:val="26"/>
        </w:rPr>
        <w:t>Bài 33. Máu và hệ tuần hoàn của cơ thể người</w:t>
      </w:r>
    </w:p>
    <w:p w:rsidR="003D7EF5" w:rsidRPr="007A1F1F" w:rsidRDefault="003D7EF5" w:rsidP="00C46AB0">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3D7EF5" w:rsidRPr="007A1F1F" w:rsidRDefault="003D7EF5" w:rsidP="00C46AB0">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3D7EF5" w:rsidRPr="007A1F1F" w:rsidRDefault="003D7EF5" w:rsidP="00C46AB0">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3D7EF5" w:rsidRPr="007A1F1F" w:rsidRDefault="003D7EF5" w:rsidP="00C46AB0">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3D7EF5" w:rsidRPr="007A1F1F" w:rsidRDefault="003D7EF5" w:rsidP="00C46AB0">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3D7EF5" w:rsidRDefault="003D7EF5" w:rsidP="00C46AB0">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3D7EF5" w:rsidRDefault="003D7EF5" w:rsidP="00C46AB0">
      <w:pPr>
        <w:widowControl w:val="0"/>
        <w:spacing w:after="0" w:line="240" w:lineRule="auto"/>
        <w:ind w:left="720"/>
        <w:jc w:val="center"/>
        <w:rPr>
          <w:rFonts w:cs="Times New Roman"/>
          <w:b/>
          <w:bCs/>
          <w:i/>
          <w:color w:val="FF0000"/>
          <w:sz w:val="24"/>
          <w:szCs w:val="26"/>
          <w:lang w:val="nl-NL"/>
        </w:rPr>
      </w:pPr>
      <w:r w:rsidRPr="003D7EF5">
        <w:rPr>
          <w:rFonts w:cs="Times New Roman"/>
          <w:b/>
          <w:bCs/>
          <w:i/>
          <w:color w:val="FF0000"/>
          <w:sz w:val="24"/>
          <w:szCs w:val="26"/>
          <w:lang w:val="nl-NL"/>
        </w:rPr>
        <w:t>(tỉ lệ điểm chủ đề năng lượng và sự biến đổi: 5,5 điểm; chủ đề vật sống: 4,5 điểm)</w:t>
      </w:r>
    </w:p>
    <w:p w:rsidR="003D7EF5" w:rsidRPr="003D7EF5" w:rsidRDefault="003D7EF5" w:rsidP="00C46AB0">
      <w:pPr>
        <w:widowControl w:val="0"/>
        <w:spacing w:after="0" w:line="240" w:lineRule="auto"/>
        <w:ind w:left="720"/>
        <w:jc w:val="center"/>
        <w:rPr>
          <w:rFonts w:cs="Times New Roman"/>
          <w:b/>
          <w:bCs/>
          <w:i/>
          <w:color w:val="FF0000"/>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3D7EF5" w:rsidRPr="007A1F1F" w:rsidTr="00237F54">
        <w:trPr>
          <w:trHeight w:val="353"/>
          <w:tblHeader/>
          <w:jc w:val="center"/>
        </w:trPr>
        <w:tc>
          <w:tcPr>
            <w:tcW w:w="3253" w:type="dxa"/>
            <w:vMerge w:val="restart"/>
            <w:shd w:val="clear" w:color="auto" w:fill="auto"/>
            <w:vAlign w:val="center"/>
          </w:tcPr>
          <w:p w:rsidR="003D7EF5" w:rsidRPr="007A1F1F" w:rsidRDefault="003D7EF5" w:rsidP="00C46AB0">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3D7EF5" w:rsidRPr="007A1F1F" w:rsidTr="00237F54">
        <w:trPr>
          <w:trHeight w:val="168"/>
          <w:tblHeader/>
          <w:jc w:val="center"/>
        </w:trPr>
        <w:tc>
          <w:tcPr>
            <w:tcW w:w="3253" w:type="dxa"/>
            <w:vMerge/>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3D7EF5" w:rsidRPr="007A1F1F" w:rsidRDefault="003D7EF5" w:rsidP="00C46AB0">
            <w:pPr>
              <w:widowControl w:val="0"/>
              <w:spacing w:after="0" w:line="240" w:lineRule="auto"/>
              <w:jc w:val="center"/>
              <w:rPr>
                <w:rFonts w:cs="Times New Roman"/>
                <w:b/>
                <w:sz w:val="24"/>
                <w:szCs w:val="24"/>
                <w:lang w:val="nl-NL"/>
              </w:rPr>
            </w:pPr>
          </w:p>
        </w:tc>
        <w:tc>
          <w:tcPr>
            <w:tcW w:w="1090" w:type="dxa"/>
            <w:vMerge/>
            <w:vAlign w:val="center"/>
          </w:tcPr>
          <w:p w:rsidR="003D7EF5" w:rsidRPr="007A1F1F" w:rsidRDefault="003D7EF5" w:rsidP="00C46AB0">
            <w:pPr>
              <w:widowControl w:val="0"/>
              <w:spacing w:after="0" w:line="240" w:lineRule="auto"/>
              <w:jc w:val="center"/>
              <w:rPr>
                <w:rFonts w:cs="Times New Roman"/>
                <w:b/>
                <w:sz w:val="24"/>
                <w:szCs w:val="24"/>
                <w:lang w:val="nl-NL"/>
              </w:rPr>
            </w:pPr>
          </w:p>
        </w:tc>
      </w:tr>
      <w:tr w:rsidR="003D7EF5" w:rsidRPr="007A1F1F" w:rsidTr="00237F54">
        <w:trPr>
          <w:trHeight w:val="287"/>
          <w:tblHeader/>
          <w:jc w:val="center"/>
        </w:trPr>
        <w:tc>
          <w:tcPr>
            <w:tcW w:w="3253" w:type="dxa"/>
            <w:vMerge/>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3D7EF5" w:rsidRPr="007A1F1F" w:rsidRDefault="003D7EF5" w:rsidP="00C46AB0">
            <w:pPr>
              <w:widowControl w:val="0"/>
              <w:spacing w:after="0" w:line="240" w:lineRule="auto"/>
              <w:jc w:val="center"/>
              <w:rPr>
                <w:rFonts w:cs="Times New Roman"/>
                <w:b/>
                <w:sz w:val="24"/>
                <w:szCs w:val="24"/>
              </w:rPr>
            </w:pPr>
          </w:p>
        </w:tc>
      </w:tr>
      <w:tr w:rsidR="003D7EF5" w:rsidRPr="007A1F1F" w:rsidTr="00237F54">
        <w:trPr>
          <w:trHeight w:val="654"/>
          <w:jc w:val="center"/>
        </w:trPr>
        <w:tc>
          <w:tcPr>
            <w:tcW w:w="3253" w:type="dxa"/>
            <w:shd w:val="clear" w:color="auto" w:fill="auto"/>
            <w:vAlign w:val="center"/>
          </w:tcPr>
          <w:p w:rsidR="003D7EF5" w:rsidRPr="00887CBB" w:rsidRDefault="003D7EF5" w:rsidP="00C46AB0">
            <w:pPr>
              <w:widowControl w:val="0"/>
              <w:spacing w:after="0" w:line="240" w:lineRule="auto"/>
              <w:jc w:val="center"/>
              <w:rPr>
                <w:rFonts w:cs="Times New Roman"/>
                <w:i/>
                <w:color w:val="FF0000"/>
                <w:sz w:val="24"/>
                <w:szCs w:val="24"/>
              </w:rPr>
            </w:pPr>
            <w:r>
              <w:rPr>
                <w:rFonts w:cs="Times New Roman"/>
                <w:i/>
                <w:color w:val="FF0000"/>
                <w:sz w:val="24"/>
                <w:szCs w:val="24"/>
              </w:rPr>
              <w:t xml:space="preserve">Điện </w:t>
            </w:r>
            <w:r w:rsidRPr="00887CBB">
              <w:rPr>
                <w:rFonts w:cs="Times New Roman"/>
                <w:i/>
                <w:color w:val="FF0000"/>
                <w:sz w:val="24"/>
                <w:szCs w:val="24"/>
              </w:rPr>
              <w:t xml:space="preserve"> (17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887CBB" w:rsidRDefault="003D7EF5" w:rsidP="00C46AB0">
            <w:pPr>
              <w:widowControl w:val="0"/>
              <w:spacing w:after="0" w:line="240" w:lineRule="auto"/>
              <w:jc w:val="center"/>
              <w:rPr>
                <w:rFonts w:cs="Times New Roman"/>
                <w:i/>
                <w:color w:val="FF0000"/>
                <w:sz w:val="24"/>
                <w:szCs w:val="24"/>
              </w:rPr>
            </w:pPr>
            <w:r>
              <w:rPr>
                <w:rFonts w:cs="Times New Roman"/>
                <w:i/>
                <w:color w:val="FF0000"/>
                <w:sz w:val="24"/>
                <w:szCs w:val="24"/>
              </w:rPr>
              <w:t>Nhiệt</w:t>
            </w:r>
            <w:r w:rsidRPr="00887CBB">
              <w:rPr>
                <w:rFonts w:cs="Times New Roman"/>
                <w:i/>
                <w:color w:val="FF0000"/>
                <w:sz w:val="24"/>
                <w:szCs w:val="24"/>
              </w:rPr>
              <w:t xml:space="preserve"> (3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i/>
                <w:sz w:val="24"/>
                <w:szCs w:val="24"/>
              </w:rPr>
            </w:pPr>
            <w:r w:rsidRPr="003D7EF5">
              <w:rPr>
                <w:i/>
                <w:sz w:val="26"/>
                <w:szCs w:val="26"/>
              </w:rPr>
              <w:t>Khái quát về cơ thể người  (2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i/>
                <w:sz w:val="26"/>
                <w:szCs w:val="26"/>
              </w:rPr>
            </w:pPr>
            <w:r w:rsidRPr="003D7EF5">
              <w:rPr>
                <w:i/>
                <w:sz w:val="26"/>
                <w:szCs w:val="26"/>
              </w:rPr>
              <w:t xml:space="preserve">Hệ vận động ở người  </w:t>
            </w:r>
          </w:p>
          <w:p w:rsidR="003D7EF5" w:rsidRPr="003D7EF5" w:rsidRDefault="003D7EF5" w:rsidP="00C46AB0">
            <w:pPr>
              <w:widowControl w:val="0"/>
              <w:spacing w:after="0" w:line="240" w:lineRule="auto"/>
              <w:jc w:val="center"/>
              <w:rPr>
                <w:rFonts w:cs="Times New Roman"/>
                <w:i/>
                <w:sz w:val="24"/>
                <w:szCs w:val="24"/>
              </w:rPr>
            </w:pPr>
            <w:r w:rsidRPr="003D7EF5">
              <w:rPr>
                <w:i/>
                <w:sz w:val="26"/>
                <w:szCs w:val="26"/>
              </w:rPr>
              <w:t>(3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bCs/>
                <w:i/>
                <w:color w:val="FF0000"/>
                <w:sz w:val="24"/>
                <w:szCs w:val="24"/>
                <w:lang w:val="nl-NL" w:eastAsia="fr-FR"/>
              </w:rPr>
            </w:pPr>
            <w:r w:rsidRPr="003D7EF5">
              <w:rPr>
                <w:i/>
                <w:sz w:val="26"/>
                <w:szCs w:val="26"/>
              </w:rPr>
              <w:t>Dinh dưỡng và tiêu hoá ở người  (4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bCs/>
                <w:i/>
                <w:color w:val="FF0000"/>
                <w:sz w:val="24"/>
                <w:szCs w:val="24"/>
                <w:lang w:val="nl-NL" w:eastAsia="fr-FR"/>
              </w:rPr>
            </w:pPr>
            <w:r w:rsidRPr="003D7EF5">
              <w:rPr>
                <w:i/>
                <w:sz w:val="26"/>
                <w:szCs w:val="26"/>
              </w:rPr>
              <w:t>Máu và hệ tuần hoàn của cơ thể người  (4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bl>
    <w:p w:rsidR="003D7EF5" w:rsidRDefault="003D7EF5" w:rsidP="00C46AB0">
      <w:pPr>
        <w:spacing w:after="0" w:line="240" w:lineRule="auto"/>
        <w:rPr>
          <w:b/>
        </w:rPr>
      </w:pPr>
    </w:p>
    <w:p w:rsidR="003D7EF5" w:rsidRDefault="003D7EF5" w:rsidP="00C46AB0">
      <w:pPr>
        <w:spacing w:after="0" w:line="240" w:lineRule="auto"/>
        <w:rPr>
          <w:b/>
        </w:rPr>
      </w:pPr>
    </w:p>
    <w:p w:rsidR="003D7EF5" w:rsidRPr="007A1F1F" w:rsidRDefault="003D7EF5" w:rsidP="00C46AB0">
      <w:pPr>
        <w:spacing w:after="0" w:line="240" w:lineRule="auto"/>
        <w:rPr>
          <w:b/>
        </w:rPr>
      </w:pPr>
      <w:r w:rsidRPr="007A1F1F">
        <w:rPr>
          <w:b/>
        </w:rPr>
        <w:lastRenderedPageBreak/>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738"/>
        <w:gridCol w:w="7525"/>
        <w:gridCol w:w="1008"/>
        <w:gridCol w:w="1008"/>
        <w:gridCol w:w="1012"/>
        <w:gridCol w:w="1087"/>
      </w:tblGrid>
      <w:tr w:rsidR="003D7EF5" w:rsidRPr="00164328" w:rsidTr="00237F54">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Câu hỏi</w:t>
            </w:r>
          </w:p>
        </w:tc>
      </w:tr>
      <w:tr w:rsidR="00C46AB0"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3D7EF5" w:rsidRPr="00164328" w:rsidRDefault="003D7EF5" w:rsidP="00C46AB0">
            <w:pPr>
              <w:widowControl w:val="0"/>
              <w:spacing w:after="0" w:line="240" w:lineRule="auto"/>
              <w:jc w:val="center"/>
              <w:rPr>
                <w:rFonts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TL</w:t>
            </w:r>
          </w:p>
          <w:p w:rsidR="003D7EF5" w:rsidRPr="00164328" w:rsidRDefault="003D7EF5" w:rsidP="00C46AB0">
            <w:pPr>
              <w:widowControl w:val="0"/>
              <w:spacing w:after="0" w:line="240"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TN</w:t>
            </w:r>
          </w:p>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TL</w:t>
            </w:r>
          </w:p>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TN</w:t>
            </w:r>
          </w:p>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CA2249" w:rsidRPr="00164328" w:rsidTr="00CA2249">
        <w:trPr>
          <w:tblHeader/>
        </w:trPr>
        <w:tc>
          <w:tcPr>
            <w:tcW w:w="5000" w:type="pct"/>
            <w:gridSpan w:val="7"/>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r w:rsidRPr="00164328">
              <w:rPr>
                <w:b/>
                <w:sz w:val="26"/>
                <w:szCs w:val="26"/>
              </w:rPr>
              <w:t>Điện</w:t>
            </w: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Pr>
                <w:bCs/>
                <w:sz w:val="26"/>
                <w:szCs w:val="26"/>
                <w:lang w:val="vi-VN"/>
              </w:rPr>
              <w:t>1.</w:t>
            </w:r>
            <w:r w:rsidRPr="00164328">
              <w:rPr>
                <w:bCs/>
                <w:sz w:val="26"/>
                <w:szCs w:val="26"/>
                <w:lang w:val="vi-VN"/>
              </w:rPr>
              <w:t>Hiện tượng nhiễm điện</w:t>
            </w: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Nhận biết</w:t>
            </w: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 Lấy được ví dụ về hiện tượng nhiễm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Mô tả cách làm một vật bị nhiễm điện.</w:t>
            </w:r>
          </w:p>
          <w:p w:rsidR="00CA2249" w:rsidRPr="00164328" w:rsidRDefault="00CA2249" w:rsidP="00C46AB0">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Giải thích được sơ lược nguyên nhân một vật cách điện nhiễm điện </w:t>
            </w:r>
            <w:r w:rsidRPr="00164328">
              <w:rPr>
                <w:sz w:val="26"/>
                <w:szCs w:val="26"/>
              </w:rPr>
              <w:t xml:space="preserve">do </w:t>
            </w:r>
            <w:r w:rsidRPr="00164328">
              <w:rPr>
                <w:sz w:val="26"/>
                <w:szCs w:val="26"/>
                <w:lang w:val="vi-VN"/>
              </w:rPr>
              <w:t>cọ xát.</w:t>
            </w:r>
          </w:p>
          <w:p w:rsidR="00CA2249" w:rsidRPr="00CA2249" w:rsidRDefault="00CA2249" w:rsidP="00C46AB0">
            <w:pPr>
              <w:widowControl w:val="0"/>
              <w:spacing w:after="0" w:line="240" w:lineRule="auto"/>
              <w:rPr>
                <w:sz w:val="26"/>
                <w:szCs w:val="26"/>
              </w:rPr>
            </w:pPr>
            <w:r w:rsidRPr="00164328">
              <w:rPr>
                <w:sz w:val="26"/>
                <w:szCs w:val="26"/>
              </w:rPr>
              <w:t>- Chỉ ra được vật nhiễm điện chỉ có thể nhiễm một trong hai loại điện tích.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b/>
                <w:sz w:val="26"/>
                <w:szCs w:val="26"/>
              </w:rPr>
            </w:pPr>
            <w:r w:rsidRPr="00164328">
              <w:rPr>
                <w:sz w:val="26"/>
                <w:szCs w:val="26"/>
              </w:rPr>
              <w:t xml:space="preserve">- </w:t>
            </w:r>
            <w:r w:rsidRPr="00164328">
              <w:rPr>
                <w:sz w:val="26"/>
                <w:szCs w:val="26"/>
                <w:lang w:val="vi-VN"/>
              </w:rPr>
              <w:t>Giải thích được một vài hiện tượng thực tế liên quan đến sự nhiễm điện do cọ xát.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xml:space="preserve">- Vận dụng phản ứng liên kết ion để giải thích cơ chế vật </w:t>
            </w:r>
            <w:r>
              <w:rPr>
                <w:sz w:val="26"/>
                <w:szCs w:val="26"/>
              </w:rPr>
              <w:t>n</w:t>
            </w:r>
            <w:r w:rsidRPr="00164328">
              <w:rPr>
                <w:sz w:val="26"/>
                <w:szCs w:val="26"/>
              </w:rPr>
              <w:t>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 xml:space="preserve">2. </w:t>
            </w:r>
            <w:r w:rsidRPr="00164328">
              <w:rPr>
                <w:bCs/>
                <w:sz w:val="26"/>
                <w:szCs w:val="26"/>
              </w:rPr>
              <w:t>Nguồn điện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Nhận biết được kí hiệu nguồn điện.</w:t>
            </w:r>
          </w:p>
          <w:p w:rsidR="00CA2249" w:rsidRPr="00164328" w:rsidRDefault="00CA2249" w:rsidP="00C46AB0">
            <w:pPr>
              <w:widowControl w:val="0"/>
              <w:spacing w:after="0" w:line="240" w:lineRule="auto"/>
              <w:rPr>
                <w:sz w:val="26"/>
                <w:szCs w:val="26"/>
              </w:rPr>
            </w:pPr>
            <w:r w:rsidRPr="00164328">
              <w:rPr>
                <w:sz w:val="26"/>
                <w:szCs w:val="26"/>
              </w:rPr>
              <w:t xml:space="preserve">- Nêu được </w:t>
            </w:r>
            <w:r w:rsidRPr="00164328">
              <w:rPr>
                <w:sz w:val="26"/>
                <w:szCs w:val="26"/>
                <w:lang w:val="vi-VN"/>
              </w:rPr>
              <w:t>nguồn điện có khả năng cung cấp năng lượng điện</w:t>
            </w:r>
            <w:r w:rsidRPr="00164328">
              <w:rPr>
                <w:sz w:val="26"/>
                <w:szCs w:val="26"/>
              </w:rPr>
              <w:t>.</w:t>
            </w:r>
          </w:p>
          <w:p w:rsidR="00CA2249" w:rsidRPr="00CA2249" w:rsidRDefault="00CA2249" w:rsidP="00C46AB0">
            <w:pPr>
              <w:widowControl w:val="0"/>
              <w:spacing w:after="0" w:line="240" w:lineRule="auto"/>
              <w:rPr>
                <w:sz w:val="26"/>
                <w:szCs w:val="26"/>
              </w:rPr>
            </w:pPr>
            <w:r w:rsidRPr="00164328">
              <w:rPr>
                <w:sz w:val="26"/>
                <w:szCs w:val="26"/>
              </w:rPr>
              <w:t>- Kể tên được một số nguồn điện trong thực tế.</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Nguồn điện 1 chiều luôn có 2 cực (âm, dương) cố định.</w:t>
            </w:r>
          </w:p>
          <w:p w:rsidR="00CA2249" w:rsidRPr="00164328" w:rsidRDefault="00CA2249" w:rsidP="00C46AB0">
            <w:pPr>
              <w:widowControl w:val="0"/>
              <w:spacing w:after="0" w:line="240" w:lineRule="auto"/>
              <w:rPr>
                <w:rFonts w:cs="Times New Roman"/>
                <w:b/>
                <w:sz w:val="26"/>
                <w:szCs w:val="26"/>
              </w:rPr>
            </w:pPr>
            <w:r w:rsidRPr="00164328">
              <w:rPr>
                <w:sz w:val="26"/>
                <w:szCs w:val="26"/>
              </w:rPr>
              <w:t>- Nguồn điện xoay chiều đổi cực liên tục.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bCs/>
                <w:sz w:val="26"/>
                <w:szCs w:val="26"/>
              </w:rPr>
            </w:pPr>
            <w:r w:rsidRPr="00164328">
              <w:rPr>
                <w:bCs/>
                <w:sz w:val="26"/>
                <w:szCs w:val="26"/>
                <w:lang w:val="vi-VN"/>
              </w:rPr>
              <w:t xml:space="preserve">3. </w:t>
            </w:r>
            <w:r w:rsidRPr="00164328">
              <w:rPr>
                <w:bCs/>
                <w:sz w:val="26"/>
                <w:szCs w:val="26"/>
              </w:rPr>
              <w:t xml:space="preserve">Dòng điện </w:t>
            </w:r>
          </w:p>
          <w:p w:rsidR="00CA2249" w:rsidRPr="00164328" w:rsidRDefault="00CA2249" w:rsidP="00C46AB0">
            <w:pPr>
              <w:widowControl w:val="0"/>
              <w:spacing w:after="0" w:line="240" w:lineRule="auto"/>
              <w:jc w:val="center"/>
              <w:rPr>
                <w:rFonts w:cs="Times New Roman"/>
                <w:b/>
                <w:sz w:val="26"/>
                <w:szCs w:val="26"/>
              </w:rPr>
            </w:pPr>
            <w:r w:rsidRPr="00164328">
              <w:rPr>
                <w:bCs/>
                <w:sz w:val="26"/>
                <w:szCs w:val="26"/>
              </w:rPr>
              <w:t>4.</w:t>
            </w:r>
            <w:r w:rsidRPr="00164328">
              <w:rPr>
                <w:bCs/>
                <w:sz w:val="26"/>
                <w:szCs w:val="26"/>
                <w:lang w:val="vi-VN"/>
              </w:rPr>
              <w:t xml:space="preserve"> </w:t>
            </w:r>
            <w:r w:rsidRPr="00164328">
              <w:rPr>
                <w:bCs/>
                <w:sz w:val="26"/>
                <w:szCs w:val="26"/>
              </w:rPr>
              <w:t>Tác dụng của dòng điện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Phát biểu được định nghĩa về dòng điện.</w:t>
            </w:r>
          </w:p>
          <w:p w:rsidR="00CA2249" w:rsidRPr="00164328" w:rsidRDefault="00CA2249" w:rsidP="00C46AB0">
            <w:pPr>
              <w:widowControl w:val="0"/>
              <w:spacing w:after="0" w:line="240" w:lineRule="auto"/>
              <w:rPr>
                <w:sz w:val="26"/>
                <w:szCs w:val="26"/>
              </w:rPr>
            </w:pPr>
            <w:r w:rsidRPr="00164328">
              <w:rPr>
                <w:sz w:val="26"/>
                <w:szCs w:val="26"/>
              </w:rPr>
              <w:t>- Kể tên được một số vật liệu dẫn điện và vật liệu không dẫn điện.</w:t>
            </w:r>
          </w:p>
          <w:p w:rsidR="00CA2249" w:rsidRPr="00CA2249" w:rsidRDefault="00CA2249" w:rsidP="00C46AB0">
            <w:pPr>
              <w:widowControl w:val="0"/>
              <w:spacing w:after="0" w:line="240" w:lineRule="auto"/>
              <w:rPr>
                <w:sz w:val="26"/>
                <w:szCs w:val="26"/>
              </w:rPr>
            </w:pPr>
            <w:r w:rsidRPr="00164328">
              <w:rPr>
                <w:sz w:val="26"/>
                <w:szCs w:val="26"/>
              </w:rPr>
              <w:t xml:space="preserve">- Nêu được dòng điện có tác dụng: </w:t>
            </w:r>
            <w:r w:rsidRPr="00164328">
              <w:rPr>
                <w:sz w:val="26"/>
                <w:szCs w:val="26"/>
                <w:lang w:val="vi-VN"/>
              </w:rPr>
              <w:t>nhiệt, phát sáng, hoá học, sinh lí</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nguyên nhân vật dẫn điện, vật không dẫn điện.</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nhiệt của dòng điện. </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phát sáng của dòng điện. </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hóa học của dòng điện. </w:t>
            </w:r>
          </w:p>
          <w:p w:rsidR="00CA2249" w:rsidRPr="00CA2249" w:rsidRDefault="00CA2249" w:rsidP="00C46AB0">
            <w:pPr>
              <w:widowControl w:val="0"/>
              <w:spacing w:after="0" w:line="240" w:lineRule="auto"/>
              <w:rPr>
                <w:sz w:val="26"/>
                <w:szCs w:val="26"/>
              </w:rPr>
            </w:pPr>
            <w:r w:rsidRPr="00164328">
              <w:rPr>
                <w:sz w:val="26"/>
                <w:szCs w:val="26"/>
              </w:rPr>
              <w:t xml:space="preserve">- Giải thích được tác dụng sinh lí của dòng điện.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 Chỉ ra được các ví dụ trong thực tế về tác dụng của dòng điện và giải thích.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 cao</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Thiết kế phương án (hay giải pháp) để làm một vật dụng điện hữu ích cho bản thân (hay đưa ra biện pháp sử dụng điện an toàn và hiệu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lastRenderedPageBreak/>
              <w:t>5. Đo cường độ dòng điện. Đo hiệu điện thế</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lang w:val="vi-VN"/>
              </w:rPr>
              <w:t>-</w:t>
            </w:r>
            <w:r w:rsidRPr="00164328">
              <w:rPr>
                <w:sz w:val="26"/>
                <w:szCs w:val="26"/>
              </w:rPr>
              <w:t xml:space="preserve"> </w:t>
            </w:r>
            <w:r w:rsidRPr="00164328">
              <w:rPr>
                <w:sz w:val="26"/>
                <w:szCs w:val="26"/>
                <w:lang w:val="vi-VN"/>
              </w:rPr>
              <w:t>Nêu được đơn vị cường độ dòng điện</w:t>
            </w:r>
            <w:r w:rsidRPr="00164328">
              <w:rPr>
                <w:sz w:val="26"/>
                <w:szCs w:val="26"/>
              </w:rPr>
              <w:t>.</w:t>
            </w:r>
          </w:p>
          <w:p w:rsidR="00CA2249" w:rsidRPr="00164328" w:rsidRDefault="00CA2249" w:rsidP="00C46AB0">
            <w:pPr>
              <w:widowControl w:val="0"/>
              <w:spacing w:after="0" w:line="240" w:lineRule="auto"/>
              <w:rPr>
                <w:sz w:val="26"/>
                <w:szCs w:val="26"/>
              </w:rPr>
            </w:pPr>
            <w:r w:rsidRPr="00164328">
              <w:rPr>
                <w:sz w:val="26"/>
                <w:szCs w:val="26"/>
              </w:rPr>
              <w:t xml:space="preserve">- Nhận biết được </w:t>
            </w:r>
            <w:r w:rsidRPr="00164328">
              <w:rPr>
                <w:sz w:val="26"/>
                <w:szCs w:val="26"/>
                <w:lang w:val="vi-VN"/>
              </w:rPr>
              <w:t>ampe kế</w:t>
            </w:r>
            <w:r w:rsidRPr="00164328">
              <w:rPr>
                <w:sz w:val="26"/>
                <w:szCs w:val="26"/>
              </w:rPr>
              <w:t xml:space="preserve">, kí hiệu </w:t>
            </w:r>
            <w:r w:rsidRPr="00164328">
              <w:rPr>
                <w:sz w:val="26"/>
                <w:szCs w:val="26"/>
                <w:lang w:val="vi-VN"/>
              </w:rPr>
              <w:t>ampe kế</w:t>
            </w:r>
            <w:r w:rsidRPr="00164328">
              <w:rPr>
                <w:sz w:val="26"/>
                <w:szCs w:val="26"/>
              </w:rPr>
              <w:t xml:space="preserve"> trên hình vẽ.</w:t>
            </w:r>
          </w:p>
          <w:p w:rsidR="00CA2249" w:rsidRPr="00164328" w:rsidRDefault="00CA2249" w:rsidP="00C46AB0">
            <w:pPr>
              <w:widowControl w:val="0"/>
              <w:spacing w:after="0" w:line="240" w:lineRule="auto"/>
              <w:rPr>
                <w:sz w:val="26"/>
                <w:szCs w:val="26"/>
                <w:lang w:val="vi-VN"/>
              </w:rPr>
            </w:pPr>
            <w:r w:rsidRPr="00164328">
              <w:rPr>
                <w:sz w:val="26"/>
                <w:szCs w:val="26"/>
              </w:rPr>
              <w:t>-</w:t>
            </w:r>
            <w:r w:rsidRPr="00164328">
              <w:rPr>
                <w:sz w:val="26"/>
                <w:szCs w:val="26"/>
                <w:lang w:val="vi-VN"/>
              </w:rPr>
              <w:t xml:space="preserve"> Nêu được đơn vị đo hiệu điện thế.</w:t>
            </w:r>
          </w:p>
          <w:p w:rsidR="00CA2249" w:rsidRPr="00164328" w:rsidRDefault="00CA2249" w:rsidP="00C46AB0">
            <w:pPr>
              <w:widowControl w:val="0"/>
              <w:spacing w:after="0" w:line="240" w:lineRule="auto"/>
              <w:rPr>
                <w:sz w:val="26"/>
                <w:szCs w:val="26"/>
              </w:rPr>
            </w:pPr>
            <w:r w:rsidRPr="00164328">
              <w:rPr>
                <w:sz w:val="26"/>
                <w:szCs w:val="26"/>
              </w:rPr>
              <w:t xml:space="preserve">- Nhận biết được </w:t>
            </w:r>
            <w:r w:rsidRPr="00164328">
              <w:rPr>
                <w:sz w:val="26"/>
                <w:szCs w:val="26"/>
                <w:lang w:val="vi-VN"/>
              </w:rPr>
              <w:t>vôn kế</w:t>
            </w:r>
            <w:r w:rsidRPr="00164328">
              <w:rPr>
                <w:sz w:val="26"/>
                <w:szCs w:val="26"/>
              </w:rPr>
              <w:t xml:space="preserve">, kí hiệu </w:t>
            </w:r>
            <w:r w:rsidRPr="00164328">
              <w:rPr>
                <w:sz w:val="26"/>
                <w:szCs w:val="26"/>
                <w:lang w:val="vi-VN"/>
              </w:rPr>
              <w:t xml:space="preserve">vôn kế </w:t>
            </w:r>
            <w:r w:rsidRPr="00164328">
              <w:rPr>
                <w:sz w:val="26"/>
                <w:szCs w:val="26"/>
              </w:rPr>
              <w:t>trên hình vẽ.</w:t>
            </w:r>
          </w:p>
          <w:p w:rsidR="00CA2249" w:rsidRPr="00CA2249" w:rsidRDefault="00CA2249" w:rsidP="00C46AB0">
            <w:pPr>
              <w:widowControl w:val="0"/>
              <w:spacing w:after="0" w:line="240" w:lineRule="auto"/>
              <w:rPr>
                <w:sz w:val="26"/>
                <w:szCs w:val="26"/>
              </w:rPr>
            </w:pPr>
            <w:r w:rsidRPr="00164328">
              <w:rPr>
                <w:sz w:val="26"/>
                <w:szCs w:val="26"/>
              </w:rPr>
              <w:t>- Nhận biết được điện trở (biến trở) kí hiệu của điện trở (biến trở).</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Vẽ được mạch điện đơn giản gồm: nguồn điện,</w:t>
            </w:r>
            <w:r w:rsidRPr="00164328">
              <w:rPr>
                <w:sz w:val="26"/>
                <w:szCs w:val="26"/>
                <w:lang w:val="vi-VN"/>
              </w:rPr>
              <w:t xml:space="preserve"> điện trở (biến trở), ampe kế</w:t>
            </w:r>
            <w:r w:rsidRPr="00164328">
              <w:rPr>
                <w:sz w:val="26"/>
                <w:szCs w:val="26"/>
              </w:rPr>
              <w:t>.</w:t>
            </w:r>
          </w:p>
          <w:p w:rsidR="00CA2249" w:rsidRPr="00164328" w:rsidRDefault="00CA2249" w:rsidP="00C46AB0">
            <w:pPr>
              <w:widowControl w:val="0"/>
              <w:spacing w:after="0" w:line="240" w:lineRule="auto"/>
              <w:rPr>
                <w:sz w:val="26"/>
                <w:szCs w:val="26"/>
                <w:lang w:val="vi-VN"/>
              </w:rPr>
            </w:pPr>
            <w:r w:rsidRPr="00164328">
              <w:rPr>
                <w:sz w:val="26"/>
                <w:szCs w:val="26"/>
              </w:rPr>
              <w:t>- Vẽ được mạch điện đơn giản gồm: nguồn điện,</w:t>
            </w:r>
            <w:r w:rsidRPr="00164328">
              <w:rPr>
                <w:sz w:val="26"/>
                <w:szCs w:val="26"/>
                <w:lang w:val="vi-VN"/>
              </w:rPr>
              <w:t xml:space="preserve"> điện trở (biến trở), </w:t>
            </w:r>
            <w:r w:rsidRPr="00164328">
              <w:rPr>
                <w:sz w:val="26"/>
                <w:szCs w:val="26"/>
              </w:rPr>
              <w:t>vôn kế.</w:t>
            </w:r>
          </w:p>
          <w:p w:rsidR="00CA2249" w:rsidRPr="00CA2249" w:rsidRDefault="00CA2249" w:rsidP="00C46AB0">
            <w:pPr>
              <w:widowControl w:val="0"/>
              <w:spacing w:after="0" w:line="240" w:lineRule="auto"/>
              <w:rPr>
                <w:sz w:val="26"/>
                <w:szCs w:val="26"/>
              </w:rPr>
            </w:pPr>
            <w:r w:rsidRPr="00164328">
              <w:rPr>
                <w:sz w:val="26"/>
                <w:szCs w:val="26"/>
              </w:rPr>
              <w:t>- Mắc được mạch điện đơn giản khi cho trước các thiết bị.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CA2249" w:rsidRPr="00CA2249" w:rsidRDefault="00CA2249" w:rsidP="00C46AB0">
            <w:pPr>
              <w:widowControl w:val="0"/>
              <w:spacing w:after="0" w:line="240" w:lineRule="auto"/>
              <w:rPr>
                <w:sz w:val="26"/>
                <w:szCs w:val="26"/>
              </w:rPr>
            </w:pPr>
            <w:r w:rsidRPr="00164328">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 cao</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sz w:val="26"/>
                <w:szCs w:val="26"/>
                <w:vertAlign w:val="subscript"/>
              </w:rPr>
              <w:t xml:space="preserve">1 </w:t>
            </w:r>
            <w:r w:rsidRPr="00164328">
              <w:rPr>
                <w:sz w:val="26"/>
                <w:szCs w:val="26"/>
              </w:rPr>
              <w:t>//R</w:t>
            </w:r>
            <w:r w:rsidRPr="00164328">
              <w:rPr>
                <w:sz w:val="26"/>
                <w:szCs w:val="26"/>
                <w:vertAlign w:val="subscript"/>
              </w:rPr>
              <w:t>2</w:t>
            </w:r>
            <w:r w:rsidRPr="00164328">
              <w:rPr>
                <w:sz w:val="26"/>
                <w:szCs w:val="26"/>
              </w:rPr>
              <w:t>)nt R</w:t>
            </w:r>
            <w:r w:rsidRPr="00164328">
              <w:rPr>
                <w:sz w:val="26"/>
                <w:szCs w:val="26"/>
                <w:vertAlign w:val="subscript"/>
              </w:rPr>
              <w:t>3</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6. Mạch điện đơn giản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Nhận biết</w:t>
            </w:r>
            <w:r w:rsidRPr="00164328">
              <w:rPr>
                <w:sz w:val="26"/>
                <w:szCs w:val="26"/>
                <w:lang w:val="vi-VN"/>
              </w:rPr>
              <w:t xml:space="preserve"> kí hiệu mô tả: </w:t>
            </w:r>
            <w:r w:rsidRPr="00164328">
              <w:rPr>
                <w:sz w:val="26"/>
                <w:szCs w:val="26"/>
              </w:rPr>
              <w:t xml:space="preserve">nguồn điện, </w:t>
            </w:r>
            <w:r w:rsidRPr="00164328">
              <w:rPr>
                <w:sz w:val="26"/>
                <w:szCs w:val="26"/>
                <w:lang w:val="vi-VN"/>
              </w:rPr>
              <w:t>điện trở, biến trở, chuông, ampe kế, vôn kế,</w:t>
            </w:r>
            <w:r w:rsidRPr="00164328">
              <w:rPr>
                <w:sz w:val="26"/>
                <w:szCs w:val="26"/>
              </w:rPr>
              <w:t xml:space="preserve"> cầu chì,</w:t>
            </w:r>
            <w:r w:rsidRPr="00164328">
              <w:rPr>
                <w:sz w:val="26"/>
                <w:szCs w:val="26"/>
                <w:lang w:val="vi-VN"/>
              </w:rPr>
              <w:t xml:space="preserve"> đi ốt và đi ốt phát quang.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Vẽ được mạch điện theo mô tả cách mắc.</w:t>
            </w:r>
          </w:p>
          <w:p w:rsidR="00CA2249" w:rsidRPr="00CA2249"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Mô tả được sơ lược công dụng của cầu chì (</w:t>
            </w:r>
            <w:r w:rsidRPr="00164328">
              <w:rPr>
                <w:sz w:val="26"/>
                <w:szCs w:val="26"/>
              </w:rPr>
              <w:t xml:space="preserve">hoặc: </w:t>
            </w:r>
            <w:r w:rsidRPr="00164328">
              <w:rPr>
                <w:sz w:val="26"/>
                <w:szCs w:val="26"/>
                <w:lang w:val="vi-VN"/>
              </w:rPr>
              <w:t>rơ le, cầu dao tự động, chuông điện</w:t>
            </w:r>
            <w:r w:rsidRPr="00164328">
              <w:rPr>
                <w:sz w:val="26"/>
                <w:szCs w:val="26"/>
              </w:rPr>
              <w: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Xác định được cường độ dòng điện của đoạn mạch gồm ba điện trở mắc nối tiếp (hoặc đoạn mạch gồm ba điện trở mắc song song)</w:t>
            </w:r>
          </w:p>
          <w:p w:rsidR="00CA2249" w:rsidRPr="00164328" w:rsidRDefault="00CA2249" w:rsidP="00C46AB0">
            <w:pPr>
              <w:widowControl w:val="0"/>
              <w:spacing w:after="0" w:line="240" w:lineRule="auto"/>
              <w:rPr>
                <w:rFonts w:cs="Times New Roman"/>
                <w:b/>
                <w:sz w:val="26"/>
                <w:szCs w:val="26"/>
              </w:rPr>
            </w:pPr>
            <w:r w:rsidRPr="00164328">
              <w:rPr>
                <w:sz w:val="26"/>
                <w:szCs w:val="26"/>
              </w:rPr>
              <w:t>- Xác định được hiệu điện thế của đoạn mạch gồm ba điện trở mắc nối tiếp (hoặc đoạn mạch gồm ba điện trở mắc song song).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5000" w:type="pct"/>
            <w:gridSpan w:val="7"/>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r>
              <w:rPr>
                <w:rFonts w:cs="Times New Roman"/>
                <w:b/>
                <w:sz w:val="26"/>
                <w:szCs w:val="26"/>
              </w:rPr>
              <w:t>Nhiệt</w:t>
            </w:r>
          </w:p>
        </w:tc>
      </w:tr>
      <w:tr w:rsidR="00CA2249" w:rsidRPr="00164328" w:rsidTr="00B45FB7">
        <w:trPr>
          <w:tblHeader/>
        </w:trPr>
        <w:tc>
          <w:tcPr>
            <w:tcW w:w="728" w:type="pct"/>
            <w:vMerge w:val="restar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Cs/>
                <w:sz w:val="26"/>
                <w:szCs w:val="26"/>
              </w:rPr>
            </w:pPr>
            <w:r w:rsidRPr="00164328">
              <w:rPr>
                <w:bCs/>
                <w:sz w:val="26"/>
                <w:szCs w:val="26"/>
                <w:lang w:val="vi-VN"/>
              </w:rPr>
              <w:t>1. Năng lượng nhiệt</w:t>
            </w:r>
            <w:r w:rsidRPr="00164328">
              <w:rPr>
                <w:bCs/>
                <w:sz w:val="26"/>
                <w:szCs w:val="26"/>
              </w:rPr>
              <w:t>.</w:t>
            </w:r>
          </w:p>
          <w:p w:rsidR="00CA2249" w:rsidRPr="00164328" w:rsidRDefault="00CA2249" w:rsidP="00C46AB0">
            <w:pPr>
              <w:widowControl w:val="0"/>
              <w:spacing w:after="0" w:line="240" w:lineRule="auto"/>
              <w:rPr>
                <w:bCs/>
                <w:sz w:val="26"/>
                <w:szCs w:val="26"/>
                <w:lang w:val="vi-VN"/>
              </w:rPr>
            </w:pPr>
            <w:r w:rsidRPr="00164328">
              <w:rPr>
                <w:bCs/>
                <w:sz w:val="26"/>
                <w:szCs w:val="26"/>
                <w:lang w:val="vi-VN"/>
              </w:rPr>
              <w:t>2. Đo năng lượng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Nêu được khái niệm năng lượng nhiệt</w:t>
            </w:r>
            <w:r w:rsidRPr="00164328">
              <w:rPr>
                <w:sz w:val="26"/>
                <w:szCs w:val="26"/>
              </w:rPr>
              <w:t>.</w:t>
            </w:r>
          </w:p>
          <w:p w:rsidR="00CA2249" w:rsidRPr="00CA2249" w:rsidRDefault="00CA2249" w:rsidP="00C46AB0">
            <w:pPr>
              <w:widowControl w:val="0"/>
              <w:spacing w:after="0" w:line="240" w:lineRule="auto"/>
              <w:rPr>
                <w:sz w:val="26"/>
                <w:szCs w:val="26"/>
                <w:lang w:val="pt-BR"/>
              </w:rPr>
            </w:pPr>
            <w:r w:rsidRPr="00164328">
              <w:rPr>
                <w:sz w:val="26"/>
                <w:szCs w:val="26"/>
              </w:rPr>
              <w:t xml:space="preserve">- </w:t>
            </w:r>
            <w:r w:rsidRPr="00164328">
              <w:rPr>
                <w:sz w:val="26"/>
                <w:szCs w:val="26"/>
                <w:lang w:val="vi-VN"/>
              </w:rPr>
              <w:t xml:space="preserve">Nêu được </w:t>
            </w:r>
            <w:r w:rsidRPr="00164328">
              <w:rPr>
                <w:sz w:val="26"/>
                <w:szCs w:val="26"/>
                <w:lang w:val="pt-BR"/>
              </w:rPr>
              <w:t>khái niệm nội</w:t>
            </w:r>
            <w:r w:rsidRPr="00164328">
              <w:rPr>
                <w:sz w:val="26"/>
                <w:szCs w:val="26"/>
                <w:lang w:val="vi-VN"/>
              </w:rPr>
              <w:t xml:space="preserve"> năng</w:t>
            </w:r>
            <w:r w:rsidRPr="00164328">
              <w:rPr>
                <w:sz w:val="26"/>
                <w:szCs w:val="26"/>
                <w:lang w:val="pt-BR"/>
              </w:rPr>
              <w:t>.</w:t>
            </w:r>
            <w:r w:rsidRPr="00164328">
              <w:rPr>
                <w:sz w:val="26"/>
                <w:szCs w:val="26"/>
                <w:lang w:val="vi-VN"/>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lang w:val="pt-BR"/>
              </w:rPr>
              <w:t>Nêu được, k</w:t>
            </w:r>
            <w:r w:rsidRPr="00164328">
              <w:rPr>
                <w:sz w:val="26"/>
                <w:szCs w:val="26"/>
                <w:lang w:val="vi-VN"/>
              </w:rPr>
              <w:t>hi một vật được làm nóng</w:t>
            </w:r>
            <w:r w:rsidRPr="00164328">
              <w:rPr>
                <w:sz w:val="26"/>
                <w:szCs w:val="26"/>
                <w:lang w:val="pt-BR"/>
              </w:rPr>
              <w:t>,</w:t>
            </w:r>
            <w:r w:rsidRPr="00164328">
              <w:rPr>
                <w:sz w:val="26"/>
                <w:szCs w:val="26"/>
                <w:lang w:val="vi-VN"/>
              </w:rPr>
              <w:t xml:space="preserve"> các phân tử </w:t>
            </w:r>
            <w:r w:rsidRPr="00164328">
              <w:rPr>
                <w:sz w:val="26"/>
                <w:szCs w:val="26"/>
                <w:lang w:val="pt-BR"/>
              </w:rPr>
              <w:t xml:space="preserve">của vật </w:t>
            </w:r>
            <w:r w:rsidRPr="00164328">
              <w:rPr>
                <w:sz w:val="26"/>
                <w:szCs w:val="26"/>
                <w:lang w:val="vi-VN"/>
              </w:rPr>
              <w:t>chuyển động nhanh hơn</w:t>
            </w:r>
            <w:r w:rsidRPr="00164328">
              <w:rPr>
                <w:sz w:val="26"/>
                <w:szCs w:val="26"/>
                <w:lang w:val="pt-BR"/>
              </w:rPr>
              <w:t xml:space="preserve"> và </w:t>
            </w:r>
            <w:r w:rsidRPr="00164328">
              <w:rPr>
                <w:sz w:val="26"/>
                <w:szCs w:val="26"/>
                <w:lang w:val="vi-VN"/>
              </w:rPr>
              <w:t xml:space="preserve">nội năng </w:t>
            </w:r>
            <w:r w:rsidRPr="00164328">
              <w:rPr>
                <w:sz w:val="26"/>
                <w:szCs w:val="26"/>
                <w:lang w:val="pt-BR"/>
              </w:rPr>
              <w:t xml:space="preserve">của vật </w:t>
            </w:r>
            <w:r w:rsidRPr="00164328">
              <w:rPr>
                <w:sz w:val="26"/>
                <w:szCs w:val="26"/>
                <w:lang w:val="vi-VN"/>
              </w:rPr>
              <w:t>tăng.</w:t>
            </w:r>
            <w:r w:rsidRPr="00164328">
              <w:rPr>
                <w:sz w:val="26"/>
                <w:szCs w:val="26"/>
              </w:rPr>
              <w:t xml:space="preserve"> Cho ví dụ.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ví dụ trong thực tế trong các trường hợp làm tăng nội năng của vật hoặc làm giảm nội năng của vật giảm.</w:t>
            </w:r>
          </w:p>
          <w:p w:rsidR="00CA2249" w:rsidRPr="00CA2249"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w:t>
            </w:r>
            <w:r w:rsidRPr="00164328">
              <w:rPr>
                <w:sz w:val="26"/>
                <w:szCs w:val="26"/>
              </w:rPr>
              <w:t>Giải thích</w:t>
            </w:r>
            <w:r w:rsidRPr="00164328">
              <w:rPr>
                <w:sz w:val="26"/>
                <w:szCs w:val="26"/>
                <w:lang w:val="vi-VN"/>
              </w:rPr>
              <w:t xml:space="preserve"> được sơ lược sự truyền năng lượng trong hiệu ứng nhà kính.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Trình bày được một số hậu quả do hiệu ứng nhà kính gây ra.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3. Dẫn nhiệt, đối lưu, bức xạ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Kể tên được ba cách truyền nhiệt.</w:t>
            </w:r>
          </w:p>
          <w:p w:rsidR="00CA2249" w:rsidRPr="00164328"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Lấy được ví dụ về hiện tượng dẫn nhiệt</w:t>
            </w:r>
            <w:r w:rsidRPr="00164328">
              <w:rPr>
                <w:sz w:val="26"/>
                <w:szCs w:val="26"/>
              </w:rPr>
              <w:t>.</w:t>
            </w:r>
          </w:p>
          <w:p w:rsidR="00CA2249" w:rsidRPr="00164328"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đối lưu</w:t>
            </w:r>
            <w:r w:rsidRPr="00164328">
              <w:rPr>
                <w:sz w:val="26"/>
                <w:szCs w:val="26"/>
              </w:rPr>
              <w:t>.</w:t>
            </w:r>
          </w:p>
          <w:p w:rsidR="00CA2249" w:rsidRPr="00CA2249"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bức xạ nhiệt</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lang w:val="vi-VN"/>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dẫn nhiệt</w:t>
            </w:r>
            <w:r w:rsidRPr="00164328">
              <w:rPr>
                <w:sz w:val="26"/>
                <w:szCs w:val="26"/>
                <w:lang w:val="vi-VN"/>
              </w:rPr>
              <w:t>.</w:t>
            </w:r>
          </w:p>
          <w:p w:rsidR="00CA2249" w:rsidRPr="00164328" w:rsidRDefault="00CA2249" w:rsidP="00C46AB0">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đối lưu.</w:t>
            </w:r>
          </w:p>
          <w:p w:rsidR="00CA2249" w:rsidRPr="00CA2249" w:rsidRDefault="00CA2249" w:rsidP="00C46AB0">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dẫn nhiệt.</w:t>
            </w:r>
          </w:p>
          <w:p w:rsidR="00CA2249" w:rsidRPr="00164328"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đối lưu.</w:t>
            </w:r>
          </w:p>
          <w:p w:rsidR="00CA2249" w:rsidRPr="00CA2249"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Trình bày ý tưởng khai thác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4. Sự nở vì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Kể tên được một số vật liệu cách nhiệt kém.</w:t>
            </w:r>
          </w:p>
          <w:p w:rsidR="00CA2249" w:rsidRPr="00CA2249" w:rsidRDefault="00CA2249" w:rsidP="00C46AB0">
            <w:pPr>
              <w:widowControl w:val="0"/>
              <w:spacing w:after="0" w:line="240" w:lineRule="auto"/>
              <w:rPr>
                <w:sz w:val="26"/>
                <w:szCs w:val="26"/>
              </w:rPr>
            </w:pPr>
            <w:r w:rsidRPr="00164328">
              <w:rPr>
                <w:sz w:val="26"/>
                <w:szCs w:val="26"/>
              </w:rPr>
              <w:t>- Kể tên được một số vật liệu dẫn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Phân tích được một số ví dụ về công dụng của vật dẫn nhiệt tốt. </w:t>
            </w:r>
          </w:p>
          <w:p w:rsidR="00CA2249" w:rsidRPr="00CA2249" w:rsidRDefault="00CA2249" w:rsidP="00C46AB0">
            <w:pPr>
              <w:widowControl w:val="0"/>
              <w:spacing w:after="0" w:line="240" w:lineRule="auto"/>
              <w:rPr>
                <w:b/>
                <w:sz w:val="26"/>
                <w:szCs w:val="26"/>
              </w:rPr>
            </w:pPr>
            <w:r w:rsidRPr="00164328">
              <w:rPr>
                <w:sz w:val="26"/>
                <w:szCs w:val="26"/>
              </w:rPr>
              <w:t xml:space="preserve">- </w:t>
            </w:r>
            <w:r w:rsidRPr="00164328">
              <w:rPr>
                <w:sz w:val="26"/>
                <w:szCs w:val="26"/>
                <w:lang w:val="vi-VN"/>
              </w:rPr>
              <w:t>Phân tích được một số ví dụ về công dụng của vật cách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ứng dụng của vật liệu cách nhiệt tốt được sử dụng trong kĩ thuật và đời sống.</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ứng dụng của vật liệu dẫn nhiệt tốt được sử dụng trong kĩ thuật và đời sống. </w:t>
            </w:r>
          </w:p>
          <w:p w:rsidR="00CA2249" w:rsidRPr="00CA2249" w:rsidRDefault="00CA2249" w:rsidP="00C46AB0">
            <w:pPr>
              <w:widowControl w:val="0"/>
              <w:spacing w:after="0" w:line="240" w:lineRule="auto"/>
              <w:rPr>
                <w:sz w:val="26"/>
                <w:szCs w:val="26"/>
              </w:rPr>
            </w:pPr>
            <w:r w:rsidRPr="00164328">
              <w:rPr>
                <w:sz w:val="26"/>
                <w:szCs w:val="26"/>
              </w:rPr>
              <w:t xml:space="preserve">- Giải thích được một số ứng dụng của sự nở vì nhiệt trong kĩ thuật và đời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Thiết kế phương án khai thác hoặc hạn chế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46AB0" w:rsidRPr="00164328" w:rsidTr="00C46AB0">
        <w:trPr>
          <w:tblHeader/>
        </w:trPr>
        <w:tc>
          <w:tcPr>
            <w:tcW w:w="5000" w:type="pct"/>
            <w:gridSpan w:val="7"/>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r w:rsidRPr="00164328">
              <w:rPr>
                <w:b/>
                <w:sz w:val="26"/>
                <w:szCs w:val="26"/>
              </w:rPr>
              <w:lastRenderedPageBreak/>
              <w:t>Sinh học cơ thể người</w:t>
            </w:r>
          </w:p>
        </w:tc>
      </w:tr>
      <w:tr w:rsidR="00CA2249" w:rsidRPr="00164328" w:rsidTr="00CA2249">
        <w:trPr>
          <w:tblHeader/>
        </w:trPr>
        <w:tc>
          <w:tcPr>
            <w:tcW w:w="728" w:type="pct"/>
            <w:tcBorders>
              <w:left w:val="single" w:sz="4" w:space="0" w:color="auto"/>
              <w:right w:val="single" w:sz="4" w:space="0" w:color="auto"/>
            </w:tcBorders>
            <w:shd w:val="clear" w:color="auto" w:fill="FFFFFF"/>
            <w:vAlign w:val="center"/>
          </w:tcPr>
          <w:p w:rsidR="00CA2249" w:rsidRPr="00164328" w:rsidRDefault="00C46AB0" w:rsidP="00C46AB0">
            <w:pPr>
              <w:widowControl w:val="0"/>
              <w:spacing w:after="0" w:line="240" w:lineRule="auto"/>
              <w:jc w:val="center"/>
              <w:rPr>
                <w:rFonts w:cs="Times New Roman"/>
                <w:b/>
                <w:sz w:val="26"/>
                <w:szCs w:val="26"/>
              </w:rPr>
            </w:pPr>
            <w:r w:rsidRPr="00164328">
              <w:rPr>
                <w:b/>
                <w:sz w:val="26"/>
                <w:szCs w:val="26"/>
              </w:rPr>
              <w:t xml:space="preserve">Khái quát về cơ thể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jc w:val="both"/>
              <w:rPr>
                <w:b/>
                <w:bCs/>
                <w:sz w:val="26"/>
                <w:szCs w:val="26"/>
              </w:rPr>
            </w:pPr>
            <w:r w:rsidRPr="00164328">
              <w:rPr>
                <w:b/>
                <w:bCs/>
                <w:sz w:val="26"/>
                <w:szCs w:val="26"/>
              </w:rPr>
              <w:t xml:space="preserve">Nhận biết: </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46AB0" w:rsidP="00C46AB0">
            <w:pPr>
              <w:widowControl w:val="0"/>
              <w:spacing w:after="0" w:line="240" w:lineRule="auto"/>
              <w:rPr>
                <w:rFonts w:cs="Times New Roman"/>
                <w:b/>
                <w:sz w:val="26"/>
                <w:szCs w:val="26"/>
              </w:rPr>
            </w:pPr>
            <w:r w:rsidRPr="00164328">
              <w:rPr>
                <w:sz w:val="26"/>
                <w:szCs w:val="26"/>
              </w:rPr>
              <w:t>–</w:t>
            </w:r>
            <w:r w:rsidRPr="00164328">
              <w:rPr>
                <w:b/>
                <w:bCs/>
                <w:sz w:val="26"/>
                <w:szCs w:val="26"/>
              </w:rPr>
              <w:t xml:space="preserve"> </w:t>
            </w:r>
            <w:r w:rsidRPr="00164328">
              <w:rPr>
                <w:sz w:val="26"/>
                <w:szCs w:val="26"/>
              </w:rPr>
              <w:t>Nêu được tên và vai trò chính của các cơ quan và hệ cơ quan trong cơ thể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t xml:space="preserve">Hệ vận động ở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t>– Nêu được tác hại của bệnh loãng xương.</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một số biện pháp bảo vệ các cơ quan của hệ vận động và cách phòng chống các bệnh, tật. </w:t>
            </w:r>
          </w:p>
          <w:p w:rsidR="00C46AB0" w:rsidRP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Nêu được ý nghĩa của tập thể dục, thể thao.</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sz w:val="26"/>
                <w:szCs w:val="26"/>
              </w:rPr>
              <w:t>Dựa vào sơ đồ (hoặc hình vẽ):</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rsidR="00C46AB0" w:rsidRPr="00C46AB0"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Vận dụng được hiểu biết về lực và thành phần hoá học của xương để giải thích sự co cơ, khả năng chịu tải của xương.</w:t>
            </w:r>
          </w:p>
          <w:p w:rsidR="00C46AB0" w:rsidRDefault="00C46AB0" w:rsidP="00C46AB0">
            <w:pPr>
              <w:widowControl w:val="0"/>
              <w:spacing w:after="0" w:line="240" w:lineRule="auto"/>
              <w:rPr>
                <w:sz w:val="26"/>
                <w:szCs w:val="26"/>
              </w:rPr>
            </w:pPr>
            <w:r w:rsidRPr="00164328">
              <w:rPr>
                <w:sz w:val="26"/>
                <w:szCs w:val="26"/>
              </w:rPr>
              <w:t>– Liên hệ được kiến thức đòn bẩy vào hệ vận động.</w:t>
            </w:r>
          </w:p>
          <w:p w:rsidR="00C46AB0" w:rsidRPr="00164328" w:rsidRDefault="00C46AB0" w:rsidP="00C46AB0">
            <w:pPr>
              <w:widowControl w:val="0"/>
              <w:spacing w:after="0" w:line="240" w:lineRule="auto"/>
              <w:rPr>
                <w:rFonts w:cs="Times New Roman"/>
                <w:b/>
                <w:sz w:val="26"/>
                <w:szCs w:val="26"/>
              </w:rPr>
            </w:pPr>
            <w:r w:rsidRPr="00164328">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 –</w:t>
            </w:r>
            <w:r w:rsidRPr="00164328">
              <w:rPr>
                <w:b/>
                <w:sz w:val="26"/>
                <w:szCs w:val="26"/>
              </w:rPr>
              <w:t xml:space="preserve"> </w:t>
            </w:r>
            <w:r w:rsidRPr="00164328">
              <w:rPr>
                <w:sz w:val="26"/>
                <w:szCs w:val="26"/>
              </w:rPr>
              <w:t>Vận dụng được hiểu biết về hệ vận động và các bệnh học đường để bảo vệ bản thân và tuyên truyền, giúp đỡ cho người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rsidR="00C46AB0" w:rsidRPr="00164328" w:rsidRDefault="00C46AB0" w:rsidP="00C46AB0">
            <w:pPr>
              <w:widowControl w:val="0"/>
              <w:spacing w:after="0" w:line="240" w:lineRule="auto"/>
              <w:rPr>
                <w:rFonts w:cs="Times New Roman"/>
                <w:b/>
                <w:sz w:val="26"/>
                <w:szCs w:val="26"/>
              </w:rPr>
            </w:pPr>
            <w:r w:rsidRPr="00164328">
              <w:rPr>
                <w:sz w:val="26"/>
                <w:szCs w:val="26"/>
              </w:rPr>
              <w:t>– Tìm hiểu được tình hình mắc các bệnh về hệ vận động trong trường học và khu dân cư.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lastRenderedPageBreak/>
              <w:t xml:space="preserve">Dinh dưỡng và tiêu hoá ở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rPr>
                <w:sz w:val="26"/>
                <w:szCs w:val="26"/>
              </w:rPr>
            </w:pPr>
            <w:r w:rsidRPr="00164328">
              <w:rPr>
                <w:b/>
                <w:sz w:val="26"/>
                <w:szCs w:val="26"/>
              </w:rPr>
              <w:t xml:space="preserve"> </w:t>
            </w:r>
            <w:r w:rsidRPr="00164328">
              <w:rPr>
                <w:sz w:val="26"/>
                <w:szCs w:val="26"/>
              </w:rPr>
              <w:t xml:space="preserve">– Nêu được khái niệm dinh dưỡng, chất dinh dưỡng. </w:t>
            </w:r>
          </w:p>
          <w:p w:rsidR="00C46AB0" w:rsidRPr="00164328" w:rsidRDefault="00C46AB0" w:rsidP="00C46AB0">
            <w:pPr>
              <w:widowControl w:val="0"/>
              <w:tabs>
                <w:tab w:val="left" w:pos="206"/>
              </w:tabs>
              <w:spacing w:after="0" w:line="240" w:lineRule="auto"/>
              <w:rPr>
                <w:sz w:val="26"/>
                <w:szCs w:val="26"/>
              </w:rPr>
            </w:pPr>
            <w:r w:rsidRPr="00164328">
              <w:rPr>
                <w:sz w:val="26"/>
                <w:szCs w:val="26"/>
              </w:rPr>
              <w:t>– Nêu được mối quan hệ giữa tiêu hoá và dinh dưỡng.</w:t>
            </w:r>
          </w:p>
          <w:p w:rsidR="00C46AB0" w:rsidRPr="00164328" w:rsidRDefault="00C46AB0" w:rsidP="00C46AB0">
            <w:pPr>
              <w:pStyle w:val="ListParagraph"/>
              <w:widowControl w:val="0"/>
              <w:numPr>
                <w:ilvl w:val="0"/>
                <w:numId w:val="1"/>
              </w:numPr>
              <w:tabs>
                <w:tab w:val="left" w:pos="206"/>
              </w:tabs>
              <w:spacing w:after="0" w:line="240" w:lineRule="auto"/>
              <w:rPr>
                <w:sz w:val="26"/>
                <w:szCs w:val="26"/>
              </w:rPr>
            </w:pPr>
            <w:r w:rsidRPr="00164328">
              <w:rPr>
                <w:sz w:val="26"/>
                <w:szCs w:val="26"/>
              </w:rPr>
              <w:t>Nêu được nguyên tắc lập khẩu phần thức</w:t>
            </w:r>
            <w:r w:rsidRPr="00164328">
              <w:rPr>
                <w:sz w:val="26"/>
                <w:szCs w:val="26"/>
                <w:lang w:val="vi-VN"/>
              </w:rPr>
              <w:t xml:space="preserve"> ăn</w:t>
            </w:r>
            <w:r w:rsidRPr="00164328">
              <w:rPr>
                <w:sz w:val="26"/>
                <w:szCs w:val="26"/>
              </w:rPr>
              <w:t xml:space="preserve"> cho con người.</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Nêu được khái niệm an toàn thực phẩm</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Kể được tên một số loại thực phẩm dễ bị mất an toàn vệ sinh thực phẩm do sinh vật, hoá chất, bảo quản, chế biến;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Kể được tên một số hoá chất (độc tố), cách chế biến, cách bảo quản gây mất an toàn vệ sinh thực phẩm;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chức năng của hệ tiêu hoá.</w:t>
            </w:r>
          </w:p>
          <w:p w:rsid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Trình bày được chế độ dinh dưỡng của con người ở các độ tuổi. </w:t>
            </w:r>
          </w:p>
          <w:p w:rsidR="00C46AB0" w:rsidRPr="00164328" w:rsidRDefault="00C46AB0" w:rsidP="00C46AB0">
            <w:pPr>
              <w:widowControl w:val="0"/>
              <w:numPr>
                <w:ilvl w:val="0"/>
                <w:numId w:val="1"/>
              </w:numPr>
              <w:tabs>
                <w:tab w:val="left" w:pos="206"/>
              </w:tabs>
              <w:spacing w:after="0" w:line="240" w:lineRule="auto"/>
              <w:jc w:val="both"/>
              <w:rPr>
                <w:sz w:val="26"/>
                <w:szCs w:val="26"/>
              </w:rPr>
            </w:pPr>
            <w:r w:rsidRPr="00164328">
              <w:rPr>
                <w:sz w:val="26"/>
                <w:szCs w:val="26"/>
              </w:rPr>
              <w:t xml:space="preserve">Nêu được một số bệnh về đường tiêu hoá và cách phòng và chống (bệnh răng, miệng; bệnh dạ dày; bệnh đường ruột, ...).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một số nguyên nhân chủ yếu gây ngộ độc thực phẩm. Lấy được ví dụ minh hoạ.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một số điều cần biết về vệ sinh thực phẩm.</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cách bảo quản, chế biến thực phẩm an toàn</w:t>
            </w:r>
            <w:r w:rsidRPr="00164328">
              <w:rPr>
                <w:sz w:val="26"/>
                <w:szCs w:val="26"/>
                <w:lang w:val="vi-VN"/>
              </w:rPr>
              <w:t>.</w:t>
            </w:r>
            <w:r w:rsidRPr="00164328">
              <w:rPr>
                <w:sz w:val="26"/>
                <w:szCs w:val="26"/>
              </w:rPr>
              <w:t xml:space="preserve"> </w:t>
            </w:r>
          </w:p>
          <w:p w:rsidR="00C46AB0" w:rsidRPr="00C46AB0"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do mất vệ sinh an toàn thực phẩm và cách phòng và chống các bệnh này.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dinh dưỡng và tiêu hoá để phòng và chống các bệnh về tiêu hoá cho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C46AB0"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Thực hành xây dựng được chế độ dinh dưỡng cho bản thân và những người trong gia đình.</w:t>
            </w:r>
          </w:p>
          <w:p w:rsidR="00C46AB0" w:rsidRPr="00164328"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Vận dụng được hiểu biết về an toàn vệ sinh thực phẩm để đề xuất các biện pháp lựa chọn, bảo quản, chế biến, chế độ ăn uống an toàn cho bản thân và gia đình</w:t>
            </w:r>
            <w:r w:rsidRPr="00164328">
              <w:rPr>
                <w:sz w:val="26"/>
                <w:szCs w:val="26"/>
                <w:lang w:val="vi-VN"/>
              </w:rPr>
              <w:t>.</w:t>
            </w:r>
          </w:p>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Đọc và hiểu được ý nghĩa của các thông tin ghi trên nhãn hiệu bao bì thực phẩm và biết cách sử dụng thực phẩm đó một cách phù hợp.</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lastRenderedPageBreak/>
              <w:t>Máu và hệ tuần hoàn của cơ thể người</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chức năng của máu và hệ tuần hoàn.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khái niệm nhóm máu. </w:t>
            </w:r>
          </w:p>
          <w:p w:rsidR="00C46AB0" w:rsidRPr="00164328" w:rsidRDefault="00C46AB0" w:rsidP="00C46AB0">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Nêu được các thành phần của máu và chức năng của mỗi thành phần (hồng cầu, bạch cầu, tiểu cầu, huyết tương).</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một số bệnh về máu, tim mạch và cách phòng chống các bệnh đó.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miễn dịch, kháng nguyên, kháng thể.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vai trò vaccine (vacxin) và vai trò của tiêm vaccine trong việc phòng bệnh.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 xml:space="preserve">- Quan sát mô hình (hoặc hình vẽ, sơ đồ khái quát) hệ tuần hoàn ở người, kể tên được các cơ quan của hệ tuần hoàn. </w:t>
            </w:r>
          </w:p>
          <w:p w:rsidR="00C46AB0" w:rsidRPr="00164328" w:rsidRDefault="00C46AB0" w:rsidP="00C46AB0">
            <w:pPr>
              <w:widowControl w:val="0"/>
              <w:tabs>
                <w:tab w:val="left" w:pos="206"/>
              </w:tabs>
              <w:spacing w:after="0" w:line="240" w:lineRule="auto"/>
              <w:contextualSpacing/>
              <w:jc w:val="both"/>
              <w:rPr>
                <w:b/>
                <w:sz w:val="26"/>
                <w:szCs w:val="26"/>
              </w:rPr>
            </w:pPr>
            <w:r w:rsidRPr="00164328">
              <w:rPr>
                <w:sz w:val="26"/>
                <w:szCs w:val="26"/>
              </w:rPr>
              <w:t>– Nêu được chức năng của mỗi cơ quan và sự phối hợp các cơ quan thể hiện chức năng của cả hệ tuần hoàn.</w:t>
            </w:r>
          </w:p>
          <w:p w:rsid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p w:rsidR="00C46AB0" w:rsidRPr="00164328" w:rsidRDefault="00C46AB0" w:rsidP="00C46AB0">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Dựa vào sơ đồ, trình bày được cơ chế miễn dịch trong cơ thể người. </w:t>
            </w:r>
          </w:p>
          <w:p w:rsidR="00C46AB0" w:rsidRP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Vận dụng được hiểu biết về máu và tuần hoàn để bảo vệ bản thân và gia đình. </w:t>
            </w:r>
          </w:p>
          <w:p w:rsidR="00C46AB0" w:rsidRPr="00C46AB0"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Thực hiện được các bước đo huyết áp.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hiện được tình huống giả định cấp cứu người bị chảy máu, tai biến, đột quỵ; băng bó vết thương khi bị chảy nhiều máu.</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Thực hiện được dự án, bài tập: Điều tra bệnh cao huyết áp, tiểu đường tại địa phương. </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bl>
    <w:p w:rsidR="00525D70" w:rsidRDefault="00525D70" w:rsidP="00C46AB0">
      <w:pPr>
        <w:spacing w:after="0" w:line="240" w:lineRule="auto"/>
      </w:pPr>
    </w:p>
    <w:p w:rsidR="00000B7E" w:rsidRDefault="00000B7E">
      <w:pPr>
        <w:spacing w:after="0" w:line="276" w:lineRule="auto"/>
        <w:jc w:val="center"/>
        <w:rPr>
          <w:rFonts w:cs="Times New Roman"/>
          <w:b/>
          <w:i/>
          <w:sz w:val="26"/>
          <w:szCs w:val="26"/>
          <w:lang w:val="nl-NL"/>
        </w:rPr>
      </w:pPr>
      <w:r>
        <w:rPr>
          <w:rFonts w:cs="Times New Roman"/>
          <w:b/>
          <w:i/>
          <w:sz w:val="26"/>
          <w:szCs w:val="26"/>
          <w:lang w:val="nl-NL"/>
        </w:rPr>
        <w:br w:type="page"/>
      </w:r>
    </w:p>
    <w:p w:rsidR="00C46AB0" w:rsidRDefault="00C46AB0" w:rsidP="00C46AB0">
      <w:pPr>
        <w:widowControl w:val="0"/>
        <w:spacing w:after="0" w:line="240" w:lineRule="auto"/>
        <w:jc w:val="both"/>
        <w:rPr>
          <w:rFonts w:cs="Times New Roman"/>
          <w:b/>
          <w:i/>
          <w:sz w:val="26"/>
          <w:szCs w:val="26"/>
          <w:lang w:val="nl-NL"/>
        </w:rPr>
      </w:pPr>
      <w:bookmarkStart w:id="0" w:name="_GoBack"/>
      <w:bookmarkEnd w:id="0"/>
      <w:r>
        <w:rPr>
          <w:rFonts w:cs="Times New Roman"/>
          <w:b/>
          <w:i/>
          <w:sz w:val="26"/>
          <w:szCs w:val="26"/>
          <w:lang w:val="nl-NL"/>
        </w:rPr>
        <w:lastRenderedPageBreak/>
        <w:t>c, Câu hỏi đề kiểm tra</w:t>
      </w:r>
    </w:p>
    <w:p w:rsidR="00C46AB0" w:rsidRPr="00384903" w:rsidRDefault="00C46AB0" w:rsidP="00C46AB0">
      <w:pPr>
        <w:widowControl w:val="0"/>
        <w:spacing w:after="0" w:line="240" w:lineRule="auto"/>
        <w:jc w:val="both"/>
        <w:rPr>
          <w:rFonts w:cs="Times New Roman"/>
          <w:b/>
          <w:sz w:val="26"/>
          <w:szCs w:val="26"/>
          <w:lang w:val="nl-NL"/>
        </w:rPr>
      </w:pPr>
      <w:r w:rsidRPr="00384903">
        <w:rPr>
          <w:rFonts w:cs="Times New Roman"/>
          <w:b/>
          <w:sz w:val="26"/>
          <w:szCs w:val="26"/>
          <w:lang w:val="nl-NL"/>
        </w:rPr>
        <w:t>A. TRẮC NGHIỆM (3,0 điểm)</w:t>
      </w:r>
    </w:p>
    <w:p w:rsidR="00C46AB0" w:rsidRDefault="00C46AB0" w:rsidP="00C46AB0">
      <w:pPr>
        <w:spacing w:after="0" w:line="240" w:lineRule="auto"/>
      </w:pPr>
      <w:r>
        <w:t>Câu 1.</w:t>
      </w:r>
    </w:p>
    <w:p w:rsidR="00C46AB0" w:rsidRDefault="00C46AB0" w:rsidP="00C46AB0">
      <w:pPr>
        <w:spacing w:after="0" w:line="240" w:lineRule="auto"/>
      </w:pPr>
      <w:r>
        <w:t>Câu 2.</w:t>
      </w:r>
    </w:p>
    <w:p w:rsidR="00C46AB0" w:rsidRDefault="00C46AB0" w:rsidP="00C46AB0">
      <w:pPr>
        <w:spacing w:after="0" w:line="240" w:lineRule="auto"/>
      </w:pPr>
      <w:r>
        <w:t>…</w:t>
      </w:r>
    </w:p>
    <w:p w:rsidR="00C46AB0" w:rsidRPr="00384903" w:rsidRDefault="00C46AB0" w:rsidP="00C46AB0">
      <w:pPr>
        <w:widowControl w:val="0"/>
        <w:spacing w:after="0" w:line="240" w:lineRule="auto"/>
        <w:jc w:val="both"/>
        <w:rPr>
          <w:rFonts w:cs="Times New Roman"/>
          <w:b/>
          <w:sz w:val="26"/>
          <w:szCs w:val="26"/>
          <w:lang w:val="nl-NL"/>
        </w:rPr>
      </w:pPr>
      <w:r w:rsidRPr="00384903">
        <w:rPr>
          <w:rFonts w:cs="Times New Roman"/>
          <w:b/>
          <w:sz w:val="26"/>
          <w:szCs w:val="26"/>
          <w:lang w:val="nl-NL"/>
        </w:rPr>
        <w:t>B. TỰ LUẬN (</w:t>
      </w:r>
      <w:r>
        <w:rPr>
          <w:rFonts w:cs="Times New Roman"/>
          <w:b/>
          <w:sz w:val="26"/>
          <w:szCs w:val="26"/>
          <w:lang w:val="nl-NL"/>
        </w:rPr>
        <w:t>7</w:t>
      </w:r>
      <w:r w:rsidRPr="00384903">
        <w:rPr>
          <w:rFonts w:cs="Times New Roman"/>
          <w:b/>
          <w:sz w:val="26"/>
          <w:szCs w:val="26"/>
          <w:lang w:val="nl-NL"/>
        </w:rPr>
        <w:t>,0 điểm)</w:t>
      </w:r>
    </w:p>
    <w:p w:rsidR="00C46AB0" w:rsidRDefault="00C46AB0" w:rsidP="00C46AB0">
      <w:pPr>
        <w:spacing w:after="0" w:line="240" w:lineRule="auto"/>
      </w:pPr>
      <w:r>
        <w:t>Câu 13</w:t>
      </w:r>
    </w:p>
    <w:p w:rsidR="00C46AB0" w:rsidRDefault="00C46AB0" w:rsidP="00C46AB0">
      <w:pPr>
        <w:spacing w:after="0" w:line="240" w:lineRule="auto"/>
      </w:pPr>
      <w:r>
        <w:t>Câu 14</w:t>
      </w:r>
    </w:p>
    <w:p w:rsidR="00C46AB0" w:rsidRDefault="00C46AB0" w:rsidP="00C46AB0">
      <w:pPr>
        <w:spacing w:after="0" w:line="240" w:lineRule="auto"/>
      </w:pPr>
      <w:r>
        <w:t>…</w:t>
      </w:r>
    </w:p>
    <w:p w:rsidR="00C46AB0" w:rsidRDefault="00C46AB0" w:rsidP="00C46AB0">
      <w:pPr>
        <w:spacing w:after="0" w:line="240" w:lineRule="auto"/>
        <w:ind w:left="48" w:right="48"/>
        <w:jc w:val="center"/>
        <w:rPr>
          <w:b/>
          <w:szCs w:val="28"/>
        </w:rPr>
      </w:pPr>
      <w:r w:rsidRPr="00D563C1">
        <w:rPr>
          <w:b/>
          <w:szCs w:val="28"/>
        </w:rPr>
        <w:t>ĐÁP ÁN + THANG ĐIỂM</w:t>
      </w:r>
    </w:p>
    <w:p w:rsidR="00C46AB0" w:rsidRDefault="00C46AB0" w:rsidP="00C46AB0">
      <w:pPr>
        <w:pStyle w:val="ListParagraph"/>
        <w:numPr>
          <w:ilvl w:val="0"/>
          <w:numId w:val="2"/>
        </w:numPr>
        <w:spacing w:after="0" w:line="240" w:lineRule="auto"/>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C46AB0" w:rsidRPr="00D563C1" w:rsidTr="00237F54">
        <w:tc>
          <w:tcPr>
            <w:tcW w:w="847" w:type="dxa"/>
          </w:tcPr>
          <w:p w:rsidR="00C46AB0" w:rsidRPr="00D563C1" w:rsidRDefault="00C46AB0" w:rsidP="00C46AB0">
            <w:pPr>
              <w:spacing w:after="0" w:line="240" w:lineRule="auto"/>
              <w:ind w:right="48"/>
              <w:jc w:val="center"/>
              <w:rPr>
                <w:b/>
                <w:color w:val="000000"/>
                <w:szCs w:val="28"/>
              </w:rPr>
            </w:pPr>
            <w:r>
              <w:rPr>
                <w:b/>
                <w:color w:val="000000"/>
                <w:szCs w:val="28"/>
              </w:rPr>
              <w:t>Câu</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C46AB0" w:rsidRPr="00D563C1" w:rsidTr="00237F54">
        <w:tc>
          <w:tcPr>
            <w:tcW w:w="847" w:type="dxa"/>
          </w:tcPr>
          <w:p w:rsidR="00C46AB0" w:rsidRPr="00D563C1" w:rsidRDefault="00C46AB0" w:rsidP="00C46AB0">
            <w:pPr>
              <w:spacing w:after="0" w:line="240" w:lineRule="auto"/>
              <w:ind w:right="48"/>
              <w:rPr>
                <w:b/>
                <w:color w:val="000000"/>
                <w:szCs w:val="28"/>
              </w:rPr>
            </w:pPr>
            <w:r>
              <w:rPr>
                <w:b/>
                <w:color w:val="000000"/>
                <w:szCs w:val="28"/>
              </w:rPr>
              <w:t>Đáp án</w:t>
            </w: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r>
    </w:tbl>
    <w:p w:rsidR="00C46AB0" w:rsidRDefault="00C46AB0" w:rsidP="00C46AB0">
      <w:pPr>
        <w:spacing w:after="0" w:line="240" w:lineRule="auto"/>
        <w:ind w:left="360" w:right="48"/>
        <w:rPr>
          <w:rFonts w:eastAsia="Times New Roman" w:cs="Times New Roman"/>
          <w:b/>
          <w:color w:val="000000"/>
          <w:szCs w:val="28"/>
        </w:rPr>
      </w:pPr>
      <w:r>
        <w:rPr>
          <w:rFonts w:eastAsia="Times New Roman" w:cs="Times New Roman"/>
          <w:b/>
          <w:color w:val="000000"/>
          <w:szCs w:val="28"/>
        </w:rPr>
        <w:t>(Mỗi câu đúng 0,25 điểm)</w:t>
      </w:r>
    </w:p>
    <w:p w:rsidR="00C46AB0" w:rsidRPr="002867AA" w:rsidRDefault="00C46AB0" w:rsidP="00C46AB0">
      <w:pPr>
        <w:pStyle w:val="ListParagraph"/>
        <w:numPr>
          <w:ilvl w:val="0"/>
          <w:numId w:val="2"/>
        </w:numPr>
        <w:spacing w:after="0" w:line="240" w:lineRule="auto"/>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C46AB0" w:rsidRPr="002867AA" w:rsidTr="00237F54">
        <w:tc>
          <w:tcPr>
            <w:tcW w:w="1165"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C46AB0" w:rsidRPr="002867AA" w:rsidTr="00237F54">
        <w:trPr>
          <w:trHeight w:val="1044"/>
        </w:trPr>
        <w:tc>
          <w:tcPr>
            <w:tcW w:w="1165" w:type="dxa"/>
          </w:tcPr>
          <w:p w:rsidR="00C46AB0" w:rsidRPr="002867AA"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C46AB0" w:rsidRPr="002867AA" w:rsidRDefault="00C46AB0" w:rsidP="00C46AB0">
            <w:pPr>
              <w:spacing w:after="0" w:line="240" w:lineRule="auto"/>
              <w:ind w:right="45"/>
              <w:rPr>
                <w:rFonts w:ascii="Times New Roman" w:hAnsi="Times New Roman"/>
                <w:color w:val="000000"/>
                <w:sz w:val="28"/>
                <w:szCs w:val="28"/>
              </w:rPr>
            </w:pPr>
          </w:p>
        </w:tc>
        <w:tc>
          <w:tcPr>
            <w:tcW w:w="1057" w:type="dxa"/>
          </w:tcPr>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Pr="002867AA"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C46AB0" w:rsidRPr="002867AA" w:rsidTr="00237F54">
        <w:tc>
          <w:tcPr>
            <w:tcW w:w="1165" w:type="dxa"/>
          </w:tcPr>
          <w:p w:rsidR="00C46AB0" w:rsidRDefault="00C46AB0" w:rsidP="00C46AB0">
            <w:pPr>
              <w:spacing w:after="0" w:line="240" w:lineRule="auto"/>
              <w:ind w:right="48"/>
              <w:rPr>
                <w:color w:val="000000"/>
                <w:szCs w:val="28"/>
              </w:rPr>
            </w:pPr>
          </w:p>
        </w:tc>
        <w:tc>
          <w:tcPr>
            <w:tcW w:w="10980" w:type="dxa"/>
          </w:tcPr>
          <w:p w:rsidR="00C46AB0" w:rsidRPr="002867AA" w:rsidRDefault="00C46AB0" w:rsidP="00C46AB0">
            <w:pPr>
              <w:spacing w:after="0" w:line="240" w:lineRule="auto"/>
              <w:ind w:right="48"/>
              <w:rPr>
                <w:color w:val="000000"/>
                <w:szCs w:val="28"/>
              </w:rPr>
            </w:pPr>
          </w:p>
        </w:tc>
        <w:tc>
          <w:tcPr>
            <w:tcW w:w="1057" w:type="dxa"/>
          </w:tcPr>
          <w:p w:rsidR="00C46AB0" w:rsidRDefault="00C46AB0" w:rsidP="00C46AB0">
            <w:pPr>
              <w:spacing w:after="0" w:line="240" w:lineRule="auto"/>
              <w:ind w:right="48"/>
              <w:rPr>
                <w:color w:val="000000"/>
                <w:szCs w:val="28"/>
              </w:rPr>
            </w:pPr>
          </w:p>
        </w:tc>
      </w:tr>
    </w:tbl>
    <w:p w:rsidR="00C46AB0" w:rsidRDefault="00C46AB0" w:rsidP="00C46AB0">
      <w:pPr>
        <w:spacing w:after="0" w:line="240" w:lineRule="auto"/>
      </w:pPr>
    </w:p>
    <w:p w:rsidR="00C46AB0" w:rsidRDefault="00C46AB0" w:rsidP="00C46AB0">
      <w:pPr>
        <w:spacing w:after="0" w:line="240" w:lineRule="auto"/>
      </w:pPr>
    </w:p>
    <w:p w:rsidR="00C46AB0" w:rsidRDefault="00C46AB0" w:rsidP="00C46AB0">
      <w:pPr>
        <w:spacing w:after="0" w:line="240" w:lineRule="auto"/>
      </w:pPr>
    </w:p>
    <w:sectPr w:rsidR="00C46AB0" w:rsidSect="003D7EF5">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F5"/>
    <w:rsid w:val="00000B7E"/>
    <w:rsid w:val="0004491B"/>
    <w:rsid w:val="003D7EF5"/>
    <w:rsid w:val="005223A7"/>
    <w:rsid w:val="00525D70"/>
    <w:rsid w:val="00C46AB0"/>
    <w:rsid w:val="00CA2249"/>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98BA2-195A-422B-8F65-11914157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F5"/>
    <w:pPr>
      <w:spacing w:after="160" w:line="259" w:lineRule="auto"/>
      <w:jc w:val="left"/>
    </w:pPr>
  </w:style>
  <w:style w:type="paragraph" w:styleId="Heading1">
    <w:name w:val="heading 1"/>
    <w:basedOn w:val="Normal"/>
    <w:next w:val="Normal"/>
    <w:link w:val="Heading1Char"/>
    <w:uiPriority w:val="9"/>
    <w:qFormat/>
    <w:rsid w:val="00C46AB0"/>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AB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C46AB0"/>
    <w:pPr>
      <w:ind w:left="720"/>
      <w:contextualSpacing/>
    </w:pPr>
  </w:style>
  <w:style w:type="character" w:customStyle="1" w:styleId="ListParagraphChar">
    <w:name w:val="List Paragraph Char"/>
    <w:basedOn w:val="DefaultParagraphFont"/>
    <w:link w:val="ListParagraph"/>
    <w:uiPriority w:val="34"/>
    <w:locked/>
    <w:rsid w:val="00C46AB0"/>
  </w:style>
  <w:style w:type="character" w:customStyle="1" w:styleId="Heading1Char">
    <w:name w:val="Heading 1 Char"/>
    <w:basedOn w:val="DefaultParagraphFont"/>
    <w:link w:val="Heading1"/>
    <w:uiPriority w:val="9"/>
    <w:rsid w:val="00C46AB0"/>
    <w:rPr>
      <w:rFonts w:cs="Times New Roman"/>
      <w:b/>
      <w:bCs/>
      <w:color w:val="000000" w:themeColor="text1"/>
      <w:sz w:val="26"/>
      <w:szCs w:val="26"/>
    </w:rPr>
  </w:style>
  <w:style w:type="table" w:styleId="TableGrid">
    <w:name w:val="Table Grid"/>
    <w:basedOn w:val="TableNormal"/>
    <w:uiPriority w:val="39"/>
    <w:rsid w:val="00C46AB0"/>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1795</Words>
  <Characters>10238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2023-06-26T09:45:00Z</dcterms:created>
  <dcterms:modified xsi:type="dcterms:W3CDTF">2023-07-04T08:46:00Z</dcterms:modified>
</cp:coreProperties>
</file>