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71505C" w:rsidRDefault="00863054" w:rsidP="00863054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863054">
        <w:rPr>
          <w:b/>
          <w:bCs/>
          <w:sz w:val="26"/>
          <w:szCs w:val="26"/>
        </w:rPr>
        <w:t>VÙNG TRUNG DU VÀ MIỀN NÚI BẮC BỘ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8A1897" w:rsidRPr="00C86CDA" w:rsidRDefault="008A1897" w:rsidP="008A1897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8A1897" w:rsidRPr="00C86CDA" w:rsidRDefault="008A1897" w:rsidP="008A1897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8A1897" w:rsidRPr="00857F5A" w:rsidRDefault="008A1897" w:rsidP="008A1897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8A1897" w:rsidRPr="00D42797" w:rsidRDefault="008A1897" w:rsidP="008A18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D42797">
        <w:rPr>
          <w:color w:val="000000" w:themeColor="text1"/>
          <w:sz w:val="26"/>
          <w:szCs w:val="26"/>
        </w:rPr>
        <w:t xml:space="preserve">Nhận biết vị trí địa lí, giới hạn lãnh thổ và nêu ý nghĩa của chúng đối với việc phát triển kinh tế - xã </w:t>
      </w:r>
      <w:proofErr w:type="gramStart"/>
      <w:r w:rsidRPr="00D42797">
        <w:rPr>
          <w:color w:val="000000" w:themeColor="text1"/>
          <w:sz w:val="26"/>
          <w:szCs w:val="26"/>
        </w:rPr>
        <w:t>hội .</w:t>
      </w:r>
      <w:proofErr w:type="gramEnd"/>
    </w:p>
    <w:p w:rsidR="008A1897" w:rsidRPr="00D42797" w:rsidRDefault="008A1897" w:rsidP="008A18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D42797">
        <w:rPr>
          <w:color w:val="000000" w:themeColor="text1"/>
          <w:sz w:val="26"/>
          <w:szCs w:val="26"/>
        </w:rPr>
        <w:t xml:space="preserve">- Trình bày được đặc điểm tự nhiên, tài nguyên thiên nhiên của vùng và những thuận lợi khó khăn đối với việc phát triển kinh tế - xã </w:t>
      </w:r>
      <w:proofErr w:type="gramStart"/>
      <w:r w:rsidRPr="00D42797">
        <w:rPr>
          <w:color w:val="000000" w:themeColor="text1"/>
          <w:sz w:val="26"/>
          <w:szCs w:val="26"/>
        </w:rPr>
        <w:t>hội .</w:t>
      </w:r>
      <w:proofErr w:type="gramEnd"/>
    </w:p>
    <w:p w:rsidR="008A1897" w:rsidRPr="008A1897" w:rsidRDefault="008A1897" w:rsidP="008A18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D42797">
        <w:rPr>
          <w:color w:val="000000" w:themeColor="text1"/>
          <w:sz w:val="26"/>
          <w:szCs w:val="26"/>
        </w:rPr>
        <w:t>- Trình bày được đặc điểm dân cư xã hội và những thuận lợi khó khăn đối với việc phát triển kinh tế - xã hội của vùng.</w:t>
      </w:r>
    </w:p>
    <w:p w:rsidR="008A1897" w:rsidRPr="00C86CDA" w:rsidRDefault="008A1897" w:rsidP="008A1897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8A1897" w:rsidRDefault="008A1897" w:rsidP="008A1897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8A1897" w:rsidRPr="00033E87" w:rsidRDefault="008A1897" w:rsidP="008A1897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8A1897" w:rsidRPr="008A1897" w:rsidRDefault="008A1897" w:rsidP="008A1897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8A1897" w:rsidRPr="008A1897" w:rsidRDefault="008A1897" w:rsidP="008A1897">
      <w:r w:rsidRPr="00C86CDA">
        <w:rPr>
          <w:b/>
          <w:kern w:val="24"/>
          <w:szCs w:val="26"/>
        </w:rPr>
        <w:t>* Năng lực Địa Lí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D42797" w:rsidRPr="00D42797">
        <w:rPr>
          <w:color w:val="000000" w:themeColor="text1"/>
          <w:sz w:val="26"/>
          <w:szCs w:val="26"/>
        </w:rPr>
        <w:t>Phân tích bảng số liệu để hiểu và trình bày đặc điểm dân cư xã hội củ</w:t>
      </w:r>
      <w:r w:rsidR="00D42797">
        <w:rPr>
          <w:color w:val="000000" w:themeColor="text1"/>
          <w:sz w:val="26"/>
          <w:szCs w:val="26"/>
        </w:rPr>
        <w:t>a vùng</w:t>
      </w:r>
      <w:r w:rsidR="00D42797" w:rsidRPr="00D42797">
        <w:rPr>
          <w:color w:val="000000" w:themeColor="text1"/>
          <w:sz w:val="26"/>
          <w:szCs w:val="26"/>
        </w:rPr>
        <w:t>.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D42797" w:rsidRPr="00D42797">
        <w:rPr>
          <w:color w:val="000000" w:themeColor="text1"/>
          <w:sz w:val="26"/>
          <w:szCs w:val="26"/>
        </w:rPr>
        <w:t>Xác định trên bản đồ, lược đồ vị</w:t>
      </w:r>
      <w:r w:rsidR="00D42797">
        <w:rPr>
          <w:color w:val="000000" w:themeColor="text1"/>
          <w:sz w:val="26"/>
          <w:szCs w:val="26"/>
        </w:rPr>
        <w:t xml:space="preserve"> trí</w:t>
      </w:r>
      <w:r w:rsidR="00D42797" w:rsidRPr="00D42797">
        <w:rPr>
          <w:color w:val="000000" w:themeColor="text1"/>
          <w:sz w:val="26"/>
          <w:szCs w:val="26"/>
        </w:rPr>
        <w:t>, giới hạn của vùng</w:t>
      </w:r>
      <w:r w:rsidR="00D42797">
        <w:rPr>
          <w:color w:val="000000" w:themeColor="text1"/>
          <w:sz w:val="26"/>
          <w:szCs w:val="26"/>
        </w:rPr>
        <w:t xml:space="preserve">. </w:t>
      </w:r>
      <w:proofErr w:type="gramStart"/>
      <w:r w:rsidR="00D42797" w:rsidRPr="00D42797">
        <w:rPr>
          <w:color w:val="000000" w:themeColor="text1"/>
          <w:sz w:val="26"/>
          <w:szCs w:val="26"/>
        </w:rPr>
        <w:t>Phân tích bản đồ tự nhiên của vùng để hiểu và trình bày đặc điểm tự nhiên, phân bố một số khoáng sản của vùng</w:t>
      </w:r>
      <w:r w:rsidR="00D42797">
        <w:rPr>
          <w:color w:val="000000" w:themeColor="text1"/>
          <w:sz w:val="26"/>
          <w:szCs w:val="26"/>
        </w:rPr>
        <w:t>.</w:t>
      </w:r>
      <w:proofErr w:type="gramEnd"/>
    </w:p>
    <w:p w:rsidR="006465D4" w:rsidRPr="00033E87" w:rsidRDefault="006465D4" w:rsidP="006465D4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D42797">
        <w:rPr>
          <w:sz w:val="26"/>
          <w:szCs w:val="26"/>
        </w:rPr>
        <w:t xml:space="preserve"> Phát triển kinh tế đi đôi với bảo vệ tài nguyên môi trường.</w:t>
      </w:r>
    </w:p>
    <w:p w:rsidR="006465D4" w:rsidRPr="00033E87" w:rsidRDefault="008A1897" w:rsidP="006465D4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6465D4" w:rsidRPr="00033E87">
        <w:rPr>
          <w:b/>
          <w:color w:val="000000" w:themeColor="text1"/>
          <w:sz w:val="26"/>
          <w:szCs w:val="26"/>
        </w:rPr>
        <w:t>. Phẩm chất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D42797">
        <w:rPr>
          <w:sz w:val="26"/>
          <w:szCs w:val="26"/>
        </w:rPr>
        <w:t xml:space="preserve"> </w:t>
      </w:r>
      <w:r w:rsidR="00D42797" w:rsidRPr="00D42797">
        <w:rPr>
          <w:sz w:val="26"/>
          <w:szCs w:val="26"/>
        </w:rPr>
        <w:t>Ý thức được việc phát triển kinh tế</w:t>
      </w:r>
      <w:r w:rsidR="00D42797">
        <w:rPr>
          <w:sz w:val="26"/>
          <w:szCs w:val="26"/>
        </w:rPr>
        <w:t xml:space="preserve">, nâng cao </w:t>
      </w:r>
      <w:r w:rsidR="00D42797" w:rsidRPr="00D42797">
        <w:rPr>
          <w:sz w:val="26"/>
          <w:szCs w:val="26"/>
        </w:rPr>
        <w:t>đời sống các dân tộc trong vùng phả</w:t>
      </w:r>
      <w:r w:rsidR="00D42797">
        <w:rPr>
          <w:sz w:val="26"/>
          <w:szCs w:val="26"/>
        </w:rPr>
        <w:t xml:space="preserve">i đi đôi </w:t>
      </w:r>
      <w:r w:rsidR="00D42797" w:rsidRPr="00D42797">
        <w:rPr>
          <w:sz w:val="26"/>
          <w:szCs w:val="26"/>
        </w:rPr>
        <w:t>với bảo vệ môi trường tự</w:t>
      </w:r>
      <w:r w:rsidR="00D42797">
        <w:rPr>
          <w:sz w:val="26"/>
          <w:szCs w:val="26"/>
        </w:rPr>
        <w:t xml:space="preserve"> nhiên và tài nguyên thiên nhiên.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D42797">
        <w:rPr>
          <w:sz w:val="26"/>
          <w:szCs w:val="26"/>
        </w:rPr>
        <w:t xml:space="preserve"> Tìm hiểu các đặc điểm tài nguyên thiên nhiên và dân cư của vùng.</w:t>
      </w:r>
    </w:p>
    <w:p w:rsidR="006465D4" w:rsidRPr="00033E87" w:rsidRDefault="006465D4" w:rsidP="006465D4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Nhân ái:</w:t>
      </w:r>
      <w:r w:rsidR="00D42797">
        <w:rPr>
          <w:sz w:val="26"/>
          <w:szCs w:val="26"/>
        </w:rPr>
        <w:t xml:space="preserve"> Thông cảm, sẽ chia với những khu vực thường xuyên chịu nhiều thiên </w:t>
      </w:r>
      <w:proofErr w:type="gramStart"/>
      <w:r w:rsidR="00D42797">
        <w:rPr>
          <w:sz w:val="26"/>
          <w:szCs w:val="26"/>
        </w:rPr>
        <w:t>tai</w:t>
      </w:r>
      <w:proofErr w:type="gramEnd"/>
      <w:r w:rsidR="00D42797">
        <w:rPr>
          <w:sz w:val="26"/>
          <w:szCs w:val="26"/>
        </w:rPr>
        <w:t>.</w:t>
      </w:r>
    </w:p>
    <w:p w:rsidR="006465D4" w:rsidRPr="00033E87" w:rsidRDefault="006465D4" w:rsidP="006465D4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6465D4" w:rsidRPr="00033E87" w:rsidRDefault="006465D4" w:rsidP="006465D4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D44D83" w:rsidRPr="00D44D83" w:rsidRDefault="00D44D83" w:rsidP="00D44D83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D44D83">
        <w:rPr>
          <w:rFonts w:eastAsia="Times New Roman"/>
          <w:color w:val="000000" w:themeColor="text1"/>
          <w:sz w:val="26"/>
          <w:szCs w:val="26"/>
        </w:rPr>
        <w:t>- Bản đồ tự nhiên của vùng Trung du và miền núi Bắc Bộ</w:t>
      </w:r>
    </w:p>
    <w:p w:rsidR="006465D4" w:rsidRPr="00033E87" w:rsidRDefault="00D44D83" w:rsidP="00D44D83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D44D83">
        <w:rPr>
          <w:rFonts w:eastAsia="Times New Roman"/>
          <w:color w:val="000000" w:themeColor="text1"/>
          <w:sz w:val="26"/>
          <w:szCs w:val="26"/>
        </w:rPr>
        <w:lastRenderedPageBreak/>
        <w:t>- Bản đồ tự nhiên h</w:t>
      </w:r>
      <w:r>
        <w:rPr>
          <w:rFonts w:eastAsia="Times New Roman"/>
          <w:color w:val="000000" w:themeColor="text1"/>
          <w:sz w:val="26"/>
          <w:szCs w:val="26"/>
        </w:rPr>
        <w:t xml:space="preserve">oặc bản đồ hành chính Việt Nam </w:t>
      </w:r>
    </w:p>
    <w:p w:rsidR="006465D4" w:rsidRPr="00033E87" w:rsidRDefault="006465D4" w:rsidP="006465D4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6465D4" w:rsidRPr="00033E87" w:rsidRDefault="006465D4" w:rsidP="006465D4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6465D4" w:rsidRPr="00033E87" w:rsidRDefault="006465D4" w:rsidP="006465D4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6465D4" w:rsidRPr="00033E87" w:rsidRDefault="006465D4" w:rsidP="006465D4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6465D4" w:rsidRPr="00033E87" w:rsidRDefault="006465D4" w:rsidP="006465D4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6465D4" w:rsidRPr="00033E87" w:rsidRDefault="006465D4" w:rsidP="006465D4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</w:t>
      </w:r>
      <w:r w:rsidR="00D44D83" w:rsidRPr="00D44D83">
        <w:rPr>
          <w:color w:val="000000" w:themeColor="text1"/>
          <w:sz w:val="26"/>
          <w:szCs w:val="26"/>
        </w:rPr>
        <w:t>Tạo sự hứng thú, kích thích tính mò, ham muốn khám phá</w:t>
      </w:r>
    </w:p>
    <w:p w:rsidR="006465D4" w:rsidRPr="00033E87" w:rsidRDefault="006465D4" w:rsidP="006465D4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6465D4" w:rsidRPr="00033E87" w:rsidRDefault="006465D4" w:rsidP="006465D4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6465D4" w:rsidRPr="00033E87" w:rsidRDefault="00D44D83" w:rsidP="006465D4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nghe các địa danh đoán địa điểm.</w:t>
      </w:r>
      <w:proofErr w:type="gramEnd"/>
    </w:p>
    <w:p w:rsidR="006465D4" w:rsidRPr="00033E87" w:rsidRDefault="006465D4" w:rsidP="006465D4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6465D4" w:rsidRPr="00033E87" w:rsidRDefault="00D44D83" w:rsidP="006465D4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nghe các địa danh và đoán được khu vực đang được nhắc đến.</w:t>
      </w:r>
      <w:proofErr w:type="gramEnd"/>
    </w:p>
    <w:p w:rsidR="006465D4" w:rsidRPr="00033E87" w:rsidRDefault="006465D4" w:rsidP="006465D4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D44D83" w:rsidRPr="00D44D83" w:rsidRDefault="00D44D83" w:rsidP="00D44D83">
      <w:pPr>
        <w:spacing w:before="0"/>
        <w:jc w:val="both"/>
        <w:rPr>
          <w:color w:val="000000" w:themeColor="text1"/>
          <w:sz w:val="26"/>
          <w:szCs w:val="26"/>
        </w:rPr>
      </w:pPr>
      <w:r w:rsidRPr="00D44D83">
        <w:rPr>
          <w:b/>
          <w:color w:val="000000" w:themeColor="text1"/>
          <w:sz w:val="26"/>
          <w:szCs w:val="26"/>
        </w:rPr>
        <w:t>Bước 1:</w:t>
      </w:r>
      <w:r w:rsidRPr="00D44D83">
        <w:rPr>
          <w:color w:val="000000" w:themeColor="text1"/>
          <w:sz w:val="26"/>
          <w:szCs w:val="26"/>
        </w:rPr>
        <w:t xml:space="preserve"> Giáo viên cho học sinh xem đoạn clip trong đó có các hình ảnh như: cao nguyên đá Hà Giang, Dãy Hoàng Liên Sơn, cột cờ Lũng Cú....</w:t>
      </w:r>
    </w:p>
    <w:p w:rsidR="00D44D83" w:rsidRPr="00D44D83" w:rsidRDefault="00D44D83" w:rsidP="00D44D83">
      <w:pPr>
        <w:spacing w:before="0"/>
        <w:jc w:val="both"/>
        <w:rPr>
          <w:color w:val="000000" w:themeColor="text1"/>
          <w:sz w:val="26"/>
          <w:szCs w:val="26"/>
        </w:rPr>
      </w:pPr>
      <w:r w:rsidRPr="00D44D83">
        <w:rPr>
          <w:b/>
          <w:color w:val="000000" w:themeColor="text1"/>
          <w:sz w:val="26"/>
          <w:szCs w:val="26"/>
        </w:rPr>
        <w:t>Bước 2:</w:t>
      </w:r>
      <w:r w:rsidRPr="00D44D83">
        <w:rPr>
          <w:color w:val="000000" w:themeColor="text1"/>
          <w:sz w:val="26"/>
          <w:szCs w:val="26"/>
        </w:rPr>
        <w:t xml:space="preserve"> Học sinh xem video.</w:t>
      </w:r>
    </w:p>
    <w:p w:rsidR="00D44D83" w:rsidRPr="00D44D83" w:rsidRDefault="00D44D83" w:rsidP="00D44D83">
      <w:pPr>
        <w:spacing w:before="0"/>
        <w:jc w:val="both"/>
        <w:rPr>
          <w:color w:val="000000" w:themeColor="text1"/>
          <w:sz w:val="26"/>
          <w:szCs w:val="26"/>
        </w:rPr>
      </w:pPr>
      <w:r w:rsidRPr="00D44D83">
        <w:rPr>
          <w:b/>
          <w:color w:val="000000" w:themeColor="text1"/>
          <w:sz w:val="26"/>
          <w:szCs w:val="26"/>
        </w:rPr>
        <w:t>Bước 3:</w:t>
      </w:r>
      <w:r w:rsidRPr="00D44D83">
        <w:rPr>
          <w:color w:val="000000" w:themeColor="text1"/>
          <w:sz w:val="26"/>
          <w:szCs w:val="26"/>
        </w:rPr>
        <w:t xml:space="preserve"> Giáo viên cho HS liệt kê các địa danh mà học sinh thấy trong video. </w:t>
      </w:r>
    </w:p>
    <w:p w:rsidR="006465D4" w:rsidRPr="00033E87" w:rsidRDefault="00D44D83" w:rsidP="00D44D83">
      <w:pPr>
        <w:spacing w:before="0"/>
        <w:jc w:val="both"/>
        <w:rPr>
          <w:color w:val="000000" w:themeColor="text1"/>
          <w:sz w:val="26"/>
          <w:szCs w:val="26"/>
        </w:rPr>
      </w:pPr>
      <w:r w:rsidRPr="00D44D83">
        <w:rPr>
          <w:b/>
          <w:color w:val="000000" w:themeColor="text1"/>
          <w:sz w:val="26"/>
          <w:szCs w:val="26"/>
        </w:rPr>
        <w:t>Bước 4:</w:t>
      </w:r>
      <w:r w:rsidRPr="00D44D83">
        <w:rPr>
          <w:color w:val="000000" w:themeColor="text1"/>
          <w:sz w:val="26"/>
          <w:szCs w:val="26"/>
        </w:rPr>
        <w:t xml:space="preserve"> Từ phần trả lời của học sinh, giáo viên dẫn vào bài. </w:t>
      </w:r>
    </w:p>
    <w:p w:rsidR="006465D4" w:rsidRPr="00033E87" w:rsidRDefault="006465D4" w:rsidP="006465D4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6465D4" w:rsidRPr="00033E87" w:rsidRDefault="006465D4" w:rsidP="006465D4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D44D83">
        <w:rPr>
          <w:b/>
          <w:sz w:val="26"/>
          <w:szCs w:val="26"/>
        </w:rPr>
        <w:t>V</w:t>
      </w:r>
      <w:r w:rsidR="00D44D83" w:rsidRPr="00D44D83">
        <w:rPr>
          <w:b/>
          <w:sz w:val="26"/>
          <w:szCs w:val="26"/>
        </w:rPr>
        <w:t xml:space="preserve">ị trí địa lý và giới hạn lãnh thổ </w:t>
      </w:r>
      <w:proofErr w:type="gramStart"/>
      <w:r w:rsidR="00D44D83" w:rsidRPr="00D44D83">
        <w:rPr>
          <w:b/>
          <w:sz w:val="26"/>
          <w:szCs w:val="26"/>
        </w:rPr>
        <w:t>( 7</w:t>
      </w:r>
      <w:proofErr w:type="gramEnd"/>
      <w:r w:rsidR="00D44D83" w:rsidRPr="00D44D83">
        <w:rPr>
          <w:b/>
          <w:sz w:val="26"/>
          <w:szCs w:val="26"/>
        </w:rPr>
        <w:t xml:space="preserve"> phút)</w:t>
      </w:r>
    </w:p>
    <w:p w:rsidR="006465D4" w:rsidRPr="00033E87" w:rsidRDefault="006465D4" w:rsidP="006465D4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D44D83" w:rsidRPr="00D44D83" w:rsidRDefault="00D44D83" w:rsidP="00D44D8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D44D83">
        <w:rPr>
          <w:sz w:val="26"/>
          <w:szCs w:val="26"/>
        </w:rPr>
        <w:t xml:space="preserve">- Học sinh trình bày được vị trí địa lí của vùng. </w:t>
      </w:r>
    </w:p>
    <w:p w:rsidR="006465D4" w:rsidRPr="00033E87" w:rsidRDefault="00D44D83" w:rsidP="00D44D8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D44D83">
        <w:rPr>
          <w:sz w:val="26"/>
          <w:szCs w:val="26"/>
        </w:rPr>
        <w:t xml:space="preserve">- Học sinh đánh giá được ý nghĩa của vị trí địa lí đối với sự phát triển kinh tế và đời sống của vùng. </w:t>
      </w:r>
    </w:p>
    <w:p w:rsidR="006465D4" w:rsidRPr="00033E87" w:rsidRDefault="006465D4" w:rsidP="006465D4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6465D4" w:rsidRPr="00033E87" w:rsidRDefault="006465D4" w:rsidP="006465D4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</w:t>
      </w:r>
      <w:r w:rsidR="00D44D83">
        <w:rPr>
          <w:color w:val="000000" w:themeColor="text1"/>
          <w:sz w:val="26"/>
          <w:szCs w:val="26"/>
        </w:rPr>
        <w:t xml:space="preserve">Vùng Trung du và miền núi Bắc Bộ </w:t>
      </w:r>
      <w:r w:rsidRPr="00033E87">
        <w:rPr>
          <w:color w:val="000000" w:themeColor="text1"/>
          <w:sz w:val="26"/>
          <w:szCs w:val="26"/>
        </w:rPr>
        <w:t>để trả lời các câu hỏi.</w:t>
      </w:r>
    </w:p>
    <w:p w:rsidR="006465D4" w:rsidRPr="00033E87" w:rsidRDefault="006465D4" w:rsidP="006465D4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chính:</w:t>
      </w:r>
    </w:p>
    <w:p w:rsidR="004E7D70" w:rsidRPr="004E7D70" w:rsidRDefault="004E7D70" w:rsidP="004E7D70">
      <w:pPr>
        <w:jc w:val="both"/>
        <w:rPr>
          <w:b/>
          <w:bCs/>
          <w:iCs/>
          <w:sz w:val="26"/>
          <w:szCs w:val="26"/>
        </w:rPr>
      </w:pPr>
      <w:r w:rsidRPr="004E7D70">
        <w:rPr>
          <w:b/>
          <w:bCs/>
          <w:iCs/>
          <w:sz w:val="26"/>
          <w:szCs w:val="26"/>
        </w:rPr>
        <w:t>I. Vị trí địa lí và giới hạn lãnh thổ</w:t>
      </w:r>
    </w:p>
    <w:p w:rsidR="004E7D70" w:rsidRPr="0083109D" w:rsidRDefault="004E7D70" w:rsidP="004E7D70">
      <w:pPr>
        <w:jc w:val="both"/>
        <w:rPr>
          <w:iCs/>
          <w:sz w:val="26"/>
          <w:szCs w:val="26"/>
          <w:vertAlign w:val="superscript"/>
        </w:rPr>
      </w:pPr>
      <w:r w:rsidRPr="0083109D">
        <w:rPr>
          <w:iCs/>
          <w:sz w:val="26"/>
          <w:szCs w:val="26"/>
        </w:rPr>
        <w:t xml:space="preserve">- Diện </w:t>
      </w:r>
      <w:proofErr w:type="gramStart"/>
      <w:r w:rsidRPr="0083109D">
        <w:rPr>
          <w:iCs/>
          <w:sz w:val="26"/>
          <w:szCs w:val="26"/>
        </w:rPr>
        <w:t>tích :100.965</w:t>
      </w:r>
      <w:proofErr w:type="gramEnd"/>
      <w:r w:rsidRPr="0083109D">
        <w:rPr>
          <w:iCs/>
          <w:sz w:val="26"/>
          <w:szCs w:val="26"/>
        </w:rPr>
        <w:t xml:space="preserve"> km </w:t>
      </w:r>
      <w:r w:rsidRPr="0083109D">
        <w:rPr>
          <w:iCs/>
          <w:sz w:val="26"/>
          <w:szCs w:val="26"/>
          <w:vertAlign w:val="superscript"/>
        </w:rPr>
        <w:t>2</w:t>
      </w:r>
    </w:p>
    <w:p w:rsidR="004E7D70" w:rsidRPr="0083109D" w:rsidRDefault="004E7D70" w:rsidP="004E7D7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Vị trí ở phía bắc đất nước.</w:t>
      </w:r>
    </w:p>
    <w:p w:rsidR="004E7D70" w:rsidRPr="0083109D" w:rsidRDefault="004E7D70" w:rsidP="004E7D7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+ </w:t>
      </w:r>
      <w:proofErr w:type="gramStart"/>
      <w:r w:rsidRPr="0083109D">
        <w:rPr>
          <w:iCs/>
          <w:sz w:val="26"/>
          <w:szCs w:val="26"/>
        </w:rPr>
        <w:t>Bắc :</w:t>
      </w:r>
      <w:proofErr w:type="gramEnd"/>
      <w:r w:rsidRPr="0083109D">
        <w:rPr>
          <w:iCs/>
          <w:sz w:val="26"/>
          <w:szCs w:val="26"/>
        </w:rPr>
        <w:t xml:space="preserve"> giáp Trung Quốc</w:t>
      </w:r>
    </w:p>
    <w:p w:rsidR="004E7D70" w:rsidRPr="0083109D" w:rsidRDefault="004E7D70" w:rsidP="004E7D7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+ </w:t>
      </w:r>
      <w:proofErr w:type="gramStart"/>
      <w:r w:rsidRPr="0083109D">
        <w:rPr>
          <w:iCs/>
          <w:sz w:val="26"/>
          <w:szCs w:val="26"/>
        </w:rPr>
        <w:t>Tây :</w:t>
      </w:r>
      <w:proofErr w:type="gramEnd"/>
      <w:r w:rsidRPr="0083109D">
        <w:rPr>
          <w:iCs/>
          <w:sz w:val="26"/>
          <w:szCs w:val="26"/>
        </w:rPr>
        <w:t xml:space="preserve"> giáp Thượng Lào</w:t>
      </w:r>
    </w:p>
    <w:p w:rsidR="004E7D70" w:rsidRPr="0083109D" w:rsidRDefault="004E7D70" w:rsidP="004E7D7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+ Đông </w:t>
      </w:r>
      <w:proofErr w:type="gramStart"/>
      <w:r w:rsidRPr="0083109D">
        <w:rPr>
          <w:iCs/>
          <w:sz w:val="26"/>
          <w:szCs w:val="26"/>
        </w:rPr>
        <w:t>Nam :</w:t>
      </w:r>
      <w:proofErr w:type="gramEnd"/>
      <w:r w:rsidRPr="0083109D">
        <w:rPr>
          <w:iCs/>
          <w:sz w:val="26"/>
          <w:szCs w:val="26"/>
        </w:rPr>
        <w:t xml:space="preserve"> giáp Vịnh Bắc Bộ</w:t>
      </w:r>
    </w:p>
    <w:p w:rsidR="004E7D70" w:rsidRPr="0083109D" w:rsidRDefault="004E7D70" w:rsidP="004E7D7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proofErr w:type="gramStart"/>
      <w:r>
        <w:rPr>
          <w:iCs/>
          <w:sz w:val="26"/>
          <w:szCs w:val="26"/>
        </w:rPr>
        <w:t>Nam :</w:t>
      </w:r>
      <w:proofErr w:type="gramEnd"/>
      <w:r>
        <w:rPr>
          <w:iCs/>
          <w:sz w:val="26"/>
          <w:szCs w:val="26"/>
        </w:rPr>
        <w:t xml:space="preserve"> ĐB</w:t>
      </w:r>
      <w:r w:rsidRPr="0083109D">
        <w:rPr>
          <w:iCs/>
          <w:sz w:val="26"/>
          <w:szCs w:val="26"/>
        </w:rPr>
        <w:t xml:space="preserve"> sông Hồ</w:t>
      </w:r>
      <w:r>
        <w:rPr>
          <w:iCs/>
          <w:sz w:val="26"/>
          <w:szCs w:val="26"/>
        </w:rPr>
        <w:t>ng</w:t>
      </w:r>
      <w:r w:rsidRPr="0083109D">
        <w:rPr>
          <w:iCs/>
          <w:sz w:val="26"/>
          <w:szCs w:val="26"/>
        </w:rPr>
        <w:t xml:space="preserve"> và Bắc T</w:t>
      </w:r>
      <w:r>
        <w:rPr>
          <w:iCs/>
          <w:sz w:val="26"/>
          <w:szCs w:val="26"/>
        </w:rPr>
        <w:t>rung</w:t>
      </w:r>
      <w:r w:rsidRPr="0083109D">
        <w:rPr>
          <w:iCs/>
          <w:sz w:val="26"/>
          <w:szCs w:val="26"/>
        </w:rPr>
        <w:t xml:space="preserve"> Bộ </w:t>
      </w:r>
    </w:p>
    <w:p w:rsidR="004E7D70" w:rsidRPr="0083109D" w:rsidRDefault="004E7D70" w:rsidP="004E7D7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lastRenderedPageBreak/>
        <w:t>- Chiếm 1/3 diện tích lãnh thổ cả nướ</w:t>
      </w:r>
      <w:r>
        <w:rPr>
          <w:iCs/>
          <w:sz w:val="26"/>
          <w:szCs w:val="26"/>
        </w:rPr>
        <w:t>c.</w:t>
      </w:r>
    </w:p>
    <w:p w:rsidR="006465D4" w:rsidRPr="00033E87" w:rsidRDefault="004E7D70" w:rsidP="004E7D70">
      <w:pPr>
        <w:jc w:val="both"/>
        <w:rPr>
          <w:color w:val="000000" w:themeColor="text1"/>
          <w:sz w:val="26"/>
          <w:szCs w:val="26"/>
        </w:rPr>
      </w:pPr>
      <w:r w:rsidRPr="0083109D">
        <w:rPr>
          <w:iCs/>
          <w:sz w:val="26"/>
          <w:szCs w:val="26"/>
        </w:rPr>
        <w:t>- Dễ giao lưu với nước ngoài và trong nước, lãnh thổ giàu tiề</w:t>
      </w:r>
      <w:r>
        <w:rPr>
          <w:iCs/>
          <w:sz w:val="26"/>
          <w:szCs w:val="26"/>
        </w:rPr>
        <w:t>m năng.</w:t>
      </w:r>
    </w:p>
    <w:p w:rsidR="006465D4" w:rsidRPr="004E7D70" w:rsidRDefault="006465D4" w:rsidP="006465D4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4E7D70">
        <w:rPr>
          <w:i/>
          <w:color w:val="000000" w:themeColor="text1"/>
          <w:sz w:val="26"/>
          <w:szCs w:val="26"/>
        </w:rPr>
        <w:t xml:space="preserve"> </w:t>
      </w:r>
      <w:r w:rsidR="004E7D70">
        <w:rPr>
          <w:color w:val="000000" w:themeColor="text1"/>
          <w:sz w:val="26"/>
          <w:szCs w:val="26"/>
        </w:rPr>
        <w:t>HS dựa vào lược đồ tự nhiên và trả lời, xác định được các nội dung sau: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Diện tích củ</w:t>
      </w:r>
      <w:r>
        <w:rPr>
          <w:sz w:val="26"/>
          <w:szCs w:val="26"/>
        </w:rPr>
        <w:t xml:space="preserve">a vùng: </w:t>
      </w:r>
      <w:r w:rsidRPr="004E7D70">
        <w:rPr>
          <w:sz w:val="26"/>
          <w:szCs w:val="26"/>
        </w:rPr>
        <w:t>100.965km2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Tiếp giáp với những nướ</w:t>
      </w:r>
      <w:r>
        <w:rPr>
          <w:sz w:val="26"/>
          <w:szCs w:val="26"/>
        </w:rPr>
        <w:t>c: Lào và Trung Quốc.</w:t>
      </w:r>
      <w:r w:rsidRPr="004E7D70">
        <w:rPr>
          <w:sz w:val="26"/>
          <w:szCs w:val="26"/>
        </w:rPr>
        <w:t xml:space="preserve"> 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Gồm bao nhiêu tỉ</w:t>
      </w:r>
      <w:r>
        <w:rPr>
          <w:sz w:val="26"/>
          <w:szCs w:val="26"/>
        </w:rPr>
        <w:t>nh thành: 15 tỉnh thành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Vị trí địa lí của vùng có gì đặc biệ</w:t>
      </w:r>
      <w:r>
        <w:rPr>
          <w:sz w:val="26"/>
          <w:szCs w:val="26"/>
        </w:rPr>
        <w:t>t: giáp với 2 vùng trong nước và 2 quốc gia láng giềng.</w:t>
      </w:r>
    </w:p>
    <w:p w:rsidR="006465D4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Ý nghĩa của vị trí đị</w:t>
      </w:r>
      <w:r>
        <w:rPr>
          <w:sz w:val="26"/>
          <w:szCs w:val="26"/>
        </w:rPr>
        <w:t>a lí: T</w:t>
      </w:r>
      <w:r w:rsidRPr="004E7D70">
        <w:rPr>
          <w:sz w:val="26"/>
          <w:szCs w:val="26"/>
        </w:rPr>
        <w:t>huận tiện giao lưu giữa các vùng trong nước và ngoài nước.</w:t>
      </w:r>
    </w:p>
    <w:p w:rsidR="006465D4" w:rsidRPr="00033E87" w:rsidRDefault="006465D4" w:rsidP="006465D4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b/>
          <w:sz w:val="26"/>
          <w:szCs w:val="26"/>
        </w:rPr>
        <w:t>Bước 1:</w:t>
      </w:r>
      <w:r w:rsidRPr="004E7D70">
        <w:rPr>
          <w:sz w:val="26"/>
          <w:szCs w:val="26"/>
        </w:rPr>
        <w:t xml:space="preserve"> Học sinh đọc sách giáo khoa phần 1.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b/>
          <w:sz w:val="26"/>
          <w:szCs w:val="26"/>
        </w:rPr>
        <w:t>Bước 2:</w:t>
      </w:r>
      <w:r w:rsidRPr="004E7D70">
        <w:rPr>
          <w:sz w:val="26"/>
          <w:szCs w:val="26"/>
        </w:rPr>
        <w:t xml:space="preserve"> Học sinh lên bảng ghi tên các tỉnh thành của vùng Trung du và miền núi Bắc Bộ.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b/>
          <w:sz w:val="26"/>
          <w:szCs w:val="26"/>
        </w:rPr>
        <w:t>Bước 3:</w:t>
      </w:r>
      <w:r w:rsidRPr="004E7D70">
        <w:rPr>
          <w:sz w:val="26"/>
          <w:szCs w:val="26"/>
        </w:rPr>
        <w:t xml:space="preserve"> Học sinh trình bày vị trí địa lí của vùng </w:t>
      </w:r>
      <w:proofErr w:type="gramStart"/>
      <w:r w:rsidRPr="004E7D70">
        <w:rPr>
          <w:sz w:val="26"/>
          <w:szCs w:val="26"/>
        </w:rPr>
        <w:t>theo</w:t>
      </w:r>
      <w:proofErr w:type="gramEnd"/>
      <w:r w:rsidRPr="004E7D70">
        <w:rPr>
          <w:sz w:val="26"/>
          <w:szCs w:val="26"/>
        </w:rPr>
        <w:t xml:space="preserve"> gợi ý của giáo viên.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Diện tích của vùng?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 xml:space="preserve">+ Tiếp giáp với những nước nào? 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 xml:space="preserve">+ Gồm bao nhiêu tỉnh thành? 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 xml:space="preserve">+ Vị trí địa lí của vùng có gì đặc biệt? 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Ý nghĩa của vị trí địa lí.</w:t>
      </w:r>
    </w:p>
    <w:p w:rsidR="006465D4" w:rsidRPr="00033E87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b/>
          <w:sz w:val="26"/>
          <w:szCs w:val="26"/>
        </w:rPr>
        <w:t>Bước 4:</w:t>
      </w:r>
      <w:r w:rsidRPr="004E7D70">
        <w:rPr>
          <w:sz w:val="26"/>
          <w:szCs w:val="26"/>
        </w:rPr>
        <w:t xml:space="preserve"> Hs xác định. </w:t>
      </w:r>
      <w:proofErr w:type="gramStart"/>
      <w:r w:rsidRPr="004E7D70">
        <w:rPr>
          <w:sz w:val="26"/>
          <w:szCs w:val="26"/>
        </w:rPr>
        <w:t>Gv chuẩn kiến thức.</w:t>
      </w:r>
      <w:proofErr w:type="gramEnd"/>
    </w:p>
    <w:p w:rsidR="006465D4" w:rsidRPr="00033E87" w:rsidRDefault="006465D4" w:rsidP="006465D4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4E7D70">
        <w:rPr>
          <w:b/>
          <w:sz w:val="26"/>
          <w:szCs w:val="26"/>
        </w:rPr>
        <w:t>Đ</w:t>
      </w:r>
      <w:r w:rsidR="004E7D70" w:rsidRPr="004E7D70">
        <w:rPr>
          <w:b/>
          <w:sz w:val="26"/>
          <w:szCs w:val="26"/>
        </w:rPr>
        <w:t xml:space="preserve">iều kiện tự nhiên và tài nguyên thiên nhiên của </w:t>
      </w:r>
      <w:proofErr w:type="gramStart"/>
      <w:r w:rsidR="004E7D70" w:rsidRPr="004E7D70">
        <w:rPr>
          <w:b/>
          <w:sz w:val="26"/>
          <w:szCs w:val="26"/>
        </w:rPr>
        <w:t>vùng  (</w:t>
      </w:r>
      <w:proofErr w:type="gramEnd"/>
      <w:r w:rsidR="004E7D70" w:rsidRPr="004E7D70">
        <w:rPr>
          <w:b/>
          <w:sz w:val="26"/>
          <w:szCs w:val="26"/>
        </w:rPr>
        <w:t xml:space="preserve"> 20 phút)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4E7D70" w:rsidRPr="004E7D70" w:rsidRDefault="004E7D70" w:rsidP="004E7D70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- Trình bày được những thế mạnh về điều kiện tự nhiên và tài nguyên thiên nhiên đối với phát triển kinh tế - xã hội ở Trung du và miền núi Bắc Bộ.</w:t>
      </w:r>
    </w:p>
    <w:p w:rsidR="006465D4" w:rsidRPr="00033E87" w:rsidRDefault="004E7D70" w:rsidP="004E7D70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proofErr w:type="gramStart"/>
      <w:r w:rsidRPr="004E7D70">
        <w:rPr>
          <w:sz w:val="26"/>
          <w:szCs w:val="26"/>
        </w:rPr>
        <w:t>- Đánh giá được ý nghĩa của tài nguyên thiên nhiên đối với sự phát triển kinh tế - xã hội của vùng.</w:t>
      </w:r>
      <w:proofErr w:type="gramEnd"/>
      <w:r w:rsidRPr="004E7D70">
        <w:rPr>
          <w:sz w:val="26"/>
          <w:szCs w:val="26"/>
        </w:rPr>
        <w:t xml:space="preserve"> </w:t>
      </w:r>
    </w:p>
    <w:p w:rsidR="006465D4" w:rsidRPr="00033E87" w:rsidRDefault="006465D4" w:rsidP="006465D4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Học sinh tìm hiểu kiến thức trong SGK và quan sát lược đồ </w:t>
      </w:r>
      <w:r w:rsidR="004E7D70">
        <w:rPr>
          <w:sz w:val="26"/>
          <w:szCs w:val="26"/>
        </w:rPr>
        <w:t xml:space="preserve">tự nhiên </w:t>
      </w:r>
      <w:r w:rsidRPr="00033E87">
        <w:rPr>
          <w:sz w:val="26"/>
          <w:szCs w:val="26"/>
        </w:rPr>
        <w:t xml:space="preserve">để </w:t>
      </w:r>
      <w:r w:rsidR="004E7D70">
        <w:rPr>
          <w:sz w:val="26"/>
          <w:szCs w:val="26"/>
        </w:rPr>
        <w:t>hoàn thành Phiếu học tập</w:t>
      </w:r>
      <w:r w:rsidRPr="00033E87">
        <w:rPr>
          <w:sz w:val="26"/>
          <w:szCs w:val="26"/>
        </w:rPr>
        <w:t>.</w:t>
      </w:r>
    </w:p>
    <w:p w:rsidR="006465D4" w:rsidRPr="00033E87" w:rsidRDefault="006465D4" w:rsidP="006465D4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DE621B" w:rsidRPr="00DE621B" w:rsidRDefault="00DE621B" w:rsidP="00DE621B">
      <w:pPr>
        <w:jc w:val="both"/>
        <w:rPr>
          <w:iCs/>
          <w:sz w:val="26"/>
          <w:szCs w:val="26"/>
        </w:rPr>
      </w:pPr>
      <w:r w:rsidRPr="00DE621B">
        <w:rPr>
          <w:b/>
          <w:bCs/>
          <w:iCs/>
          <w:sz w:val="26"/>
          <w:szCs w:val="26"/>
        </w:rPr>
        <w:t xml:space="preserve">II. Điều kiện tự nhiên và tài nguyên thiên nhiên 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Tự nhiên phân hóa hai vùng Đông Bắc và Tây </w:t>
      </w:r>
      <w:proofErr w:type="gramStart"/>
      <w:r w:rsidRPr="0083109D">
        <w:rPr>
          <w:iCs/>
          <w:sz w:val="26"/>
          <w:szCs w:val="26"/>
        </w:rPr>
        <w:t>bắc .</w:t>
      </w:r>
      <w:proofErr w:type="gramEnd"/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proofErr w:type="gramStart"/>
      <w:r w:rsidRPr="0083109D">
        <w:rPr>
          <w:iCs/>
          <w:sz w:val="26"/>
          <w:szCs w:val="26"/>
        </w:rPr>
        <w:t>- Đị</w:t>
      </w:r>
      <w:r>
        <w:rPr>
          <w:iCs/>
          <w:sz w:val="26"/>
          <w:szCs w:val="26"/>
        </w:rPr>
        <w:t>a hình cao</w:t>
      </w:r>
      <w:r w:rsidRPr="0083109D">
        <w:rPr>
          <w:iCs/>
          <w:sz w:val="26"/>
          <w:szCs w:val="26"/>
        </w:rPr>
        <w:t>, cắt xẻ mạ</w:t>
      </w:r>
      <w:r>
        <w:rPr>
          <w:iCs/>
          <w:sz w:val="26"/>
          <w:szCs w:val="26"/>
        </w:rPr>
        <w:t>nh</w:t>
      </w:r>
      <w:r w:rsidRPr="0083109D">
        <w:rPr>
          <w:iCs/>
          <w:sz w:val="26"/>
          <w:szCs w:val="26"/>
        </w:rPr>
        <w:t>, khí hậu có mùa đông lạnh, nhiều loại khoáng sả</w:t>
      </w:r>
      <w:r>
        <w:rPr>
          <w:iCs/>
          <w:sz w:val="26"/>
          <w:szCs w:val="26"/>
        </w:rPr>
        <w:t>n</w:t>
      </w:r>
      <w:r w:rsidRPr="0083109D">
        <w:rPr>
          <w:iCs/>
          <w:sz w:val="26"/>
          <w:szCs w:val="26"/>
        </w:rPr>
        <w:t>, trữ lượng thủy điện dồ</w:t>
      </w:r>
      <w:r>
        <w:rPr>
          <w:iCs/>
          <w:sz w:val="26"/>
          <w:szCs w:val="26"/>
        </w:rPr>
        <w:t>i dào.</w:t>
      </w:r>
      <w:proofErr w:type="gramEnd"/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 xml:space="preserve">Thuận </w:t>
      </w:r>
      <w:proofErr w:type="gramStart"/>
      <w:r w:rsidRPr="0083109D">
        <w:rPr>
          <w:iCs/>
          <w:sz w:val="26"/>
          <w:szCs w:val="26"/>
        </w:rPr>
        <w:t>lợi :Tài</w:t>
      </w:r>
      <w:proofErr w:type="gramEnd"/>
      <w:r w:rsidRPr="0083109D">
        <w:rPr>
          <w:iCs/>
          <w:sz w:val="26"/>
          <w:szCs w:val="26"/>
        </w:rPr>
        <w:t xml:space="preserve"> nguyên phong phú tạo điều kiện phát triển kinh tế đa ngành.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- Khó khăn</w:t>
      </w:r>
      <w:r w:rsidRPr="0083109D">
        <w:rPr>
          <w:iCs/>
          <w:sz w:val="26"/>
          <w:szCs w:val="26"/>
        </w:rPr>
        <w:t>: Địa hình chia cắt phức tạp,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thời tiết diễn biến thất thường,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khoáng sản trữ lượng nhỏ và điều kiện khai thác phức tạp, xói mòn đấ</w:t>
      </w:r>
      <w:r>
        <w:rPr>
          <w:iCs/>
          <w:sz w:val="26"/>
          <w:szCs w:val="26"/>
        </w:rPr>
        <w:t>t</w:t>
      </w:r>
      <w:r w:rsidRPr="0083109D">
        <w:rPr>
          <w:iCs/>
          <w:sz w:val="26"/>
          <w:szCs w:val="26"/>
        </w:rPr>
        <w:t>, sạt lở đấ</w:t>
      </w:r>
      <w:r>
        <w:rPr>
          <w:iCs/>
          <w:sz w:val="26"/>
          <w:szCs w:val="26"/>
        </w:rPr>
        <w:t>t</w:t>
      </w:r>
      <w:r w:rsidRPr="0083109D">
        <w:rPr>
          <w:iCs/>
          <w:sz w:val="26"/>
          <w:szCs w:val="26"/>
        </w:rPr>
        <w:t xml:space="preserve">, </w:t>
      </w:r>
      <w:proofErr w:type="gramStart"/>
      <w:r w:rsidRPr="0083109D">
        <w:rPr>
          <w:iCs/>
          <w:sz w:val="26"/>
          <w:szCs w:val="26"/>
        </w:rPr>
        <w:t>lũ</w:t>
      </w:r>
      <w:proofErr w:type="gramEnd"/>
      <w:r w:rsidRPr="0083109D">
        <w:rPr>
          <w:iCs/>
          <w:sz w:val="26"/>
          <w:szCs w:val="26"/>
        </w:rPr>
        <w:t xml:space="preserve"> quét ….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Hoàn thành phiếu học tập.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025"/>
        <w:gridCol w:w="4027"/>
      </w:tblGrid>
      <w:tr w:rsidR="004E7D70" w:rsidTr="004E7D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Default="004E7D70" w:rsidP="00DE621B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>Đặc điểm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Default="004E7D70" w:rsidP="00DE621B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>Tây Bắc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Default="004E7D70" w:rsidP="00DE621B">
            <w:pPr>
              <w:spacing w:before="0" w:after="0"/>
              <w:ind w:firstLine="109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>Đông Bắc</w:t>
            </w:r>
          </w:p>
        </w:tc>
      </w:tr>
      <w:tr w:rsidR="004E7D70" w:rsidTr="004E7D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Địa hình</w:t>
            </w: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Khí hậu</w:t>
            </w:r>
          </w:p>
          <w:p w:rsidR="00DE621B" w:rsidRDefault="00DE621B" w:rsidP="00DE621B">
            <w:pPr>
              <w:spacing w:before="0" w:after="0"/>
              <w:rPr>
                <w:sz w:val="26"/>
                <w:szCs w:val="26"/>
              </w:rPr>
            </w:pP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Sông ngòi</w:t>
            </w: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Khoáng sản</w:t>
            </w:r>
          </w:p>
          <w:p w:rsidR="004E7D70" w:rsidRDefault="004E7D70" w:rsidP="00DE621B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>- Thế mạnh kinh tế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Núi cao hiểm trở, hướng Tây Bắc – Đông Nam</w:t>
            </w: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Nhiệt đới gió mùa, mùa đông ít lạnh </w:t>
            </w: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Nhiều sông lớn</w:t>
            </w:r>
          </w:p>
          <w:p w:rsidR="004E7D70" w:rsidRDefault="004E7D70" w:rsidP="00DE621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Ít TNKS</w:t>
            </w:r>
          </w:p>
          <w:p w:rsidR="004E7D70" w:rsidRDefault="004E7D70" w:rsidP="00DE621B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>- Cây công nghiệp, thủy điện, trồng rừng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Default="004E7D70" w:rsidP="00DE621B">
            <w:pPr>
              <w:spacing w:before="0" w:after="0"/>
              <w:ind w:firstLine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Núi trung bình - thấp, núi hình cánh cung</w:t>
            </w:r>
          </w:p>
          <w:p w:rsidR="004E7D70" w:rsidRDefault="004E7D70" w:rsidP="00DE621B">
            <w:pPr>
              <w:spacing w:before="0" w:after="0"/>
              <w:ind w:firstLine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Nhiệt đới gió mùa, có mùa đông lạnh </w:t>
            </w:r>
          </w:p>
          <w:p w:rsidR="004E7D70" w:rsidRDefault="004E7D70" w:rsidP="00DE621B">
            <w:pPr>
              <w:spacing w:before="0" w:after="0"/>
              <w:ind w:firstLine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Dày đặc</w:t>
            </w:r>
          </w:p>
          <w:p w:rsidR="004E7D70" w:rsidRDefault="004E7D70" w:rsidP="00DE621B">
            <w:pPr>
              <w:spacing w:before="0" w:after="0"/>
              <w:ind w:firstLine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Giàu TNKS</w:t>
            </w:r>
          </w:p>
          <w:p w:rsidR="004E7D70" w:rsidRDefault="004E7D70" w:rsidP="00DE621B">
            <w:pPr>
              <w:spacing w:before="0" w:after="0"/>
              <w:ind w:firstLine="109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>- Khai khoáng, nhiệt điện, cây công nghiệp, trồng rừng, du lịch, kinh tế biển</w:t>
            </w:r>
          </w:p>
        </w:tc>
      </w:tr>
    </w:tbl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DE621B">
        <w:rPr>
          <w:b/>
          <w:sz w:val="26"/>
          <w:szCs w:val="26"/>
        </w:rPr>
        <w:t>Bước 1:</w:t>
      </w:r>
      <w:r w:rsidRPr="004E7D70">
        <w:rPr>
          <w:sz w:val="26"/>
          <w:szCs w:val="26"/>
        </w:rPr>
        <w:t xml:space="preserve"> GV chia nhóm thảo luận: chia thành 4 nhóm lớn.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DE621B">
        <w:rPr>
          <w:b/>
          <w:sz w:val="26"/>
          <w:szCs w:val="26"/>
        </w:rPr>
        <w:t>Bước 2:</w:t>
      </w:r>
      <w:r w:rsidRPr="004E7D70">
        <w:rPr>
          <w:sz w:val="26"/>
          <w:szCs w:val="26"/>
        </w:rPr>
        <w:t xml:space="preserve"> Giao nhiệm vụ: Trình bày đặc điểm tự nhiên và tài nguyên thiên nhiên của vùng (thuận lợi và khó khăn). </w:t>
      </w:r>
      <w:proofErr w:type="gramStart"/>
      <w:r w:rsidRPr="004E7D70">
        <w:rPr>
          <w:sz w:val="26"/>
          <w:szCs w:val="26"/>
        </w:rPr>
        <w:t>Dựa trên đặc điểm tài nguyên thiên hãy xác định thế mạnh kinh tế tương ứng.</w:t>
      </w:r>
      <w:proofErr w:type="gramEnd"/>
      <w:r w:rsidRPr="004E7D70">
        <w:rPr>
          <w:sz w:val="26"/>
          <w:szCs w:val="26"/>
        </w:rPr>
        <w:t xml:space="preserve"> 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Nhóm 1: Đặc điểm địa hình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Nhóm 2: Đặc điểm khí hậu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 xml:space="preserve">+ Nhóm 3: Đặc điểm sông ngòi </w:t>
      </w:r>
    </w:p>
    <w:p w:rsid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Nhóm 4: Đặc điểm về khoáng sản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025"/>
        <w:gridCol w:w="4027"/>
      </w:tblGrid>
      <w:tr w:rsidR="00DE621B" w:rsidTr="00815F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B" w:rsidRDefault="00DE621B" w:rsidP="00815F18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>Đặc điểm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B" w:rsidRDefault="00DE621B" w:rsidP="00815F18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>Tây Bắc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B" w:rsidRDefault="00DE621B" w:rsidP="00815F18">
            <w:pPr>
              <w:spacing w:before="0" w:after="0"/>
              <w:ind w:firstLine="109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>Đông Bắc</w:t>
            </w:r>
          </w:p>
        </w:tc>
      </w:tr>
      <w:tr w:rsidR="00DE621B" w:rsidTr="00DE62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B" w:rsidRDefault="00DE621B" w:rsidP="00815F1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Địa hình</w:t>
            </w:r>
          </w:p>
          <w:p w:rsidR="00DE621B" w:rsidRDefault="00DE621B" w:rsidP="00815F1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Khí hậu</w:t>
            </w:r>
          </w:p>
          <w:p w:rsidR="00DE621B" w:rsidRDefault="00DE621B" w:rsidP="00815F1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Sông ngòi</w:t>
            </w:r>
          </w:p>
          <w:p w:rsidR="00DE621B" w:rsidRDefault="00DE621B" w:rsidP="00815F1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Khoáng sản</w:t>
            </w:r>
          </w:p>
          <w:p w:rsidR="00DE621B" w:rsidRDefault="00DE621B" w:rsidP="00815F18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>- Thế mạnh kinh tế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B" w:rsidRDefault="00DE621B" w:rsidP="00815F18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B" w:rsidRDefault="00DE621B" w:rsidP="00DE621B">
            <w:pPr>
              <w:spacing w:before="0" w:after="0"/>
              <w:ind w:firstLine="109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</w:tr>
    </w:tbl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DE621B">
        <w:rPr>
          <w:b/>
          <w:sz w:val="26"/>
          <w:szCs w:val="26"/>
        </w:rPr>
        <w:t>Bước 3:</w:t>
      </w:r>
      <w:r w:rsidRPr="004E7D70">
        <w:rPr>
          <w:sz w:val="26"/>
          <w:szCs w:val="26"/>
        </w:rPr>
        <w:t xml:space="preserve"> HS tiến hành thảo luận (3 phút)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 xml:space="preserve">+ HS thảo luận, ghi vào phiếu học tập. 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4E7D70">
        <w:rPr>
          <w:sz w:val="26"/>
          <w:szCs w:val="26"/>
        </w:rPr>
        <w:t>+ GV quan sát, giúp đỡ học sinh</w:t>
      </w:r>
    </w:p>
    <w:p w:rsidR="004E7D70" w:rsidRPr="004E7D70" w:rsidRDefault="004E7D70" w:rsidP="004E7D70">
      <w:pPr>
        <w:spacing w:before="0"/>
        <w:jc w:val="both"/>
        <w:rPr>
          <w:sz w:val="26"/>
          <w:szCs w:val="26"/>
        </w:rPr>
      </w:pPr>
      <w:r w:rsidRPr="00DE621B">
        <w:rPr>
          <w:b/>
          <w:sz w:val="26"/>
          <w:szCs w:val="26"/>
        </w:rPr>
        <w:t>Bước 4:</w:t>
      </w:r>
      <w:r w:rsidRPr="004E7D70">
        <w:rPr>
          <w:sz w:val="26"/>
          <w:szCs w:val="26"/>
        </w:rPr>
        <w:t xml:space="preserve"> HS trình bày để đánh giá kết quả làm việc. </w:t>
      </w:r>
      <w:proofErr w:type="gramStart"/>
      <w:r w:rsidRPr="004E7D70">
        <w:rPr>
          <w:sz w:val="26"/>
          <w:szCs w:val="26"/>
        </w:rPr>
        <w:t>GV tiến hành chuẩn xác kiến thức.</w:t>
      </w:r>
      <w:proofErr w:type="gramEnd"/>
    </w:p>
    <w:p w:rsidR="006465D4" w:rsidRPr="00033E87" w:rsidRDefault="004E7D70" w:rsidP="006465D4">
      <w:pPr>
        <w:spacing w:before="0"/>
        <w:jc w:val="both"/>
        <w:rPr>
          <w:b/>
          <w:sz w:val="26"/>
          <w:szCs w:val="26"/>
        </w:rPr>
      </w:pPr>
      <w:r w:rsidRPr="004E7D70">
        <w:rPr>
          <w:sz w:val="26"/>
          <w:szCs w:val="26"/>
        </w:rPr>
        <w:t xml:space="preserve"> </w:t>
      </w:r>
      <w:r w:rsidR="006465D4" w:rsidRPr="00033E87">
        <w:rPr>
          <w:b/>
          <w:sz w:val="26"/>
          <w:szCs w:val="26"/>
        </w:rPr>
        <w:t xml:space="preserve">2.3. Hoạt động 3: </w:t>
      </w:r>
      <w:r w:rsidR="00DE621B">
        <w:rPr>
          <w:b/>
          <w:sz w:val="26"/>
          <w:szCs w:val="26"/>
        </w:rPr>
        <w:t>Đ</w:t>
      </w:r>
      <w:r w:rsidR="00DE621B" w:rsidRPr="00DE621B">
        <w:rPr>
          <w:b/>
          <w:sz w:val="26"/>
          <w:szCs w:val="26"/>
        </w:rPr>
        <w:t>ặc điểm dân cư xã hội của vùng (10 phút)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DE621B" w:rsidRPr="00DE621B" w:rsidRDefault="00DE621B" w:rsidP="00DE621B">
      <w:pPr>
        <w:spacing w:before="0"/>
        <w:jc w:val="both"/>
        <w:rPr>
          <w:sz w:val="26"/>
          <w:szCs w:val="26"/>
        </w:rPr>
      </w:pPr>
      <w:r w:rsidRPr="00DE621B">
        <w:rPr>
          <w:sz w:val="26"/>
          <w:szCs w:val="26"/>
        </w:rPr>
        <w:t xml:space="preserve">- Trình bày được khái quát đặc điểm dân cư xã hội của vùng. </w:t>
      </w:r>
    </w:p>
    <w:p w:rsidR="006465D4" w:rsidRPr="00033E87" w:rsidRDefault="00DE621B" w:rsidP="00DE621B">
      <w:pPr>
        <w:spacing w:before="0"/>
        <w:jc w:val="both"/>
        <w:rPr>
          <w:sz w:val="26"/>
          <w:szCs w:val="26"/>
        </w:rPr>
      </w:pPr>
      <w:r w:rsidRPr="00DE621B">
        <w:rPr>
          <w:sz w:val="26"/>
          <w:szCs w:val="26"/>
        </w:rPr>
        <w:t xml:space="preserve">- Giải thích được sự chênh lệch về dân cư xã hội của tiểu vùng Đồng Bắc và tiểu vùng Tây Bắc. 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DE621B" w:rsidRPr="00033E87" w:rsidRDefault="00DE621B" w:rsidP="00DE621B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Học sinh tìm hiểu kiến thức trong SGK và quan sát </w:t>
      </w:r>
      <w:r>
        <w:rPr>
          <w:sz w:val="26"/>
          <w:szCs w:val="26"/>
        </w:rPr>
        <w:t>bảng số liệu để trả lời các câu hỏi:</w:t>
      </w:r>
    </w:p>
    <w:p w:rsidR="00DE621B" w:rsidRPr="00033E87" w:rsidRDefault="00DE621B" w:rsidP="00DE621B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lastRenderedPageBreak/>
        <w:t>Nội dung chính:</w:t>
      </w:r>
    </w:p>
    <w:p w:rsidR="00DE621B" w:rsidRPr="00DE621B" w:rsidRDefault="00DE621B" w:rsidP="00DE621B">
      <w:pPr>
        <w:jc w:val="both"/>
        <w:rPr>
          <w:b/>
          <w:bCs/>
          <w:iCs/>
          <w:sz w:val="26"/>
          <w:szCs w:val="26"/>
        </w:rPr>
      </w:pPr>
      <w:r w:rsidRPr="00DE621B">
        <w:rPr>
          <w:b/>
          <w:bCs/>
          <w:iCs/>
          <w:sz w:val="26"/>
          <w:szCs w:val="26"/>
        </w:rPr>
        <w:t>III. Đặc điểm dân cư xã hộ</w:t>
      </w:r>
      <w:r>
        <w:rPr>
          <w:b/>
          <w:bCs/>
          <w:iCs/>
          <w:sz w:val="26"/>
          <w:szCs w:val="26"/>
        </w:rPr>
        <w:t>i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*</w:t>
      </w:r>
      <w:r w:rsidRPr="0083109D">
        <w:rPr>
          <w:iCs/>
          <w:sz w:val="26"/>
          <w:szCs w:val="26"/>
        </w:rPr>
        <w:t xml:space="preserve"> Đặc điể</w:t>
      </w:r>
      <w:r>
        <w:rPr>
          <w:iCs/>
          <w:sz w:val="26"/>
          <w:szCs w:val="26"/>
        </w:rPr>
        <w:t>m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Đây là địa bàn cư trú của nhiều dân tộc ít ngườ</w:t>
      </w:r>
      <w:r>
        <w:rPr>
          <w:iCs/>
          <w:sz w:val="26"/>
          <w:szCs w:val="26"/>
        </w:rPr>
        <w:t>i Thái</w:t>
      </w:r>
      <w:r w:rsidRPr="0083109D">
        <w:rPr>
          <w:iCs/>
          <w:sz w:val="26"/>
          <w:szCs w:val="26"/>
        </w:rPr>
        <w:t>,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Mườ</w:t>
      </w:r>
      <w:r>
        <w:rPr>
          <w:iCs/>
          <w:sz w:val="26"/>
          <w:szCs w:val="26"/>
        </w:rPr>
        <w:t>ng, Tày, Nùng, Dao, Mông …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Người Việt </w:t>
      </w:r>
      <w:proofErr w:type="gramStart"/>
      <w:r w:rsidRPr="0083109D">
        <w:rPr>
          <w:iCs/>
          <w:sz w:val="26"/>
          <w:szCs w:val="26"/>
        </w:rPr>
        <w:t>( Kinh</w:t>
      </w:r>
      <w:proofErr w:type="gramEnd"/>
      <w:r w:rsidRPr="0083109D">
        <w:rPr>
          <w:iCs/>
          <w:sz w:val="26"/>
          <w:szCs w:val="26"/>
        </w:rPr>
        <w:t xml:space="preserve"> )cư trú ở hầu hết các đị</w:t>
      </w:r>
      <w:r>
        <w:rPr>
          <w:iCs/>
          <w:sz w:val="26"/>
          <w:szCs w:val="26"/>
        </w:rPr>
        <w:t>a phương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Trình độ dân cư,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xã hội có sự chênh lệch giữa Đông Bắc và Tây Bắ</w:t>
      </w:r>
      <w:r>
        <w:rPr>
          <w:iCs/>
          <w:sz w:val="26"/>
          <w:szCs w:val="26"/>
        </w:rPr>
        <w:t>c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Đời sống đồng bào các dân tộc bước đầu được cải thiện nhờ công cuộc Đổi mớ</w:t>
      </w:r>
      <w:r>
        <w:rPr>
          <w:iCs/>
          <w:sz w:val="26"/>
          <w:szCs w:val="26"/>
        </w:rPr>
        <w:t>i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*</w:t>
      </w:r>
      <w:r w:rsidRPr="0083109D">
        <w:rPr>
          <w:iCs/>
          <w:sz w:val="26"/>
          <w:szCs w:val="26"/>
        </w:rPr>
        <w:t xml:space="preserve"> Thuận lợ</w:t>
      </w:r>
      <w:r>
        <w:rPr>
          <w:iCs/>
          <w:sz w:val="26"/>
          <w:szCs w:val="26"/>
        </w:rPr>
        <w:t>i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Đồng bào dân tộc có kinh nghiệm sản xuất </w:t>
      </w:r>
      <w:proofErr w:type="gramStart"/>
      <w:r w:rsidRPr="0083109D">
        <w:rPr>
          <w:iCs/>
          <w:sz w:val="26"/>
          <w:szCs w:val="26"/>
        </w:rPr>
        <w:t>( canh</w:t>
      </w:r>
      <w:proofErr w:type="gramEnd"/>
      <w:r w:rsidRPr="0083109D">
        <w:rPr>
          <w:iCs/>
          <w:sz w:val="26"/>
          <w:szCs w:val="26"/>
        </w:rPr>
        <w:t xml:space="preserve"> tác trên đất dốc,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trồng cây công nghiệ</w:t>
      </w:r>
      <w:r>
        <w:rPr>
          <w:iCs/>
          <w:sz w:val="26"/>
          <w:szCs w:val="26"/>
        </w:rPr>
        <w:t>p</w:t>
      </w:r>
      <w:r w:rsidRPr="0083109D">
        <w:rPr>
          <w:iCs/>
          <w:sz w:val="26"/>
          <w:szCs w:val="26"/>
        </w:rPr>
        <w:t>, dược liệ</w:t>
      </w:r>
      <w:r>
        <w:rPr>
          <w:iCs/>
          <w:sz w:val="26"/>
          <w:szCs w:val="26"/>
        </w:rPr>
        <w:t>u</w:t>
      </w:r>
      <w:r w:rsidRPr="0083109D">
        <w:rPr>
          <w:iCs/>
          <w:sz w:val="26"/>
          <w:szCs w:val="26"/>
        </w:rPr>
        <w:t xml:space="preserve">, rau quả cận nhiệt và ôn đới … ) 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83109D">
        <w:rPr>
          <w:iCs/>
          <w:sz w:val="26"/>
          <w:szCs w:val="26"/>
        </w:rPr>
        <w:t>Đa dạng về văn hóa …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* Khó khăn</w:t>
      </w:r>
    </w:p>
    <w:p w:rsidR="00DE621B" w:rsidRPr="0083109D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Trình độ</w:t>
      </w:r>
      <w:r>
        <w:rPr>
          <w:iCs/>
          <w:sz w:val="26"/>
          <w:szCs w:val="26"/>
        </w:rPr>
        <w:t xml:space="preserve"> văn hóa</w:t>
      </w:r>
      <w:r w:rsidRPr="0083109D">
        <w:rPr>
          <w:iCs/>
          <w:sz w:val="26"/>
          <w:szCs w:val="26"/>
        </w:rPr>
        <w:t xml:space="preserve">, kĩ thuật của người </w:t>
      </w:r>
      <w:proofErr w:type="gramStart"/>
      <w:r w:rsidRPr="0083109D">
        <w:rPr>
          <w:iCs/>
          <w:sz w:val="26"/>
          <w:szCs w:val="26"/>
        </w:rPr>
        <w:t>lao</w:t>
      </w:r>
      <w:proofErr w:type="gramEnd"/>
      <w:r w:rsidRPr="0083109D">
        <w:rPr>
          <w:iCs/>
          <w:sz w:val="26"/>
          <w:szCs w:val="26"/>
        </w:rPr>
        <w:t xml:space="preserve"> động còn hạn chế</w:t>
      </w:r>
    </w:p>
    <w:p w:rsidR="006465D4" w:rsidRPr="00DE621B" w:rsidRDefault="00DE621B" w:rsidP="00DE621B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Đời sống người dân còn nhiề</w:t>
      </w:r>
      <w:r>
        <w:rPr>
          <w:iCs/>
          <w:sz w:val="26"/>
          <w:szCs w:val="26"/>
        </w:rPr>
        <w:t>u khó khăn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Trả lời các câu hỏ</w:t>
      </w:r>
      <w:r w:rsidR="00DE621B">
        <w:rPr>
          <w:sz w:val="26"/>
          <w:szCs w:val="26"/>
        </w:rPr>
        <w:t>i</w:t>
      </w:r>
    </w:p>
    <w:p w:rsidR="00DE621B" w:rsidRDefault="00DE621B" w:rsidP="00DE621B">
      <w:pPr>
        <w:spacing w:after="0"/>
        <w:rPr>
          <w:sz w:val="26"/>
          <w:szCs w:val="26"/>
        </w:rPr>
      </w:pPr>
      <w:r>
        <w:rPr>
          <w:sz w:val="26"/>
          <w:szCs w:val="26"/>
        </w:rPr>
        <w:t>+ Chất lượng của sống của vùng còn thấp hơn so với cả nước.</w:t>
      </w:r>
    </w:p>
    <w:p w:rsidR="00DE621B" w:rsidRDefault="00DE621B" w:rsidP="00DE621B">
      <w:pPr>
        <w:spacing w:after="0"/>
        <w:rPr>
          <w:sz w:val="26"/>
          <w:szCs w:val="26"/>
        </w:rPr>
      </w:pPr>
      <w:r>
        <w:rPr>
          <w:sz w:val="26"/>
          <w:szCs w:val="26"/>
        </w:rPr>
        <w:t>+ Chất lượng cuộc sống của vùng còn thấp do nền kinh tế chưa phát triển, đời sống xã hội còn lạc hậu, giao thông di chuyển khó khăn</w:t>
      </w:r>
      <w:proofErr w:type="gramStart"/>
      <w:r>
        <w:rPr>
          <w:sz w:val="26"/>
          <w:szCs w:val="26"/>
        </w:rPr>
        <w:t>,…</w:t>
      </w:r>
      <w:proofErr w:type="gramEnd"/>
    </w:p>
    <w:p w:rsidR="006465D4" w:rsidRPr="006852A1" w:rsidRDefault="00DE621B" w:rsidP="00DE621B">
      <w:pPr>
        <w:spacing w:after="0"/>
        <w:rPr>
          <w:sz w:val="26"/>
          <w:szCs w:val="26"/>
        </w:rPr>
      </w:pPr>
      <w:r>
        <w:rPr>
          <w:sz w:val="26"/>
          <w:szCs w:val="26"/>
        </w:rPr>
        <w:t>+ Dân cư – xã hội của tiểu vùng Đông Bắc cao hơn tiểu vùng Tây Bắc do có nhiều điều kiện thuận lợi hơn để sinh sống và phát triển kinh tế.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DE621B" w:rsidRDefault="00DE621B" w:rsidP="00DE621B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yêu cầu học sinh đọc thông tin mục 3 SGK. </w:t>
      </w:r>
      <w:proofErr w:type="gramStart"/>
      <w:r>
        <w:rPr>
          <w:sz w:val="26"/>
          <w:szCs w:val="26"/>
        </w:rPr>
        <w:t>Nêu  khái</w:t>
      </w:r>
      <w:proofErr w:type="gramEnd"/>
      <w:r>
        <w:rPr>
          <w:sz w:val="26"/>
          <w:szCs w:val="26"/>
        </w:rPr>
        <w:t xml:space="preserve"> quát đặc điểm dân cư của vùng Trung du và miền núi Bắc bộ. </w:t>
      </w:r>
    </w:p>
    <w:p w:rsidR="00DE621B" w:rsidRDefault="00DE621B" w:rsidP="00DE621B">
      <w:pPr>
        <w:spacing w:after="0" w:line="288" w:lineRule="auto"/>
        <w:rPr>
          <w:rFonts w:eastAsia="Cambria"/>
          <w:sz w:val="26"/>
          <w:szCs w:val="26"/>
        </w:rPr>
      </w:pPr>
      <w:r>
        <w:rPr>
          <w:rFonts w:eastAsia="Cambria"/>
          <w:sz w:val="26"/>
          <w:szCs w:val="26"/>
        </w:rPr>
        <w:t>Một số chỉ tiêu phát triển dân cư xã hội của vùng Trung du và miền Bắc Bộ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990"/>
        <w:gridCol w:w="1545"/>
        <w:gridCol w:w="1185"/>
        <w:gridCol w:w="1140"/>
        <w:gridCol w:w="1080"/>
      </w:tblGrid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b/>
                <w:bCs/>
                <w:sz w:val="26"/>
                <w:szCs w:val="26"/>
              </w:rPr>
              <w:t xml:space="preserve">Tiêu chí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b/>
                <w:bCs/>
                <w:sz w:val="26"/>
                <w:szCs w:val="26"/>
              </w:rPr>
              <w:t xml:space="preserve">Năm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b/>
                <w:bCs/>
                <w:sz w:val="26"/>
                <w:szCs w:val="26"/>
              </w:rPr>
              <w:t xml:space="preserve">Đơn vị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b/>
                <w:bCs/>
                <w:sz w:val="26"/>
                <w:szCs w:val="26"/>
              </w:rPr>
              <w:t xml:space="preserve">Cả nước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b/>
                <w:bCs/>
                <w:sz w:val="26"/>
                <w:szCs w:val="26"/>
              </w:rPr>
              <w:t xml:space="preserve">Đông Bắc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b/>
                <w:bCs/>
                <w:sz w:val="26"/>
                <w:szCs w:val="26"/>
              </w:rPr>
              <w:t>Tây Bắc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Mật độ dân số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2017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Người/km2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283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161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83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Tỉ lệ gia tăng dân số tự nhiên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2017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0,81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1,04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1,39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Tỉ lệ hộ nghèo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2016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5,8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11,0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20,2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Thu nhập bình quân đầu người/tháng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2016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Nghìn đồng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3097,6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2351,4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1453,8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Tỉ lệ người lớn biết chữ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2017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95,1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92,8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80,8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Tuổi thọ trung bình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2019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Năm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73,6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72,1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70,1</w:t>
            </w:r>
          </w:p>
        </w:tc>
      </w:tr>
      <w:tr w:rsidR="00DE621B" w:rsidRPr="00DE621B" w:rsidTr="00DE621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Tỉ lệ dân số thành thị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2017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35,0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 xml:space="preserve">19,8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1B" w:rsidRPr="00DE621B" w:rsidRDefault="00DE621B" w:rsidP="00DE621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DE621B">
              <w:rPr>
                <w:rFonts w:eastAsia="Times New Roman"/>
                <w:sz w:val="26"/>
                <w:szCs w:val="26"/>
              </w:rPr>
              <w:t>14,7</w:t>
            </w:r>
          </w:p>
        </w:tc>
      </w:tr>
    </w:tbl>
    <w:p w:rsidR="00DE621B" w:rsidRDefault="00DE621B" w:rsidP="00DE621B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Để làm rõ hơn đặc điểm dân cư xã hội của vùng GV yêu cầu học sinh: </w:t>
      </w:r>
    </w:p>
    <w:p w:rsidR="00DE621B" w:rsidRDefault="00DE621B" w:rsidP="00DE621B">
      <w:p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+ Đánh giá chất lượng của sống của vùng?</w:t>
      </w:r>
      <w:proofErr w:type="gramEnd"/>
    </w:p>
    <w:p w:rsidR="00DE621B" w:rsidRDefault="00DE621B" w:rsidP="00DE621B">
      <w:pPr>
        <w:spacing w:after="0"/>
        <w:rPr>
          <w:sz w:val="26"/>
          <w:szCs w:val="26"/>
        </w:rPr>
      </w:pPr>
      <w:r>
        <w:rPr>
          <w:sz w:val="26"/>
          <w:szCs w:val="26"/>
        </w:rPr>
        <w:t>+ Tại sao chất lượng cuộc sống của vùng còn thấp?</w:t>
      </w:r>
    </w:p>
    <w:p w:rsidR="00DE621B" w:rsidRDefault="00DE621B" w:rsidP="00DE621B">
      <w:pPr>
        <w:spacing w:after="0"/>
        <w:rPr>
          <w:sz w:val="26"/>
          <w:szCs w:val="26"/>
        </w:rPr>
      </w:pPr>
      <w:r>
        <w:rPr>
          <w:sz w:val="26"/>
          <w:szCs w:val="26"/>
        </w:rPr>
        <w:t>+ Dựa bảng số liệu trên, hãy nhận xét và giải thích sự chênh lệch về dân cư – xã hội của tiểu vùng Đông Bắc với tiểu vùng Tây Bắc.</w:t>
      </w:r>
    </w:p>
    <w:p w:rsidR="00DE621B" w:rsidRDefault="00DE621B" w:rsidP="00DE621B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Bước 3:</w:t>
      </w:r>
      <w:r>
        <w:rPr>
          <w:sz w:val="26"/>
          <w:szCs w:val="26"/>
        </w:rPr>
        <w:t xml:space="preserve"> Học sinh thảo luận cặp đôi</w:t>
      </w:r>
    </w:p>
    <w:p w:rsidR="006465D4" w:rsidRPr="006852A1" w:rsidRDefault="00DE621B" w:rsidP="00DE621B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Giáo viên yêu cầu học sinh trình bày và chuẩn xác. </w:t>
      </w:r>
    </w:p>
    <w:p w:rsidR="006465D4" w:rsidRPr="00033E87" w:rsidRDefault="006465D4" w:rsidP="006465D4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6465D4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Đưa ra </w:t>
      </w:r>
      <w:r>
        <w:rPr>
          <w:sz w:val="26"/>
          <w:szCs w:val="26"/>
        </w:rPr>
        <w:t>đáp án</w:t>
      </w:r>
      <w:r w:rsidRPr="00033E87">
        <w:rPr>
          <w:sz w:val="26"/>
          <w:szCs w:val="26"/>
        </w:rPr>
        <w:t>.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Vùng có bao nhiêu tỉnh thành: 15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Tỉnh nào của vùng duy nhất giáp biển: Quảng Ninh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Vùng giáp với các quốc gia nào: Lào và Trung Quốc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Vùng biển mà vùng tiếp giáp có tên là gì: Vịnh Bắc Bộ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+ 3 dân tộc thiểu số tiêu biểu của vùng là gì: Thái, Mường, Dao, </w:t>
      </w:r>
      <w:proofErr w:type="gramStart"/>
      <w:r>
        <w:rPr>
          <w:sz w:val="26"/>
          <w:szCs w:val="26"/>
        </w:rPr>
        <w:t>Mông,..</w:t>
      </w:r>
      <w:proofErr w:type="gramEnd"/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Tại sao vùng có mùa đông lạnh nhất nước: Chịu ảnh hưởng trực tiếp của gió mùa Đông Bắc.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Con sông nào có tiềm năng thủy điện lớn nhất: Sông Đà, sông Hồng</w:t>
      </w:r>
    </w:p>
    <w:p w:rsidR="00372F7D" w:rsidRP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Hồ thuỷ điện lớn nhất của vùng: Thác Bà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tham gia trả lời câu hỏi. 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Bước 2: </w:t>
      </w:r>
      <w:r>
        <w:rPr>
          <w:sz w:val="26"/>
          <w:szCs w:val="26"/>
        </w:rPr>
        <w:t>GV đọc câu hỏi và học sinh trả lời.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Vùng có bao nhiêu tỉnh thành?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Tỉnh nào của vùng duy nhất giáp biển?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Vùng giáp với các quốc gia nào?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Vùng biển mà vùng tiếp giáp có tên là gì?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+ 3 dân tộc thiểu số tiêu biểu của vùng là gì?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Tại sao vùng có mùa đông lạnh nhất nước?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Con sông nào có tiềm năng thủy điện lớn nhất?</w:t>
      </w:r>
    </w:p>
    <w:p w:rsidR="00372F7D" w:rsidRDefault="00372F7D" w:rsidP="00372F7D">
      <w:pPr>
        <w:spacing w:after="0"/>
        <w:rPr>
          <w:sz w:val="26"/>
          <w:szCs w:val="26"/>
        </w:rPr>
      </w:pPr>
      <w:r>
        <w:rPr>
          <w:sz w:val="26"/>
          <w:szCs w:val="26"/>
        </w:rPr>
        <w:t>+ Hồ thuỷ điện lớn nhất của vùng?</w:t>
      </w:r>
    </w:p>
    <w:p w:rsidR="006465D4" w:rsidRPr="006852A1" w:rsidRDefault="006465D4" w:rsidP="006465D4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</w:t>
      </w:r>
      <w:r w:rsidR="00372F7D">
        <w:rPr>
          <w:sz w:val="26"/>
          <w:szCs w:val="26"/>
          <w:lang w:val="pt-BR"/>
        </w:rPr>
        <w:t>HS</w:t>
      </w:r>
      <w:r>
        <w:rPr>
          <w:sz w:val="26"/>
          <w:szCs w:val="26"/>
          <w:lang w:val="pt-BR"/>
        </w:rPr>
        <w:t xml:space="preserve"> trả lời. </w:t>
      </w:r>
      <w:r w:rsidR="00372F7D">
        <w:rPr>
          <w:sz w:val="26"/>
          <w:szCs w:val="26"/>
          <w:lang w:val="pt-BR"/>
        </w:rPr>
        <w:t>HS</w:t>
      </w:r>
      <w:r>
        <w:rPr>
          <w:sz w:val="26"/>
          <w:szCs w:val="26"/>
          <w:lang w:val="pt-BR"/>
        </w:rPr>
        <w:t xml:space="preserve"> khác nhận xét. GV chốt lại kiến thức của bài. </w:t>
      </w:r>
    </w:p>
    <w:p w:rsidR="006465D4" w:rsidRPr="00033E87" w:rsidRDefault="006465D4" w:rsidP="006465D4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="000426E0" w:rsidRPr="007B4241">
        <w:rPr>
          <w:sz w:val="26"/>
          <w:szCs w:val="26"/>
        </w:rPr>
        <w:t xml:space="preserve">Hệ thống lại kiến thức về </w:t>
      </w:r>
      <w:r w:rsidR="000426E0">
        <w:rPr>
          <w:sz w:val="26"/>
          <w:szCs w:val="26"/>
        </w:rPr>
        <w:t>vùng Trung du và miền núi Bắc Bộ.</w:t>
      </w:r>
      <w:r w:rsidR="000426E0" w:rsidRPr="007B4241">
        <w:rPr>
          <w:sz w:val="26"/>
          <w:szCs w:val="26"/>
        </w:rPr>
        <w:t xml:space="preserve"> 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6465D4" w:rsidRPr="00033E87" w:rsidRDefault="006465D4" w:rsidP="006465D4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6465D4" w:rsidRPr="00033E87" w:rsidRDefault="006465D4" w:rsidP="006465D4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6465D4" w:rsidRPr="008C14A2" w:rsidRDefault="006465D4" w:rsidP="006465D4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>
        <w:rPr>
          <w:sz w:val="26"/>
          <w:szCs w:val="26"/>
        </w:rPr>
        <w:t xml:space="preserve">Tìm kiếm thông tin và thuyết trình về 1 địa điểm </w:t>
      </w:r>
      <w:r w:rsidR="00372F7D">
        <w:rPr>
          <w:sz w:val="26"/>
          <w:szCs w:val="26"/>
        </w:rPr>
        <w:t>du lịch nổi tiếng của</w:t>
      </w:r>
      <w:r>
        <w:rPr>
          <w:sz w:val="26"/>
          <w:szCs w:val="26"/>
        </w:rPr>
        <w:t xml:space="preserve"> </w:t>
      </w:r>
      <w:r w:rsidR="00372F7D" w:rsidRPr="00372F7D">
        <w:rPr>
          <w:sz w:val="26"/>
          <w:szCs w:val="26"/>
        </w:rPr>
        <w:t xml:space="preserve">vùng Trung du và miền núi Bắc Bộ mà em biết. </w:t>
      </w:r>
    </w:p>
    <w:p w:rsidR="006465D4" w:rsidRPr="008C14A2" w:rsidRDefault="006465D4" w:rsidP="006465D4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  <w:proofErr w:type="gramStart"/>
      <w:r w:rsidRPr="008C14A2">
        <w:rPr>
          <w:sz w:val="26"/>
          <w:szCs w:val="26"/>
        </w:rPr>
        <w:t xml:space="preserve">GV giới thiệu </w:t>
      </w:r>
      <w:r>
        <w:rPr>
          <w:sz w:val="26"/>
          <w:szCs w:val="26"/>
        </w:rPr>
        <w:t>các địa điểm HS có thể tìm hiểu.</w:t>
      </w:r>
      <w:proofErr w:type="gramEnd"/>
    </w:p>
    <w:p w:rsidR="0035704A" w:rsidRPr="00165BA4" w:rsidRDefault="006465D4" w:rsidP="00372F7D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lastRenderedPageBreak/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426E0"/>
    <w:rsid w:val="0004570A"/>
    <w:rsid w:val="00087591"/>
    <w:rsid w:val="00155F21"/>
    <w:rsid w:val="00165BA4"/>
    <w:rsid w:val="00261983"/>
    <w:rsid w:val="003202CC"/>
    <w:rsid w:val="0035704A"/>
    <w:rsid w:val="00372F7D"/>
    <w:rsid w:val="004757B3"/>
    <w:rsid w:val="00486B91"/>
    <w:rsid w:val="00487B09"/>
    <w:rsid w:val="00490BCB"/>
    <w:rsid w:val="004E7D70"/>
    <w:rsid w:val="00503E43"/>
    <w:rsid w:val="006465D4"/>
    <w:rsid w:val="0071505C"/>
    <w:rsid w:val="007C4F47"/>
    <w:rsid w:val="00863054"/>
    <w:rsid w:val="00881525"/>
    <w:rsid w:val="008A1897"/>
    <w:rsid w:val="008D405E"/>
    <w:rsid w:val="0093646E"/>
    <w:rsid w:val="00974F0F"/>
    <w:rsid w:val="009F188A"/>
    <w:rsid w:val="00A0698B"/>
    <w:rsid w:val="00B65DBD"/>
    <w:rsid w:val="00B9659F"/>
    <w:rsid w:val="00BE4814"/>
    <w:rsid w:val="00D3162B"/>
    <w:rsid w:val="00D42797"/>
    <w:rsid w:val="00D44D83"/>
    <w:rsid w:val="00DE621B"/>
    <w:rsid w:val="00E72ACF"/>
    <w:rsid w:val="00F00163"/>
    <w:rsid w:val="00F26B62"/>
    <w:rsid w:val="00F27E7E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5D4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465D4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6465D4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DE621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fontstyle01">
    <w:name w:val="fontstyle01"/>
    <w:basedOn w:val="DefaultParagraphFont"/>
    <w:rsid w:val="00DE621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E621B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E621B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5D4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465D4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6465D4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DE621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fontstyle01">
    <w:name w:val="fontstyle01"/>
    <w:basedOn w:val="DefaultParagraphFont"/>
    <w:rsid w:val="00DE621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E621B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E621B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1521</Words>
  <Characters>8672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2020-11-20T14:01:00Z</dcterms:created>
  <dcterms:modified xsi:type="dcterms:W3CDTF">2021-01-09T06:43:00Z</dcterms:modified>
</cp:coreProperties>
</file>