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D9" w:rsidRPr="00BC3CD5" w:rsidRDefault="00B029DB" w:rsidP="00BC3CD5">
      <w:pPr>
        <w:jc w:val="center"/>
        <w:rPr>
          <w:b/>
          <w:color w:val="FF0000"/>
          <w:sz w:val="32"/>
        </w:rPr>
      </w:pPr>
      <w:r w:rsidRPr="00BC3CD5">
        <w:rPr>
          <w:b/>
          <w:color w:val="FF0000"/>
          <w:sz w:val="32"/>
        </w:rPr>
        <w:t>NHÓM HẬU COVID</w:t>
      </w:r>
    </w:p>
    <w:p w:rsidR="00B029DB" w:rsidRPr="00BC3CD5" w:rsidRDefault="00BC3CD5" w:rsidP="00BC3CD5">
      <w:pPr>
        <w:jc w:val="center"/>
        <w:rPr>
          <w:b/>
          <w:color w:val="FF0000"/>
          <w:sz w:val="32"/>
        </w:rPr>
      </w:pPr>
      <w:r>
        <w:rPr>
          <w:b/>
          <w:color w:val="FF0000"/>
          <w:sz w:val="32"/>
        </w:rPr>
        <w:t>TÊN CHỦ</w:t>
      </w:r>
      <w:r w:rsidR="00B029DB" w:rsidRPr="00BC3CD5">
        <w:rPr>
          <w:b/>
          <w:color w:val="FF0000"/>
          <w:sz w:val="32"/>
        </w:rPr>
        <w:t xml:space="preserve"> ĐỀ: CHẾ TẠO CÂN ĐÒN</w:t>
      </w:r>
    </w:p>
    <w:p w:rsidR="00B029DB" w:rsidRPr="003B306F" w:rsidRDefault="00B029DB" w:rsidP="00B029DB">
      <w:pPr>
        <w:pStyle w:val="ListParagraph"/>
        <w:numPr>
          <w:ilvl w:val="0"/>
          <w:numId w:val="1"/>
        </w:numPr>
        <w:rPr>
          <w:b/>
        </w:rPr>
      </w:pPr>
      <w:r w:rsidRPr="003B306F">
        <w:rPr>
          <w:b/>
        </w:rPr>
        <w:t>MÔ TẢ CHỦ ĐỀ</w:t>
      </w:r>
    </w:p>
    <w:p w:rsidR="00B029DB" w:rsidRDefault="00B029DB" w:rsidP="00B029DB">
      <w:pPr>
        <w:pStyle w:val="ListParagraph"/>
      </w:pPr>
      <w:r>
        <w:t>Bằng việc chế tạo cân đòn, hs sẽ được tìm hiểu công việc của nhà thiết kế, từ việc lên ý tưởng đến việc nghiên cứu tìm hiểu kiến thức, thiết kế và chế tạo.</w:t>
      </w:r>
    </w:p>
    <w:p w:rsidR="00B029DB" w:rsidRDefault="00B029DB" w:rsidP="00B029DB">
      <w:pPr>
        <w:pStyle w:val="ListParagraph"/>
      </w:pPr>
      <w:r>
        <w:t>Hs sẽ nghiên cứu những kiến thức về quy tắc momen lực, điều kiện cân bằng của vật rắn có trục quay, điều kiện cân bằng của vật có mặt chân đế, sử dụng vật liệu tái chế, …để hoàn thành nhiệm vụ của mình theo những tiêu chí đã được đặt ra.</w:t>
      </w:r>
    </w:p>
    <w:p w:rsidR="00B029DB" w:rsidRDefault="00B029DB" w:rsidP="00B029DB">
      <w:pPr>
        <w:pStyle w:val="ListParagraph"/>
      </w:pPr>
      <w:r>
        <w:t>Để thực hiện chủ đề này hs cần chiếm lĩnh các kiến thức củ</w:t>
      </w:r>
      <w:r w:rsidR="00432AD4">
        <w:t>a chủ đề “CÂN BẰNG LỰC, MOOMEN LỰC”</w:t>
      </w:r>
    </w:p>
    <w:p w:rsidR="00432AD4" w:rsidRPr="003B306F" w:rsidRDefault="00432AD4" w:rsidP="00432AD4">
      <w:pPr>
        <w:pStyle w:val="ListParagraph"/>
        <w:numPr>
          <w:ilvl w:val="0"/>
          <w:numId w:val="1"/>
        </w:numPr>
        <w:rPr>
          <w:b/>
        </w:rPr>
      </w:pPr>
      <w:bookmarkStart w:id="0" w:name="_GoBack"/>
      <w:r w:rsidRPr="003B306F">
        <w:rPr>
          <w:b/>
        </w:rPr>
        <w:t>TIÊU CHÍ CỦA BẢN THIẾT KẾ MÔ HÌNH “ CÂN ĐÒN”</w:t>
      </w:r>
    </w:p>
    <w:bookmarkEnd w:id="0"/>
    <w:p w:rsidR="00BC3CD5" w:rsidRPr="00BC3CD5" w:rsidRDefault="00BC3CD5" w:rsidP="00BC3CD5">
      <w:pPr>
        <w:pStyle w:val="ListParagraph"/>
        <w:rPr>
          <w:b/>
        </w:rPr>
      </w:pPr>
      <w:r w:rsidRPr="00BC3CD5">
        <w:rPr>
          <w:b/>
        </w:rPr>
        <w:t>Bảng 1. Tiêu chí thiết kế</w:t>
      </w:r>
    </w:p>
    <w:tbl>
      <w:tblPr>
        <w:tblStyle w:val="TableGrid"/>
        <w:tblW w:w="0" w:type="auto"/>
        <w:tblInd w:w="720" w:type="dxa"/>
        <w:tblLook w:val="04A0" w:firstRow="1" w:lastRow="0" w:firstColumn="1" w:lastColumn="0" w:noHBand="0" w:noVBand="1"/>
      </w:tblPr>
      <w:tblGrid>
        <w:gridCol w:w="2206"/>
        <w:gridCol w:w="2230"/>
        <w:gridCol w:w="2210"/>
        <w:gridCol w:w="2210"/>
      </w:tblGrid>
      <w:tr w:rsidR="00432AD4" w:rsidTr="00432AD4">
        <w:tc>
          <w:tcPr>
            <w:tcW w:w="4436" w:type="dxa"/>
            <w:gridSpan w:val="2"/>
            <w:vAlign w:val="center"/>
          </w:tcPr>
          <w:p w:rsidR="00432AD4" w:rsidRDefault="00432AD4" w:rsidP="00432AD4">
            <w:pPr>
              <w:pStyle w:val="ListParagraph"/>
              <w:ind w:left="0"/>
              <w:jc w:val="center"/>
            </w:pPr>
            <w:r>
              <w:t>TIÊU CHÍ</w:t>
            </w:r>
          </w:p>
        </w:tc>
        <w:tc>
          <w:tcPr>
            <w:tcW w:w="2210" w:type="dxa"/>
          </w:tcPr>
          <w:p w:rsidR="00432AD4" w:rsidRDefault="00432AD4" w:rsidP="00432AD4">
            <w:pPr>
              <w:pStyle w:val="ListParagraph"/>
              <w:ind w:left="0"/>
            </w:pPr>
            <w:r>
              <w:t>Điểm tối đa</w:t>
            </w:r>
          </w:p>
        </w:tc>
        <w:tc>
          <w:tcPr>
            <w:tcW w:w="2210" w:type="dxa"/>
          </w:tcPr>
          <w:p w:rsidR="00432AD4" w:rsidRDefault="00432AD4" w:rsidP="00432AD4">
            <w:pPr>
              <w:pStyle w:val="ListParagraph"/>
              <w:ind w:left="0"/>
            </w:pPr>
            <w:r>
              <w:t>Điểm đạt được</w:t>
            </w:r>
          </w:p>
        </w:tc>
      </w:tr>
      <w:tr w:rsidR="00432AD4" w:rsidTr="00432AD4">
        <w:tc>
          <w:tcPr>
            <w:tcW w:w="2206" w:type="dxa"/>
            <w:vMerge w:val="restart"/>
            <w:vAlign w:val="center"/>
          </w:tcPr>
          <w:p w:rsidR="00432AD4" w:rsidRDefault="00432AD4" w:rsidP="00432AD4">
            <w:pPr>
              <w:pStyle w:val="ListParagraph"/>
              <w:ind w:left="0"/>
              <w:jc w:val="center"/>
            </w:pPr>
            <w:r>
              <w:t>Nội dung</w:t>
            </w:r>
          </w:p>
        </w:tc>
        <w:tc>
          <w:tcPr>
            <w:tcW w:w="2230" w:type="dxa"/>
          </w:tcPr>
          <w:p w:rsidR="00432AD4" w:rsidRDefault="00432AD4" w:rsidP="00432AD4">
            <w:pPr>
              <w:pStyle w:val="ListParagraph"/>
              <w:ind w:left="0"/>
            </w:pPr>
            <w:r>
              <w:t xml:space="preserve">Thể hiện đúng nguyên lý vận dụng kiến thức về cân bằng cân bằng của vật có trục quay cố định và cân bằng của vật có mặt chân đế. </w:t>
            </w:r>
          </w:p>
        </w:tc>
        <w:tc>
          <w:tcPr>
            <w:tcW w:w="2210" w:type="dxa"/>
          </w:tcPr>
          <w:p w:rsidR="00432AD4" w:rsidRDefault="00432AD4" w:rsidP="00432AD4">
            <w:pPr>
              <w:pStyle w:val="ListParagraph"/>
              <w:ind w:left="0"/>
            </w:pPr>
            <w:r>
              <w:t>2</w:t>
            </w:r>
          </w:p>
        </w:tc>
        <w:tc>
          <w:tcPr>
            <w:tcW w:w="2210" w:type="dxa"/>
          </w:tcPr>
          <w:p w:rsidR="00432AD4" w:rsidRDefault="00432AD4" w:rsidP="00432AD4">
            <w:pPr>
              <w:pStyle w:val="ListParagraph"/>
              <w:ind w:left="0"/>
            </w:pPr>
          </w:p>
        </w:tc>
      </w:tr>
      <w:tr w:rsidR="00432AD4" w:rsidTr="00432AD4">
        <w:tc>
          <w:tcPr>
            <w:tcW w:w="2206" w:type="dxa"/>
            <w:vMerge/>
          </w:tcPr>
          <w:p w:rsidR="00432AD4" w:rsidRDefault="00432AD4" w:rsidP="00432AD4">
            <w:pPr>
              <w:pStyle w:val="ListParagraph"/>
              <w:ind w:left="0"/>
            </w:pPr>
          </w:p>
        </w:tc>
        <w:tc>
          <w:tcPr>
            <w:tcW w:w="2230" w:type="dxa"/>
          </w:tcPr>
          <w:p w:rsidR="00432AD4" w:rsidRDefault="00432AD4" w:rsidP="00432AD4">
            <w:pPr>
              <w:pStyle w:val="ListParagraph"/>
              <w:ind w:left="0"/>
            </w:pPr>
            <w:r>
              <w:t>Thể hiện đầy đủ các bộ phận, cấu tạo của mô hình cân đòn</w:t>
            </w:r>
          </w:p>
        </w:tc>
        <w:tc>
          <w:tcPr>
            <w:tcW w:w="2210" w:type="dxa"/>
          </w:tcPr>
          <w:p w:rsidR="00432AD4" w:rsidRDefault="00432AD4" w:rsidP="00432AD4">
            <w:pPr>
              <w:pStyle w:val="ListParagraph"/>
              <w:ind w:left="0"/>
            </w:pPr>
            <w:r>
              <w:t>2</w:t>
            </w:r>
          </w:p>
        </w:tc>
        <w:tc>
          <w:tcPr>
            <w:tcW w:w="2210" w:type="dxa"/>
          </w:tcPr>
          <w:p w:rsidR="00432AD4" w:rsidRDefault="00432AD4" w:rsidP="00432AD4">
            <w:pPr>
              <w:pStyle w:val="ListParagraph"/>
              <w:ind w:left="0"/>
            </w:pPr>
          </w:p>
        </w:tc>
      </w:tr>
      <w:tr w:rsidR="00432AD4" w:rsidTr="00432AD4">
        <w:tc>
          <w:tcPr>
            <w:tcW w:w="2206" w:type="dxa"/>
            <w:vMerge/>
          </w:tcPr>
          <w:p w:rsidR="00432AD4" w:rsidRDefault="00432AD4" w:rsidP="00432AD4">
            <w:pPr>
              <w:pStyle w:val="ListParagraph"/>
              <w:ind w:left="0"/>
            </w:pPr>
          </w:p>
        </w:tc>
        <w:tc>
          <w:tcPr>
            <w:tcW w:w="2230" w:type="dxa"/>
          </w:tcPr>
          <w:p w:rsidR="00432AD4" w:rsidRDefault="00432AD4" w:rsidP="00432AD4">
            <w:pPr>
              <w:pStyle w:val="ListParagraph"/>
              <w:ind w:left="0"/>
            </w:pPr>
            <w:r>
              <w:t>Thể hiện các chú thích rõ ràng về vật liệu và kích thước của mô hình cân đòn</w:t>
            </w:r>
          </w:p>
        </w:tc>
        <w:tc>
          <w:tcPr>
            <w:tcW w:w="2210" w:type="dxa"/>
          </w:tcPr>
          <w:p w:rsidR="00432AD4" w:rsidRDefault="00432AD4" w:rsidP="00432AD4">
            <w:pPr>
              <w:pStyle w:val="ListParagraph"/>
              <w:ind w:left="0"/>
            </w:pPr>
            <w:r>
              <w:t>2</w:t>
            </w:r>
          </w:p>
        </w:tc>
        <w:tc>
          <w:tcPr>
            <w:tcW w:w="2210" w:type="dxa"/>
          </w:tcPr>
          <w:p w:rsidR="00432AD4" w:rsidRDefault="00432AD4" w:rsidP="00432AD4">
            <w:pPr>
              <w:pStyle w:val="ListParagraph"/>
              <w:ind w:left="0"/>
            </w:pPr>
          </w:p>
        </w:tc>
      </w:tr>
      <w:tr w:rsidR="00432AD4" w:rsidTr="00432AD4">
        <w:tc>
          <w:tcPr>
            <w:tcW w:w="2206" w:type="dxa"/>
            <w:vMerge w:val="restart"/>
            <w:vAlign w:val="center"/>
          </w:tcPr>
          <w:p w:rsidR="00432AD4" w:rsidRDefault="00432AD4" w:rsidP="00432AD4">
            <w:pPr>
              <w:pStyle w:val="ListParagraph"/>
              <w:ind w:left="0"/>
              <w:jc w:val="center"/>
            </w:pPr>
            <w:r>
              <w:t>Hình thức</w:t>
            </w:r>
          </w:p>
        </w:tc>
        <w:tc>
          <w:tcPr>
            <w:tcW w:w="2230" w:type="dxa"/>
          </w:tcPr>
          <w:p w:rsidR="00432AD4" w:rsidRDefault="00432AD4" w:rsidP="00432AD4">
            <w:pPr>
              <w:pStyle w:val="ListParagraph"/>
              <w:ind w:left="0"/>
            </w:pPr>
            <w:r>
              <w:t>Thẩm mỹ</w:t>
            </w:r>
          </w:p>
        </w:tc>
        <w:tc>
          <w:tcPr>
            <w:tcW w:w="2210" w:type="dxa"/>
          </w:tcPr>
          <w:p w:rsidR="00432AD4" w:rsidRDefault="00432AD4" w:rsidP="00432AD4">
            <w:pPr>
              <w:pStyle w:val="ListParagraph"/>
              <w:ind w:left="0"/>
            </w:pPr>
            <w:r>
              <w:t>2</w:t>
            </w:r>
          </w:p>
        </w:tc>
        <w:tc>
          <w:tcPr>
            <w:tcW w:w="2210" w:type="dxa"/>
          </w:tcPr>
          <w:p w:rsidR="00432AD4" w:rsidRDefault="00432AD4" w:rsidP="00432AD4">
            <w:pPr>
              <w:pStyle w:val="ListParagraph"/>
              <w:ind w:left="0"/>
            </w:pPr>
          </w:p>
        </w:tc>
      </w:tr>
      <w:tr w:rsidR="00432AD4" w:rsidTr="00432AD4">
        <w:tc>
          <w:tcPr>
            <w:tcW w:w="2206" w:type="dxa"/>
            <w:vMerge/>
          </w:tcPr>
          <w:p w:rsidR="00432AD4" w:rsidRDefault="00432AD4" w:rsidP="00432AD4">
            <w:pPr>
              <w:pStyle w:val="ListParagraph"/>
              <w:ind w:left="0"/>
            </w:pPr>
          </w:p>
        </w:tc>
        <w:tc>
          <w:tcPr>
            <w:tcW w:w="2230" w:type="dxa"/>
          </w:tcPr>
          <w:p w:rsidR="00432AD4" w:rsidRDefault="00432AD4" w:rsidP="00432AD4">
            <w:pPr>
              <w:pStyle w:val="ListParagraph"/>
              <w:ind w:left="0"/>
            </w:pPr>
            <w:r>
              <w:t xml:space="preserve">Sáng tạo </w:t>
            </w:r>
          </w:p>
        </w:tc>
        <w:tc>
          <w:tcPr>
            <w:tcW w:w="2210" w:type="dxa"/>
          </w:tcPr>
          <w:p w:rsidR="00432AD4" w:rsidRDefault="00432AD4" w:rsidP="00432AD4">
            <w:pPr>
              <w:pStyle w:val="ListParagraph"/>
              <w:ind w:left="0"/>
            </w:pPr>
            <w:r>
              <w:t>2</w:t>
            </w:r>
          </w:p>
        </w:tc>
        <w:tc>
          <w:tcPr>
            <w:tcW w:w="2210" w:type="dxa"/>
          </w:tcPr>
          <w:p w:rsidR="00432AD4" w:rsidRDefault="00432AD4" w:rsidP="00432AD4">
            <w:pPr>
              <w:pStyle w:val="ListParagraph"/>
              <w:ind w:left="0"/>
            </w:pPr>
          </w:p>
        </w:tc>
      </w:tr>
      <w:tr w:rsidR="00432AD4" w:rsidTr="00432AD4">
        <w:tc>
          <w:tcPr>
            <w:tcW w:w="4436" w:type="dxa"/>
            <w:gridSpan w:val="2"/>
            <w:vAlign w:val="center"/>
          </w:tcPr>
          <w:p w:rsidR="00432AD4" w:rsidRDefault="00432AD4" w:rsidP="00432AD4">
            <w:pPr>
              <w:pStyle w:val="ListParagraph"/>
              <w:ind w:left="0"/>
              <w:jc w:val="center"/>
            </w:pPr>
            <w:r>
              <w:t>Tổng</w:t>
            </w:r>
          </w:p>
        </w:tc>
        <w:tc>
          <w:tcPr>
            <w:tcW w:w="2210" w:type="dxa"/>
          </w:tcPr>
          <w:p w:rsidR="00432AD4" w:rsidRDefault="00432AD4" w:rsidP="00432AD4">
            <w:pPr>
              <w:pStyle w:val="ListParagraph"/>
              <w:ind w:left="0"/>
            </w:pPr>
            <w:r>
              <w:t>10</w:t>
            </w:r>
          </w:p>
        </w:tc>
        <w:tc>
          <w:tcPr>
            <w:tcW w:w="2210" w:type="dxa"/>
          </w:tcPr>
          <w:p w:rsidR="00432AD4" w:rsidRDefault="00432AD4" w:rsidP="00432AD4">
            <w:pPr>
              <w:pStyle w:val="ListParagraph"/>
              <w:ind w:left="0"/>
            </w:pPr>
          </w:p>
        </w:tc>
      </w:tr>
    </w:tbl>
    <w:p w:rsidR="00BC3CD5" w:rsidRDefault="00BC3CD5" w:rsidP="00432AD4">
      <w:pPr>
        <w:pStyle w:val="ListParagraph"/>
      </w:pPr>
    </w:p>
    <w:p w:rsidR="00432AD4" w:rsidRPr="00BC3CD5" w:rsidRDefault="00BC3CD5" w:rsidP="00432AD4">
      <w:pPr>
        <w:pStyle w:val="ListParagraph"/>
        <w:rPr>
          <w:b/>
        </w:rPr>
      </w:pPr>
      <w:r w:rsidRPr="00BC3CD5">
        <w:rPr>
          <w:b/>
        </w:rPr>
        <w:t>Bảng 2. Tiêu chí đánh giá sản phẩm</w:t>
      </w:r>
    </w:p>
    <w:tbl>
      <w:tblPr>
        <w:tblStyle w:val="TableGrid"/>
        <w:tblW w:w="0" w:type="auto"/>
        <w:tblInd w:w="720" w:type="dxa"/>
        <w:tblLook w:val="04A0" w:firstRow="1" w:lastRow="0" w:firstColumn="1" w:lastColumn="0" w:noHBand="0" w:noVBand="1"/>
      </w:tblPr>
      <w:tblGrid>
        <w:gridCol w:w="2206"/>
        <w:gridCol w:w="2230"/>
        <w:gridCol w:w="2210"/>
        <w:gridCol w:w="2210"/>
      </w:tblGrid>
      <w:tr w:rsidR="00432AD4" w:rsidTr="00E06A45">
        <w:tc>
          <w:tcPr>
            <w:tcW w:w="4436" w:type="dxa"/>
            <w:gridSpan w:val="2"/>
            <w:vAlign w:val="center"/>
          </w:tcPr>
          <w:p w:rsidR="00432AD4" w:rsidRDefault="00432AD4" w:rsidP="00E06A45">
            <w:pPr>
              <w:pStyle w:val="ListParagraph"/>
              <w:ind w:left="0"/>
              <w:jc w:val="center"/>
            </w:pPr>
            <w:r>
              <w:t>TIÊU CHÍ</w:t>
            </w:r>
          </w:p>
        </w:tc>
        <w:tc>
          <w:tcPr>
            <w:tcW w:w="2210" w:type="dxa"/>
          </w:tcPr>
          <w:p w:rsidR="00432AD4" w:rsidRDefault="00432AD4" w:rsidP="00E06A45">
            <w:pPr>
              <w:pStyle w:val="ListParagraph"/>
              <w:ind w:left="0"/>
            </w:pPr>
            <w:r>
              <w:t>Điểm tối đa</w:t>
            </w:r>
          </w:p>
        </w:tc>
        <w:tc>
          <w:tcPr>
            <w:tcW w:w="2210" w:type="dxa"/>
          </w:tcPr>
          <w:p w:rsidR="00432AD4" w:rsidRDefault="00432AD4" w:rsidP="00E06A45">
            <w:pPr>
              <w:pStyle w:val="ListParagraph"/>
              <w:ind w:left="0"/>
            </w:pPr>
            <w:r>
              <w:t>Điểm đạt được</w:t>
            </w:r>
          </w:p>
        </w:tc>
      </w:tr>
      <w:tr w:rsidR="00432AD4" w:rsidTr="00E06A45">
        <w:tc>
          <w:tcPr>
            <w:tcW w:w="2206" w:type="dxa"/>
            <w:vMerge w:val="restart"/>
            <w:vAlign w:val="center"/>
          </w:tcPr>
          <w:p w:rsidR="00432AD4" w:rsidRDefault="00432AD4" w:rsidP="00E06A45">
            <w:pPr>
              <w:pStyle w:val="ListParagraph"/>
              <w:ind w:left="0"/>
              <w:jc w:val="center"/>
            </w:pPr>
            <w:r>
              <w:t>Nội dung</w:t>
            </w:r>
          </w:p>
        </w:tc>
        <w:tc>
          <w:tcPr>
            <w:tcW w:w="2230" w:type="dxa"/>
          </w:tcPr>
          <w:p w:rsidR="00432AD4" w:rsidRDefault="00432AD4" w:rsidP="00E06A45">
            <w:pPr>
              <w:pStyle w:val="ListParagraph"/>
              <w:ind w:left="0"/>
            </w:pPr>
            <w:r>
              <w:t>Thể hiện đúng bản thiết kế mô hình cân đòn</w:t>
            </w:r>
          </w:p>
        </w:tc>
        <w:tc>
          <w:tcPr>
            <w:tcW w:w="2210" w:type="dxa"/>
          </w:tcPr>
          <w:p w:rsidR="00432AD4" w:rsidRDefault="00432AD4" w:rsidP="00E06A45">
            <w:pPr>
              <w:pStyle w:val="ListParagraph"/>
              <w:ind w:left="0"/>
            </w:pPr>
            <w:r>
              <w:t>2</w:t>
            </w:r>
          </w:p>
        </w:tc>
        <w:tc>
          <w:tcPr>
            <w:tcW w:w="2210" w:type="dxa"/>
          </w:tcPr>
          <w:p w:rsidR="00432AD4" w:rsidRDefault="00432AD4" w:rsidP="00E06A45">
            <w:pPr>
              <w:pStyle w:val="ListParagraph"/>
              <w:ind w:left="0"/>
            </w:pPr>
          </w:p>
        </w:tc>
      </w:tr>
      <w:tr w:rsidR="00432AD4" w:rsidTr="00E06A45">
        <w:tc>
          <w:tcPr>
            <w:tcW w:w="2206" w:type="dxa"/>
            <w:vMerge/>
          </w:tcPr>
          <w:p w:rsidR="00432AD4" w:rsidRDefault="00432AD4" w:rsidP="00E06A45">
            <w:pPr>
              <w:pStyle w:val="ListParagraph"/>
              <w:ind w:left="0"/>
            </w:pPr>
          </w:p>
        </w:tc>
        <w:tc>
          <w:tcPr>
            <w:tcW w:w="2230" w:type="dxa"/>
          </w:tcPr>
          <w:p w:rsidR="00432AD4" w:rsidRDefault="00432AD4" w:rsidP="00E06A45">
            <w:pPr>
              <w:pStyle w:val="ListParagraph"/>
              <w:ind w:left="0"/>
            </w:pPr>
            <w:r>
              <w:t>Vận hành được, đúng nguyên lý hoạt động của cân đòn</w:t>
            </w:r>
            <w:r w:rsidR="00BC3CD5">
              <w:t>, cân đòn có thể cân được vật nặng 500g</w:t>
            </w:r>
          </w:p>
        </w:tc>
        <w:tc>
          <w:tcPr>
            <w:tcW w:w="2210" w:type="dxa"/>
          </w:tcPr>
          <w:p w:rsidR="00432AD4" w:rsidRDefault="00432AD4" w:rsidP="00E06A45">
            <w:pPr>
              <w:pStyle w:val="ListParagraph"/>
              <w:ind w:left="0"/>
            </w:pPr>
            <w:r>
              <w:t>2</w:t>
            </w:r>
          </w:p>
        </w:tc>
        <w:tc>
          <w:tcPr>
            <w:tcW w:w="2210" w:type="dxa"/>
          </w:tcPr>
          <w:p w:rsidR="00432AD4" w:rsidRDefault="00432AD4" w:rsidP="00E06A45">
            <w:pPr>
              <w:pStyle w:val="ListParagraph"/>
              <w:ind w:left="0"/>
            </w:pPr>
          </w:p>
        </w:tc>
      </w:tr>
      <w:tr w:rsidR="00432AD4" w:rsidTr="00E06A45">
        <w:tc>
          <w:tcPr>
            <w:tcW w:w="2206" w:type="dxa"/>
            <w:vMerge/>
          </w:tcPr>
          <w:p w:rsidR="00432AD4" w:rsidRDefault="00432AD4" w:rsidP="00E06A45">
            <w:pPr>
              <w:pStyle w:val="ListParagraph"/>
              <w:ind w:left="0"/>
            </w:pPr>
          </w:p>
        </w:tc>
        <w:tc>
          <w:tcPr>
            <w:tcW w:w="2230" w:type="dxa"/>
          </w:tcPr>
          <w:p w:rsidR="00432AD4" w:rsidRDefault="00BC3CD5" w:rsidP="00E06A45">
            <w:pPr>
              <w:pStyle w:val="ListParagraph"/>
              <w:ind w:left="0"/>
            </w:pPr>
            <w:r>
              <w:t xml:space="preserve">Vật liệu tiết kiệm chi phí, thân thiện môi </w:t>
            </w:r>
            <w:r>
              <w:lastRenderedPageBreak/>
              <w:t>trường để chế tạo mô hình cân đòn</w:t>
            </w:r>
          </w:p>
        </w:tc>
        <w:tc>
          <w:tcPr>
            <w:tcW w:w="2210" w:type="dxa"/>
          </w:tcPr>
          <w:p w:rsidR="00432AD4" w:rsidRDefault="00432AD4" w:rsidP="00E06A45">
            <w:pPr>
              <w:pStyle w:val="ListParagraph"/>
              <w:ind w:left="0"/>
            </w:pPr>
            <w:r>
              <w:lastRenderedPageBreak/>
              <w:t>2</w:t>
            </w:r>
          </w:p>
        </w:tc>
        <w:tc>
          <w:tcPr>
            <w:tcW w:w="2210" w:type="dxa"/>
          </w:tcPr>
          <w:p w:rsidR="00432AD4" w:rsidRDefault="00432AD4" w:rsidP="00E06A45">
            <w:pPr>
              <w:pStyle w:val="ListParagraph"/>
              <w:ind w:left="0"/>
            </w:pPr>
          </w:p>
        </w:tc>
      </w:tr>
      <w:tr w:rsidR="00432AD4" w:rsidTr="00E06A45">
        <w:tc>
          <w:tcPr>
            <w:tcW w:w="2206" w:type="dxa"/>
            <w:vMerge w:val="restart"/>
            <w:vAlign w:val="center"/>
          </w:tcPr>
          <w:p w:rsidR="00432AD4" w:rsidRDefault="00432AD4" w:rsidP="00E06A45">
            <w:pPr>
              <w:pStyle w:val="ListParagraph"/>
              <w:ind w:left="0"/>
              <w:jc w:val="center"/>
            </w:pPr>
            <w:r>
              <w:lastRenderedPageBreak/>
              <w:t>Hình thức</w:t>
            </w:r>
          </w:p>
        </w:tc>
        <w:tc>
          <w:tcPr>
            <w:tcW w:w="2230" w:type="dxa"/>
          </w:tcPr>
          <w:p w:rsidR="00432AD4" w:rsidRDefault="00432AD4" w:rsidP="00E06A45">
            <w:pPr>
              <w:pStyle w:val="ListParagraph"/>
              <w:ind w:left="0"/>
            </w:pPr>
            <w:r>
              <w:t>Thẩm mỹ</w:t>
            </w:r>
            <w:r w:rsidR="00BC3CD5">
              <w:t>, sáng tạo</w:t>
            </w:r>
          </w:p>
        </w:tc>
        <w:tc>
          <w:tcPr>
            <w:tcW w:w="2210" w:type="dxa"/>
          </w:tcPr>
          <w:p w:rsidR="00432AD4" w:rsidRDefault="00432AD4" w:rsidP="00E06A45">
            <w:pPr>
              <w:pStyle w:val="ListParagraph"/>
              <w:ind w:left="0"/>
            </w:pPr>
            <w:r>
              <w:t>2</w:t>
            </w:r>
          </w:p>
        </w:tc>
        <w:tc>
          <w:tcPr>
            <w:tcW w:w="2210" w:type="dxa"/>
          </w:tcPr>
          <w:p w:rsidR="00432AD4" w:rsidRDefault="00432AD4" w:rsidP="00E06A45">
            <w:pPr>
              <w:pStyle w:val="ListParagraph"/>
              <w:ind w:left="0"/>
            </w:pPr>
          </w:p>
        </w:tc>
      </w:tr>
      <w:tr w:rsidR="00432AD4" w:rsidTr="00E06A45">
        <w:tc>
          <w:tcPr>
            <w:tcW w:w="2206" w:type="dxa"/>
            <w:vMerge/>
          </w:tcPr>
          <w:p w:rsidR="00432AD4" w:rsidRDefault="00432AD4" w:rsidP="00E06A45">
            <w:pPr>
              <w:pStyle w:val="ListParagraph"/>
              <w:ind w:left="0"/>
            </w:pPr>
          </w:p>
        </w:tc>
        <w:tc>
          <w:tcPr>
            <w:tcW w:w="2230" w:type="dxa"/>
          </w:tcPr>
          <w:p w:rsidR="00432AD4" w:rsidRDefault="00432AD4" w:rsidP="00E06A45">
            <w:pPr>
              <w:pStyle w:val="ListParagraph"/>
              <w:ind w:left="0"/>
            </w:pPr>
          </w:p>
        </w:tc>
        <w:tc>
          <w:tcPr>
            <w:tcW w:w="2210" w:type="dxa"/>
          </w:tcPr>
          <w:p w:rsidR="00432AD4" w:rsidRDefault="00432AD4" w:rsidP="00E06A45">
            <w:pPr>
              <w:pStyle w:val="ListParagraph"/>
              <w:ind w:left="0"/>
            </w:pPr>
          </w:p>
        </w:tc>
        <w:tc>
          <w:tcPr>
            <w:tcW w:w="2210" w:type="dxa"/>
          </w:tcPr>
          <w:p w:rsidR="00432AD4" w:rsidRDefault="00432AD4" w:rsidP="00E06A45">
            <w:pPr>
              <w:pStyle w:val="ListParagraph"/>
              <w:ind w:left="0"/>
            </w:pPr>
          </w:p>
        </w:tc>
      </w:tr>
      <w:tr w:rsidR="00BC3CD5" w:rsidTr="00E06A45">
        <w:tc>
          <w:tcPr>
            <w:tcW w:w="2206" w:type="dxa"/>
          </w:tcPr>
          <w:p w:rsidR="00BC3CD5" w:rsidRDefault="00BC3CD5" w:rsidP="00E06A45">
            <w:pPr>
              <w:pStyle w:val="ListParagraph"/>
              <w:ind w:left="0"/>
            </w:pPr>
            <w:r>
              <w:t>Truyền thông</w:t>
            </w:r>
          </w:p>
        </w:tc>
        <w:tc>
          <w:tcPr>
            <w:tcW w:w="2230" w:type="dxa"/>
          </w:tcPr>
          <w:p w:rsidR="00BC3CD5" w:rsidRDefault="00BC3CD5" w:rsidP="00E06A45">
            <w:pPr>
              <w:pStyle w:val="ListParagraph"/>
              <w:ind w:left="0"/>
            </w:pPr>
            <w:r>
              <w:t>Giới thiệu sản phẩm mô hình cân đòn đến cộng đồng</w:t>
            </w:r>
          </w:p>
        </w:tc>
        <w:tc>
          <w:tcPr>
            <w:tcW w:w="2210" w:type="dxa"/>
          </w:tcPr>
          <w:p w:rsidR="00BC3CD5" w:rsidRDefault="00BC3CD5" w:rsidP="00E06A45">
            <w:pPr>
              <w:pStyle w:val="ListParagraph"/>
              <w:ind w:left="0"/>
            </w:pPr>
            <w:r>
              <w:t>2</w:t>
            </w:r>
          </w:p>
        </w:tc>
        <w:tc>
          <w:tcPr>
            <w:tcW w:w="2210" w:type="dxa"/>
          </w:tcPr>
          <w:p w:rsidR="00BC3CD5" w:rsidRDefault="00BC3CD5" w:rsidP="00E06A45">
            <w:pPr>
              <w:pStyle w:val="ListParagraph"/>
              <w:ind w:left="0"/>
            </w:pPr>
          </w:p>
        </w:tc>
      </w:tr>
      <w:tr w:rsidR="00BC3CD5" w:rsidTr="00E06A45">
        <w:tc>
          <w:tcPr>
            <w:tcW w:w="4436" w:type="dxa"/>
            <w:gridSpan w:val="2"/>
            <w:vAlign w:val="center"/>
          </w:tcPr>
          <w:p w:rsidR="00BC3CD5" w:rsidRDefault="00BC3CD5" w:rsidP="00E06A45">
            <w:pPr>
              <w:pStyle w:val="ListParagraph"/>
              <w:ind w:left="0"/>
              <w:jc w:val="center"/>
            </w:pPr>
            <w:r>
              <w:t>Tổng</w:t>
            </w:r>
          </w:p>
        </w:tc>
        <w:tc>
          <w:tcPr>
            <w:tcW w:w="2210" w:type="dxa"/>
          </w:tcPr>
          <w:p w:rsidR="00BC3CD5" w:rsidRDefault="00BC3CD5" w:rsidP="00E06A45">
            <w:pPr>
              <w:pStyle w:val="ListParagraph"/>
              <w:ind w:left="0"/>
            </w:pPr>
            <w:r>
              <w:t>10</w:t>
            </w:r>
          </w:p>
        </w:tc>
        <w:tc>
          <w:tcPr>
            <w:tcW w:w="2210" w:type="dxa"/>
          </w:tcPr>
          <w:p w:rsidR="00BC3CD5" w:rsidRDefault="00BC3CD5" w:rsidP="00E06A45">
            <w:pPr>
              <w:pStyle w:val="ListParagraph"/>
              <w:ind w:left="0"/>
            </w:pPr>
          </w:p>
        </w:tc>
      </w:tr>
    </w:tbl>
    <w:p w:rsidR="00432AD4" w:rsidRDefault="00432AD4" w:rsidP="00432AD4">
      <w:pPr>
        <w:pStyle w:val="ListParagraph"/>
      </w:pPr>
    </w:p>
    <w:sectPr w:rsidR="00432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B61F2"/>
    <w:multiLevelType w:val="hybridMultilevel"/>
    <w:tmpl w:val="EC56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FC"/>
    <w:rsid w:val="003B306F"/>
    <w:rsid w:val="00432AD4"/>
    <w:rsid w:val="008063D9"/>
    <w:rsid w:val="00B029DB"/>
    <w:rsid w:val="00B36AFC"/>
    <w:rsid w:val="00BC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9DB"/>
    <w:pPr>
      <w:ind w:left="720"/>
      <w:contextualSpacing/>
    </w:pPr>
  </w:style>
  <w:style w:type="table" w:styleId="TableGrid">
    <w:name w:val="Table Grid"/>
    <w:basedOn w:val="TableNormal"/>
    <w:uiPriority w:val="59"/>
    <w:rsid w:val="00432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9DB"/>
    <w:pPr>
      <w:ind w:left="720"/>
      <w:contextualSpacing/>
    </w:pPr>
  </w:style>
  <w:style w:type="table" w:styleId="TableGrid">
    <w:name w:val="Table Grid"/>
    <w:basedOn w:val="TableNormal"/>
    <w:uiPriority w:val="59"/>
    <w:rsid w:val="00432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209</Words>
  <Characters>1197</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2022-08-16T03:53:00Z</dcterms:created>
  <dcterms:modified xsi:type="dcterms:W3CDTF">2022-08-16T04:20:00Z</dcterms:modified>
</cp:coreProperties>
</file>