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3" w:type="dxa"/>
        <w:tblInd w:w="-93" w:type="dxa"/>
        <w:tblLook w:val="01E0" w:firstRow="1" w:lastRow="1" w:firstColumn="1" w:lastColumn="1" w:noHBand="0" w:noVBand="0"/>
      </w:tblPr>
      <w:tblGrid>
        <w:gridCol w:w="5158"/>
        <w:gridCol w:w="5365"/>
      </w:tblGrid>
      <w:tr w:rsidR="003E072D" w:rsidRPr="00591023" w14:paraId="325A6A9D" w14:textId="77777777" w:rsidTr="00812A00">
        <w:trPr>
          <w:trHeight w:val="1991"/>
        </w:trPr>
        <w:tc>
          <w:tcPr>
            <w:tcW w:w="5158" w:type="dxa"/>
          </w:tcPr>
          <w:p w14:paraId="54BF8F3D" w14:textId="77777777" w:rsidR="003E072D" w:rsidRPr="00591023" w:rsidRDefault="003E072D" w:rsidP="00591023">
            <w:pPr>
              <w:ind w:right="-117"/>
              <w:jc w:val="center"/>
              <w:rPr>
                <w:sz w:val="22"/>
                <w:szCs w:val="22"/>
              </w:rPr>
            </w:pPr>
            <w:r w:rsidRPr="00591023">
              <w:rPr>
                <w:sz w:val="22"/>
                <w:szCs w:val="22"/>
              </w:rPr>
              <w:t>HỘI CÁC TRƯỜNG CHUYÊN</w:t>
            </w:r>
          </w:p>
          <w:p w14:paraId="53E7030E" w14:textId="77777777" w:rsidR="003E072D" w:rsidRPr="00591023" w:rsidRDefault="003E072D" w:rsidP="00591023">
            <w:pPr>
              <w:ind w:right="-117"/>
              <w:jc w:val="center"/>
              <w:rPr>
                <w:sz w:val="22"/>
                <w:szCs w:val="22"/>
              </w:rPr>
            </w:pPr>
            <w:r w:rsidRPr="00591023">
              <w:rPr>
                <w:sz w:val="22"/>
                <w:szCs w:val="22"/>
              </w:rPr>
              <w:t>VÙNG DUYÊN HẢI VÀ ĐỒNG BẰNG BẮC BỘ</w:t>
            </w:r>
          </w:p>
          <w:p w14:paraId="555E7586" w14:textId="71529607" w:rsidR="003E072D" w:rsidRPr="00591023" w:rsidRDefault="003E072D" w:rsidP="00591023">
            <w:pPr>
              <w:ind w:right="-117"/>
              <w:jc w:val="center"/>
              <w:rPr>
                <w:b/>
                <w:sz w:val="22"/>
                <w:szCs w:val="22"/>
              </w:rPr>
            </w:pPr>
            <w:r w:rsidRPr="00591023">
              <w:rPr>
                <w:b/>
                <w:sz w:val="22"/>
                <w:szCs w:val="22"/>
              </w:rPr>
              <w:t>TRƯỜNG THPT CHUYÊN C</w:t>
            </w:r>
            <w:r w:rsidR="005E3E46" w:rsidRPr="00591023">
              <w:rPr>
                <w:b/>
                <w:sz w:val="22"/>
                <w:szCs w:val="22"/>
              </w:rPr>
              <w:t>AO BẰNG</w:t>
            </w:r>
          </w:p>
          <w:p w14:paraId="23CF7178" w14:textId="77777777" w:rsidR="003E072D" w:rsidRPr="00591023" w:rsidRDefault="003E072D" w:rsidP="00591023">
            <w:pPr>
              <w:jc w:val="center"/>
              <w:rPr>
                <w:i/>
                <w:sz w:val="22"/>
                <w:szCs w:val="22"/>
              </w:rPr>
            </w:pPr>
            <w:r w:rsidRPr="00591023">
              <w:rPr>
                <w:i/>
                <w:sz w:val="22"/>
                <w:szCs w:val="22"/>
              </w:rPr>
              <w:t>Đề thi đề xuất</w:t>
            </w:r>
          </w:p>
          <w:p w14:paraId="6761913B" w14:textId="6840CFA0" w:rsidR="003E072D" w:rsidRPr="00591023" w:rsidRDefault="003E072D" w:rsidP="00591023">
            <w:pPr>
              <w:jc w:val="center"/>
              <w:rPr>
                <w:sz w:val="22"/>
                <w:szCs w:val="22"/>
              </w:rPr>
            </w:pPr>
            <w:r w:rsidRPr="00591023">
              <w:rPr>
                <w:i/>
                <w:sz w:val="22"/>
                <w:szCs w:val="22"/>
              </w:rPr>
              <w:t>(Đề thi này gồm có 01 trang)</w:t>
            </w:r>
          </w:p>
        </w:tc>
        <w:tc>
          <w:tcPr>
            <w:tcW w:w="5365" w:type="dxa"/>
          </w:tcPr>
          <w:p w14:paraId="14B97679" w14:textId="5E56AE13" w:rsidR="003E072D" w:rsidRPr="00591023" w:rsidRDefault="003E072D" w:rsidP="00591023">
            <w:pPr>
              <w:jc w:val="center"/>
              <w:rPr>
                <w:b/>
                <w:color w:val="000000" w:themeColor="text1"/>
                <w:sz w:val="22"/>
                <w:szCs w:val="22"/>
              </w:rPr>
            </w:pPr>
            <w:r w:rsidRPr="00591023">
              <w:rPr>
                <w:b/>
                <w:color w:val="000000" w:themeColor="text1"/>
                <w:sz w:val="22"/>
                <w:szCs w:val="22"/>
              </w:rPr>
              <w:t xml:space="preserve">ĐỀ THI HSG KHU VỰC DUYÊN HẢI </w:t>
            </w:r>
            <w:r w:rsidR="0053492E" w:rsidRPr="00591023">
              <w:rPr>
                <w:b/>
                <w:color w:val="000000" w:themeColor="text1"/>
                <w:sz w:val="22"/>
                <w:szCs w:val="22"/>
              </w:rPr>
              <w:t xml:space="preserve">VÀ </w:t>
            </w:r>
            <w:r w:rsidR="00A73919" w:rsidRPr="00591023">
              <w:rPr>
                <w:b/>
                <w:color w:val="000000" w:themeColor="text1"/>
                <w:sz w:val="22"/>
                <w:szCs w:val="22"/>
              </w:rPr>
              <w:t>ĐỒNG BẰNG BẮC BỘ  LẦ</w:t>
            </w:r>
            <w:r w:rsidRPr="00591023">
              <w:rPr>
                <w:b/>
                <w:color w:val="000000" w:themeColor="text1"/>
                <w:sz w:val="22"/>
                <w:szCs w:val="22"/>
              </w:rPr>
              <w:t>N THỨ XI</w:t>
            </w:r>
            <w:r w:rsidR="005E3E46" w:rsidRPr="00591023">
              <w:rPr>
                <w:b/>
                <w:color w:val="000000" w:themeColor="text1"/>
                <w:sz w:val="22"/>
                <w:szCs w:val="22"/>
              </w:rPr>
              <w:t>V</w:t>
            </w:r>
            <w:r w:rsidRPr="00591023">
              <w:rPr>
                <w:b/>
                <w:color w:val="000000" w:themeColor="text1"/>
                <w:sz w:val="22"/>
                <w:szCs w:val="22"/>
              </w:rPr>
              <w:t>, NĂM 202</w:t>
            </w:r>
            <w:r w:rsidR="005E3E46" w:rsidRPr="00591023">
              <w:rPr>
                <w:b/>
                <w:color w:val="000000" w:themeColor="text1"/>
                <w:sz w:val="22"/>
                <w:szCs w:val="22"/>
              </w:rPr>
              <w:t>3</w:t>
            </w:r>
          </w:p>
          <w:p w14:paraId="2A02BCE0" w14:textId="1FE00BEE" w:rsidR="003E072D" w:rsidRPr="00591023" w:rsidRDefault="003C6BBC" w:rsidP="00591023">
            <w:pPr>
              <w:jc w:val="center"/>
              <w:rPr>
                <w:b/>
                <w:color w:val="000000" w:themeColor="text1"/>
                <w:sz w:val="22"/>
                <w:szCs w:val="22"/>
              </w:rPr>
            </w:pPr>
            <w:r w:rsidRPr="00591023">
              <w:rPr>
                <w:b/>
                <w:color w:val="000000" w:themeColor="text1"/>
                <w:sz w:val="22"/>
                <w:szCs w:val="22"/>
              </w:rPr>
              <w:t>MÔN LỊCH SỬ - LỚP 11</w:t>
            </w:r>
          </w:p>
          <w:p w14:paraId="429A3E72" w14:textId="4614AAB3" w:rsidR="003E072D" w:rsidRPr="00591023" w:rsidRDefault="003E072D" w:rsidP="00591023">
            <w:pPr>
              <w:jc w:val="center"/>
              <w:rPr>
                <w:sz w:val="22"/>
                <w:szCs w:val="22"/>
              </w:rPr>
            </w:pPr>
            <w:r w:rsidRPr="00591023">
              <w:rPr>
                <w:b/>
                <w:color w:val="000000" w:themeColor="text1"/>
                <w:sz w:val="22"/>
                <w:szCs w:val="22"/>
              </w:rPr>
              <w:t xml:space="preserve">Thời gian làm bài: 180 phút </w:t>
            </w:r>
          </w:p>
        </w:tc>
      </w:tr>
    </w:tbl>
    <w:p w14:paraId="51B8E2A6" w14:textId="77777777" w:rsidR="00A34211" w:rsidRPr="00591023" w:rsidRDefault="00A34211" w:rsidP="00591023">
      <w:pPr>
        <w:autoSpaceDE w:val="0"/>
        <w:autoSpaceDN w:val="0"/>
        <w:adjustRightInd w:val="0"/>
        <w:jc w:val="both"/>
        <w:rPr>
          <w:b/>
          <w:bCs/>
          <w:sz w:val="24"/>
        </w:rPr>
      </w:pPr>
    </w:p>
    <w:p w14:paraId="3CDBDD6F" w14:textId="17C873FB" w:rsidR="00A34211" w:rsidRPr="00591023" w:rsidRDefault="00A34211" w:rsidP="00E60B79">
      <w:pPr>
        <w:shd w:val="clear" w:color="auto" w:fill="FFFFFF"/>
        <w:tabs>
          <w:tab w:val="left" w:pos="2315"/>
        </w:tabs>
        <w:spacing w:line="276" w:lineRule="auto"/>
        <w:jc w:val="both"/>
        <w:rPr>
          <w:sz w:val="24"/>
        </w:rPr>
      </w:pPr>
      <w:r w:rsidRPr="00591023">
        <w:rPr>
          <w:b/>
          <w:sz w:val="24"/>
        </w:rPr>
        <w:t>Câu 1</w:t>
      </w:r>
      <w:r w:rsidRPr="00591023">
        <w:rPr>
          <w:sz w:val="24"/>
        </w:rPr>
        <w:t xml:space="preserve"> (</w:t>
      </w:r>
      <w:r w:rsidRPr="00591023">
        <w:rPr>
          <w:i/>
          <w:sz w:val="24"/>
        </w:rPr>
        <w:t>3</w:t>
      </w:r>
      <w:r w:rsidR="00623491" w:rsidRPr="00591023">
        <w:rPr>
          <w:i/>
          <w:sz w:val="24"/>
        </w:rPr>
        <w:t>,</w:t>
      </w:r>
      <w:r w:rsidRPr="00591023">
        <w:rPr>
          <w:i/>
          <w:sz w:val="24"/>
        </w:rPr>
        <w:t>0 điểm</w:t>
      </w:r>
      <w:r w:rsidRPr="00591023">
        <w:rPr>
          <w:sz w:val="24"/>
        </w:rPr>
        <w:t>)</w:t>
      </w:r>
    </w:p>
    <w:p w14:paraId="2BA4BAC1" w14:textId="4B60DF47" w:rsidR="0006126C" w:rsidRPr="00591023" w:rsidRDefault="00A34211" w:rsidP="00E60B79">
      <w:pPr>
        <w:spacing w:line="276" w:lineRule="auto"/>
        <w:jc w:val="both"/>
        <w:rPr>
          <w:sz w:val="24"/>
        </w:rPr>
      </w:pPr>
      <w:r w:rsidRPr="00591023">
        <w:rPr>
          <w:sz w:val="24"/>
        </w:rPr>
        <w:tab/>
      </w:r>
      <w:r w:rsidR="00C5464E" w:rsidRPr="00591023">
        <w:rPr>
          <w:sz w:val="24"/>
        </w:rPr>
        <w:t>Vì sao từ khi thành</w:t>
      </w:r>
      <w:r w:rsidR="00DD5206">
        <w:rPr>
          <w:sz w:val="24"/>
        </w:rPr>
        <w:t xml:space="preserve"> lập cho đến nay</w:t>
      </w:r>
      <w:r w:rsidR="00C5464E" w:rsidRPr="00591023">
        <w:rPr>
          <w:sz w:val="24"/>
        </w:rPr>
        <w:t xml:space="preserve">, </w:t>
      </w:r>
      <w:r w:rsidR="00C5464E" w:rsidRPr="00591023">
        <w:rPr>
          <w:i/>
          <w:sz w:val="24"/>
        </w:rPr>
        <w:t>Hiệp hội các quốc gia Đông Nam Á</w:t>
      </w:r>
      <w:r w:rsidR="00C5464E" w:rsidRPr="00591023">
        <w:rPr>
          <w:sz w:val="24"/>
        </w:rPr>
        <w:t xml:space="preserve"> (ASEAN) lại coi trọng vấn đề</w:t>
      </w:r>
      <w:r w:rsidR="00A73919" w:rsidRPr="00591023">
        <w:rPr>
          <w:sz w:val="24"/>
        </w:rPr>
        <w:t xml:space="preserve"> an ninh - chính trị? Theo anh (</w:t>
      </w:r>
      <w:r w:rsidR="00C5464E" w:rsidRPr="00591023">
        <w:rPr>
          <w:sz w:val="24"/>
        </w:rPr>
        <w:t>chị</w:t>
      </w:r>
      <w:r w:rsidR="00A73919" w:rsidRPr="00591023">
        <w:rPr>
          <w:sz w:val="24"/>
        </w:rPr>
        <w:t>)</w:t>
      </w:r>
      <w:r w:rsidR="00C5464E" w:rsidRPr="00591023">
        <w:rPr>
          <w:sz w:val="24"/>
        </w:rPr>
        <w:t>, Việt Nam có vai trò như thế nào trong việc bảo vệ hòa bình, an ninh - chính trị ở khu vực Đông Nam Á?</w:t>
      </w:r>
    </w:p>
    <w:p w14:paraId="73AB2177" w14:textId="3AC2452F" w:rsidR="00A34211" w:rsidRPr="00591023" w:rsidRDefault="00A34211" w:rsidP="00E60B79">
      <w:pPr>
        <w:spacing w:line="276" w:lineRule="auto"/>
        <w:jc w:val="both"/>
        <w:rPr>
          <w:rFonts w:eastAsiaTheme="minorHAnsi"/>
          <w:i/>
          <w:color w:val="000000"/>
          <w:sz w:val="24"/>
        </w:rPr>
      </w:pPr>
      <w:r w:rsidRPr="00591023">
        <w:rPr>
          <w:rFonts w:eastAsiaTheme="minorHAnsi"/>
          <w:b/>
          <w:color w:val="000000"/>
          <w:sz w:val="24"/>
        </w:rPr>
        <w:t xml:space="preserve">Câu 2 </w:t>
      </w:r>
      <w:r w:rsidRPr="00591023">
        <w:rPr>
          <w:rFonts w:eastAsiaTheme="minorHAnsi"/>
          <w:i/>
          <w:color w:val="000000"/>
          <w:sz w:val="24"/>
        </w:rPr>
        <w:t>(2.5 điểm</w:t>
      </w:r>
      <w:r w:rsidR="00150894" w:rsidRPr="00591023">
        <w:rPr>
          <w:rFonts w:eastAsiaTheme="minorHAnsi"/>
          <w:i/>
          <w:color w:val="000000"/>
          <w:sz w:val="24"/>
        </w:rPr>
        <w:t>)</w:t>
      </w:r>
    </w:p>
    <w:p w14:paraId="196D214D" w14:textId="415B73D0" w:rsidR="00E5326D" w:rsidRPr="00591023" w:rsidRDefault="00150894" w:rsidP="00E60B79">
      <w:pPr>
        <w:spacing w:line="276" w:lineRule="auto"/>
        <w:jc w:val="both"/>
        <w:rPr>
          <w:rFonts w:eastAsiaTheme="minorHAnsi"/>
          <w:color w:val="000000"/>
          <w:sz w:val="24"/>
        </w:rPr>
      </w:pPr>
      <w:r w:rsidRPr="00591023">
        <w:rPr>
          <w:rFonts w:eastAsiaTheme="minorHAnsi"/>
          <w:i/>
          <w:color w:val="000000"/>
          <w:sz w:val="24"/>
        </w:rPr>
        <w:tab/>
      </w:r>
      <w:r w:rsidR="00E5326D" w:rsidRPr="00591023">
        <w:rPr>
          <w:rFonts w:eastAsiaTheme="minorHAnsi"/>
          <w:color w:val="000000"/>
          <w:sz w:val="24"/>
        </w:rPr>
        <w:t>Phân tích những tác động về xã hội của cuộc khai thác thuộc địa lần thứ hai (1919</w:t>
      </w:r>
      <w:r w:rsidR="004F06BE" w:rsidRPr="00591023">
        <w:rPr>
          <w:rFonts w:eastAsiaTheme="minorHAnsi"/>
          <w:color w:val="000000"/>
          <w:sz w:val="24"/>
        </w:rPr>
        <w:t xml:space="preserve"> </w:t>
      </w:r>
      <w:r w:rsidR="00E5326D" w:rsidRPr="00591023">
        <w:rPr>
          <w:rFonts w:eastAsiaTheme="minorHAnsi"/>
          <w:color w:val="000000"/>
          <w:sz w:val="24"/>
        </w:rPr>
        <w:t>-</w:t>
      </w:r>
      <w:r w:rsidR="004F06BE" w:rsidRPr="00591023">
        <w:rPr>
          <w:rFonts w:eastAsiaTheme="minorHAnsi"/>
          <w:color w:val="000000"/>
          <w:sz w:val="24"/>
        </w:rPr>
        <w:t xml:space="preserve"> </w:t>
      </w:r>
      <w:r w:rsidR="00E5326D" w:rsidRPr="00591023">
        <w:rPr>
          <w:rFonts w:eastAsiaTheme="minorHAnsi"/>
          <w:color w:val="000000"/>
          <w:sz w:val="24"/>
        </w:rPr>
        <w:t>1929) do thực dân Pháp tiến hành ở Việt Nam. Từ đó rút ra nhiệm vụ cơ bản của cách mạng Việt Nam.</w:t>
      </w:r>
    </w:p>
    <w:p w14:paraId="4C58EFBB" w14:textId="26663BF4" w:rsidR="00A34211" w:rsidRPr="00591023" w:rsidRDefault="00A34211" w:rsidP="00E60B79">
      <w:pPr>
        <w:spacing w:line="276" w:lineRule="auto"/>
        <w:jc w:val="both"/>
        <w:rPr>
          <w:rFonts w:eastAsiaTheme="minorHAnsi"/>
          <w:i/>
          <w:color w:val="000000"/>
          <w:sz w:val="24"/>
        </w:rPr>
      </w:pPr>
      <w:r w:rsidRPr="00591023">
        <w:rPr>
          <w:rFonts w:eastAsiaTheme="minorHAnsi"/>
          <w:b/>
          <w:color w:val="000000"/>
          <w:sz w:val="24"/>
        </w:rPr>
        <w:t>Câu 3</w:t>
      </w:r>
      <w:r w:rsidRPr="00591023">
        <w:rPr>
          <w:rFonts w:eastAsiaTheme="minorHAnsi"/>
          <w:i/>
          <w:color w:val="000000"/>
          <w:sz w:val="24"/>
        </w:rPr>
        <w:t xml:space="preserve"> (</w:t>
      </w:r>
      <w:r w:rsidR="003575FF" w:rsidRPr="00591023">
        <w:rPr>
          <w:rFonts w:eastAsiaTheme="minorHAnsi"/>
          <w:i/>
          <w:color w:val="000000"/>
          <w:sz w:val="24"/>
        </w:rPr>
        <w:t>3</w:t>
      </w:r>
      <w:r w:rsidRPr="00591023">
        <w:rPr>
          <w:rFonts w:eastAsiaTheme="minorHAnsi"/>
          <w:i/>
          <w:color w:val="000000"/>
          <w:sz w:val="24"/>
        </w:rPr>
        <w:t>.</w:t>
      </w:r>
      <w:r w:rsidR="003575FF" w:rsidRPr="00591023">
        <w:rPr>
          <w:rFonts w:eastAsiaTheme="minorHAnsi"/>
          <w:i/>
          <w:color w:val="000000"/>
          <w:sz w:val="24"/>
        </w:rPr>
        <w:t>0</w:t>
      </w:r>
      <w:r w:rsidRPr="00591023">
        <w:rPr>
          <w:rFonts w:eastAsiaTheme="minorHAnsi"/>
          <w:i/>
          <w:color w:val="000000"/>
          <w:sz w:val="24"/>
        </w:rPr>
        <w:t xml:space="preserve"> điểm) </w:t>
      </w:r>
    </w:p>
    <w:p w14:paraId="2C319D96" w14:textId="3847219C" w:rsidR="00C470D1" w:rsidRPr="00591023" w:rsidRDefault="00C470D1" w:rsidP="00E60B79">
      <w:pPr>
        <w:spacing w:line="276" w:lineRule="auto"/>
        <w:jc w:val="both"/>
        <w:rPr>
          <w:rFonts w:eastAsiaTheme="minorHAnsi"/>
          <w:color w:val="000000"/>
          <w:sz w:val="24"/>
        </w:rPr>
      </w:pPr>
      <w:r w:rsidRPr="00591023">
        <w:rPr>
          <w:rFonts w:eastAsiaTheme="minorHAnsi"/>
          <w:i/>
          <w:color w:val="000000"/>
          <w:sz w:val="24"/>
        </w:rPr>
        <w:tab/>
      </w:r>
      <w:r w:rsidRPr="00591023">
        <w:rPr>
          <w:rFonts w:eastAsiaTheme="minorHAnsi"/>
          <w:color w:val="000000"/>
          <w:sz w:val="24"/>
        </w:rPr>
        <w:t>Phong trào dân tộc dân chủ theo khuynh hướng Dân chủ tư sả</w:t>
      </w:r>
      <w:r w:rsidR="00653C3A" w:rsidRPr="00591023">
        <w:rPr>
          <w:rFonts w:eastAsiaTheme="minorHAnsi"/>
          <w:color w:val="000000"/>
          <w:sz w:val="24"/>
        </w:rPr>
        <w:t>n ở Việt Nam những năm 1927</w:t>
      </w:r>
      <w:r w:rsidR="000E189E">
        <w:rPr>
          <w:rFonts w:eastAsiaTheme="minorHAnsi"/>
          <w:color w:val="000000"/>
          <w:sz w:val="24"/>
        </w:rPr>
        <w:t xml:space="preserve"> </w:t>
      </w:r>
      <w:r w:rsidR="00653C3A" w:rsidRPr="00591023">
        <w:rPr>
          <w:rFonts w:eastAsiaTheme="minorHAnsi"/>
          <w:color w:val="000000"/>
          <w:sz w:val="24"/>
        </w:rPr>
        <w:t>-</w:t>
      </w:r>
      <w:r w:rsidR="000E189E">
        <w:rPr>
          <w:rFonts w:eastAsiaTheme="minorHAnsi"/>
          <w:color w:val="000000"/>
          <w:sz w:val="24"/>
        </w:rPr>
        <w:t xml:space="preserve"> </w:t>
      </w:r>
      <w:r w:rsidR="00653C3A" w:rsidRPr="00591023">
        <w:rPr>
          <w:rFonts w:eastAsiaTheme="minorHAnsi"/>
          <w:color w:val="000000"/>
          <w:sz w:val="24"/>
        </w:rPr>
        <w:t xml:space="preserve">1930 </w:t>
      </w:r>
      <w:r w:rsidRPr="00591023">
        <w:rPr>
          <w:rFonts w:eastAsiaTheme="minorHAnsi"/>
          <w:color w:val="000000"/>
          <w:sz w:val="24"/>
        </w:rPr>
        <w:t>có điểm khác b</w:t>
      </w:r>
      <w:r w:rsidR="00A73919" w:rsidRPr="00591023">
        <w:rPr>
          <w:rFonts w:eastAsiaTheme="minorHAnsi"/>
          <w:color w:val="000000"/>
          <w:sz w:val="24"/>
        </w:rPr>
        <w:t>i</w:t>
      </w:r>
      <w:r w:rsidRPr="00591023">
        <w:rPr>
          <w:rFonts w:eastAsiaTheme="minorHAnsi"/>
          <w:color w:val="000000"/>
          <w:sz w:val="24"/>
        </w:rPr>
        <w:t>ệ</w:t>
      </w:r>
      <w:r w:rsidR="00653C3A" w:rsidRPr="00591023">
        <w:rPr>
          <w:rFonts w:eastAsiaTheme="minorHAnsi"/>
          <w:color w:val="000000"/>
          <w:sz w:val="24"/>
        </w:rPr>
        <w:t xml:space="preserve">t gì so với những năm </w:t>
      </w:r>
      <w:r w:rsidRPr="00591023">
        <w:rPr>
          <w:rFonts w:eastAsiaTheme="minorHAnsi"/>
          <w:color w:val="000000"/>
          <w:sz w:val="24"/>
        </w:rPr>
        <w:t>1919</w:t>
      </w:r>
      <w:r w:rsidR="00653C3A" w:rsidRPr="00591023">
        <w:rPr>
          <w:rFonts w:eastAsiaTheme="minorHAnsi"/>
          <w:color w:val="000000"/>
          <w:sz w:val="24"/>
        </w:rPr>
        <w:t xml:space="preserve"> </w:t>
      </w:r>
      <w:r w:rsidRPr="00591023">
        <w:rPr>
          <w:rFonts w:eastAsiaTheme="minorHAnsi"/>
          <w:color w:val="000000"/>
          <w:sz w:val="24"/>
        </w:rPr>
        <w:t>-</w:t>
      </w:r>
      <w:r w:rsidR="00653C3A" w:rsidRPr="00591023">
        <w:rPr>
          <w:rFonts w:eastAsiaTheme="minorHAnsi"/>
          <w:color w:val="000000"/>
          <w:sz w:val="24"/>
        </w:rPr>
        <w:t xml:space="preserve"> </w:t>
      </w:r>
      <w:r w:rsidRPr="00591023">
        <w:rPr>
          <w:rFonts w:eastAsiaTheme="minorHAnsi"/>
          <w:color w:val="000000"/>
          <w:sz w:val="24"/>
        </w:rPr>
        <w:t>1923?</w:t>
      </w:r>
    </w:p>
    <w:p w14:paraId="77CE2BCB" w14:textId="64C39896" w:rsidR="00A34211" w:rsidRPr="00591023" w:rsidRDefault="00A34211" w:rsidP="00E60B79">
      <w:pPr>
        <w:shd w:val="clear" w:color="auto" w:fill="FFFFFF"/>
        <w:spacing w:line="276" w:lineRule="auto"/>
        <w:jc w:val="both"/>
        <w:rPr>
          <w:sz w:val="24"/>
        </w:rPr>
      </w:pPr>
      <w:r w:rsidRPr="00591023">
        <w:rPr>
          <w:b/>
          <w:bCs/>
          <w:sz w:val="24"/>
        </w:rPr>
        <w:t>Câu 4</w:t>
      </w:r>
      <w:r w:rsidRPr="00591023">
        <w:rPr>
          <w:sz w:val="24"/>
        </w:rPr>
        <w:t xml:space="preserve"> (</w:t>
      </w:r>
      <w:r w:rsidRPr="00591023">
        <w:rPr>
          <w:i/>
          <w:sz w:val="24"/>
        </w:rPr>
        <w:t>3.0 điểm</w:t>
      </w:r>
      <w:r w:rsidRPr="00591023">
        <w:rPr>
          <w:sz w:val="24"/>
        </w:rPr>
        <w:t xml:space="preserve">) </w:t>
      </w:r>
    </w:p>
    <w:p w14:paraId="3EC1AAE7" w14:textId="59E6A0B0" w:rsidR="00A73919" w:rsidRPr="00591023" w:rsidRDefault="00A73919" w:rsidP="00E60B79">
      <w:pPr>
        <w:shd w:val="clear" w:color="auto" w:fill="FFFFFF"/>
        <w:spacing w:line="276" w:lineRule="auto"/>
        <w:jc w:val="both"/>
        <w:rPr>
          <w:sz w:val="24"/>
        </w:rPr>
      </w:pPr>
      <w:r w:rsidRPr="00591023">
        <w:rPr>
          <w:sz w:val="24"/>
        </w:rPr>
        <w:tab/>
      </w:r>
      <w:r w:rsidR="00A21FD2" w:rsidRPr="00591023">
        <w:rPr>
          <w:sz w:val="24"/>
        </w:rPr>
        <w:t>Hãy làm sáng tỏ vai trò của Nguyễn Ái Quốc trong quá trình giải quyết tình trạng khủng hoảng về đường lối cứu nước ở Việt Nam đầu thế kỉ XX.</w:t>
      </w:r>
    </w:p>
    <w:p w14:paraId="225DDBE1" w14:textId="178D89C0" w:rsidR="00DB5EBC" w:rsidRPr="00591023" w:rsidRDefault="00A34211" w:rsidP="00E60B79">
      <w:pPr>
        <w:spacing w:line="276" w:lineRule="auto"/>
        <w:jc w:val="both"/>
        <w:rPr>
          <w:rFonts w:eastAsiaTheme="minorHAnsi"/>
          <w:i/>
          <w:color w:val="000000"/>
          <w:sz w:val="24"/>
        </w:rPr>
      </w:pPr>
      <w:r w:rsidRPr="00591023">
        <w:rPr>
          <w:rFonts w:eastAsiaTheme="minorHAnsi"/>
          <w:b/>
          <w:color w:val="000000"/>
          <w:sz w:val="24"/>
        </w:rPr>
        <w:t>Câu 5</w:t>
      </w:r>
      <w:r w:rsidRPr="00591023">
        <w:rPr>
          <w:rFonts w:eastAsiaTheme="minorHAnsi"/>
          <w:color w:val="000000"/>
          <w:sz w:val="24"/>
        </w:rPr>
        <w:t xml:space="preserve"> </w:t>
      </w:r>
      <w:r w:rsidRPr="00591023">
        <w:rPr>
          <w:rFonts w:eastAsiaTheme="minorHAnsi"/>
          <w:i/>
          <w:color w:val="000000"/>
          <w:sz w:val="24"/>
        </w:rPr>
        <w:t>(3.0 điểm</w:t>
      </w:r>
      <w:r w:rsidR="007E79BB" w:rsidRPr="00591023">
        <w:rPr>
          <w:rFonts w:eastAsiaTheme="minorHAnsi"/>
          <w:i/>
          <w:color w:val="000000"/>
          <w:sz w:val="24"/>
        </w:rPr>
        <w:t>)</w:t>
      </w:r>
    </w:p>
    <w:p w14:paraId="24587E53" w14:textId="0EAA76D6" w:rsidR="00D66506" w:rsidRPr="00591023" w:rsidRDefault="00D66506" w:rsidP="00E60B79">
      <w:pPr>
        <w:spacing w:line="276" w:lineRule="auto"/>
        <w:jc w:val="both"/>
        <w:rPr>
          <w:rFonts w:eastAsiaTheme="minorHAnsi"/>
          <w:i/>
          <w:color w:val="000000"/>
          <w:sz w:val="24"/>
        </w:rPr>
      </w:pPr>
      <w:r w:rsidRPr="00591023">
        <w:rPr>
          <w:rFonts w:eastAsiaTheme="minorHAnsi"/>
          <w:color w:val="000000"/>
          <w:sz w:val="24"/>
        </w:rPr>
        <w:tab/>
        <w:t>Đánh giá về sự kiện phát xít Nhật đảo chính Pháp ngày 9-3-1945, Ban Thường vụ Trung ương Đảng Cộng sản Đông Dương nhận đị</w:t>
      </w:r>
      <w:r w:rsidR="00D205F9">
        <w:rPr>
          <w:rFonts w:eastAsiaTheme="minorHAnsi"/>
          <w:color w:val="000000"/>
          <w:sz w:val="24"/>
        </w:rPr>
        <w:t>nh:</w:t>
      </w:r>
      <w:r w:rsidRPr="00591023">
        <w:rPr>
          <w:rFonts w:eastAsiaTheme="minorHAnsi"/>
          <w:i/>
          <w:color w:val="000000"/>
          <w:sz w:val="24"/>
        </w:rPr>
        <w:t>“Cuộc đảo chính đã tạo nên sự khủng hoảng chính trị sâu sắc nhưng điều kiện tổng khởi nghĩa chưa chín muồi”.</w:t>
      </w:r>
    </w:p>
    <w:p w14:paraId="71F2F6F6" w14:textId="293BBC57" w:rsidR="00D66506" w:rsidRPr="00591023" w:rsidRDefault="00D205F9" w:rsidP="00E60B79">
      <w:pPr>
        <w:spacing w:line="276" w:lineRule="auto"/>
        <w:jc w:val="both"/>
        <w:rPr>
          <w:rFonts w:eastAsiaTheme="minorHAnsi"/>
          <w:color w:val="000000"/>
          <w:sz w:val="24"/>
        </w:rPr>
      </w:pPr>
      <w:r>
        <w:rPr>
          <w:rFonts w:eastAsiaTheme="minorHAnsi"/>
          <w:color w:val="000000"/>
          <w:sz w:val="24"/>
        </w:rPr>
        <w:tab/>
      </w:r>
      <w:r w:rsidR="00D66506" w:rsidRPr="00591023">
        <w:rPr>
          <w:rFonts w:eastAsiaTheme="minorHAnsi"/>
          <w:color w:val="000000"/>
          <w:sz w:val="24"/>
        </w:rPr>
        <w:t>Bằng kiến thức lịch sử đã học, em hãy:</w:t>
      </w:r>
    </w:p>
    <w:p w14:paraId="10F94025" w14:textId="77777777" w:rsidR="00D66506" w:rsidRPr="00591023" w:rsidRDefault="00D66506" w:rsidP="00E60B79">
      <w:pPr>
        <w:spacing w:line="276" w:lineRule="auto"/>
        <w:jc w:val="both"/>
        <w:rPr>
          <w:rFonts w:eastAsiaTheme="minorHAnsi"/>
          <w:color w:val="000000"/>
          <w:sz w:val="24"/>
        </w:rPr>
      </w:pPr>
      <w:r w:rsidRPr="00591023">
        <w:rPr>
          <w:rFonts w:eastAsiaTheme="minorHAnsi"/>
          <w:color w:val="000000"/>
          <w:sz w:val="24"/>
        </w:rPr>
        <w:tab/>
        <w:t>a. Làm sáng tỏ nhận định trên.</w:t>
      </w:r>
    </w:p>
    <w:p w14:paraId="451E79D2" w14:textId="77777777" w:rsidR="00D66506" w:rsidRPr="00591023" w:rsidRDefault="00D66506" w:rsidP="00E60B79">
      <w:pPr>
        <w:spacing w:line="276" w:lineRule="auto"/>
        <w:jc w:val="both"/>
        <w:rPr>
          <w:rFonts w:eastAsiaTheme="minorHAnsi"/>
          <w:color w:val="000000"/>
          <w:sz w:val="24"/>
        </w:rPr>
      </w:pPr>
      <w:r w:rsidRPr="00591023">
        <w:rPr>
          <w:rFonts w:eastAsiaTheme="minorHAnsi"/>
          <w:color w:val="000000"/>
          <w:sz w:val="24"/>
        </w:rPr>
        <w:tab/>
        <w:t>b. Nêu và nhận xét chủ trương của Đảng trong bối cảnh lịch sử đó.</w:t>
      </w:r>
    </w:p>
    <w:p w14:paraId="14DE0F32" w14:textId="52236F10" w:rsidR="00A34211" w:rsidRPr="00591023" w:rsidRDefault="00A34211" w:rsidP="00E60B79">
      <w:pPr>
        <w:shd w:val="clear" w:color="auto" w:fill="FFFFFF"/>
        <w:spacing w:line="276" w:lineRule="auto"/>
        <w:jc w:val="both"/>
        <w:rPr>
          <w:sz w:val="24"/>
        </w:rPr>
      </w:pPr>
      <w:r w:rsidRPr="00591023">
        <w:rPr>
          <w:b/>
          <w:sz w:val="24"/>
        </w:rPr>
        <w:t>Câu 6</w:t>
      </w:r>
      <w:r w:rsidRPr="00591023">
        <w:rPr>
          <w:sz w:val="24"/>
        </w:rPr>
        <w:t xml:space="preserve"> (</w:t>
      </w:r>
      <w:r w:rsidRPr="00591023">
        <w:rPr>
          <w:i/>
          <w:sz w:val="24"/>
        </w:rPr>
        <w:t>3.0 điểm</w:t>
      </w:r>
      <w:r w:rsidR="00DF248A" w:rsidRPr="00591023">
        <w:rPr>
          <w:sz w:val="24"/>
        </w:rPr>
        <w:t>)</w:t>
      </w:r>
    </w:p>
    <w:p w14:paraId="3C904FAF" w14:textId="76C76A23" w:rsidR="00062B66" w:rsidRPr="00591023" w:rsidRDefault="00062B66" w:rsidP="00E60B79">
      <w:pPr>
        <w:spacing w:line="276" w:lineRule="auto"/>
        <w:jc w:val="both"/>
        <w:rPr>
          <w:rFonts w:eastAsiaTheme="minorHAnsi"/>
          <w:kern w:val="2"/>
          <w:sz w:val="24"/>
          <w14:ligatures w14:val="standardContextual"/>
        </w:rPr>
      </w:pPr>
      <w:r w:rsidRPr="00591023">
        <w:rPr>
          <w:sz w:val="24"/>
        </w:rPr>
        <w:tab/>
      </w:r>
      <w:r w:rsidRPr="00591023">
        <w:rPr>
          <w:rFonts w:eastAsiaTheme="minorHAnsi"/>
          <w:kern w:val="2"/>
          <w:sz w:val="24"/>
          <w:lang w:val="vi-VN"/>
          <w14:ligatures w14:val="standardContextual"/>
        </w:rPr>
        <w:t>Trướ</w:t>
      </w:r>
      <w:r w:rsidRPr="00591023">
        <w:rPr>
          <w:rFonts w:eastAsiaTheme="minorHAnsi"/>
          <w:kern w:val="2"/>
          <w:sz w:val="24"/>
          <w:lang w:val="vi-VN"/>
          <w14:ligatures w14:val="standardContextual"/>
        </w:rPr>
        <w:t>c và sau ngày 6-3-</w:t>
      </w:r>
      <w:r w:rsidRPr="00591023">
        <w:rPr>
          <w:rFonts w:eastAsiaTheme="minorHAnsi"/>
          <w:kern w:val="2"/>
          <w:sz w:val="24"/>
          <w:lang w:val="vi-VN"/>
          <w14:ligatures w14:val="standardContextual"/>
        </w:rPr>
        <w:t>1946</w:t>
      </w:r>
      <w:r w:rsidRPr="00591023">
        <w:rPr>
          <w:rFonts w:eastAsiaTheme="minorHAnsi"/>
          <w:kern w:val="2"/>
          <w:sz w:val="24"/>
          <w14:ligatures w14:val="standardContextual"/>
        </w:rPr>
        <w:t>,</w:t>
      </w:r>
      <w:r w:rsidRPr="00591023">
        <w:rPr>
          <w:rFonts w:eastAsiaTheme="minorHAnsi"/>
          <w:kern w:val="2"/>
          <w:sz w:val="24"/>
          <w:lang w:val="vi-VN"/>
          <w14:ligatures w14:val="standardContextual"/>
        </w:rPr>
        <w:t xml:space="preserve"> sách lược củ</w:t>
      </w:r>
      <w:r w:rsidRPr="00591023">
        <w:rPr>
          <w:rFonts w:eastAsiaTheme="minorHAnsi"/>
          <w:kern w:val="2"/>
          <w:sz w:val="24"/>
          <w:lang w:val="vi-VN"/>
          <w14:ligatures w14:val="standardContextual"/>
        </w:rPr>
        <w:t xml:space="preserve">a </w:t>
      </w:r>
      <w:r w:rsidRPr="00591023">
        <w:rPr>
          <w:rFonts w:eastAsiaTheme="minorHAnsi"/>
          <w:kern w:val="2"/>
          <w:sz w:val="24"/>
          <w14:ligatures w14:val="standardContextual"/>
        </w:rPr>
        <w:t>C</w:t>
      </w:r>
      <w:r w:rsidRPr="00591023">
        <w:rPr>
          <w:rFonts w:eastAsiaTheme="minorHAnsi"/>
          <w:kern w:val="2"/>
          <w:sz w:val="24"/>
          <w:lang w:val="vi-VN"/>
          <w14:ligatures w14:val="standardContextual"/>
        </w:rPr>
        <w:t>hính phủ nướ</w:t>
      </w:r>
      <w:r w:rsidRPr="00591023">
        <w:rPr>
          <w:rFonts w:eastAsiaTheme="minorHAnsi"/>
          <w:kern w:val="2"/>
          <w:sz w:val="24"/>
          <w:lang w:val="vi-VN"/>
          <w14:ligatures w14:val="standardContextual"/>
        </w:rPr>
        <w:t xml:space="preserve">c Việt </w:t>
      </w:r>
      <w:r w:rsidRPr="00591023">
        <w:rPr>
          <w:rFonts w:eastAsiaTheme="minorHAnsi"/>
          <w:kern w:val="2"/>
          <w:sz w:val="24"/>
          <w14:ligatures w14:val="standardContextual"/>
        </w:rPr>
        <w:t xml:space="preserve">Nam Dân chủ Cộng hòa </w:t>
      </w:r>
      <w:r w:rsidR="00D205F9">
        <w:rPr>
          <w:rFonts w:eastAsiaTheme="minorHAnsi"/>
          <w:kern w:val="2"/>
          <w:sz w:val="24"/>
          <w:lang w:val="vi-VN"/>
          <w14:ligatures w14:val="standardContextual"/>
        </w:rPr>
        <w:t xml:space="preserve">và </w:t>
      </w:r>
      <w:r w:rsidR="00D205F9">
        <w:rPr>
          <w:rFonts w:eastAsiaTheme="minorHAnsi"/>
          <w:kern w:val="2"/>
          <w:sz w:val="24"/>
          <w14:ligatures w14:val="standardContextual"/>
        </w:rPr>
        <w:t>C</w:t>
      </w:r>
      <w:r w:rsidRPr="00591023">
        <w:rPr>
          <w:rFonts w:eastAsiaTheme="minorHAnsi"/>
          <w:kern w:val="2"/>
          <w:sz w:val="24"/>
          <w:lang w:val="vi-VN"/>
          <w14:ligatures w14:val="standardContextual"/>
        </w:rPr>
        <w:t>hủ tịch Hồ Chí Minh đối vớ</w:t>
      </w:r>
      <w:r w:rsidRPr="00591023">
        <w:rPr>
          <w:rFonts w:eastAsiaTheme="minorHAnsi"/>
          <w:kern w:val="2"/>
          <w:sz w:val="24"/>
          <w:lang w:val="vi-VN"/>
          <w14:ligatures w14:val="standardContextual"/>
        </w:rPr>
        <w:t xml:space="preserve">i Pháp và </w:t>
      </w:r>
      <w:r w:rsidRPr="00591023">
        <w:rPr>
          <w:rFonts w:eastAsiaTheme="minorHAnsi"/>
          <w:kern w:val="2"/>
          <w:sz w:val="24"/>
          <w14:ligatures w14:val="standardContextual"/>
        </w:rPr>
        <w:t>Trung Hoa Dân quốc</w:t>
      </w:r>
      <w:r w:rsidRPr="00591023">
        <w:rPr>
          <w:rFonts w:eastAsiaTheme="minorHAnsi"/>
          <w:kern w:val="2"/>
          <w:sz w:val="24"/>
          <w:lang w:val="vi-VN"/>
          <w14:ligatures w14:val="standardContextual"/>
        </w:rPr>
        <w:t xml:space="preserve"> có gì khác nhau? Vì sao có sự khác nhau đó</w:t>
      </w:r>
      <w:r w:rsidRPr="00591023">
        <w:rPr>
          <w:rFonts w:eastAsiaTheme="minorHAnsi"/>
          <w:kern w:val="2"/>
          <w:sz w:val="24"/>
          <w14:ligatures w14:val="standardContextual"/>
        </w:rPr>
        <w:t>?</w:t>
      </w:r>
    </w:p>
    <w:p w14:paraId="79192C1D" w14:textId="13F8BEF1" w:rsidR="00A34211" w:rsidRPr="00591023" w:rsidRDefault="00A34211" w:rsidP="00E60B79">
      <w:pPr>
        <w:tabs>
          <w:tab w:val="left" w:pos="0"/>
        </w:tabs>
        <w:autoSpaceDE w:val="0"/>
        <w:autoSpaceDN w:val="0"/>
        <w:adjustRightInd w:val="0"/>
        <w:spacing w:line="276" w:lineRule="auto"/>
        <w:jc w:val="both"/>
        <w:rPr>
          <w:color w:val="000000"/>
          <w:sz w:val="24"/>
        </w:rPr>
      </w:pPr>
      <w:r w:rsidRPr="00591023">
        <w:rPr>
          <w:b/>
          <w:sz w:val="24"/>
        </w:rPr>
        <w:t>Câu 7</w:t>
      </w:r>
      <w:r w:rsidRPr="00591023">
        <w:rPr>
          <w:sz w:val="24"/>
        </w:rPr>
        <w:t xml:space="preserve"> (</w:t>
      </w:r>
      <w:r w:rsidR="003575FF" w:rsidRPr="00591023">
        <w:rPr>
          <w:i/>
          <w:sz w:val="24"/>
        </w:rPr>
        <w:t>2</w:t>
      </w:r>
      <w:r w:rsidR="00B00E14" w:rsidRPr="00591023">
        <w:rPr>
          <w:i/>
          <w:sz w:val="24"/>
        </w:rPr>
        <w:t>,</w:t>
      </w:r>
      <w:r w:rsidR="003575FF" w:rsidRPr="00591023">
        <w:rPr>
          <w:i/>
          <w:sz w:val="24"/>
        </w:rPr>
        <w:t>5</w:t>
      </w:r>
      <w:r w:rsidRPr="00591023">
        <w:rPr>
          <w:i/>
          <w:sz w:val="24"/>
        </w:rPr>
        <w:t xml:space="preserve"> điểm</w:t>
      </w:r>
      <w:r w:rsidR="002E0DF9" w:rsidRPr="00591023">
        <w:rPr>
          <w:sz w:val="24"/>
        </w:rPr>
        <w:t xml:space="preserve">) </w:t>
      </w:r>
    </w:p>
    <w:p w14:paraId="5DAF9FCC" w14:textId="5A0C9FD6" w:rsidR="009758F3" w:rsidRPr="00591023" w:rsidRDefault="002E0DF9" w:rsidP="00E60B79">
      <w:pPr>
        <w:spacing w:line="276" w:lineRule="auto"/>
        <w:ind w:firstLine="720"/>
        <w:jc w:val="both"/>
        <w:rPr>
          <w:bCs/>
          <w:iCs/>
          <w:sz w:val="24"/>
        </w:rPr>
      </w:pPr>
      <w:r w:rsidRPr="00591023">
        <w:rPr>
          <w:bCs/>
          <w:iCs/>
          <w:sz w:val="24"/>
        </w:rPr>
        <w:t xml:space="preserve">Vì sao nói: </w:t>
      </w:r>
      <w:r w:rsidRPr="00591023">
        <w:rPr>
          <w:bCs/>
          <w:i/>
          <w:iCs/>
          <w:sz w:val="24"/>
        </w:rPr>
        <w:t>Toàn cầu hóa là xu thế khách quan, là một thực tế không thể đảo ngược?</w:t>
      </w:r>
      <w:r w:rsidRPr="00591023">
        <w:rPr>
          <w:bCs/>
          <w:iCs/>
          <w:sz w:val="24"/>
        </w:rPr>
        <w:t xml:space="preserve"> Hãy đánh giá về thời cơ và thách thức của Việt</w:t>
      </w:r>
      <w:r w:rsidR="00591023">
        <w:rPr>
          <w:bCs/>
          <w:iCs/>
          <w:sz w:val="24"/>
        </w:rPr>
        <w:t xml:space="preserve"> Nam trước xu thế toàn cầu hóa.</w:t>
      </w:r>
    </w:p>
    <w:p w14:paraId="1439A2FE" w14:textId="77777777" w:rsidR="00591023" w:rsidRDefault="00BB6F6C" w:rsidP="00591023">
      <w:pPr>
        <w:widowControl w:val="0"/>
        <w:tabs>
          <w:tab w:val="left" w:pos="709"/>
        </w:tabs>
        <w:autoSpaceDE w:val="0"/>
        <w:autoSpaceDN w:val="0"/>
        <w:adjustRightInd w:val="0"/>
        <w:jc w:val="center"/>
        <w:rPr>
          <w:color w:val="000000"/>
          <w:sz w:val="24"/>
        </w:rPr>
      </w:pPr>
      <w:r w:rsidRPr="00591023">
        <w:rPr>
          <w:color w:val="000000"/>
          <w:sz w:val="24"/>
        </w:rPr>
        <w:t>--------</w:t>
      </w:r>
      <w:r w:rsidRPr="00591023">
        <w:rPr>
          <w:b/>
          <w:color w:val="000000"/>
          <w:sz w:val="24"/>
        </w:rPr>
        <w:t>Hết</w:t>
      </w:r>
      <w:r w:rsidRPr="00591023">
        <w:rPr>
          <w:color w:val="000000"/>
          <w:sz w:val="24"/>
        </w:rPr>
        <w:t>--------</w:t>
      </w:r>
    </w:p>
    <w:p w14:paraId="72CE0BEE" w14:textId="494ABE70" w:rsidR="00BB6F6C" w:rsidRDefault="00BB6F6C" w:rsidP="00591023">
      <w:pPr>
        <w:widowControl w:val="0"/>
        <w:tabs>
          <w:tab w:val="left" w:pos="709"/>
        </w:tabs>
        <w:autoSpaceDE w:val="0"/>
        <w:autoSpaceDN w:val="0"/>
        <w:adjustRightInd w:val="0"/>
        <w:jc w:val="center"/>
        <w:rPr>
          <w:b/>
          <w:i/>
          <w:sz w:val="24"/>
        </w:rPr>
      </w:pPr>
      <w:r w:rsidRPr="00591023">
        <w:rPr>
          <w:b/>
          <w:i/>
          <w:sz w:val="24"/>
        </w:rPr>
        <w:t>Thí sinh không được sử dụng tài liệu. Cán bộ coi thi không giải thích gì thêm.</w:t>
      </w:r>
    </w:p>
    <w:p w14:paraId="5378B257" w14:textId="77777777" w:rsidR="000E189E" w:rsidRPr="00591023" w:rsidRDefault="000E189E" w:rsidP="00591023">
      <w:pPr>
        <w:widowControl w:val="0"/>
        <w:tabs>
          <w:tab w:val="left" w:pos="709"/>
        </w:tabs>
        <w:autoSpaceDE w:val="0"/>
        <w:autoSpaceDN w:val="0"/>
        <w:adjustRightInd w:val="0"/>
        <w:jc w:val="center"/>
        <w:rPr>
          <w:b/>
          <w:i/>
          <w:sz w:val="24"/>
        </w:rPr>
      </w:pPr>
    </w:p>
    <w:p w14:paraId="5F611446" w14:textId="28A4BBA0" w:rsidR="00552876" w:rsidRPr="00591023" w:rsidRDefault="00BB6F6C" w:rsidP="00591023">
      <w:pPr>
        <w:jc w:val="both"/>
        <w:rPr>
          <w:sz w:val="24"/>
        </w:rPr>
      </w:pPr>
      <w:r w:rsidRPr="00591023">
        <w:rPr>
          <w:sz w:val="24"/>
        </w:rPr>
        <w:t>Họ và tên thí sinh:……………………………….; Số báo danh:………………...</w:t>
      </w:r>
      <w:r w:rsidR="00591023">
        <w:rPr>
          <w:sz w:val="24"/>
        </w:rPr>
        <w:t>............................................</w:t>
      </w:r>
    </w:p>
    <w:p w14:paraId="7F35E7D5" w14:textId="77777777" w:rsidR="00591023" w:rsidRDefault="00591023" w:rsidP="00591023">
      <w:pPr>
        <w:autoSpaceDE w:val="0"/>
        <w:autoSpaceDN w:val="0"/>
        <w:adjustRightInd w:val="0"/>
        <w:jc w:val="both"/>
        <w:rPr>
          <w:b/>
          <w:sz w:val="24"/>
        </w:rPr>
      </w:pPr>
    </w:p>
    <w:p w14:paraId="66103061" w14:textId="10CC0DB1" w:rsidR="00EE4403" w:rsidRPr="00591023" w:rsidRDefault="003F32EC" w:rsidP="00591023">
      <w:pPr>
        <w:autoSpaceDE w:val="0"/>
        <w:autoSpaceDN w:val="0"/>
        <w:adjustRightInd w:val="0"/>
        <w:jc w:val="both"/>
        <w:rPr>
          <w:b/>
          <w:bCs/>
          <w:i/>
          <w:iCs/>
          <w:sz w:val="24"/>
        </w:rPr>
      </w:pPr>
      <w:r w:rsidRPr="00591023">
        <w:rPr>
          <w:b/>
          <w:bCs/>
          <w:i/>
          <w:iCs/>
          <w:sz w:val="24"/>
        </w:rPr>
        <w:t>Người ra đề: GV Trần Thị Thoan – Số điện thoại: 0976735370</w:t>
      </w:r>
    </w:p>
    <w:p w14:paraId="6A5915BC" w14:textId="76A3C34E" w:rsidR="006161A5" w:rsidRPr="00591023" w:rsidRDefault="006161A5" w:rsidP="00591023">
      <w:pPr>
        <w:autoSpaceDE w:val="0"/>
        <w:autoSpaceDN w:val="0"/>
        <w:adjustRightInd w:val="0"/>
        <w:jc w:val="center"/>
        <w:rPr>
          <w:b/>
          <w:bCs/>
          <w:i/>
          <w:iCs/>
          <w:sz w:val="24"/>
        </w:rPr>
      </w:pPr>
    </w:p>
    <w:p w14:paraId="03888AC4" w14:textId="65F0200D" w:rsidR="006161A5" w:rsidRPr="00591023" w:rsidRDefault="006161A5" w:rsidP="00591023">
      <w:pPr>
        <w:autoSpaceDE w:val="0"/>
        <w:autoSpaceDN w:val="0"/>
        <w:adjustRightInd w:val="0"/>
        <w:jc w:val="center"/>
        <w:rPr>
          <w:b/>
          <w:bCs/>
          <w:i/>
          <w:iCs/>
          <w:sz w:val="24"/>
        </w:rPr>
      </w:pPr>
    </w:p>
    <w:p w14:paraId="480A7135" w14:textId="53A5D9F7" w:rsidR="00C5464E" w:rsidRPr="00591023" w:rsidRDefault="00C5464E" w:rsidP="00591023">
      <w:pPr>
        <w:autoSpaceDE w:val="0"/>
        <w:autoSpaceDN w:val="0"/>
        <w:adjustRightInd w:val="0"/>
        <w:jc w:val="center"/>
        <w:rPr>
          <w:b/>
          <w:bCs/>
          <w:i/>
          <w:iCs/>
          <w:sz w:val="24"/>
        </w:rPr>
      </w:pPr>
    </w:p>
    <w:p w14:paraId="1CA7BF29" w14:textId="42AE2B1D" w:rsidR="00C5464E" w:rsidRPr="00591023" w:rsidRDefault="00C5464E" w:rsidP="00591023">
      <w:pPr>
        <w:autoSpaceDE w:val="0"/>
        <w:autoSpaceDN w:val="0"/>
        <w:adjustRightInd w:val="0"/>
        <w:jc w:val="center"/>
        <w:rPr>
          <w:b/>
          <w:bCs/>
          <w:i/>
          <w:iCs/>
          <w:sz w:val="24"/>
        </w:rPr>
      </w:pPr>
    </w:p>
    <w:p w14:paraId="2EB8D2E0" w14:textId="2F758516" w:rsidR="00C5464E" w:rsidRPr="00591023" w:rsidRDefault="00C5464E" w:rsidP="00591023">
      <w:pPr>
        <w:autoSpaceDE w:val="0"/>
        <w:autoSpaceDN w:val="0"/>
        <w:adjustRightInd w:val="0"/>
        <w:jc w:val="center"/>
        <w:rPr>
          <w:b/>
          <w:bCs/>
          <w:i/>
          <w:iCs/>
          <w:sz w:val="24"/>
        </w:rPr>
      </w:pPr>
    </w:p>
    <w:p w14:paraId="7EA936A4" w14:textId="5BA0EA82" w:rsidR="00C5464E" w:rsidRPr="00591023" w:rsidRDefault="00C5464E" w:rsidP="00591023">
      <w:pPr>
        <w:autoSpaceDE w:val="0"/>
        <w:autoSpaceDN w:val="0"/>
        <w:adjustRightInd w:val="0"/>
        <w:jc w:val="center"/>
        <w:rPr>
          <w:b/>
          <w:bCs/>
          <w:i/>
          <w:iCs/>
          <w:sz w:val="24"/>
        </w:rPr>
      </w:pPr>
    </w:p>
    <w:p w14:paraId="5967EF11" w14:textId="77777777" w:rsidR="00C5464E" w:rsidRPr="00591023" w:rsidRDefault="00C5464E" w:rsidP="00591023">
      <w:pPr>
        <w:autoSpaceDE w:val="0"/>
        <w:autoSpaceDN w:val="0"/>
        <w:adjustRightInd w:val="0"/>
        <w:jc w:val="center"/>
        <w:rPr>
          <w:b/>
          <w:bCs/>
          <w:i/>
          <w:iCs/>
          <w:sz w:val="24"/>
        </w:rPr>
      </w:pPr>
    </w:p>
    <w:tbl>
      <w:tblPr>
        <w:tblStyle w:val="TableGrid"/>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5991"/>
      </w:tblGrid>
      <w:tr w:rsidR="00280C98" w:rsidRPr="00591023" w14:paraId="03495949" w14:textId="77777777" w:rsidTr="00C5464E">
        <w:trPr>
          <w:trHeight w:val="1017"/>
        </w:trPr>
        <w:tc>
          <w:tcPr>
            <w:tcW w:w="4524" w:type="dxa"/>
          </w:tcPr>
          <w:p w14:paraId="0FBFF5C4" w14:textId="77777777" w:rsidR="00280C98" w:rsidRPr="00591023" w:rsidRDefault="00280C98" w:rsidP="00591023">
            <w:pPr>
              <w:ind w:right="-117"/>
              <w:jc w:val="center"/>
              <w:rPr>
                <w:sz w:val="20"/>
                <w:szCs w:val="20"/>
              </w:rPr>
            </w:pPr>
            <w:r w:rsidRPr="00591023">
              <w:rPr>
                <w:sz w:val="20"/>
                <w:szCs w:val="20"/>
              </w:rPr>
              <w:lastRenderedPageBreak/>
              <w:t>HỘI CÁC TRƯỜNG CHUYÊN</w:t>
            </w:r>
          </w:p>
          <w:p w14:paraId="52440D16" w14:textId="77777777" w:rsidR="00280C98" w:rsidRPr="00591023" w:rsidRDefault="00280C98" w:rsidP="00591023">
            <w:pPr>
              <w:ind w:right="-117"/>
              <w:jc w:val="center"/>
              <w:rPr>
                <w:sz w:val="20"/>
                <w:szCs w:val="20"/>
              </w:rPr>
            </w:pPr>
            <w:r w:rsidRPr="00591023">
              <w:rPr>
                <w:sz w:val="20"/>
                <w:szCs w:val="20"/>
              </w:rPr>
              <w:t>VÙNG DUYÊN HẢI VÀ ĐỒNG BẰNG BẮC BỘ</w:t>
            </w:r>
          </w:p>
          <w:p w14:paraId="17B6D744" w14:textId="18E1ACED" w:rsidR="00280C98" w:rsidRPr="00591023" w:rsidRDefault="00280C98" w:rsidP="00591023">
            <w:pPr>
              <w:ind w:right="-117"/>
              <w:jc w:val="center"/>
              <w:rPr>
                <w:b/>
                <w:sz w:val="22"/>
                <w:szCs w:val="22"/>
              </w:rPr>
            </w:pPr>
            <w:r w:rsidRPr="00591023">
              <w:rPr>
                <w:b/>
                <w:sz w:val="22"/>
                <w:szCs w:val="22"/>
              </w:rPr>
              <w:t xml:space="preserve">TRƯỜNG THPT CHUYÊN </w:t>
            </w:r>
            <w:r w:rsidR="006F7E44" w:rsidRPr="00591023">
              <w:rPr>
                <w:b/>
                <w:sz w:val="22"/>
                <w:szCs w:val="22"/>
              </w:rPr>
              <w:t>CAO BẰNG</w:t>
            </w:r>
          </w:p>
        </w:tc>
        <w:tc>
          <w:tcPr>
            <w:tcW w:w="5991" w:type="dxa"/>
          </w:tcPr>
          <w:p w14:paraId="5C6D101C" w14:textId="4674501A" w:rsidR="00280C98" w:rsidRPr="00591023" w:rsidRDefault="00280C98" w:rsidP="00591023">
            <w:pPr>
              <w:jc w:val="center"/>
              <w:rPr>
                <w:b/>
                <w:color w:val="000000" w:themeColor="text1"/>
                <w:sz w:val="20"/>
                <w:szCs w:val="20"/>
              </w:rPr>
            </w:pPr>
            <w:r w:rsidRPr="00591023">
              <w:rPr>
                <w:b/>
                <w:color w:val="000000" w:themeColor="text1"/>
                <w:sz w:val="20"/>
                <w:szCs w:val="20"/>
              </w:rPr>
              <w:t xml:space="preserve">HƯỚNG DẪN CHẤM ĐỀ THI HSG KHU VỰC DUYÊN HẢI </w:t>
            </w:r>
            <w:r w:rsidR="0053492E" w:rsidRPr="00591023">
              <w:rPr>
                <w:b/>
                <w:color w:val="000000" w:themeColor="text1"/>
                <w:sz w:val="20"/>
                <w:szCs w:val="20"/>
              </w:rPr>
              <w:t xml:space="preserve">VÀ </w:t>
            </w:r>
            <w:r w:rsidRPr="00591023">
              <w:rPr>
                <w:b/>
                <w:color w:val="000000" w:themeColor="text1"/>
                <w:sz w:val="20"/>
                <w:szCs w:val="20"/>
              </w:rPr>
              <w:t>ĐỒNG BẰNG BẮC BỘ  LẦN THỨ XI</w:t>
            </w:r>
            <w:r w:rsidR="006F7E44" w:rsidRPr="00591023">
              <w:rPr>
                <w:b/>
                <w:color w:val="000000" w:themeColor="text1"/>
                <w:sz w:val="20"/>
                <w:szCs w:val="20"/>
              </w:rPr>
              <w:t>V</w:t>
            </w:r>
            <w:r w:rsidRPr="00591023">
              <w:rPr>
                <w:b/>
                <w:color w:val="000000" w:themeColor="text1"/>
                <w:sz w:val="20"/>
                <w:szCs w:val="20"/>
              </w:rPr>
              <w:t>, NĂM 202</w:t>
            </w:r>
            <w:r w:rsidR="006F7E44" w:rsidRPr="00591023">
              <w:rPr>
                <w:b/>
                <w:color w:val="000000" w:themeColor="text1"/>
                <w:sz w:val="20"/>
                <w:szCs w:val="20"/>
              </w:rPr>
              <w:t>3</w:t>
            </w:r>
          </w:p>
          <w:p w14:paraId="568981B5" w14:textId="40DC0145" w:rsidR="00280C98" w:rsidRPr="00591023" w:rsidRDefault="003F32EC" w:rsidP="00591023">
            <w:pPr>
              <w:jc w:val="center"/>
              <w:rPr>
                <w:b/>
                <w:color w:val="000000" w:themeColor="text1"/>
                <w:sz w:val="22"/>
                <w:szCs w:val="22"/>
              </w:rPr>
            </w:pPr>
            <w:r w:rsidRPr="00591023">
              <w:rPr>
                <w:b/>
                <w:color w:val="000000" w:themeColor="text1"/>
                <w:sz w:val="22"/>
                <w:szCs w:val="22"/>
              </w:rPr>
              <w:t>MÔN LỊCH SỬ - LỚP 11</w:t>
            </w:r>
          </w:p>
          <w:p w14:paraId="5F0FFC27" w14:textId="69C75F08" w:rsidR="00602D87" w:rsidRPr="00591023" w:rsidRDefault="00C5464E" w:rsidP="00591023">
            <w:pPr>
              <w:jc w:val="center"/>
              <w:rPr>
                <w:bCs/>
                <w:color w:val="000000" w:themeColor="text1"/>
                <w:sz w:val="22"/>
                <w:szCs w:val="22"/>
              </w:rPr>
            </w:pPr>
            <w:r w:rsidRPr="00591023">
              <w:rPr>
                <w:bCs/>
                <w:color w:val="000000" w:themeColor="text1"/>
                <w:sz w:val="22"/>
                <w:szCs w:val="22"/>
              </w:rPr>
              <w:t xml:space="preserve">(Hướng dẫn chấm gồm </w:t>
            </w:r>
            <w:r w:rsidR="008D2796">
              <w:rPr>
                <w:bCs/>
                <w:color w:val="000000" w:themeColor="text1"/>
                <w:sz w:val="22"/>
                <w:szCs w:val="22"/>
              </w:rPr>
              <w:t>05</w:t>
            </w:r>
            <w:bookmarkStart w:id="0" w:name="_GoBack"/>
            <w:bookmarkEnd w:id="0"/>
            <w:r w:rsidR="00602D87" w:rsidRPr="00591023">
              <w:rPr>
                <w:bCs/>
                <w:color w:val="000000" w:themeColor="text1"/>
                <w:sz w:val="22"/>
                <w:szCs w:val="22"/>
              </w:rPr>
              <w:t xml:space="preserve"> trang)</w:t>
            </w:r>
          </w:p>
        </w:tc>
      </w:tr>
    </w:tbl>
    <w:p w14:paraId="476EDD80" w14:textId="77777777" w:rsidR="00A34211" w:rsidRPr="00591023" w:rsidRDefault="00A34211" w:rsidP="00591023">
      <w:pPr>
        <w:shd w:val="clear" w:color="auto" w:fill="FFFFFF"/>
        <w:jc w:val="center"/>
        <w:rPr>
          <w:b/>
          <w:sz w:val="24"/>
        </w:rPr>
      </w:pPr>
    </w:p>
    <w:tbl>
      <w:tblPr>
        <w:tblW w:w="104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8714"/>
        <w:gridCol w:w="999"/>
      </w:tblGrid>
      <w:tr w:rsidR="00A34211" w:rsidRPr="00591023" w14:paraId="13407C0B" w14:textId="77777777" w:rsidTr="00812A00">
        <w:trPr>
          <w:trHeight w:val="145"/>
        </w:trPr>
        <w:tc>
          <w:tcPr>
            <w:tcW w:w="750" w:type="dxa"/>
            <w:shd w:val="clear" w:color="auto" w:fill="auto"/>
          </w:tcPr>
          <w:p w14:paraId="03345550" w14:textId="77777777" w:rsidR="00A34211" w:rsidRPr="00591023" w:rsidRDefault="00A34211" w:rsidP="00591023">
            <w:pPr>
              <w:jc w:val="center"/>
              <w:rPr>
                <w:b/>
                <w:sz w:val="24"/>
              </w:rPr>
            </w:pPr>
            <w:r w:rsidRPr="00591023">
              <w:rPr>
                <w:b/>
                <w:sz w:val="24"/>
              </w:rPr>
              <w:t>Câu</w:t>
            </w:r>
          </w:p>
        </w:tc>
        <w:tc>
          <w:tcPr>
            <w:tcW w:w="8714" w:type="dxa"/>
            <w:shd w:val="clear" w:color="auto" w:fill="auto"/>
          </w:tcPr>
          <w:p w14:paraId="09B9A16D" w14:textId="77777777" w:rsidR="00A34211" w:rsidRPr="00591023" w:rsidRDefault="00A34211" w:rsidP="00591023">
            <w:pPr>
              <w:jc w:val="center"/>
              <w:rPr>
                <w:b/>
                <w:sz w:val="24"/>
              </w:rPr>
            </w:pPr>
            <w:r w:rsidRPr="00591023">
              <w:rPr>
                <w:b/>
                <w:sz w:val="24"/>
              </w:rPr>
              <w:t>Nội dung</w:t>
            </w:r>
          </w:p>
        </w:tc>
        <w:tc>
          <w:tcPr>
            <w:tcW w:w="999" w:type="dxa"/>
            <w:shd w:val="clear" w:color="auto" w:fill="auto"/>
          </w:tcPr>
          <w:p w14:paraId="31729164" w14:textId="77777777" w:rsidR="00A34211" w:rsidRPr="00591023" w:rsidRDefault="00A34211" w:rsidP="00591023">
            <w:pPr>
              <w:ind w:left="452" w:hanging="452"/>
              <w:rPr>
                <w:sz w:val="24"/>
              </w:rPr>
            </w:pPr>
            <w:r w:rsidRPr="00591023">
              <w:rPr>
                <w:b/>
                <w:sz w:val="24"/>
              </w:rPr>
              <w:t>Điểm</w:t>
            </w:r>
          </w:p>
        </w:tc>
      </w:tr>
      <w:tr w:rsidR="00C5464E" w:rsidRPr="00591023" w14:paraId="4413EFFA" w14:textId="77777777" w:rsidTr="00812A00">
        <w:trPr>
          <w:trHeight w:val="145"/>
        </w:trPr>
        <w:tc>
          <w:tcPr>
            <w:tcW w:w="750" w:type="dxa"/>
            <w:vMerge w:val="restart"/>
            <w:shd w:val="clear" w:color="auto" w:fill="auto"/>
          </w:tcPr>
          <w:p w14:paraId="3FA0C9B6" w14:textId="3C95F090" w:rsidR="00C5464E" w:rsidRPr="00591023" w:rsidRDefault="00C5464E" w:rsidP="00591023">
            <w:pPr>
              <w:jc w:val="center"/>
              <w:rPr>
                <w:b/>
                <w:sz w:val="24"/>
              </w:rPr>
            </w:pPr>
            <w:r w:rsidRPr="00591023">
              <w:rPr>
                <w:b/>
                <w:sz w:val="24"/>
              </w:rPr>
              <w:t>1</w:t>
            </w:r>
          </w:p>
        </w:tc>
        <w:tc>
          <w:tcPr>
            <w:tcW w:w="8714" w:type="dxa"/>
            <w:shd w:val="clear" w:color="auto" w:fill="auto"/>
          </w:tcPr>
          <w:p w14:paraId="16671094" w14:textId="18E8D2E8" w:rsidR="00C5464E" w:rsidRPr="00591023" w:rsidRDefault="00C5464E" w:rsidP="00591023">
            <w:pPr>
              <w:jc w:val="both"/>
              <w:rPr>
                <w:b/>
                <w:sz w:val="24"/>
              </w:rPr>
            </w:pPr>
            <w:r w:rsidRPr="00591023">
              <w:rPr>
                <w:b/>
                <w:sz w:val="24"/>
              </w:rPr>
              <w:t xml:space="preserve">Vì sao từ khi thành lập cho đến nay, </w:t>
            </w:r>
            <w:r w:rsidRPr="00591023">
              <w:rPr>
                <w:b/>
                <w:i/>
                <w:sz w:val="24"/>
              </w:rPr>
              <w:t>Hiệp hội các quốc gia Đông Nam Á</w:t>
            </w:r>
            <w:r w:rsidRPr="00591023">
              <w:rPr>
                <w:b/>
                <w:sz w:val="24"/>
              </w:rPr>
              <w:t xml:space="preserve"> (ASEAN) lại coi trọng vấn đề an ninh - chính trị? Theo anh/ chị, Việt Nam có vai trò như thế nào trong việc bảo vệ hòa bình, an ninh - chính trị ở khu vực Đông Nam Á?</w:t>
            </w:r>
          </w:p>
        </w:tc>
        <w:tc>
          <w:tcPr>
            <w:tcW w:w="999" w:type="dxa"/>
            <w:shd w:val="clear" w:color="auto" w:fill="auto"/>
          </w:tcPr>
          <w:p w14:paraId="0AF3BFDB" w14:textId="64175A30" w:rsidR="00C5464E" w:rsidRPr="00591023" w:rsidRDefault="00C5464E" w:rsidP="00E43368">
            <w:pPr>
              <w:ind w:left="452" w:hanging="452"/>
              <w:jc w:val="center"/>
              <w:rPr>
                <w:b/>
                <w:sz w:val="24"/>
              </w:rPr>
            </w:pPr>
            <w:r w:rsidRPr="00591023">
              <w:rPr>
                <w:b/>
                <w:sz w:val="24"/>
              </w:rPr>
              <w:t>3,0</w:t>
            </w:r>
          </w:p>
        </w:tc>
      </w:tr>
      <w:tr w:rsidR="00C5464E" w:rsidRPr="00591023" w14:paraId="427B1A4D" w14:textId="77777777" w:rsidTr="00F452C2">
        <w:trPr>
          <w:trHeight w:val="145"/>
        </w:trPr>
        <w:tc>
          <w:tcPr>
            <w:tcW w:w="750" w:type="dxa"/>
            <w:vMerge/>
            <w:shd w:val="clear" w:color="auto" w:fill="auto"/>
          </w:tcPr>
          <w:p w14:paraId="27DA1085" w14:textId="77777777"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73B88652" w14:textId="2A7E7770" w:rsidR="00C5464E" w:rsidRPr="00591023" w:rsidRDefault="00C5464E" w:rsidP="00591023">
            <w:pPr>
              <w:jc w:val="both"/>
              <w:rPr>
                <w:b/>
                <w:sz w:val="24"/>
              </w:rPr>
            </w:pPr>
            <w:r w:rsidRPr="00591023">
              <w:rPr>
                <w:i/>
                <w:sz w:val="24"/>
              </w:rPr>
              <w:t xml:space="preserve">a. Từ khi thành lập cho đến nay, Hiệp hội các quốc gia Đông Nam Á (ASEAN) lại coi trọng vấn đề an ninh - chính trị vì: </w:t>
            </w:r>
          </w:p>
        </w:tc>
        <w:tc>
          <w:tcPr>
            <w:tcW w:w="999" w:type="dxa"/>
            <w:shd w:val="clear" w:color="auto" w:fill="auto"/>
          </w:tcPr>
          <w:p w14:paraId="0905E6FC" w14:textId="77777777" w:rsidR="00C5464E" w:rsidRPr="00591023" w:rsidRDefault="00C5464E" w:rsidP="00591023">
            <w:pPr>
              <w:ind w:left="452" w:hanging="452"/>
              <w:rPr>
                <w:b/>
                <w:sz w:val="24"/>
              </w:rPr>
            </w:pPr>
          </w:p>
        </w:tc>
      </w:tr>
      <w:tr w:rsidR="00C5464E" w:rsidRPr="00591023" w14:paraId="393630A4" w14:textId="77777777" w:rsidTr="00F452C2">
        <w:trPr>
          <w:trHeight w:val="145"/>
        </w:trPr>
        <w:tc>
          <w:tcPr>
            <w:tcW w:w="750" w:type="dxa"/>
            <w:vMerge/>
            <w:shd w:val="clear" w:color="auto" w:fill="auto"/>
          </w:tcPr>
          <w:p w14:paraId="069DB4E7" w14:textId="77777777"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6B31B7DD" w14:textId="50B8BF2E" w:rsidR="00C5464E" w:rsidRPr="00591023" w:rsidRDefault="00C5464E" w:rsidP="00591023">
            <w:pPr>
              <w:jc w:val="both"/>
              <w:rPr>
                <w:b/>
                <w:sz w:val="24"/>
              </w:rPr>
            </w:pPr>
            <w:r w:rsidRPr="00591023">
              <w:rPr>
                <w:sz w:val="24"/>
              </w:rPr>
              <w:t xml:space="preserve">- </w:t>
            </w:r>
            <w:r w:rsidRPr="00591023">
              <w:rPr>
                <w:i/>
                <w:sz w:val="24"/>
              </w:rPr>
              <w:t>Hiệp hội các quốc gia Đông Nam Á</w:t>
            </w:r>
            <w:r w:rsidRPr="00591023">
              <w:rPr>
                <w:sz w:val="24"/>
              </w:rPr>
              <w:t xml:space="preserve"> ra đời trong bối cảnh cuộc Chiến tranh lạnh đang bao trùm thế giới; xu thế khu vực hóa, toàn cầu hóa đang phát triển....</w:t>
            </w:r>
            <w:r w:rsidRPr="00591023">
              <w:rPr>
                <w:spacing w:val="-4"/>
                <w:sz w:val="24"/>
              </w:rPr>
              <w:t>Ở Đông Nam Á, cuộc chiến tranh của Mĩ đang diễn ra ở Việt Nam....Bối cảnh đó đặt các nước ASEAN phải coi trọng vấn đề an ninh - chính trị.</w:t>
            </w:r>
          </w:p>
        </w:tc>
        <w:tc>
          <w:tcPr>
            <w:tcW w:w="999" w:type="dxa"/>
            <w:shd w:val="clear" w:color="auto" w:fill="auto"/>
          </w:tcPr>
          <w:p w14:paraId="6D679118" w14:textId="2543407F" w:rsidR="00C5464E" w:rsidRPr="00E43368" w:rsidRDefault="00E43368" w:rsidP="00E43368">
            <w:pPr>
              <w:ind w:left="452" w:hanging="452"/>
              <w:jc w:val="center"/>
              <w:rPr>
                <w:sz w:val="24"/>
              </w:rPr>
            </w:pPr>
            <w:r w:rsidRPr="00E43368">
              <w:rPr>
                <w:sz w:val="24"/>
              </w:rPr>
              <w:t>0,</w:t>
            </w:r>
            <w:r w:rsidR="00C90976">
              <w:rPr>
                <w:sz w:val="24"/>
              </w:rPr>
              <w:t>7</w:t>
            </w:r>
            <w:r w:rsidRPr="00E43368">
              <w:rPr>
                <w:sz w:val="24"/>
              </w:rPr>
              <w:t>5</w:t>
            </w:r>
          </w:p>
        </w:tc>
      </w:tr>
      <w:tr w:rsidR="00C5464E" w:rsidRPr="00591023" w14:paraId="1B137C83" w14:textId="77777777" w:rsidTr="00F452C2">
        <w:trPr>
          <w:trHeight w:val="145"/>
        </w:trPr>
        <w:tc>
          <w:tcPr>
            <w:tcW w:w="750" w:type="dxa"/>
            <w:vMerge/>
            <w:shd w:val="clear" w:color="auto" w:fill="auto"/>
          </w:tcPr>
          <w:p w14:paraId="6D3DF8D1" w14:textId="6F6CA83C"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7D7F5392" w14:textId="5A8B2A17" w:rsidR="00C5464E" w:rsidRPr="00591023" w:rsidRDefault="00C5464E" w:rsidP="00591023">
            <w:pPr>
              <w:jc w:val="both"/>
              <w:rPr>
                <w:b/>
                <w:sz w:val="24"/>
              </w:rPr>
            </w:pPr>
            <w:r w:rsidRPr="00591023">
              <w:rPr>
                <w:sz w:val="24"/>
              </w:rPr>
              <w:t>- Các nước trong tổ chức ASEAN muốn hạn chế ảnh hưởng của các cường quốc bên ngoài đối với khu vực, nhất là khi cuộc chiến tranh xâm lược của Mĩ ở Đông Dương đang bị sa lầy và sự thất bại là không thể tránh khỏi.</w:t>
            </w:r>
          </w:p>
        </w:tc>
        <w:tc>
          <w:tcPr>
            <w:tcW w:w="999" w:type="dxa"/>
            <w:shd w:val="clear" w:color="auto" w:fill="auto"/>
          </w:tcPr>
          <w:p w14:paraId="18B60CBD" w14:textId="79992B7D" w:rsidR="00C5464E" w:rsidRPr="00E43368" w:rsidRDefault="00E43368" w:rsidP="00E43368">
            <w:pPr>
              <w:ind w:left="452" w:hanging="452"/>
              <w:jc w:val="center"/>
              <w:rPr>
                <w:sz w:val="24"/>
              </w:rPr>
            </w:pPr>
            <w:r w:rsidRPr="00E43368">
              <w:rPr>
                <w:sz w:val="24"/>
              </w:rPr>
              <w:t>0,5</w:t>
            </w:r>
          </w:p>
        </w:tc>
      </w:tr>
      <w:tr w:rsidR="00C5464E" w:rsidRPr="00591023" w14:paraId="5320D058" w14:textId="77777777" w:rsidTr="00F452C2">
        <w:trPr>
          <w:trHeight w:val="145"/>
        </w:trPr>
        <w:tc>
          <w:tcPr>
            <w:tcW w:w="750" w:type="dxa"/>
            <w:vMerge/>
            <w:shd w:val="clear" w:color="auto" w:fill="auto"/>
          </w:tcPr>
          <w:p w14:paraId="097F346D" w14:textId="7017669A"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700AE068" w14:textId="27DAA127" w:rsidR="00C5464E" w:rsidRPr="00591023" w:rsidRDefault="00C5464E" w:rsidP="00591023">
            <w:pPr>
              <w:jc w:val="both"/>
              <w:rPr>
                <w:b/>
                <w:sz w:val="24"/>
              </w:rPr>
            </w:pPr>
            <w:r w:rsidRPr="00591023">
              <w:rPr>
                <w:sz w:val="24"/>
              </w:rPr>
              <w:t>- Sau chiến tranh của Mĩ ở Đông Dương kết thúc, tình hình khu vực tiếp tục bất ổn: những biến động về chính trị - xã hội ở Campuchia từ giữa những năm 70 đến đầu những năm 90 của thế kỉ XX; vấn đề khủng bố của những phần tử Hồi giáo cực đoan ở miền Nam Philippin, miền Nam Thái Lan, ở đảo Bali - Inđônêxia.... Tranh chấp lãnh thổ, biên giới, biển đảo giữa các nước trong khu vực với nhau và giữa một số nước Đông Nam Á với Trung Quốc.......</w:t>
            </w:r>
          </w:p>
        </w:tc>
        <w:tc>
          <w:tcPr>
            <w:tcW w:w="999" w:type="dxa"/>
            <w:shd w:val="clear" w:color="auto" w:fill="auto"/>
          </w:tcPr>
          <w:p w14:paraId="6C4FF96E" w14:textId="2E52C88C" w:rsidR="00C5464E" w:rsidRPr="00E43368" w:rsidRDefault="00E43368" w:rsidP="00E43368">
            <w:pPr>
              <w:ind w:left="452" w:hanging="452"/>
              <w:jc w:val="center"/>
              <w:rPr>
                <w:sz w:val="24"/>
              </w:rPr>
            </w:pPr>
            <w:r w:rsidRPr="00E43368">
              <w:rPr>
                <w:sz w:val="24"/>
              </w:rPr>
              <w:t>0,</w:t>
            </w:r>
            <w:r w:rsidR="00C90976">
              <w:rPr>
                <w:sz w:val="24"/>
              </w:rPr>
              <w:t>7</w:t>
            </w:r>
            <w:r w:rsidRPr="00E43368">
              <w:rPr>
                <w:sz w:val="24"/>
              </w:rPr>
              <w:t>5</w:t>
            </w:r>
          </w:p>
        </w:tc>
      </w:tr>
      <w:tr w:rsidR="00C5464E" w:rsidRPr="00591023" w14:paraId="679F91A7" w14:textId="77777777" w:rsidTr="00F452C2">
        <w:trPr>
          <w:trHeight w:val="145"/>
        </w:trPr>
        <w:tc>
          <w:tcPr>
            <w:tcW w:w="750" w:type="dxa"/>
            <w:vMerge/>
            <w:shd w:val="clear" w:color="auto" w:fill="auto"/>
          </w:tcPr>
          <w:p w14:paraId="084535CA" w14:textId="77777777"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622D3BE1" w14:textId="0965251F" w:rsidR="00C5464E" w:rsidRPr="00591023" w:rsidRDefault="00C5464E" w:rsidP="00591023">
            <w:pPr>
              <w:jc w:val="both"/>
              <w:rPr>
                <w:b/>
                <w:sz w:val="24"/>
              </w:rPr>
            </w:pPr>
            <w:r w:rsidRPr="00591023">
              <w:rPr>
                <w:i/>
                <w:sz w:val="24"/>
              </w:rPr>
              <w:t>b. Vai trò của Việt Nam.....</w:t>
            </w:r>
          </w:p>
        </w:tc>
        <w:tc>
          <w:tcPr>
            <w:tcW w:w="999" w:type="dxa"/>
            <w:shd w:val="clear" w:color="auto" w:fill="auto"/>
          </w:tcPr>
          <w:p w14:paraId="7C5F1B19" w14:textId="77777777" w:rsidR="00C5464E" w:rsidRPr="00E43368" w:rsidRDefault="00C5464E" w:rsidP="00E43368">
            <w:pPr>
              <w:ind w:left="452" w:hanging="452"/>
              <w:jc w:val="center"/>
              <w:rPr>
                <w:sz w:val="24"/>
              </w:rPr>
            </w:pPr>
          </w:p>
        </w:tc>
      </w:tr>
      <w:tr w:rsidR="00C5464E" w:rsidRPr="00591023" w14:paraId="64DD830F" w14:textId="77777777" w:rsidTr="00F452C2">
        <w:trPr>
          <w:trHeight w:val="145"/>
        </w:trPr>
        <w:tc>
          <w:tcPr>
            <w:tcW w:w="750" w:type="dxa"/>
            <w:vMerge/>
            <w:shd w:val="clear" w:color="auto" w:fill="auto"/>
          </w:tcPr>
          <w:p w14:paraId="56A2CFF9" w14:textId="77777777"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3F1177AC" w14:textId="084DC279" w:rsidR="00C5464E" w:rsidRPr="00591023" w:rsidRDefault="00C5464E" w:rsidP="00591023">
            <w:pPr>
              <w:jc w:val="both"/>
              <w:rPr>
                <w:b/>
                <w:sz w:val="24"/>
              </w:rPr>
            </w:pPr>
            <w:r w:rsidRPr="00591023">
              <w:rPr>
                <w:sz w:val="24"/>
              </w:rPr>
              <w:t xml:space="preserve">- Từ khi gia nhập ASEAN (ngày 28 tháng 7 năm 1995), Việt Nam thực hiện đầy đủ các nguyên tắc hoạt động của tổ chức này..... </w:t>
            </w:r>
          </w:p>
        </w:tc>
        <w:tc>
          <w:tcPr>
            <w:tcW w:w="999" w:type="dxa"/>
            <w:shd w:val="clear" w:color="auto" w:fill="auto"/>
          </w:tcPr>
          <w:p w14:paraId="1C28D0C3" w14:textId="67967235" w:rsidR="00C5464E" w:rsidRPr="00E43368" w:rsidRDefault="00E43368" w:rsidP="00E43368">
            <w:pPr>
              <w:ind w:left="452" w:hanging="452"/>
              <w:jc w:val="center"/>
              <w:rPr>
                <w:sz w:val="24"/>
              </w:rPr>
            </w:pPr>
            <w:r w:rsidRPr="00E43368">
              <w:rPr>
                <w:sz w:val="24"/>
              </w:rPr>
              <w:t>0,</w:t>
            </w:r>
            <w:r w:rsidR="00C90976">
              <w:rPr>
                <w:sz w:val="24"/>
              </w:rPr>
              <w:t>2</w:t>
            </w:r>
            <w:r w:rsidRPr="00E43368">
              <w:rPr>
                <w:sz w:val="24"/>
              </w:rPr>
              <w:t>5</w:t>
            </w:r>
          </w:p>
        </w:tc>
      </w:tr>
      <w:tr w:rsidR="00C5464E" w:rsidRPr="00591023" w14:paraId="5C0E311E" w14:textId="77777777" w:rsidTr="00F452C2">
        <w:trPr>
          <w:trHeight w:val="145"/>
        </w:trPr>
        <w:tc>
          <w:tcPr>
            <w:tcW w:w="750" w:type="dxa"/>
            <w:vMerge/>
            <w:shd w:val="clear" w:color="auto" w:fill="auto"/>
          </w:tcPr>
          <w:p w14:paraId="3DF0F027" w14:textId="77777777"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5F39E707" w14:textId="2A2A55E1" w:rsidR="00C5464E" w:rsidRPr="00591023" w:rsidRDefault="00C5464E" w:rsidP="00591023">
            <w:pPr>
              <w:jc w:val="both"/>
              <w:rPr>
                <w:b/>
                <w:sz w:val="24"/>
              </w:rPr>
            </w:pPr>
            <w:r w:rsidRPr="00591023">
              <w:rPr>
                <w:sz w:val="24"/>
              </w:rPr>
              <w:t>- Việt Nam có những sáng kiến, đề xuất nhằm bảo vệ hòa bình, an ninh - chính trị, ổn định khu vực được cộng đồng ASEAN và thế giới đánh giá cao....</w:t>
            </w:r>
          </w:p>
        </w:tc>
        <w:tc>
          <w:tcPr>
            <w:tcW w:w="999" w:type="dxa"/>
            <w:shd w:val="clear" w:color="auto" w:fill="auto"/>
          </w:tcPr>
          <w:p w14:paraId="4B60CFBC" w14:textId="13498C0F" w:rsidR="00C5464E" w:rsidRPr="00E43368" w:rsidRDefault="00E43368" w:rsidP="00E43368">
            <w:pPr>
              <w:ind w:left="452" w:hanging="452"/>
              <w:jc w:val="center"/>
              <w:rPr>
                <w:sz w:val="24"/>
              </w:rPr>
            </w:pPr>
            <w:r w:rsidRPr="00E43368">
              <w:rPr>
                <w:sz w:val="24"/>
              </w:rPr>
              <w:t>0,</w:t>
            </w:r>
            <w:r w:rsidR="00C90976">
              <w:rPr>
                <w:sz w:val="24"/>
              </w:rPr>
              <w:t>2</w:t>
            </w:r>
            <w:r w:rsidRPr="00E43368">
              <w:rPr>
                <w:sz w:val="24"/>
              </w:rPr>
              <w:t>5</w:t>
            </w:r>
          </w:p>
        </w:tc>
      </w:tr>
      <w:tr w:rsidR="00C5464E" w:rsidRPr="00591023" w14:paraId="3D3E951E" w14:textId="77777777" w:rsidTr="00F452C2">
        <w:trPr>
          <w:trHeight w:val="145"/>
        </w:trPr>
        <w:tc>
          <w:tcPr>
            <w:tcW w:w="750" w:type="dxa"/>
            <w:vMerge/>
            <w:shd w:val="clear" w:color="auto" w:fill="auto"/>
          </w:tcPr>
          <w:p w14:paraId="2F5C7F6D" w14:textId="77777777" w:rsidR="00C5464E" w:rsidRPr="00591023" w:rsidRDefault="00C5464E"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0A914328" w14:textId="352D5BE0" w:rsidR="00C5464E" w:rsidRPr="00591023" w:rsidRDefault="00C5464E" w:rsidP="00591023">
            <w:pPr>
              <w:jc w:val="both"/>
              <w:rPr>
                <w:b/>
                <w:sz w:val="24"/>
              </w:rPr>
            </w:pPr>
            <w:r w:rsidRPr="00591023">
              <w:rPr>
                <w:sz w:val="24"/>
              </w:rPr>
              <w:t>- Việt Nam nghiêm chỉnh thực thi Công ước về luật biển năm 1982 của Liên hợp quốc, Tuyên bố về cách ứng xử của các bên trên Biển Đông (DOC), giải quyết tranh chấp bằng biện pháp hòa bình....</w:t>
            </w:r>
          </w:p>
        </w:tc>
        <w:tc>
          <w:tcPr>
            <w:tcW w:w="999" w:type="dxa"/>
            <w:shd w:val="clear" w:color="auto" w:fill="auto"/>
          </w:tcPr>
          <w:p w14:paraId="01C9FEBF" w14:textId="43871A18" w:rsidR="00C5464E" w:rsidRPr="00E43368" w:rsidRDefault="00E43368" w:rsidP="00E43368">
            <w:pPr>
              <w:ind w:left="452" w:hanging="452"/>
              <w:jc w:val="center"/>
              <w:rPr>
                <w:sz w:val="24"/>
              </w:rPr>
            </w:pPr>
            <w:r w:rsidRPr="00E43368">
              <w:rPr>
                <w:sz w:val="24"/>
              </w:rPr>
              <w:t>0,5</w:t>
            </w:r>
          </w:p>
        </w:tc>
      </w:tr>
      <w:tr w:rsidR="00643B7A" w:rsidRPr="00591023" w14:paraId="47856412" w14:textId="77777777" w:rsidTr="003B192A">
        <w:trPr>
          <w:trHeight w:val="145"/>
        </w:trPr>
        <w:tc>
          <w:tcPr>
            <w:tcW w:w="750" w:type="dxa"/>
            <w:vMerge w:val="restart"/>
            <w:shd w:val="clear" w:color="auto" w:fill="auto"/>
          </w:tcPr>
          <w:p w14:paraId="58EB4222" w14:textId="77777777" w:rsidR="00643B7A" w:rsidRPr="00591023" w:rsidRDefault="00643B7A" w:rsidP="00591023">
            <w:pPr>
              <w:jc w:val="center"/>
              <w:rPr>
                <w:b/>
                <w:sz w:val="24"/>
              </w:rPr>
            </w:pPr>
            <w:r w:rsidRPr="00591023">
              <w:rPr>
                <w:b/>
                <w:sz w:val="24"/>
              </w:rPr>
              <w:t>2</w:t>
            </w:r>
          </w:p>
          <w:p w14:paraId="5454FB7A" w14:textId="77777777" w:rsidR="00643B7A" w:rsidRPr="00591023" w:rsidRDefault="00643B7A" w:rsidP="00591023">
            <w:pPr>
              <w:jc w:val="center"/>
              <w:rPr>
                <w:b/>
                <w:sz w:val="24"/>
              </w:rPr>
            </w:pPr>
          </w:p>
          <w:p w14:paraId="3365A3AC" w14:textId="1436BAEA" w:rsidR="00643B7A" w:rsidRPr="00591023" w:rsidRDefault="00643B7A" w:rsidP="00591023">
            <w:pPr>
              <w:jc w:val="center"/>
              <w:rPr>
                <w:b/>
                <w:sz w:val="24"/>
              </w:rPr>
            </w:pPr>
          </w:p>
        </w:tc>
        <w:tc>
          <w:tcPr>
            <w:tcW w:w="8714" w:type="dxa"/>
            <w:shd w:val="clear" w:color="auto" w:fill="auto"/>
          </w:tcPr>
          <w:p w14:paraId="5D44CF14" w14:textId="231228E5" w:rsidR="00643B7A" w:rsidRPr="00591023" w:rsidRDefault="00643B7A" w:rsidP="00591023">
            <w:pPr>
              <w:jc w:val="both"/>
              <w:rPr>
                <w:sz w:val="24"/>
              </w:rPr>
            </w:pPr>
            <w:r w:rsidRPr="00591023">
              <w:rPr>
                <w:rFonts w:eastAsiaTheme="minorHAnsi"/>
                <w:b/>
                <w:color w:val="000000"/>
                <w:sz w:val="24"/>
              </w:rPr>
              <w:t>Phân tích những tác động về xã hội của cuộc khai thác thuộc địa lần thứ hai (1919 -1929) do thực dân Pháp tiến hành ở Việt Nam. Từ đó rút ra nhiệm vụ cơ bản của cách mạng Việt Nam.</w:t>
            </w:r>
          </w:p>
        </w:tc>
        <w:tc>
          <w:tcPr>
            <w:tcW w:w="999" w:type="dxa"/>
            <w:shd w:val="clear" w:color="auto" w:fill="auto"/>
          </w:tcPr>
          <w:p w14:paraId="33C92B0D" w14:textId="0AB7AE50" w:rsidR="00643B7A" w:rsidRPr="00591023" w:rsidRDefault="00643B7A" w:rsidP="00E43368">
            <w:pPr>
              <w:ind w:left="452" w:hanging="452"/>
              <w:jc w:val="center"/>
              <w:rPr>
                <w:b/>
                <w:sz w:val="24"/>
              </w:rPr>
            </w:pPr>
            <w:r w:rsidRPr="00591023">
              <w:rPr>
                <w:b/>
                <w:sz w:val="24"/>
              </w:rPr>
              <w:t>2,5</w:t>
            </w:r>
          </w:p>
        </w:tc>
      </w:tr>
      <w:tr w:rsidR="00643B7A" w:rsidRPr="00591023" w14:paraId="2DFCF71A" w14:textId="77777777" w:rsidTr="003B192A">
        <w:trPr>
          <w:trHeight w:val="145"/>
        </w:trPr>
        <w:tc>
          <w:tcPr>
            <w:tcW w:w="750" w:type="dxa"/>
            <w:vMerge/>
            <w:shd w:val="clear" w:color="auto" w:fill="auto"/>
          </w:tcPr>
          <w:p w14:paraId="35832F76" w14:textId="77777777" w:rsidR="00643B7A" w:rsidRPr="00591023" w:rsidRDefault="00643B7A" w:rsidP="00591023">
            <w:pPr>
              <w:jc w:val="center"/>
              <w:rPr>
                <w:b/>
                <w:sz w:val="24"/>
              </w:rPr>
            </w:pPr>
          </w:p>
        </w:tc>
        <w:tc>
          <w:tcPr>
            <w:tcW w:w="8714" w:type="dxa"/>
            <w:shd w:val="clear" w:color="auto" w:fill="auto"/>
          </w:tcPr>
          <w:p w14:paraId="04C0A53A" w14:textId="43A6F3BA" w:rsidR="00643B7A" w:rsidRPr="00591023" w:rsidRDefault="00643B7A" w:rsidP="00591023">
            <w:pPr>
              <w:jc w:val="both"/>
              <w:rPr>
                <w:sz w:val="24"/>
              </w:rPr>
            </w:pPr>
            <w:r w:rsidRPr="00591023">
              <w:rPr>
                <w:rFonts w:eastAsiaTheme="minorHAnsi"/>
                <w:b/>
                <w:i/>
                <w:color w:val="000000"/>
                <w:sz w:val="24"/>
              </w:rPr>
              <w:t>a/ Tác động về mặt xã hội của cuộc khai thác thuộc địa lần thứ hai...</w:t>
            </w:r>
          </w:p>
        </w:tc>
        <w:tc>
          <w:tcPr>
            <w:tcW w:w="999" w:type="dxa"/>
            <w:shd w:val="clear" w:color="auto" w:fill="auto"/>
          </w:tcPr>
          <w:p w14:paraId="6D8F5000" w14:textId="77777777" w:rsidR="00643B7A" w:rsidRPr="00591023" w:rsidRDefault="00643B7A" w:rsidP="00591023">
            <w:pPr>
              <w:ind w:left="452" w:hanging="452"/>
              <w:rPr>
                <w:b/>
                <w:sz w:val="24"/>
              </w:rPr>
            </w:pPr>
          </w:p>
        </w:tc>
      </w:tr>
      <w:tr w:rsidR="00643B7A" w:rsidRPr="00591023" w14:paraId="14B2FE3C" w14:textId="77777777" w:rsidTr="003B192A">
        <w:trPr>
          <w:trHeight w:val="145"/>
        </w:trPr>
        <w:tc>
          <w:tcPr>
            <w:tcW w:w="750" w:type="dxa"/>
            <w:vMerge/>
            <w:shd w:val="clear" w:color="auto" w:fill="auto"/>
          </w:tcPr>
          <w:p w14:paraId="780133A4" w14:textId="77777777" w:rsidR="00643B7A" w:rsidRPr="00591023" w:rsidRDefault="00643B7A" w:rsidP="00591023">
            <w:pPr>
              <w:jc w:val="center"/>
              <w:rPr>
                <w:b/>
                <w:sz w:val="24"/>
              </w:rPr>
            </w:pPr>
          </w:p>
        </w:tc>
        <w:tc>
          <w:tcPr>
            <w:tcW w:w="8714" w:type="dxa"/>
            <w:shd w:val="clear" w:color="auto" w:fill="auto"/>
          </w:tcPr>
          <w:p w14:paraId="76E0F70A" w14:textId="77777777" w:rsidR="00643B7A" w:rsidRPr="00591023" w:rsidRDefault="00643B7A" w:rsidP="00591023">
            <w:pPr>
              <w:jc w:val="both"/>
              <w:rPr>
                <w:rFonts w:eastAsiaTheme="minorHAnsi"/>
                <w:color w:val="000000"/>
                <w:sz w:val="24"/>
              </w:rPr>
            </w:pPr>
            <w:r w:rsidRPr="00591023">
              <w:rPr>
                <w:rFonts w:eastAsiaTheme="minorHAnsi"/>
                <w:i/>
                <w:color w:val="000000"/>
                <w:sz w:val="24"/>
              </w:rPr>
              <w:t>* Tác động theo chiều hướng tích cực:</w:t>
            </w:r>
          </w:p>
          <w:p w14:paraId="61271A8E" w14:textId="2F723DFC" w:rsidR="00643B7A" w:rsidRPr="00591023" w:rsidRDefault="00643B7A" w:rsidP="00591023">
            <w:pPr>
              <w:jc w:val="both"/>
              <w:rPr>
                <w:sz w:val="24"/>
              </w:rPr>
            </w:pPr>
            <w:r w:rsidRPr="00591023">
              <w:rPr>
                <w:rFonts w:eastAsiaTheme="minorHAnsi"/>
                <w:color w:val="000000"/>
                <w:sz w:val="24"/>
              </w:rPr>
              <w:t>- Sự xuất hiện các giai cấp mới làm tăng thêm mâu thuẫn xã hội; tăng thêm lực lượng cách mạng, đồng thời thúc đẩy cách mạng Việt Nam phát triển theo chiều hướng tích cực.</w:t>
            </w:r>
          </w:p>
        </w:tc>
        <w:tc>
          <w:tcPr>
            <w:tcW w:w="999" w:type="dxa"/>
            <w:shd w:val="clear" w:color="auto" w:fill="auto"/>
          </w:tcPr>
          <w:p w14:paraId="34329CB8" w14:textId="4CC0B00F" w:rsidR="00643B7A" w:rsidRPr="00591023" w:rsidRDefault="00643B7A" w:rsidP="00E43368">
            <w:pPr>
              <w:ind w:left="452" w:hanging="452"/>
              <w:jc w:val="center"/>
              <w:rPr>
                <w:b/>
                <w:sz w:val="24"/>
              </w:rPr>
            </w:pPr>
            <w:r w:rsidRPr="00591023">
              <w:rPr>
                <w:sz w:val="24"/>
              </w:rPr>
              <w:t>0,25</w:t>
            </w:r>
          </w:p>
        </w:tc>
      </w:tr>
      <w:tr w:rsidR="00643B7A" w:rsidRPr="00591023" w14:paraId="3BA71A46" w14:textId="77777777" w:rsidTr="003B192A">
        <w:trPr>
          <w:trHeight w:val="145"/>
        </w:trPr>
        <w:tc>
          <w:tcPr>
            <w:tcW w:w="750" w:type="dxa"/>
            <w:vMerge/>
            <w:shd w:val="clear" w:color="auto" w:fill="auto"/>
          </w:tcPr>
          <w:p w14:paraId="64002ECE" w14:textId="77777777" w:rsidR="00643B7A" w:rsidRPr="00591023" w:rsidRDefault="00643B7A" w:rsidP="00591023">
            <w:pPr>
              <w:jc w:val="center"/>
              <w:rPr>
                <w:b/>
                <w:sz w:val="24"/>
              </w:rPr>
            </w:pPr>
          </w:p>
        </w:tc>
        <w:tc>
          <w:tcPr>
            <w:tcW w:w="8714" w:type="dxa"/>
            <w:shd w:val="clear" w:color="auto" w:fill="auto"/>
          </w:tcPr>
          <w:p w14:paraId="76107EC8" w14:textId="172EFC2E" w:rsidR="00643B7A" w:rsidRPr="00591023" w:rsidRDefault="00643B7A" w:rsidP="00591023">
            <w:pPr>
              <w:jc w:val="both"/>
              <w:rPr>
                <w:sz w:val="24"/>
              </w:rPr>
            </w:pPr>
            <w:r w:rsidRPr="00591023">
              <w:rPr>
                <w:rFonts w:eastAsiaTheme="minorHAnsi"/>
                <w:i/>
                <w:color w:val="000000"/>
                <w:sz w:val="24"/>
              </w:rPr>
              <w:t>- Giai cấp địa của phong kiến</w:t>
            </w:r>
            <w:r w:rsidRPr="00591023">
              <w:rPr>
                <w:rFonts w:eastAsiaTheme="minorHAnsi"/>
                <w:color w:val="000000"/>
                <w:sz w:val="24"/>
              </w:rPr>
              <w:t xml:space="preserve"> tiếp tục bị phân hóa. Đại địa chủ tăng cường chiếm đoạt ruộng đất của nông dân, đàn áp, bóc lột nông dân về kinh tế, chính trị, làm tay sai cho Pháp, đi ngược lại lợi ích dân tộc. Phần lớn đại địa chủ trở thành kẻ thù của cách mạng. Một bộ phận trung và tiểu địa chủ có ý thức dân tộc chống đế quốc và tay sai. </w:t>
            </w:r>
          </w:p>
        </w:tc>
        <w:tc>
          <w:tcPr>
            <w:tcW w:w="999" w:type="dxa"/>
            <w:shd w:val="clear" w:color="auto" w:fill="auto"/>
          </w:tcPr>
          <w:p w14:paraId="71DCB8B6" w14:textId="008D2431" w:rsidR="00643B7A" w:rsidRPr="00591023" w:rsidRDefault="00643B7A" w:rsidP="00E43368">
            <w:pPr>
              <w:ind w:left="452" w:hanging="452"/>
              <w:jc w:val="center"/>
              <w:rPr>
                <w:b/>
                <w:sz w:val="24"/>
              </w:rPr>
            </w:pPr>
            <w:r w:rsidRPr="00591023">
              <w:rPr>
                <w:sz w:val="24"/>
              </w:rPr>
              <w:t>0,25</w:t>
            </w:r>
          </w:p>
        </w:tc>
      </w:tr>
      <w:tr w:rsidR="00643B7A" w:rsidRPr="00591023" w14:paraId="22C6268B" w14:textId="77777777" w:rsidTr="003B192A">
        <w:trPr>
          <w:trHeight w:val="145"/>
        </w:trPr>
        <w:tc>
          <w:tcPr>
            <w:tcW w:w="750" w:type="dxa"/>
            <w:vMerge/>
            <w:shd w:val="clear" w:color="auto" w:fill="auto"/>
          </w:tcPr>
          <w:p w14:paraId="378AF966" w14:textId="77777777" w:rsidR="00643B7A" w:rsidRPr="00591023" w:rsidRDefault="00643B7A" w:rsidP="00591023">
            <w:pPr>
              <w:jc w:val="center"/>
              <w:rPr>
                <w:b/>
                <w:sz w:val="24"/>
              </w:rPr>
            </w:pPr>
          </w:p>
        </w:tc>
        <w:tc>
          <w:tcPr>
            <w:tcW w:w="8714" w:type="dxa"/>
            <w:shd w:val="clear" w:color="auto" w:fill="auto"/>
          </w:tcPr>
          <w:p w14:paraId="698E88E8" w14:textId="41B2171C" w:rsidR="00643B7A" w:rsidRPr="00591023" w:rsidRDefault="00643B7A" w:rsidP="00591023">
            <w:pPr>
              <w:jc w:val="both"/>
              <w:rPr>
                <w:sz w:val="24"/>
              </w:rPr>
            </w:pPr>
            <w:r w:rsidRPr="00591023">
              <w:rPr>
                <w:rFonts w:eastAsiaTheme="minorHAnsi"/>
                <w:i/>
                <w:color w:val="000000"/>
                <w:sz w:val="24"/>
              </w:rPr>
              <w:t xml:space="preserve">- Giai cấp nông dân </w:t>
            </w:r>
            <w:r w:rsidRPr="00591023">
              <w:rPr>
                <w:rFonts w:eastAsiaTheme="minorHAnsi"/>
                <w:color w:val="000000"/>
                <w:sz w:val="24"/>
              </w:rPr>
              <w:t>là lực lượng đông đảo nhất, chiếm 90% dân số. Họ bị đế quốc và phong kiến tước đoạt ruộng đất, bị bần cùng hóa. Mâu thuẫn giữa nông dân Việt Nam với đế quốc Pháp và tay sai hết sức gay gắt. Nông dân là một lực lượng cách mạng to lớn.</w:t>
            </w:r>
          </w:p>
        </w:tc>
        <w:tc>
          <w:tcPr>
            <w:tcW w:w="999" w:type="dxa"/>
            <w:shd w:val="clear" w:color="auto" w:fill="auto"/>
          </w:tcPr>
          <w:p w14:paraId="1C2717BB" w14:textId="682D668F" w:rsidR="00643B7A" w:rsidRPr="00591023" w:rsidRDefault="00643B7A" w:rsidP="00E43368">
            <w:pPr>
              <w:ind w:left="452" w:hanging="452"/>
              <w:jc w:val="center"/>
              <w:rPr>
                <w:b/>
                <w:sz w:val="24"/>
              </w:rPr>
            </w:pPr>
            <w:r w:rsidRPr="00591023">
              <w:rPr>
                <w:sz w:val="24"/>
              </w:rPr>
              <w:t>0,25</w:t>
            </w:r>
          </w:p>
        </w:tc>
      </w:tr>
      <w:tr w:rsidR="00643B7A" w:rsidRPr="00591023" w14:paraId="4FBF0317" w14:textId="77777777" w:rsidTr="003B192A">
        <w:trPr>
          <w:trHeight w:val="145"/>
        </w:trPr>
        <w:tc>
          <w:tcPr>
            <w:tcW w:w="750" w:type="dxa"/>
            <w:vMerge/>
            <w:shd w:val="clear" w:color="auto" w:fill="auto"/>
          </w:tcPr>
          <w:p w14:paraId="67DD202E" w14:textId="77777777" w:rsidR="00643B7A" w:rsidRPr="00591023" w:rsidRDefault="00643B7A" w:rsidP="00591023">
            <w:pPr>
              <w:jc w:val="center"/>
              <w:rPr>
                <w:b/>
                <w:sz w:val="24"/>
              </w:rPr>
            </w:pPr>
          </w:p>
        </w:tc>
        <w:tc>
          <w:tcPr>
            <w:tcW w:w="8714" w:type="dxa"/>
            <w:shd w:val="clear" w:color="auto" w:fill="auto"/>
          </w:tcPr>
          <w:p w14:paraId="29287422" w14:textId="30C47C01" w:rsidR="00643B7A" w:rsidRPr="00591023" w:rsidRDefault="00643B7A" w:rsidP="00591023">
            <w:pPr>
              <w:jc w:val="both"/>
              <w:rPr>
                <w:sz w:val="24"/>
              </w:rPr>
            </w:pPr>
            <w:r w:rsidRPr="00591023">
              <w:rPr>
                <w:rFonts w:eastAsiaTheme="minorHAnsi"/>
                <w:i/>
                <w:color w:val="000000"/>
                <w:sz w:val="24"/>
              </w:rPr>
              <w:t>- Giai cấp tư sản</w:t>
            </w:r>
            <w:r w:rsidRPr="00591023">
              <w:rPr>
                <w:rFonts w:eastAsiaTheme="minorHAnsi"/>
                <w:color w:val="000000"/>
                <w:sz w:val="24"/>
              </w:rPr>
              <w:t xml:space="preserve"> ra đời sau Chiến tranh thế giới I và phân hóa thành hai bộ phận: tư sản mại bản có quyền lợi gắn với Pháp, làm tay sai. Tư sản dân tộc có khuynh hướng kinh doanh độc lập, ít nhiều có tinh thần dân tộc, dân chủ.</w:t>
            </w:r>
          </w:p>
        </w:tc>
        <w:tc>
          <w:tcPr>
            <w:tcW w:w="999" w:type="dxa"/>
            <w:shd w:val="clear" w:color="auto" w:fill="auto"/>
          </w:tcPr>
          <w:p w14:paraId="0FFBF3A7" w14:textId="7CD5F618" w:rsidR="00643B7A" w:rsidRPr="00591023" w:rsidRDefault="00643B7A" w:rsidP="00E43368">
            <w:pPr>
              <w:ind w:left="452" w:hanging="452"/>
              <w:jc w:val="center"/>
              <w:rPr>
                <w:b/>
                <w:sz w:val="24"/>
              </w:rPr>
            </w:pPr>
            <w:r w:rsidRPr="00591023">
              <w:rPr>
                <w:sz w:val="24"/>
              </w:rPr>
              <w:t>0,25</w:t>
            </w:r>
          </w:p>
        </w:tc>
      </w:tr>
      <w:tr w:rsidR="00643B7A" w:rsidRPr="00591023" w14:paraId="26850E01" w14:textId="77777777" w:rsidTr="003B192A">
        <w:trPr>
          <w:trHeight w:val="145"/>
        </w:trPr>
        <w:tc>
          <w:tcPr>
            <w:tcW w:w="750" w:type="dxa"/>
            <w:vMerge/>
            <w:shd w:val="clear" w:color="auto" w:fill="auto"/>
          </w:tcPr>
          <w:p w14:paraId="0AC31156" w14:textId="5914B0C5" w:rsidR="00643B7A" w:rsidRPr="00591023" w:rsidRDefault="00643B7A" w:rsidP="00591023">
            <w:pPr>
              <w:jc w:val="center"/>
              <w:rPr>
                <w:b/>
                <w:sz w:val="24"/>
              </w:rPr>
            </w:pPr>
          </w:p>
        </w:tc>
        <w:tc>
          <w:tcPr>
            <w:tcW w:w="8714" w:type="dxa"/>
            <w:shd w:val="clear" w:color="auto" w:fill="auto"/>
          </w:tcPr>
          <w:p w14:paraId="787CC810" w14:textId="374EFEB7" w:rsidR="00643B7A" w:rsidRPr="00591023" w:rsidRDefault="00643B7A" w:rsidP="00591023">
            <w:pPr>
              <w:jc w:val="both"/>
              <w:rPr>
                <w:sz w:val="24"/>
              </w:rPr>
            </w:pPr>
            <w:r w:rsidRPr="00591023">
              <w:rPr>
                <w:rFonts w:eastAsiaTheme="minorHAnsi"/>
                <w:i/>
                <w:color w:val="000000"/>
                <w:sz w:val="24"/>
              </w:rPr>
              <w:t>- Giai cấp tiểu tư sản</w:t>
            </w:r>
            <w:r w:rsidRPr="00591023">
              <w:rPr>
                <w:rFonts w:eastAsiaTheme="minorHAnsi"/>
                <w:color w:val="000000"/>
                <w:sz w:val="24"/>
              </w:rPr>
              <w:t xml:space="preserve"> (gồm học sinh, sinh viên, tiểu thương, tiểu chủ, nhà văn, nhà báo, công chức...). Tăng nhanh về số lượng, họ có ý thức dân tộc dân chủ, chống thực dân và tay sai. Đặc biệt, bộ phận học sinh, sinh viên, trí thức rất nhạy bén với thời cuộc và tha thiết canh tân đất nước nên rất hăng hái tham gia vào cuộc đấu tranh giải phóng dân tộc.</w:t>
            </w:r>
          </w:p>
        </w:tc>
        <w:tc>
          <w:tcPr>
            <w:tcW w:w="999" w:type="dxa"/>
            <w:shd w:val="clear" w:color="auto" w:fill="auto"/>
          </w:tcPr>
          <w:p w14:paraId="6613F403" w14:textId="6C8E8007" w:rsidR="00643B7A" w:rsidRPr="00591023" w:rsidRDefault="00643B7A" w:rsidP="00E43368">
            <w:pPr>
              <w:ind w:left="452" w:hanging="452"/>
              <w:jc w:val="center"/>
              <w:rPr>
                <w:b/>
                <w:sz w:val="24"/>
              </w:rPr>
            </w:pPr>
            <w:r w:rsidRPr="00591023">
              <w:rPr>
                <w:sz w:val="24"/>
              </w:rPr>
              <w:t>0,25</w:t>
            </w:r>
          </w:p>
        </w:tc>
      </w:tr>
      <w:tr w:rsidR="00643B7A" w:rsidRPr="00591023" w14:paraId="4A4212BA" w14:textId="77777777" w:rsidTr="003B192A">
        <w:trPr>
          <w:trHeight w:val="145"/>
        </w:trPr>
        <w:tc>
          <w:tcPr>
            <w:tcW w:w="750" w:type="dxa"/>
            <w:vMerge/>
            <w:shd w:val="clear" w:color="auto" w:fill="auto"/>
          </w:tcPr>
          <w:p w14:paraId="6F7F04DB" w14:textId="1176C430" w:rsidR="00643B7A" w:rsidRPr="00591023" w:rsidRDefault="00643B7A" w:rsidP="00591023">
            <w:pPr>
              <w:jc w:val="center"/>
              <w:rPr>
                <w:b/>
                <w:sz w:val="24"/>
              </w:rPr>
            </w:pPr>
          </w:p>
        </w:tc>
        <w:tc>
          <w:tcPr>
            <w:tcW w:w="8714" w:type="dxa"/>
            <w:shd w:val="clear" w:color="auto" w:fill="auto"/>
          </w:tcPr>
          <w:p w14:paraId="76EA2F48" w14:textId="31D28CAC" w:rsidR="00643B7A" w:rsidRPr="00591023" w:rsidRDefault="00643B7A" w:rsidP="00591023">
            <w:pPr>
              <w:jc w:val="both"/>
              <w:rPr>
                <w:sz w:val="24"/>
              </w:rPr>
            </w:pPr>
            <w:r w:rsidRPr="00591023">
              <w:rPr>
                <w:rFonts w:eastAsiaTheme="minorHAnsi"/>
                <w:i/>
                <w:color w:val="000000"/>
                <w:sz w:val="24"/>
              </w:rPr>
              <w:t xml:space="preserve">- Giai cấp công nhân: </w:t>
            </w:r>
            <w:r w:rsidRPr="00591023">
              <w:rPr>
                <w:rFonts w:eastAsiaTheme="minorHAnsi"/>
                <w:color w:val="000000"/>
                <w:sz w:val="24"/>
              </w:rPr>
              <w:t>tăng nhanh về số lượng (từ 10 vạn trước Chiến tranh, tăng lên 22 vạn năm 1929). Công nhân Việt Nam có đặc điểm chung của công nhân thế giới. Ngoài ra còn có những đặc điểm riêng như: chịu 3 tầng áp bức, có mối quan hệ gần gũi với nông dân, tiếp thu truyền thống yêu nước bất khuất của dân tộc. Công nhân Việt Nam sớm tiếp thu chủ nghĩa Mác - Lê nin, nhanh chóng vươn lên trở thành một động lực mạnh mẽ của phong trào dân tộc theo khuynh hướng các mạng tiên tiến của thời đại.</w:t>
            </w:r>
          </w:p>
        </w:tc>
        <w:tc>
          <w:tcPr>
            <w:tcW w:w="999" w:type="dxa"/>
            <w:shd w:val="clear" w:color="auto" w:fill="auto"/>
          </w:tcPr>
          <w:p w14:paraId="1124C263" w14:textId="756B6D56" w:rsidR="00643B7A" w:rsidRPr="00591023" w:rsidRDefault="00643B7A" w:rsidP="00E43368">
            <w:pPr>
              <w:ind w:left="452" w:hanging="452"/>
              <w:jc w:val="center"/>
              <w:rPr>
                <w:b/>
                <w:sz w:val="24"/>
              </w:rPr>
            </w:pPr>
            <w:r w:rsidRPr="00591023">
              <w:rPr>
                <w:sz w:val="24"/>
              </w:rPr>
              <w:t>0,25</w:t>
            </w:r>
          </w:p>
        </w:tc>
      </w:tr>
      <w:tr w:rsidR="00643B7A" w:rsidRPr="00591023" w14:paraId="2C910D73" w14:textId="77777777" w:rsidTr="003B192A">
        <w:trPr>
          <w:trHeight w:val="145"/>
        </w:trPr>
        <w:tc>
          <w:tcPr>
            <w:tcW w:w="750" w:type="dxa"/>
            <w:vMerge/>
            <w:shd w:val="clear" w:color="auto" w:fill="auto"/>
          </w:tcPr>
          <w:p w14:paraId="3C64D135" w14:textId="77777777" w:rsidR="00643B7A" w:rsidRPr="00591023" w:rsidRDefault="00643B7A" w:rsidP="00591023">
            <w:pPr>
              <w:jc w:val="center"/>
              <w:rPr>
                <w:b/>
                <w:sz w:val="24"/>
              </w:rPr>
            </w:pPr>
          </w:p>
        </w:tc>
        <w:tc>
          <w:tcPr>
            <w:tcW w:w="8714" w:type="dxa"/>
            <w:shd w:val="clear" w:color="auto" w:fill="auto"/>
          </w:tcPr>
          <w:p w14:paraId="02BAA7D6" w14:textId="354E67B1" w:rsidR="00643B7A" w:rsidRPr="00591023" w:rsidRDefault="00643B7A" w:rsidP="00591023">
            <w:pPr>
              <w:jc w:val="both"/>
              <w:rPr>
                <w:sz w:val="24"/>
              </w:rPr>
            </w:pPr>
            <w:r w:rsidRPr="00591023">
              <w:rPr>
                <w:rFonts w:eastAsiaTheme="minorHAnsi"/>
                <w:i/>
                <w:color w:val="000000"/>
                <w:sz w:val="24"/>
              </w:rPr>
              <w:t>* Tác động theo chiều hướng tiêu cực:</w:t>
            </w:r>
            <w:r w:rsidRPr="00591023">
              <w:rPr>
                <w:rFonts w:eastAsiaTheme="minorHAnsi"/>
                <w:color w:val="000000"/>
                <w:sz w:val="24"/>
              </w:rPr>
              <w:t xml:space="preserve"> cuộc khai thác thuộc địa lần hai của thực dân Pháp đã ảnh hưởng trực tiếp đến đời sống các tầng lớp nhân dân, tăng thêm sự nghèo khó cho người lao động, trong đó công nhân và nông dân là cực khổ nhất, trở nên bần cùng....</w:t>
            </w:r>
          </w:p>
        </w:tc>
        <w:tc>
          <w:tcPr>
            <w:tcW w:w="999" w:type="dxa"/>
            <w:shd w:val="clear" w:color="auto" w:fill="auto"/>
          </w:tcPr>
          <w:p w14:paraId="4DC57E74" w14:textId="1BECB710" w:rsidR="00643B7A" w:rsidRPr="00591023" w:rsidRDefault="00643B7A" w:rsidP="00E43368">
            <w:pPr>
              <w:ind w:left="452" w:hanging="452"/>
              <w:jc w:val="center"/>
              <w:rPr>
                <w:b/>
                <w:sz w:val="24"/>
              </w:rPr>
            </w:pPr>
            <w:r w:rsidRPr="00591023">
              <w:rPr>
                <w:sz w:val="24"/>
              </w:rPr>
              <w:t>0,5</w:t>
            </w:r>
          </w:p>
        </w:tc>
      </w:tr>
      <w:tr w:rsidR="00643B7A" w:rsidRPr="00591023" w14:paraId="4B05C0B6" w14:textId="77777777" w:rsidTr="003B192A">
        <w:trPr>
          <w:trHeight w:val="145"/>
        </w:trPr>
        <w:tc>
          <w:tcPr>
            <w:tcW w:w="750" w:type="dxa"/>
            <w:vMerge/>
            <w:shd w:val="clear" w:color="auto" w:fill="auto"/>
          </w:tcPr>
          <w:p w14:paraId="48886FD9" w14:textId="77777777" w:rsidR="00643B7A" w:rsidRPr="00591023" w:rsidRDefault="00643B7A" w:rsidP="00591023">
            <w:pPr>
              <w:jc w:val="center"/>
              <w:rPr>
                <w:b/>
                <w:sz w:val="24"/>
              </w:rPr>
            </w:pPr>
          </w:p>
        </w:tc>
        <w:tc>
          <w:tcPr>
            <w:tcW w:w="8714" w:type="dxa"/>
            <w:shd w:val="clear" w:color="auto" w:fill="auto"/>
          </w:tcPr>
          <w:p w14:paraId="63379868" w14:textId="77777777" w:rsidR="00643B7A" w:rsidRPr="00591023" w:rsidRDefault="00643B7A" w:rsidP="00591023">
            <w:pPr>
              <w:jc w:val="both"/>
              <w:rPr>
                <w:rFonts w:eastAsiaTheme="minorHAnsi"/>
                <w:b/>
                <w:i/>
                <w:color w:val="000000"/>
                <w:sz w:val="24"/>
              </w:rPr>
            </w:pPr>
            <w:r w:rsidRPr="00591023">
              <w:rPr>
                <w:rFonts w:eastAsiaTheme="minorHAnsi"/>
                <w:b/>
                <w:i/>
                <w:color w:val="000000"/>
                <w:sz w:val="24"/>
              </w:rPr>
              <w:t>b/ Nhiệm vụ cơ bản của cách mạng Việt Nam:</w:t>
            </w:r>
          </w:p>
          <w:p w14:paraId="3537C501" w14:textId="58DBCBA4" w:rsidR="00643B7A" w:rsidRPr="00591023" w:rsidRDefault="00643B7A" w:rsidP="00591023">
            <w:pPr>
              <w:jc w:val="both"/>
              <w:rPr>
                <w:sz w:val="24"/>
              </w:rPr>
            </w:pPr>
            <w:r w:rsidRPr="00591023">
              <w:rPr>
                <w:rFonts w:eastAsiaTheme="minorHAnsi"/>
                <w:color w:val="000000"/>
                <w:sz w:val="24"/>
              </w:rPr>
              <w:t>Sau Chiến tranh thế giới thứu nhất, xã hội Việt Nam nổi lên hai mâu thuẫn cơ bản là mâu thuẫn giữa toàn thể dân tộc Việt Nam (mâu thuẫn dân tộc) và mâu thuẫn giữa nông dân với địa chủ (mâu thuẫn giai cấp). Nhiệm vụ cơ bản của cách mạng Việt Nam lúc này là đánh đổ đế quốc Pháp và bè lũ tay sai để giải phóng dân tộc và đánh đ</w:t>
            </w:r>
            <w:r w:rsidR="00C90976">
              <w:rPr>
                <w:rFonts w:eastAsiaTheme="minorHAnsi"/>
                <w:color w:val="000000"/>
                <w:sz w:val="24"/>
              </w:rPr>
              <w:t>ổ</w:t>
            </w:r>
            <w:r w:rsidRPr="00591023">
              <w:rPr>
                <w:rFonts w:eastAsiaTheme="minorHAnsi"/>
                <w:color w:val="000000"/>
                <w:sz w:val="24"/>
              </w:rPr>
              <w:t xml:space="preserve"> phong kiến để giành ruộng đất cho dân cày. Hai nhiệm vụ này có mối quan hệ khăng khít với nhau không thể tách rời, trong đó nhiệm vụ giải phóng dân tộc phải đặt lên hàng đầu.</w:t>
            </w:r>
          </w:p>
        </w:tc>
        <w:tc>
          <w:tcPr>
            <w:tcW w:w="999" w:type="dxa"/>
            <w:shd w:val="clear" w:color="auto" w:fill="auto"/>
          </w:tcPr>
          <w:p w14:paraId="378D83CA" w14:textId="0B495CF7" w:rsidR="00643B7A" w:rsidRPr="00591023" w:rsidRDefault="00643B7A" w:rsidP="00E43368">
            <w:pPr>
              <w:ind w:left="452" w:hanging="452"/>
              <w:jc w:val="center"/>
              <w:rPr>
                <w:b/>
                <w:sz w:val="24"/>
              </w:rPr>
            </w:pPr>
            <w:r w:rsidRPr="00591023">
              <w:rPr>
                <w:sz w:val="24"/>
              </w:rPr>
              <w:t>0,5</w:t>
            </w:r>
          </w:p>
        </w:tc>
      </w:tr>
      <w:tr w:rsidR="00643B7A" w:rsidRPr="00591023" w14:paraId="580E6244" w14:textId="77777777" w:rsidTr="00846B60">
        <w:trPr>
          <w:trHeight w:val="145"/>
        </w:trPr>
        <w:tc>
          <w:tcPr>
            <w:tcW w:w="750" w:type="dxa"/>
            <w:vMerge w:val="restart"/>
            <w:shd w:val="clear" w:color="auto" w:fill="auto"/>
          </w:tcPr>
          <w:p w14:paraId="51499FF9" w14:textId="56C15A0E" w:rsidR="00643B7A" w:rsidRPr="00591023" w:rsidRDefault="00643B7A" w:rsidP="00591023">
            <w:pPr>
              <w:jc w:val="center"/>
              <w:rPr>
                <w:b/>
                <w:sz w:val="24"/>
              </w:rPr>
            </w:pPr>
            <w:r w:rsidRPr="00591023">
              <w:rPr>
                <w:b/>
                <w:sz w:val="24"/>
              </w:rPr>
              <w:t>3</w:t>
            </w:r>
          </w:p>
        </w:tc>
        <w:tc>
          <w:tcPr>
            <w:tcW w:w="8714" w:type="dxa"/>
            <w:shd w:val="clear" w:color="auto" w:fill="auto"/>
          </w:tcPr>
          <w:p w14:paraId="108AEF8C" w14:textId="7D9D5F3B" w:rsidR="00643B7A" w:rsidRPr="00591023" w:rsidRDefault="00643B7A" w:rsidP="00591023">
            <w:pPr>
              <w:jc w:val="both"/>
              <w:rPr>
                <w:sz w:val="24"/>
              </w:rPr>
            </w:pPr>
            <w:r w:rsidRPr="00591023">
              <w:rPr>
                <w:rFonts w:eastAsiaTheme="minorHAnsi"/>
                <w:b/>
                <w:color w:val="000000"/>
                <w:sz w:val="24"/>
              </w:rPr>
              <w:t>Phong trào dân tộc dân chủ theo khuynh hướng Dân chủ tư sản ở Việt Nam những năm 1927 - 1930 có điểm khác bệt gì so với những năm 1919 - 1923?</w:t>
            </w:r>
          </w:p>
        </w:tc>
        <w:tc>
          <w:tcPr>
            <w:tcW w:w="999" w:type="dxa"/>
            <w:shd w:val="clear" w:color="auto" w:fill="auto"/>
          </w:tcPr>
          <w:p w14:paraId="3D148A67" w14:textId="195B57A4" w:rsidR="00643B7A" w:rsidRPr="00591023" w:rsidRDefault="00643B7A" w:rsidP="00591023">
            <w:pPr>
              <w:ind w:left="452" w:hanging="452"/>
              <w:rPr>
                <w:b/>
                <w:sz w:val="24"/>
              </w:rPr>
            </w:pPr>
            <w:r w:rsidRPr="00591023">
              <w:rPr>
                <w:b/>
                <w:sz w:val="24"/>
              </w:rPr>
              <w:t>3,0</w:t>
            </w:r>
          </w:p>
        </w:tc>
      </w:tr>
      <w:tr w:rsidR="00643B7A" w:rsidRPr="00591023" w14:paraId="4CE9D733" w14:textId="77777777" w:rsidTr="00846B60">
        <w:trPr>
          <w:trHeight w:val="145"/>
        </w:trPr>
        <w:tc>
          <w:tcPr>
            <w:tcW w:w="750" w:type="dxa"/>
            <w:vMerge/>
            <w:shd w:val="clear" w:color="auto" w:fill="auto"/>
          </w:tcPr>
          <w:p w14:paraId="4DE35DC1" w14:textId="77777777" w:rsidR="00643B7A" w:rsidRPr="00591023" w:rsidRDefault="00643B7A" w:rsidP="00591023">
            <w:pPr>
              <w:jc w:val="center"/>
              <w:rPr>
                <w:b/>
                <w:sz w:val="24"/>
              </w:rPr>
            </w:pPr>
          </w:p>
        </w:tc>
        <w:tc>
          <w:tcPr>
            <w:tcW w:w="8714" w:type="dxa"/>
            <w:shd w:val="clear" w:color="auto" w:fill="auto"/>
          </w:tcPr>
          <w:p w14:paraId="603DF622" w14:textId="77777777" w:rsidR="00643B7A" w:rsidRPr="00591023" w:rsidRDefault="00643B7A" w:rsidP="00591023">
            <w:pPr>
              <w:jc w:val="both"/>
              <w:rPr>
                <w:rFonts w:eastAsia="Calibri"/>
                <w:i/>
                <w:sz w:val="24"/>
                <w:lang w:val="en-GB"/>
              </w:rPr>
            </w:pPr>
            <w:r w:rsidRPr="00591023">
              <w:rPr>
                <w:rFonts w:eastAsia="Calibri"/>
                <w:i/>
                <w:sz w:val="24"/>
                <w:lang w:val="en-GB"/>
              </w:rPr>
              <w:t xml:space="preserve">- Về nhiệm vụ, mục tiêu: </w:t>
            </w:r>
          </w:p>
          <w:p w14:paraId="44186219" w14:textId="11D0E532" w:rsidR="00643B7A" w:rsidRPr="00591023" w:rsidRDefault="0058742B" w:rsidP="00591023">
            <w:pPr>
              <w:jc w:val="both"/>
              <w:rPr>
                <w:rFonts w:eastAsia="Calibri"/>
                <w:sz w:val="24"/>
                <w:lang w:val="en-GB"/>
              </w:rPr>
            </w:pPr>
            <w:r>
              <w:rPr>
                <w:rFonts w:eastAsia="Calibri"/>
                <w:sz w:val="24"/>
                <w:lang w:val="en-GB"/>
              </w:rPr>
              <w:t xml:space="preserve">+ </w:t>
            </w:r>
            <w:r w:rsidR="00643B7A" w:rsidRPr="00591023">
              <w:rPr>
                <w:rFonts w:eastAsia="Calibri"/>
                <w:sz w:val="24"/>
                <w:lang w:val="en-GB"/>
              </w:rPr>
              <w:t xml:space="preserve">1927-1930: đấu tranh chống Pháp để giành độc lập dân tộc thể hiện qua chương trình hành động của Việt Nam Quốc dân đảng năm 1929: 4 thời kì, thời kì cuối cùng là bất hợp tác với chính phủ Pháp: đánh đuổi giặc Pháp, đánh đuổi ngôi vua, thiết lập dân quyền, đưa đất nước phát triển theo con đường tư bản chủ nghĩa. </w:t>
            </w:r>
          </w:p>
          <w:p w14:paraId="269088F6" w14:textId="42F84061" w:rsidR="00643B7A" w:rsidRPr="00591023" w:rsidRDefault="0058742B" w:rsidP="00591023">
            <w:pPr>
              <w:jc w:val="both"/>
              <w:rPr>
                <w:sz w:val="24"/>
              </w:rPr>
            </w:pPr>
            <w:r>
              <w:rPr>
                <w:rFonts w:eastAsia="Calibri"/>
                <w:sz w:val="24"/>
                <w:lang w:val="en-GB"/>
              </w:rPr>
              <w:t xml:space="preserve">+ </w:t>
            </w:r>
            <w:r w:rsidR="00643B7A" w:rsidRPr="00591023">
              <w:rPr>
                <w:rFonts w:eastAsia="Calibri"/>
                <w:sz w:val="24"/>
                <w:lang w:val="en-GB"/>
              </w:rPr>
              <w:t xml:space="preserve">1919-1923: chỉ đòi Pháp thay đổi một só chính sách trong khuôn khổ của chế độ thuộc địa, chủ yếu đòi quyền lợi về kinh tế, coi những mục tiêu đấu tranh trước mắt là mục tiêu đấu tranh cuối cùng. </w:t>
            </w:r>
          </w:p>
        </w:tc>
        <w:tc>
          <w:tcPr>
            <w:tcW w:w="999" w:type="dxa"/>
            <w:shd w:val="clear" w:color="auto" w:fill="auto"/>
          </w:tcPr>
          <w:p w14:paraId="7D6B8C36" w14:textId="77777777" w:rsidR="00643B7A" w:rsidRPr="00591023" w:rsidRDefault="00643B7A" w:rsidP="0058742B">
            <w:pPr>
              <w:ind w:left="452" w:hanging="452"/>
              <w:jc w:val="center"/>
              <w:rPr>
                <w:sz w:val="24"/>
              </w:rPr>
            </w:pPr>
          </w:p>
          <w:p w14:paraId="77CB0965" w14:textId="77777777" w:rsidR="00643B7A" w:rsidRDefault="00643B7A" w:rsidP="0058742B">
            <w:pPr>
              <w:ind w:left="452" w:hanging="452"/>
              <w:jc w:val="center"/>
              <w:rPr>
                <w:sz w:val="24"/>
              </w:rPr>
            </w:pPr>
            <w:r w:rsidRPr="00591023">
              <w:rPr>
                <w:sz w:val="24"/>
              </w:rPr>
              <w:t>0</w:t>
            </w:r>
            <w:r w:rsidR="0058742B">
              <w:rPr>
                <w:sz w:val="24"/>
              </w:rPr>
              <w:t>,5</w:t>
            </w:r>
          </w:p>
          <w:p w14:paraId="396A50DB" w14:textId="77777777" w:rsidR="0058742B" w:rsidRDefault="0058742B" w:rsidP="0058742B">
            <w:pPr>
              <w:ind w:left="452" w:hanging="452"/>
              <w:jc w:val="center"/>
              <w:rPr>
                <w:sz w:val="24"/>
              </w:rPr>
            </w:pPr>
          </w:p>
          <w:p w14:paraId="47D52733" w14:textId="77777777" w:rsidR="0058742B" w:rsidRDefault="0058742B" w:rsidP="0058742B">
            <w:pPr>
              <w:ind w:left="452" w:hanging="452"/>
              <w:jc w:val="center"/>
              <w:rPr>
                <w:sz w:val="24"/>
              </w:rPr>
            </w:pPr>
          </w:p>
          <w:p w14:paraId="3242E8C5" w14:textId="77777777" w:rsidR="0058742B" w:rsidRDefault="0058742B" w:rsidP="0058742B">
            <w:pPr>
              <w:ind w:left="452" w:hanging="452"/>
              <w:jc w:val="center"/>
              <w:rPr>
                <w:sz w:val="24"/>
              </w:rPr>
            </w:pPr>
          </w:p>
          <w:p w14:paraId="11E302A9" w14:textId="7386B964" w:rsidR="0058742B" w:rsidRPr="00591023" w:rsidRDefault="0058742B" w:rsidP="0058742B">
            <w:pPr>
              <w:ind w:left="452" w:hanging="452"/>
              <w:jc w:val="center"/>
              <w:rPr>
                <w:b/>
                <w:sz w:val="24"/>
              </w:rPr>
            </w:pPr>
            <w:r>
              <w:rPr>
                <w:sz w:val="24"/>
              </w:rPr>
              <w:t>0,5</w:t>
            </w:r>
          </w:p>
        </w:tc>
      </w:tr>
      <w:tr w:rsidR="00643B7A" w:rsidRPr="00591023" w14:paraId="09481CF9" w14:textId="77777777" w:rsidTr="00846B60">
        <w:trPr>
          <w:trHeight w:val="145"/>
        </w:trPr>
        <w:tc>
          <w:tcPr>
            <w:tcW w:w="750" w:type="dxa"/>
            <w:vMerge/>
            <w:shd w:val="clear" w:color="auto" w:fill="auto"/>
          </w:tcPr>
          <w:p w14:paraId="34D1FD6A" w14:textId="77777777" w:rsidR="00643B7A" w:rsidRPr="00591023" w:rsidRDefault="00643B7A" w:rsidP="00591023">
            <w:pPr>
              <w:jc w:val="center"/>
              <w:rPr>
                <w:b/>
                <w:sz w:val="24"/>
              </w:rPr>
            </w:pPr>
          </w:p>
        </w:tc>
        <w:tc>
          <w:tcPr>
            <w:tcW w:w="8714" w:type="dxa"/>
            <w:shd w:val="clear" w:color="auto" w:fill="auto"/>
          </w:tcPr>
          <w:p w14:paraId="673A8EF7" w14:textId="77777777" w:rsidR="00643B7A" w:rsidRPr="00591023" w:rsidRDefault="00643B7A" w:rsidP="00591023">
            <w:pPr>
              <w:jc w:val="both"/>
              <w:rPr>
                <w:rFonts w:eastAsia="Calibri"/>
                <w:i/>
                <w:sz w:val="24"/>
                <w:lang w:val="en-GB"/>
              </w:rPr>
            </w:pPr>
            <w:r w:rsidRPr="00591023">
              <w:rPr>
                <w:rFonts w:eastAsia="Calibri"/>
                <w:i/>
                <w:sz w:val="24"/>
                <w:lang w:val="en-GB"/>
              </w:rPr>
              <w:t>- Về tính chất:</w:t>
            </w:r>
          </w:p>
          <w:p w14:paraId="4C8B84E1" w14:textId="77777777" w:rsidR="00643B7A" w:rsidRPr="00591023" w:rsidRDefault="00643B7A" w:rsidP="00591023">
            <w:pPr>
              <w:jc w:val="both"/>
              <w:rPr>
                <w:rFonts w:eastAsia="Calibri"/>
                <w:sz w:val="24"/>
                <w:lang w:val="en-GB"/>
              </w:rPr>
            </w:pPr>
            <w:r w:rsidRPr="00591023">
              <w:rPr>
                <w:rFonts w:eastAsia="Calibri"/>
                <w:sz w:val="24"/>
                <w:lang w:val="en-GB"/>
              </w:rPr>
              <w:t>+ 1927-1929: bí mật, bất hợp pháp, cách mạng.</w:t>
            </w:r>
          </w:p>
          <w:p w14:paraId="76F3A69E" w14:textId="3273B77D" w:rsidR="00643B7A" w:rsidRPr="00591023" w:rsidRDefault="0058742B" w:rsidP="00591023">
            <w:pPr>
              <w:jc w:val="both"/>
              <w:rPr>
                <w:sz w:val="24"/>
              </w:rPr>
            </w:pPr>
            <w:r>
              <w:rPr>
                <w:rFonts w:eastAsia="Calibri"/>
                <w:sz w:val="24"/>
                <w:lang w:val="en-GB"/>
              </w:rPr>
              <w:t>+ 1919</w:t>
            </w:r>
            <w:r w:rsidR="00643B7A" w:rsidRPr="00591023">
              <w:rPr>
                <w:rFonts w:eastAsia="Calibri"/>
                <w:sz w:val="24"/>
                <w:lang w:val="en-GB"/>
              </w:rPr>
              <w:t>-1923:</w:t>
            </w:r>
            <w:r w:rsidR="00643B7A" w:rsidRPr="00591023">
              <w:rPr>
                <w:rFonts w:eastAsia="Calibri"/>
                <w:b/>
                <w:sz w:val="24"/>
                <w:lang w:val="en-GB"/>
              </w:rPr>
              <w:t xml:space="preserve"> </w:t>
            </w:r>
            <w:r w:rsidR="00643B7A" w:rsidRPr="00591023">
              <w:rPr>
                <w:rFonts w:eastAsia="Calibri"/>
                <w:sz w:val="24"/>
                <w:lang w:val="en-GB"/>
              </w:rPr>
              <w:t>tính chất dân chủ công khai, cải lương, hợp pháp.</w:t>
            </w:r>
          </w:p>
        </w:tc>
        <w:tc>
          <w:tcPr>
            <w:tcW w:w="999" w:type="dxa"/>
            <w:shd w:val="clear" w:color="auto" w:fill="auto"/>
          </w:tcPr>
          <w:p w14:paraId="7C4BF6CD" w14:textId="791CA13F" w:rsidR="00643B7A" w:rsidRPr="00591023" w:rsidRDefault="00643B7A" w:rsidP="0058742B">
            <w:pPr>
              <w:ind w:left="452" w:hanging="452"/>
              <w:jc w:val="center"/>
              <w:rPr>
                <w:b/>
                <w:sz w:val="24"/>
              </w:rPr>
            </w:pPr>
            <w:r w:rsidRPr="00591023">
              <w:rPr>
                <w:sz w:val="24"/>
              </w:rPr>
              <w:t>0,5</w:t>
            </w:r>
          </w:p>
        </w:tc>
      </w:tr>
      <w:tr w:rsidR="00643B7A" w:rsidRPr="00591023" w14:paraId="46716AB2" w14:textId="77777777" w:rsidTr="00846B60">
        <w:trPr>
          <w:trHeight w:val="145"/>
        </w:trPr>
        <w:tc>
          <w:tcPr>
            <w:tcW w:w="750" w:type="dxa"/>
            <w:vMerge/>
            <w:shd w:val="clear" w:color="auto" w:fill="auto"/>
          </w:tcPr>
          <w:p w14:paraId="7B2FCFA4" w14:textId="77777777" w:rsidR="00643B7A" w:rsidRPr="00591023" w:rsidRDefault="00643B7A" w:rsidP="00591023">
            <w:pPr>
              <w:jc w:val="center"/>
              <w:rPr>
                <w:b/>
                <w:sz w:val="24"/>
              </w:rPr>
            </w:pPr>
          </w:p>
        </w:tc>
        <w:tc>
          <w:tcPr>
            <w:tcW w:w="8714" w:type="dxa"/>
            <w:shd w:val="clear" w:color="auto" w:fill="auto"/>
          </w:tcPr>
          <w:p w14:paraId="5A62EC4A" w14:textId="77777777" w:rsidR="00643B7A" w:rsidRPr="00591023" w:rsidRDefault="00643B7A" w:rsidP="00591023">
            <w:pPr>
              <w:jc w:val="both"/>
              <w:rPr>
                <w:rFonts w:eastAsia="Calibri"/>
                <w:i/>
                <w:sz w:val="24"/>
                <w:lang w:val="en-GB"/>
              </w:rPr>
            </w:pPr>
            <w:r w:rsidRPr="00591023">
              <w:rPr>
                <w:rFonts w:eastAsia="Calibri"/>
                <w:i/>
                <w:sz w:val="24"/>
                <w:lang w:val="en-GB"/>
              </w:rPr>
              <w:t xml:space="preserve">- Về phương pháp - hình thức đấu tranh: </w:t>
            </w:r>
          </w:p>
          <w:p w14:paraId="200FBD35" w14:textId="40AAE591" w:rsidR="00643B7A" w:rsidRPr="00591023" w:rsidRDefault="00643B7A" w:rsidP="00591023">
            <w:pPr>
              <w:jc w:val="both"/>
              <w:rPr>
                <w:rFonts w:eastAsia="Calibri"/>
                <w:sz w:val="24"/>
                <w:lang w:val="en-GB"/>
              </w:rPr>
            </w:pPr>
            <w:r w:rsidRPr="00591023">
              <w:rPr>
                <w:rFonts w:eastAsia="Calibri"/>
                <w:sz w:val="24"/>
                <w:lang w:val="en-GB"/>
              </w:rPr>
              <w:t>+ 1927-1930: đấu tranh vũ trang, bạo động tiêu biểu là cuộc khởi nghĩa Yên Bái</w:t>
            </w:r>
            <w:r w:rsidR="0058742B">
              <w:rPr>
                <w:rFonts w:eastAsia="Calibri"/>
                <w:sz w:val="24"/>
                <w:lang w:val="en-GB"/>
              </w:rPr>
              <w:t>.</w:t>
            </w:r>
          </w:p>
          <w:p w14:paraId="743DB2EC" w14:textId="16DA6A6E" w:rsidR="00643B7A" w:rsidRPr="00591023" w:rsidRDefault="00643B7A" w:rsidP="00591023">
            <w:pPr>
              <w:jc w:val="both"/>
              <w:rPr>
                <w:sz w:val="24"/>
              </w:rPr>
            </w:pPr>
            <w:r w:rsidRPr="00591023">
              <w:rPr>
                <w:rFonts w:eastAsia="Calibri"/>
                <w:sz w:val="24"/>
                <w:lang w:val="en-GB"/>
              </w:rPr>
              <w:t>+ 1919-1923: công khai, hợp pháp, ôn hòa, chưa sử dụng bạo lực.</w:t>
            </w:r>
          </w:p>
        </w:tc>
        <w:tc>
          <w:tcPr>
            <w:tcW w:w="999" w:type="dxa"/>
            <w:shd w:val="clear" w:color="auto" w:fill="auto"/>
          </w:tcPr>
          <w:p w14:paraId="7E05FABF" w14:textId="5431BF13" w:rsidR="00643B7A" w:rsidRPr="00591023" w:rsidRDefault="00643B7A" w:rsidP="0058742B">
            <w:pPr>
              <w:ind w:left="452" w:hanging="452"/>
              <w:jc w:val="center"/>
              <w:rPr>
                <w:b/>
                <w:sz w:val="24"/>
              </w:rPr>
            </w:pPr>
            <w:r w:rsidRPr="00591023">
              <w:rPr>
                <w:sz w:val="24"/>
              </w:rPr>
              <w:t>0,5</w:t>
            </w:r>
          </w:p>
        </w:tc>
      </w:tr>
      <w:tr w:rsidR="00643B7A" w:rsidRPr="00591023" w14:paraId="586AE43A" w14:textId="77777777" w:rsidTr="00846B60">
        <w:trPr>
          <w:trHeight w:val="145"/>
        </w:trPr>
        <w:tc>
          <w:tcPr>
            <w:tcW w:w="750" w:type="dxa"/>
            <w:vMerge/>
            <w:shd w:val="clear" w:color="auto" w:fill="auto"/>
          </w:tcPr>
          <w:p w14:paraId="7FD32061" w14:textId="77777777" w:rsidR="00643B7A" w:rsidRPr="00591023" w:rsidRDefault="00643B7A" w:rsidP="00591023">
            <w:pPr>
              <w:jc w:val="center"/>
              <w:rPr>
                <w:b/>
                <w:sz w:val="24"/>
              </w:rPr>
            </w:pPr>
          </w:p>
        </w:tc>
        <w:tc>
          <w:tcPr>
            <w:tcW w:w="8714" w:type="dxa"/>
            <w:shd w:val="clear" w:color="auto" w:fill="auto"/>
          </w:tcPr>
          <w:p w14:paraId="137C0FD3" w14:textId="77777777" w:rsidR="00643B7A" w:rsidRPr="00591023" w:rsidRDefault="00643B7A" w:rsidP="00591023">
            <w:pPr>
              <w:jc w:val="both"/>
              <w:rPr>
                <w:rFonts w:eastAsia="Calibri"/>
                <w:i/>
                <w:sz w:val="24"/>
                <w:lang w:val="en-GB"/>
              </w:rPr>
            </w:pPr>
            <w:r w:rsidRPr="00591023">
              <w:rPr>
                <w:rFonts w:eastAsia="Calibri"/>
                <w:i/>
                <w:sz w:val="24"/>
                <w:lang w:val="en-GB"/>
              </w:rPr>
              <w:t>- Về lực lượng:</w:t>
            </w:r>
          </w:p>
          <w:p w14:paraId="1977D5EA" w14:textId="2F15E178" w:rsidR="00643B7A" w:rsidRPr="00591023" w:rsidRDefault="00643B7A" w:rsidP="00591023">
            <w:pPr>
              <w:jc w:val="both"/>
              <w:rPr>
                <w:rFonts w:eastAsia="Calibri"/>
                <w:sz w:val="24"/>
                <w:lang w:val="en-GB"/>
              </w:rPr>
            </w:pPr>
            <w:r w:rsidRPr="00591023">
              <w:rPr>
                <w:rFonts w:eastAsia="Calibri"/>
                <w:sz w:val="24"/>
                <w:lang w:val="en-GB"/>
              </w:rPr>
              <w:t>+ Năm 1927-1930: có sự tham gia đông đảo của các lực lượng xã hộ</w:t>
            </w:r>
            <w:r w:rsidR="0058742B">
              <w:rPr>
                <w:rFonts w:eastAsia="Calibri"/>
                <w:sz w:val="24"/>
                <w:lang w:val="en-GB"/>
              </w:rPr>
              <w:t>i (</w:t>
            </w:r>
            <w:r w:rsidRPr="00591023">
              <w:rPr>
                <w:rFonts w:eastAsia="Calibri"/>
                <w:sz w:val="24"/>
                <w:lang w:val="en-GB"/>
              </w:rPr>
              <w:t>tư sản, tiểu tư sản, binh lính người Việt trong quân đội Pháp</w:t>
            </w:r>
            <w:r w:rsidR="0058742B">
              <w:rPr>
                <w:rFonts w:eastAsia="Calibri"/>
                <w:sz w:val="24"/>
                <w:lang w:val="en-GB"/>
              </w:rPr>
              <w:t>).</w:t>
            </w:r>
          </w:p>
          <w:p w14:paraId="618E19EE" w14:textId="38319792" w:rsidR="00643B7A" w:rsidRPr="00591023" w:rsidRDefault="00643B7A" w:rsidP="00591023">
            <w:pPr>
              <w:jc w:val="both"/>
              <w:rPr>
                <w:sz w:val="24"/>
              </w:rPr>
            </w:pPr>
            <w:r w:rsidRPr="00591023">
              <w:rPr>
                <w:rFonts w:eastAsia="Calibri"/>
                <w:sz w:val="24"/>
                <w:lang w:val="en-GB"/>
              </w:rPr>
              <w:t>+ 1919-1923: chủ yếu là địa chủ và tư sản lớp trên</w:t>
            </w:r>
            <w:r w:rsidR="0058742B">
              <w:rPr>
                <w:rFonts w:eastAsia="Calibri"/>
                <w:sz w:val="24"/>
                <w:lang w:val="en-GB"/>
              </w:rPr>
              <w:t>.</w:t>
            </w:r>
          </w:p>
        </w:tc>
        <w:tc>
          <w:tcPr>
            <w:tcW w:w="999" w:type="dxa"/>
            <w:shd w:val="clear" w:color="auto" w:fill="auto"/>
          </w:tcPr>
          <w:p w14:paraId="2385A07F" w14:textId="77A3584A" w:rsidR="00643B7A" w:rsidRPr="00591023" w:rsidRDefault="00643B7A" w:rsidP="0058742B">
            <w:pPr>
              <w:ind w:left="452" w:hanging="452"/>
              <w:jc w:val="center"/>
              <w:rPr>
                <w:b/>
                <w:sz w:val="24"/>
              </w:rPr>
            </w:pPr>
            <w:r w:rsidRPr="00591023">
              <w:rPr>
                <w:sz w:val="24"/>
              </w:rPr>
              <w:t>0,5</w:t>
            </w:r>
          </w:p>
        </w:tc>
      </w:tr>
      <w:tr w:rsidR="00643B7A" w:rsidRPr="00591023" w14:paraId="0191BC8F" w14:textId="77777777" w:rsidTr="00846B60">
        <w:trPr>
          <w:trHeight w:val="145"/>
        </w:trPr>
        <w:tc>
          <w:tcPr>
            <w:tcW w:w="750" w:type="dxa"/>
            <w:vMerge/>
            <w:shd w:val="clear" w:color="auto" w:fill="auto"/>
          </w:tcPr>
          <w:p w14:paraId="1AB6307D" w14:textId="5F5B2E80" w:rsidR="00643B7A" w:rsidRPr="00591023" w:rsidRDefault="00643B7A" w:rsidP="00591023">
            <w:pPr>
              <w:jc w:val="center"/>
              <w:rPr>
                <w:b/>
                <w:sz w:val="24"/>
              </w:rPr>
            </w:pPr>
          </w:p>
        </w:tc>
        <w:tc>
          <w:tcPr>
            <w:tcW w:w="8714" w:type="dxa"/>
            <w:shd w:val="clear" w:color="auto" w:fill="auto"/>
          </w:tcPr>
          <w:p w14:paraId="507F0AAA" w14:textId="77777777" w:rsidR="00643B7A" w:rsidRPr="00591023" w:rsidRDefault="00643B7A" w:rsidP="00591023">
            <w:pPr>
              <w:jc w:val="both"/>
              <w:rPr>
                <w:rFonts w:eastAsia="Calibri"/>
                <w:i/>
                <w:sz w:val="24"/>
                <w:lang w:val="en-GB"/>
              </w:rPr>
            </w:pPr>
            <w:r w:rsidRPr="00591023">
              <w:rPr>
                <w:rFonts w:eastAsia="Calibri"/>
                <w:i/>
                <w:sz w:val="24"/>
                <w:lang w:val="en-GB"/>
              </w:rPr>
              <w:t>- Về tổ chức lãnh đạo:</w:t>
            </w:r>
          </w:p>
          <w:p w14:paraId="34C8F84C" w14:textId="77777777" w:rsidR="00643B7A" w:rsidRPr="00591023" w:rsidRDefault="00643B7A" w:rsidP="00591023">
            <w:pPr>
              <w:jc w:val="both"/>
              <w:rPr>
                <w:rFonts w:eastAsia="Calibri"/>
                <w:sz w:val="24"/>
                <w:lang w:val="en-GB"/>
              </w:rPr>
            </w:pPr>
            <w:r w:rsidRPr="00591023">
              <w:rPr>
                <w:rFonts w:eastAsia="Calibri"/>
                <w:sz w:val="24"/>
                <w:lang w:val="en-GB"/>
              </w:rPr>
              <w:t xml:space="preserve">+1927-1930: đặt dưới sự lãnh đạo của Việt Nam quốc dân Đảng, đây là tổ chức yêu nước và cách mạng, chủ trương đấu tranh giải phóng dân tộc. </w:t>
            </w:r>
          </w:p>
          <w:p w14:paraId="5A6EDA77" w14:textId="1CEA3B9A" w:rsidR="00643B7A" w:rsidRPr="00591023" w:rsidRDefault="00643B7A" w:rsidP="00591023">
            <w:pPr>
              <w:jc w:val="both"/>
              <w:rPr>
                <w:sz w:val="24"/>
              </w:rPr>
            </w:pPr>
            <w:r w:rsidRPr="00591023">
              <w:rPr>
                <w:rFonts w:eastAsia="Calibri"/>
                <w:sz w:val="24"/>
                <w:lang w:val="en-GB"/>
              </w:rPr>
              <w:t>+ 1919-1923: Đảng Lập hiến chỉ tập hợp tư sản và địa chủ lớp trên, có đưa ra một số khẩu hiệu đòi tự do dân chủ.</w:t>
            </w:r>
          </w:p>
        </w:tc>
        <w:tc>
          <w:tcPr>
            <w:tcW w:w="999" w:type="dxa"/>
            <w:shd w:val="clear" w:color="auto" w:fill="auto"/>
          </w:tcPr>
          <w:p w14:paraId="69BFE3C4" w14:textId="60FD3B11" w:rsidR="00643B7A" w:rsidRPr="00591023" w:rsidRDefault="00643B7A" w:rsidP="0058742B">
            <w:pPr>
              <w:ind w:left="452" w:hanging="452"/>
              <w:jc w:val="center"/>
              <w:rPr>
                <w:b/>
                <w:sz w:val="24"/>
              </w:rPr>
            </w:pPr>
            <w:r w:rsidRPr="00591023">
              <w:rPr>
                <w:sz w:val="24"/>
              </w:rPr>
              <w:t>0,5</w:t>
            </w:r>
          </w:p>
        </w:tc>
      </w:tr>
      <w:tr w:rsidR="00643B7A" w:rsidRPr="00591023" w14:paraId="5931D6D9" w14:textId="77777777" w:rsidTr="00287AB7">
        <w:trPr>
          <w:trHeight w:val="145"/>
        </w:trPr>
        <w:tc>
          <w:tcPr>
            <w:tcW w:w="750" w:type="dxa"/>
            <w:vMerge w:val="restart"/>
            <w:shd w:val="clear" w:color="auto" w:fill="auto"/>
          </w:tcPr>
          <w:p w14:paraId="7ACF616F" w14:textId="4A8BD95E" w:rsidR="00643B7A" w:rsidRPr="00591023" w:rsidRDefault="00643B7A" w:rsidP="00591023">
            <w:pPr>
              <w:jc w:val="center"/>
              <w:rPr>
                <w:b/>
                <w:sz w:val="24"/>
              </w:rPr>
            </w:pPr>
            <w:r w:rsidRPr="00591023">
              <w:rPr>
                <w:b/>
                <w:sz w:val="24"/>
              </w:rPr>
              <w:t>4</w:t>
            </w:r>
          </w:p>
        </w:tc>
        <w:tc>
          <w:tcPr>
            <w:tcW w:w="8714" w:type="dxa"/>
            <w:shd w:val="clear" w:color="auto" w:fill="auto"/>
          </w:tcPr>
          <w:p w14:paraId="00D9E4DA" w14:textId="05FA19DA" w:rsidR="00643B7A" w:rsidRPr="00591023" w:rsidRDefault="00643B7A" w:rsidP="00591023">
            <w:pPr>
              <w:jc w:val="both"/>
              <w:rPr>
                <w:sz w:val="24"/>
              </w:rPr>
            </w:pPr>
            <w:r w:rsidRPr="00591023">
              <w:rPr>
                <w:b/>
                <w:sz w:val="24"/>
              </w:rPr>
              <w:t>Hãy làm sáng tỏ vai trò của Nguyễn Ái Quốc trong quá trình giải quyết tình trạng khủng hoảng về đường lối cứu nước ở Việt Nam đầu thế kỉ XX</w:t>
            </w:r>
          </w:p>
        </w:tc>
        <w:tc>
          <w:tcPr>
            <w:tcW w:w="999" w:type="dxa"/>
            <w:shd w:val="clear" w:color="auto" w:fill="auto"/>
          </w:tcPr>
          <w:p w14:paraId="422D26AF" w14:textId="66BE705F" w:rsidR="00643B7A" w:rsidRPr="0058742B" w:rsidRDefault="00643B7A" w:rsidP="0058742B">
            <w:pPr>
              <w:ind w:left="452" w:hanging="452"/>
              <w:jc w:val="center"/>
              <w:rPr>
                <w:b/>
                <w:sz w:val="24"/>
              </w:rPr>
            </w:pPr>
            <w:r w:rsidRPr="0058742B">
              <w:rPr>
                <w:b/>
                <w:sz w:val="24"/>
              </w:rPr>
              <w:t>3,0</w:t>
            </w:r>
          </w:p>
        </w:tc>
      </w:tr>
      <w:tr w:rsidR="00643B7A" w:rsidRPr="00591023" w14:paraId="03F76BCD" w14:textId="77777777" w:rsidTr="00287AB7">
        <w:trPr>
          <w:trHeight w:val="145"/>
        </w:trPr>
        <w:tc>
          <w:tcPr>
            <w:tcW w:w="750" w:type="dxa"/>
            <w:vMerge/>
            <w:shd w:val="clear" w:color="auto" w:fill="auto"/>
          </w:tcPr>
          <w:p w14:paraId="6D785F20"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3DE6435D" w14:textId="32E9E4D9" w:rsidR="00643B7A" w:rsidRPr="00591023" w:rsidRDefault="00643B7A" w:rsidP="00591023">
            <w:pPr>
              <w:jc w:val="both"/>
              <w:rPr>
                <w:sz w:val="24"/>
              </w:rPr>
            </w:pPr>
            <w:r w:rsidRPr="00591023">
              <w:rPr>
                <w:i/>
                <w:sz w:val="24"/>
              </w:rPr>
              <w:t>a) Mở đường giải quyết tình trạng khủng hoảng về đường lối cứu nước:</w:t>
            </w:r>
            <w:r w:rsidRPr="00591023">
              <w:rPr>
                <w:sz w:val="24"/>
              </w:rPr>
              <w:t xml:space="preserve"> </w:t>
            </w:r>
          </w:p>
        </w:tc>
        <w:tc>
          <w:tcPr>
            <w:tcW w:w="999" w:type="dxa"/>
            <w:tcBorders>
              <w:top w:val="single" w:sz="4" w:space="0" w:color="auto"/>
              <w:left w:val="single" w:sz="4" w:space="0" w:color="auto"/>
              <w:bottom w:val="single" w:sz="4" w:space="0" w:color="auto"/>
              <w:right w:val="single" w:sz="4" w:space="0" w:color="auto"/>
            </w:tcBorders>
          </w:tcPr>
          <w:p w14:paraId="45B320A0" w14:textId="77777777" w:rsidR="00643B7A" w:rsidRPr="00591023" w:rsidRDefault="00643B7A" w:rsidP="00591023">
            <w:pPr>
              <w:ind w:left="452" w:hanging="452"/>
              <w:rPr>
                <w:b/>
                <w:sz w:val="24"/>
              </w:rPr>
            </w:pPr>
          </w:p>
        </w:tc>
      </w:tr>
      <w:tr w:rsidR="00643B7A" w:rsidRPr="00591023" w14:paraId="52E13477" w14:textId="77777777" w:rsidTr="00287AB7">
        <w:trPr>
          <w:trHeight w:val="145"/>
        </w:trPr>
        <w:tc>
          <w:tcPr>
            <w:tcW w:w="750" w:type="dxa"/>
            <w:vMerge/>
            <w:shd w:val="clear" w:color="auto" w:fill="auto"/>
          </w:tcPr>
          <w:p w14:paraId="3FD5611C"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77FB33A7" w14:textId="51FD27BB" w:rsidR="00643B7A" w:rsidRPr="00591023" w:rsidRDefault="00643B7A" w:rsidP="00591023">
            <w:pPr>
              <w:jc w:val="both"/>
              <w:rPr>
                <w:sz w:val="24"/>
              </w:rPr>
            </w:pPr>
            <w:r w:rsidRPr="00591023">
              <w:rPr>
                <w:sz w:val="24"/>
              </w:rPr>
              <w:t xml:space="preserve">- Những con đường cứu nước theo tư tưởng phong kiến và dân chủ tư sản đều không thành công, sự nghiệp giải phóng dân tộc lâm vào tình trạng khủng hoảng về đường lối… </w:t>
            </w:r>
          </w:p>
        </w:tc>
        <w:tc>
          <w:tcPr>
            <w:tcW w:w="999" w:type="dxa"/>
            <w:tcBorders>
              <w:top w:val="single" w:sz="4" w:space="0" w:color="auto"/>
              <w:left w:val="single" w:sz="4" w:space="0" w:color="auto"/>
              <w:bottom w:val="single" w:sz="4" w:space="0" w:color="auto"/>
              <w:right w:val="single" w:sz="4" w:space="0" w:color="auto"/>
            </w:tcBorders>
          </w:tcPr>
          <w:p w14:paraId="7AF98E9E" w14:textId="040BC8BE" w:rsidR="00643B7A" w:rsidRPr="00591023" w:rsidRDefault="00643B7A" w:rsidP="0058742B">
            <w:pPr>
              <w:ind w:left="452" w:hanging="452"/>
              <w:jc w:val="center"/>
              <w:rPr>
                <w:b/>
                <w:sz w:val="24"/>
              </w:rPr>
            </w:pPr>
            <w:r w:rsidRPr="00591023">
              <w:rPr>
                <w:sz w:val="24"/>
              </w:rPr>
              <w:t>0,</w:t>
            </w:r>
            <w:r w:rsidR="0058742B">
              <w:rPr>
                <w:sz w:val="24"/>
              </w:rPr>
              <w:t>5</w:t>
            </w:r>
          </w:p>
        </w:tc>
      </w:tr>
      <w:tr w:rsidR="00643B7A" w:rsidRPr="00591023" w14:paraId="4CD45E87" w14:textId="77777777" w:rsidTr="00287AB7">
        <w:trPr>
          <w:trHeight w:val="145"/>
        </w:trPr>
        <w:tc>
          <w:tcPr>
            <w:tcW w:w="750" w:type="dxa"/>
            <w:vMerge/>
            <w:shd w:val="clear" w:color="auto" w:fill="auto"/>
          </w:tcPr>
          <w:p w14:paraId="7821B00E"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3F6C0099" w14:textId="6A35EDE2" w:rsidR="00643B7A" w:rsidRPr="00591023" w:rsidRDefault="00643B7A" w:rsidP="00591023">
            <w:pPr>
              <w:jc w:val="both"/>
              <w:rPr>
                <w:sz w:val="24"/>
              </w:rPr>
            </w:pPr>
            <w:r w:rsidRPr="00591023">
              <w:rPr>
                <w:sz w:val="24"/>
              </w:rPr>
              <w:t>- Sau 10 năm tìm đường cứu nước…, Nguyễn Ái Quốc đến với chủ nghĩa Mác-Lênin và khẳng định con đường giải phóng dân tộc đi theo khuynh hướng cách mạng vô sản (1920)…</w:t>
            </w:r>
          </w:p>
        </w:tc>
        <w:tc>
          <w:tcPr>
            <w:tcW w:w="999" w:type="dxa"/>
            <w:tcBorders>
              <w:top w:val="single" w:sz="4" w:space="0" w:color="auto"/>
              <w:left w:val="single" w:sz="4" w:space="0" w:color="auto"/>
              <w:bottom w:val="single" w:sz="4" w:space="0" w:color="auto"/>
              <w:right w:val="single" w:sz="4" w:space="0" w:color="auto"/>
            </w:tcBorders>
          </w:tcPr>
          <w:p w14:paraId="2D5FBCA2" w14:textId="399E130A" w:rsidR="00643B7A" w:rsidRPr="00591023" w:rsidRDefault="00643B7A" w:rsidP="0058742B">
            <w:pPr>
              <w:ind w:left="452" w:hanging="452"/>
              <w:jc w:val="center"/>
              <w:rPr>
                <w:b/>
                <w:sz w:val="24"/>
              </w:rPr>
            </w:pPr>
            <w:r w:rsidRPr="00591023">
              <w:rPr>
                <w:sz w:val="24"/>
              </w:rPr>
              <w:t>0,</w:t>
            </w:r>
            <w:r w:rsidR="0058742B">
              <w:rPr>
                <w:sz w:val="24"/>
              </w:rPr>
              <w:t>5</w:t>
            </w:r>
          </w:p>
        </w:tc>
      </w:tr>
      <w:tr w:rsidR="00643B7A" w:rsidRPr="00591023" w14:paraId="2DD0E795" w14:textId="77777777" w:rsidTr="00287AB7">
        <w:trPr>
          <w:trHeight w:val="145"/>
        </w:trPr>
        <w:tc>
          <w:tcPr>
            <w:tcW w:w="750" w:type="dxa"/>
            <w:vMerge/>
            <w:shd w:val="clear" w:color="auto" w:fill="auto"/>
          </w:tcPr>
          <w:p w14:paraId="26FB4429"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10729AAF" w14:textId="7335ED1D" w:rsidR="00643B7A" w:rsidRPr="00591023" w:rsidRDefault="00643B7A" w:rsidP="00591023">
            <w:pPr>
              <w:jc w:val="both"/>
              <w:rPr>
                <w:sz w:val="24"/>
              </w:rPr>
            </w:pPr>
            <w:r w:rsidRPr="00591023">
              <w:rPr>
                <w:i/>
                <w:spacing w:val="-4"/>
                <w:sz w:val="24"/>
              </w:rPr>
              <w:t>b) Xây dựng và truyền bá lí luận giải phóng dân tộc</w:t>
            </w:r>
            <w:r w:rsidRPr="00591023">
              <w:rPr>
                <w:spacing w:val="-4"/>
                <w:sz w:val="24"/>
              </w:rPr>
              <w:t xml:space="preserve">: </w:t>
            </w:r>
          </w:p>
        </w:tc>
        <w:tc>
          <w:tcPr>
            <w:tcW w:w="999" w:type="dxa"/>
            <w:tcBorders>
              <w:top w:val="single" w:sz="4" w:space="0" w:color="auto"/>
              <w:left w:val="single" w:sz="4" w:space="0" w:color="auto"/>
              <w:bottom w:val="single" w:sz="4" w:space="0" w:color="auto"/>
              <w:right w:val="single" w:sz="4" w:space="0" w:color="auto"/>
            </w:tcBorders>
          </w:tcPr>
          <w:p w14:paraId="17A4F17C" w14:textId="77777777" w:rsidR="00643B7A" w:rsidRPr="00591023" w:rsidRDefault="00643B7A" w:rsidP="0058742B">
            <w:pPr>
              <w:ind w:left="452" w:hanging="452"/>
              <w:jc w:val="center"/>
              <w:rPr>
                <w:b/>
                <w:sz w:val="24"/>
              </w:rPr>
            </w:pPr>
          </w:p>
        </w:tc>
      </w:tr>
      <w:tr w:rsidR="00643B7A" w:rsidRPr="00591023" w14:paraId="1C679F09" w14:textId="77777777" w:rsidTr="00287AB7">
        <w:trPr>
          <w:trHeight w:val="145"/>
        </w:trPr>
        <w:tc>
          <w:tcPr>
            <w:tcW w:w="750" w:type="dxa"/>
            <w:vMerge/>
            <w:shd w:val="clear" w:color="auto" w:fill="auto"/>
          </w:tcPr>
          <w:p w14:paraId="750B692E"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51CF0A36" w14:textId="76D66FC9" w:rsidR="00643B7A" w:rsidRPr="00591023" w:rsidRDefault="00643B7A" w:rsidP="00591023">
            <w:pPr>
              <w:jc w:val="both"/>
              <w:rPr>
                <w:sz w:val="24"/>
              </w:rPr>
            </w:pPr>
            <w:r w:rsidRPr="00591023">
              <w:rPr>
                <w:sz w:val="24"/>
              </w:rPr>
              <w:t>- Xây dựng lí luận giải phóng dân tộc (vận dụng, phát triển sáng tạo chủ nghĩa Mác-Lênin)...</w:t>
            </w:r>
          </w:p>
        </w:tc>
        <w:tc>
          <w:tcPr>
            <w:tcW w:w="999" w:type="dxa"/>
            <w:tcBorders>
              <w:top w:val="single" w:sz="4" w:space="0" w:color="auto"/>
              <w:left w:val="single" w:sz="4" w:space="0" w:color="auto"/>
              <w:bottom w:val="single" w:sz="4" w:space="0" w:color="auto"/>
              <w:right w:val="single" w:sz="4" w:space="0" w:color="auto"/>
            </w:tcBorders>
          </w:tcPr>
          <w:p w14:paraId="0EC7A73E" w14:textId="5ADA9A44" w:rsidR="00643B7A" w:rsidRPr="00591023" w:rsidRDefault="00643B7A" w:rsidP="0058742B">
            <w:pPr>
              <w:ind w:left="452" w:hanging="452"/>
              <w:jc w:val="center"/>
              <w:rPr>
                <w:b/>
                <w:sz w:val="24"/>
              </w:rPr>
            </w:pPr>
            <w:r w:rsidRPr="00591023">
              <w:rPr>
                <w:sz w:val="24"/>
                <w:lang w:val="fr-FR"/>
              </w:rPr>
              <w:t>0,</w:t>
            </w:r>
            <w:r w:rsidR="0058742B">
              <w:rPr>
                <w:sz w:val="24"/>
                <w:lang w:val="fr-FR"/>
              </w:rPr>
              <w:t>5</w:t>
            </w:r>
          </w:p>
        </w:tc>
      </w:tr>
      <w:tr w:rsidR="00643B7A" w:rsidRPr="00591023" w14:paraId="716C5518" w14:textId="77777777" w:rsidTr="00287AB7">
        <w:trPr>
          <w:trHeight w:val="145"/>
        </w:trPr>
        <w:tc>
          <w:tcPr>
            <w:tcW w:w="750" w:type="dxa"/>
            <w:vMerge/>
            <w:shd w:val="clear" w:color="auto" w:fill="auto"/>
          </w:tcPr>
          <w:p w14:paraId="79711ED4" w14:textId="44884C9C"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03B8A17C" w14:textId="500B820E" w:rsidR="00643B7A" w:rsidRPr="00591023" w:rsidRDefault="00643B7A" w:rsidP="00591023">
            <w:pPr>
              <w:jc w:val="both"/>
              <w:rPr>
                <w:sz w:val="24"/>
              </w:rPr>
            </w:pPr>
            <w:r w:rsidRPr="00591023">
              <w:rPr>
                <w:sz w:val="24"/>
                <w:lang w:val="fr-FR"/>
              </w:rPr>
              <w:t>- Truyền bá lí luận giải phóng dân tộc về Việt Nam (qua các sách, báo, lớp huấn luyện…).</w:t>
            </w:r>
          </w:p>
        </w:tc>
        <w:tc>
          <w:tcPr>
            <w:tcW w:w="999" w:type="dxa"/>
            <w:tcBorders>
              <w:top w:val="single" w:sz="4" w:space="0" w:color="auto"/>
              <w:left w:val="single" w:sz="4" w:space="0" w:color="auto"/>
              <w:bottom w:val="single" w:sz="4" w:space="0" w:color="auto"/>
              <w:right w:val="single" w:sz="4" w:space="0" w:color="auto"/>
            </w:tcBorders>
          </w:tcPr>
          <w:p w14:paraId="5D17B44A" w14:textId="795F0990" w:rsidR="00643B7A" w:rsidRPr="00591023" w:rsidRDefault="00643B7A" w:rsidP="0058742B">
            <w:pPr>
              <w:ind w:left="452" w:hanging="452"/>
              <w:jc w:val="center"/>
              <w:rPr>
                <w:b/>
                <w:sz w:val="24"/>
              </w:rPr>
            </w:pPr>
            <w:r w:rsidRPr="00591023">
              <w:rPr>
                <w:sz w:val="24"/>
                <w:lang w:val="fr-FR"/>
              </w:rPr>
              <w:t>0,</w:t>
            </w:r>
            <w:r w:rsidR="0058742B">
              <w:rPr>
                <w:sz w:val="24"/>
                <w:lang w:val="fr-FR"/>
              </w:rPr>
              <w:t>5</w:t>
            </w:r>
          </w:p>
        </w:tc>
      </w:tr>
      <w:tr w:rsidR="00643B7A" w:rsidRPr="00591023" w14:paraId="5099D3F7" w14:textId="77777777" w:rsidTr="00287AB7">
        <w:trPr>
          <w:trHeight w:val="145"/>
        </w:trPr>
        <w:tc>
          <w:tcPr>
            <w:tcW w:w="750" w:type="dxa"/>
            <w:vMerge/>
            <w:shd w:val="clear" w:color="auto" w:fill="auto"/>
          </w:tcPr>
          <w:p w14:paraId="42762EE4"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4AF1C1A3" w14:textId="00870F81" w:rsidR="00643B7A" w:rsidRPr="00591023" w:rsidRDefault="00643B7A" w:rsidP="00591023">
            <w:pPr>
              <w:jc w:val="both"/>
              <w:rPr>
                <w:sz w:val="24"/>
              </w:rPr>
            </w:pPr>
            <w:r w:rsidRPr="00591023">
              <w:rPr>
                <w:i/>
                <w:spacing w:val="-4"/>
                <w:sz w:val="24"/>
                <w:lang w:val="fr-FR"/>
              </w:rPr>
              <w:t>c) Chấm dứt tình trạng khủng hoảng về đường lối cứu nước</w:t>
            </w:r>
            <w:r w:rsidRPr="00591023">
              <w:rPr>
                <w:spacing w:val="-4"/>
                <w:sz w:val="24"/>
                <w:lang w:val="fr-FR"/>
              </w:rPr>
              <w:t>:</w:t>
            </w:r>
          </w:p>
        </w:tc>
        <w:tc>
          <w:tcPr>
            <w:tcW w:w="999" w:type="dxa"/>
            <w:tcBorders>
              <w:top w:val="single" w:sz="4" w:space="0" w:color="auto"/>
              <w:left w:val="single" w:sz="4" w:space="0" w:color="auto"/>
              <w:bottom w:val="single" w:sz="4" w:space="0" w:color="auto"/>
              <w:right w:val="single" w:sz="4" w:space="0" w:color="auto"/>
            </w:tcBorders>
          </w:tcPr>
          <w:p w14:paraId="379E57C4" w14:textId="77777777" w:rsidR="00643B7A" w:rsidRPr="00591023" w:rsidRDefault="00643B7A" w:rsidP="0058742B">
            <w:pPr>
              <w:ind w:left="452" w:hanging="452"/>
              <w:jc w:val="center"/>
              <w:rPr>
                <w:b/>
                <w:sz w:val="24"/>
              </w:rPr>
            </w:pPr>
          </w:p>
        </w:tc>
      </w:tr>
      <w:tr w:rsidR="00643B7A" w:rsidRPr="00591023" w14:paraId="4ED6015F" w14:textId="77777777" w:rsidTr="00287AB7">
        <w:trPr>
          <w:trHeight w:val="145"/>
        </w:trPr>
        <w:tc>
          <w:tcPr>
            <w:tcW w:w="750" w:type="dxa"/>
            <w:vMerge/>
            <w:shd w:val="clear" w:color="auto" w:fill="auto"/>
          </w:tcPr>
          <w:p w14:paraId="45512CDF"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56332E1E" w14:textId="586A68FB" w:rsidR="00643B7A" w:rsidRPr="00591023" w:rsidRDefault="00643B7A" w:rsidP="00591023">
            <w:pPr>
              <w:jc w:val="both"/>
              <w:rPr>
                <w:sz w:val="24"/>
              </w:rPr>
            </w:pPr>
            <w:r w:rsidRPr="00591023">
              <w:rPr>
                <w:spacing w:val="-4"/>
                <w:sz w:val="24"/>
                <w:lang w:val="fr-FR"/>
              </w:rPr>
              <w:t xml:space="preserve">- Soạn thảo </w:t>
            </w:r>
            <w:r w:rsidRPr="00591023">
              <w:rPr>
                <w:i/>
                <w:spacing w:val="-4"/>
                <w:sz w:val="24"/>
                <w:lang w:val="fr-FR"/>
              </w:rPr>
              <w:t>Cương lĩnh Chính trị đầu tiên của Đảng</w:t>
            </w:r>
            <w:r w:rsidRPr="00591023">
              <w:rPr>
                <w:spacing w:val="-4"/>
                <w:sz w:val="24"/>
                <w:lang w:val="fr-FR"/>
              </w:rPr>
              <w:t>, được Hội nghị thành lập Đảng thông qua.</w:t>
            </w:r>
          </w:p>
        </w:tc>
        <w:tc>
          <w:tcPr>
            <w:tcW w:w="999" w:type="dxa"/>
            <w:tcBorders>
              <w:top w:val="single" w:sz="4" w:space="0" w:color="auto"/>
              <w:left w:val="single" w:sz="4" w:space="0" w:color="auto"/>
              <w:bottom w:val="single" w:sz="4" w:space="0" w:color="auto"/>
              <w:right w:val="single" w:sz="4" w:space="0" w:color="auto"/>
            </w:tcBorders>
          </w:tcPr>
          <w:p w14:paraId="047D1D34" w14:textId="1C25BFD3" w:rsidR="00643B7A" w:rsidRPr="00591023" w:rsidRDefault="00643B7A" w:rsidP="0058742B">
            <w:pPr>
              <w:ind w:left="452" w:hanging="452"/>
              <w:jc w:val="center"/>
              <w:rPr>
                <w:b/>
                <w:sz w:val="24"/>
              </w:rPr>
            </w:pPr>
            <w:r w:rsidRPr="00591023">
              <w:rPr>
                <w:sz w:val="24"/>
                <w:lang w:val="fr-FR"/>
              </w:rPr>
              <w:t>0,</w:t>
            </w:r>
            <w:r w:rsidR="0058742B">
              <w:rPr>
                <w:sz w:val="24"/>
                <w:lang w:val="fr-FR"/>
              </w:rPr>
              <w:t>5</w:t>
            </w:r>
          </w:p>
        </w:tc>
      </w:tr>
      <w:tr w:rsidR="00643B7A" w:rsidRPr="00591023" w14:paraId="6480F40C" w14:textId="77777777" w:rsidTr="00287AB7">
        <w:trPr>
          <w:trHeight w:val="145"/>
        </w:trPr>
        <w:tc>
          <w:tcPr>
            <w:tcW w:w="750" w:type="dxa"/>
            <w:vMerge/>
            <w:shd w:val="clear" w:color="auto" w:fill="auto"/>
          </w:tcPr>
          <w:p w14:paraId="662B5313" w14:textId="77777777"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271EEC40" w14:textId="0E045370" w:rsidR="00643B7A" w:rsidRPr="00591023" w:rsidRDefault="00643B7A" w:rsidP="00591023">
            <w:pPr>
              <w:jc w:val="both"/>
              <w:rPr>
                <w:sz w:val="24"/>
              </w:rPr>
            </w:pPr>
            <w:r w:rsidRPr="00591023">
              <w:rPr>
                <w:spacing w:val="-5"/>
                <w:sz w:val="24"/>
                <w:lang w:val="fr-FR"/>
              </w:rPr>
              <w:t>- Nội dung Cương lĩnh là đường lối giải phóng dân tộc đúng đắn, sáng tạo…; chấm dứt tình trạng khủng hoảng về đường lối cứu nước.</w:t>
            </w:r>
          </w:p>
        </w:tc>
        <w:tc>
          <w:tcPr>
            <w:tcW w:w="999" w:type="dxa"/>
            <w:tcBorders>
              <w:top w:val="single" w:sz="4" w:space="0" w:color="auto"/>
              <w:left w:val="single" w:sz="4" w:space="0" w:color="auto"/>
              <w:bottom w:val="single" w:sz="4" w:space="0" w:color="auto"/>
              <w:right w:val="single" w:sz="4" w:space="0" w:color="auto"/>
            </w:tcBorders>
          </w:tcPr>
          <w:p w14:paraId="685A1FC0" w14:textId="4A0A0301" w:rsidR="00643B7A" w:rsidRPr="00591023" w:rsidRDefault="00643B7A" w:rsidP="0058742B">
            <w:pPr>
              <w:ind w:left="452" w:hanging="452"/>
              <w:jc w:val="center"/>
              <w:rPr>
                <w:b/>
                <w:sz w:val="24"/>
              </w:rPr>
            </w:pPr>
            <w:r w:rsidRPr="00591023">
              <w:rPr>
                <w:sz w:val="24"/>
                <w:lang w:val="fr-FR"/>
              </w:rPr>
              <w:t>0,</w:t>
            </w:r>
            <w:r w:rsidR="0058742B">
              <w:rPr>
                <w:sz w:val="24"/>
                <w:lang w:val="fr-FR"/>
              </w:rPr>
              <w:t>5</w:t>
            </w:r>
          </w:p>
        </w:tc>
      </w:tr>
      <w:tr w:rsidR="00643B7A" w:rsidRPr="00591023" w14:paraId="2F1CC16C" w14:textId="77777777" w:rsidTr="00287AB7">
        <w:trPr>
          <w:trHeight w:val="145"/>
        </w:trPr>
        <w:tc>
          <w:tcPr>
            <w:tcW w:w="750" w:type="dxa"/>
            <w:vMerge/>
            <w:shd w:val="clear" w:color="auto" w:fill="auto"/>
          </w:tcPr>
          <w:p w14:paraId="15D88922" w14:textId="4D39B90F" w:rsidR="00643B7A" w:rsidRPr="00591023" w:rsidRDefault="00643B7A"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2F11AC2D" w14:textId="756A2D97" w:rsidR="00643B7A" w:rsidRPr="00591023" w:rsidRDefault="00643B7A" w:rsidP="00591023">
            <w:pPr>
              <w:jc w:val="both"/>
              <w:rPr>
                <w:sz w:val="24"/>
              </w:rPr>
            </w:pPr>
            <w:r w:rsidRPr="00591023">
              <w:rPr>
                <w:i/>
                <w:spacing w:val="-5"/>
                <w:sz w:val="24"/>
                <w:lang w:val="fr-FR"/>
              </w:rPr>
              <w:t xml:space="preserve">Hướng dẫn thêm : </w:t>
            </w:r>
            <w:r w:rsidRPr="00591023">
              <w:rPr>
                <w:spacing w:val="-5"/>
                <w:sz w:val="24"/>
                <w:lang w:val="fr-FR"/>
              </w:rPr>
              <w:t>Nếu thí sinh chỉ trình bày hoạt động mà không khái quát được vai trò của Nguyễn Ái Quốc thì được 50% số điểm của mỗi ý.</w:t>
            </w:r>
          </w:p>
        </w:tc>
        <w:tc>
          <w:tcPr>
            <w:tcW w:w="999" w:type="dxa"/>
            <w:tcBorders>
              <w:top w:val="single" w:sz="4" w:space="0" w:color="auto"/>
              <w:left w:val="single" w:sz="4" w:space="0" w:color="auto"/>
              <w:bottom w:val="single" w:sz="4" w:space="0" w:color="auto"/>
              <w:right w:val="single" w:sz="4" w:space="0" w:color="auto"/>
            </w:tcBorders>
          </w:tcPr>
          <w:p w14:paraId="5407177C" w14:textId="77777777" w:rsidR="00643B7A" w:rsidRPr="00591023" w:rsidRDefault="00643B7A" w:rsidP="00591023">
            <w:pPr>
              <w:ind w:left="452" w:hanging="452"/>
              <w:rPr>
                <w:b/>
                <w:sz w:val="24"/>
              </w:rPr>
            </w:pPr>
          </w:p>
        </w:tc>
      </w:tr>
      <w:tr w:rsidR="00643B7A" w:rsidRPr="00591023" w14:paraId="54271F0A" w14:textId="77777777" w:rsidTr="00BD7625">
        <w:trPr>
          <w:trHeight w:val="145"/>
        </w:trPr>
        <w:tc>
          <w:tcPr>
            <w:tcW w:w="750" w:type="dxa"/>
            <w:vMerge w:val="restart"/>
            <w:shd w:val="clear" w:color="auto" w:fill="auto"/>
          </w:tcPr>
          <w:p w14:paraId="1CFE0E07" w14:textId="6C9B1F93" w:rsidR="00643B7A" w:rsidRPr="00591023" w:rsidRDefault="00643B7A" w:rsidP="00591023">
            <w:pPr>
              <w:jc w:val="center"/>
              <w:rPr>
                <w:b/>
                <w:sz w:val="24"/>
              </w:rPr>
            </w:pPr>
            <w:r w:rsidRPr="00591023">
              <w:rPr>
                <w:b/>
                <w:sz w:val="24"/>
              </w:rPr>
              <w:t>5</w:t>
            </w:r>
          </w:p>
        </w:tc>
        <w:tc>
          <w:tcPr>
            <w:tcW w:w="8714" w:type="dxa"/>
            <w:shd w:val="clear" w:color="auto" w:fill="auto"/>
          </w:tcPr>
          <w:p w14:paraId="34798905" w14:textId="77777777" w:rsidR="00643B7A" w:rsidRPr="00591023" w:rsidRDefault="00643B7A" w:rsidP="00591023">
            <w:pPr>
              <w:jc w:val="both"/>
              <w:rPr>
                <w:rFonts w:eastAsiaTheme="minorHAnsi"/>
                <w:b/>
                <w:color w:val="000000"/>
                <w:sz w:val="24"/>
              </w:rPr>
            </w:pPr>
            <w:r w:rsidRPr="00591023">
              <w:rPr>
                <w:rFonts w:eastAsiaTheme="minorHAnsi"/>
                <w:b/>
                <w:color w:val="000000"/>
                <w:sz w:val="24"/>
              </w:rPr>
              <w:t>Đánh giá về sự kiện phát xít Nhật đảo chính Pháp ngày 9-3-1945, Ban Thường vụ Trung ương Đảng Cộng sản Đông Dương nhận định: “Cuộc đảo chính đã tạo nên sự khủng hoảng chính trị sâu sắc nhưng điều kiện tổng khởi nghĩa chưa chín muồi”.</w:t>
            </w:r>
          </w:p>
          <w:p w14:paraId="358A49FA" w14:textId="77777777" w:rsidR="00643B7A" w:rsidRPr="00591023" w:rsidRDefault="00643B7A" w:rsidP="00591023">
            <w:pPr>
              <w:jc w:val="both"/>
              <w:rPr>
                <w:rFonts w:eastAsiaTheme="minorHAnsi"/>
                <w:b/>
                <w:color w:val="000000"/>
                <w:sz w:val="24"/>
              </w:rPr>
            </w:pPr>
            <w:r w:rsidRPr="00591023">
              <w:rPr>
                <w:rFonts w:eastAsiaTheme="minorHAnsi"/>
                <w:b/>
                <w:color w:val="000000"/>
                <w:sz w:val="24"/>
              </w:rPr>
              <w:t>Bằng kiến thức lịch sử đã học, em hãy:</w:t>
            </w:r>
          </w:p>
          <w:p w14:paraId="1544C866" w14:textId="77777777" w:rsidR="00643B7A" w:rsidRPr="00591023" w:rsidRDefault="00643B7A" w:rsidP="00591023">
            <w:pPr>
              <w:jc w:val="both"/>
              <w:rPr>
                <w:rFonts w:eastAsiaTheme="minorHAnsi"/>
                <w:b/>
                <w:color w:val="000000"/>
                <w:sz w:val="24"/>
              </w:rPr>
            </w:pPr>
            <w:r w:rsidRPr="00591023">
              <w:rPr>
                <w:rFonts w:eastAsiaTheme="minorHAnsi"/>
                <w:b/>
                <w:color w:val="000000"/>
                <w:sz w:val="24"/>
              </w:rPr>
              <w:tab/>
              <w:t>a. Làm sáng tỏ nhận định trên.</w:t>
            </w:r>
          </w:p>
          <w:p w14:paraId="596CE022" w14:textId="0AC8BCF6" w:rsidR="00643B7A" w:rsidRPr="00591023" w:rsidRDefault="00643B7A" w:rsidP="00591023">
            <w:pPr>
              <w:jc w:val="both"/>
              <w:rPr>
                <w:sz w:val="24"/>
              </w:rPr>
            </w:pPr>
            <w:r w:rsidRPr="00591023">
              <w:rPr>
                <w:rFonts w:eastAsiaTheme="minorHAnsi"/>
                <w:b/>
                <w:color w:val="000000"/>
                <w:sz w:val="24"/>
              </w:rPr>
              <w:tab/>
              <w:t>b. Nêu và nhận xét chủ trương của Đảng trong bối cảnh lịch sử đó.</w:t>
            </w:r>
          </w:p>
        </w:tc>
        <w:tc>
          <w:tcPr>
            <w:tcW w:w="999" w:type="dxa"/>
            <w:shd w:val="clear" w:color="auto" w:fill="auto"/>
          </w:tcPr>
          <w:p w14:paraId="40DF5E08" w14:textId="5205DCEB" w:rsidR="00643B7A" w:rsidRPr="00591023" w:rsidRDefault="00643B7A" w:rsidP="0058742B">
            <w:pPr>
              <w:ind w:left="452" w:hanging="452"/>
              <w:jc w:val="center"/>
              <w:rPr>
                <w:b/>
                <w:sz w:val="24"/>
              </w:rPr>
            </w:pPr>
            <w:r w:rsidRPr="00591023">
              <w:rPr>
                <w:b/>
                <w:sz w:val="24"/>
              </w:rPr>
              <w:t>3,0</w:t>
            </w:r>
          </w:p>
        </w:tc>
      </w:tr>
      <w:tr w:rsidR="00643B7A" w:rsidRPr="00591023" w14:paraId="08606754" w14:textId="77777777" w:rsidTr="00BD7625">
        <w:trPr>
          <w:trHeight w:val="145"/>
        </w:trPr>
        <w:tc>
          <w:tcPr>
            <w:tcW w:w="750" w:type="dxa"/>
            <w:vMerge/>
            <w:shd w:val="clear" w:color="auto" w:fill="auto"/>
          </w:tcPr>
          <w:p w14:paraId="29D767DE" w14:textId="77777777" w:rsidR="00643B7A" w:rsidRPr="00591023" w:rsidRDefault="00643B7A" w:rsidP="00591023">
            <w:pPr>
              <w:jc w:val="center"/>
              <w:rPr>
                <w:b/>
                <w:sz w:val="24"/>
              </w:rPr>
            </w:pPr>
          </w:p>
        </w:tc>
        <w:tc>
          <w:tcPr>
            <w:tcW w:w="8714" w:type="dxa"/>
            <w:shd w:val="clear" w:color="auto" w:fill="auto"/>
          </w:tcPr>
          <w:p w14:paraId="47B87A34" w14:textId="45F8FC03" w:rsidR="00643B7A" w:rsidRPr="00591023" w:rsidRDefault="00643B7A" w:rsidP="00591023">
            <w:pPr>
              <w:jc w:val="both"/>
              <w:rPr>
                <w:sz w:val="24"/>
              </w:rPr>
            </w:pPr>
            <w:r w:rsidRPr="00591023">
              <w:rPr>
                <w:b/>
                <w:i/>
                <w:sz w:val="24"/>
              </w:rPr>
              <w:t>a/ Làm sáng tỏ nhận định trên...</w:t>
            </w:r>
          </w:p>
        </w:tc>
        <w:tc>
          <w:tcPr>
            <w:tcW w:w="999" w:type="dxa"/>
            <w:shd w:val="clear" w:color="auto" w:fill="auto"/>
          </w:tcPr>
          <w:p w14:paraId="0B34EC78" w14:textId="77777777" w:rsidR="00643B7A" w:rsidRPr="00591023" w:rsidRDefault="00643B7A" w:rsidP="0058742B">
            <w:pPr>
              <w:ind w:left="452" w:hanging="452"/>
              <w:jc w:val="center"/>
              <w:rPr>
                <w:b/>
                <w:sz w:val="24"/>
              </w:rPr>
            </w:pPr>
          </w:p>
        </w:tc>
      </w:tr>
      <w:tr w:rsidR="00643B7A" w:rsidRPr="00591023" w14:paraId="5BCC8995" w14:textId="77777777" w:rsidTr="00BD7625">
        <w:trPr>
          <w:trHeight w:val="145"/>
        </w:trPr>
        <w:tc>
          <w:tcPr>
            <w:tcW w:w="750" w:type="dxa"/>
            <w:vMerge/>
            <w:shd w:val="clear" w:color="auto" w:fill="auto"/>
          </w:tcPr>
          <w:p w14:paraId="182658D6" w14:textId="77777777" w:rsidR="00643B7A" w:rsidRPr="00591023" w:rsidRDefault="00643B7A" w:rsidP="00591023">
            <w:pPr>
              <w:jc w:val="center"/>
              <w:rPr>
                <w:b/>
                <w:sz w:val="24"/>
              </w:rPr>
            </w:pPr>
          </w:p>
        </w:tc>
        <w:tc>
          <w:tcPr>
            <w:tcW w:w="8714" w:type="dxa"/>
            <w:shd w:val="clear" w:color="auto" w:fill="auto"/>
          </w:tcPr>
          <w:p w14:paraId="122AC9BC" w14:textId="7BE8D45B" w:rsidR="00643B7A" w:rsidRPr="00591023" w:rsidRDefault="00643B7A" w:rsidP="00591023">
            <w:pPr>
              <w:jc w:val="both"/>
              <w:rPr>
                <w:sz w:val="24"/>
              </w:rPr>
            </w:pPr>
            <w:r w:rsidRPr="00591023">
              <w:rPr>
                <w:sz w:val="24"/>
              </w:rPr>
              <w:t xml:space="preserve">Đánh giá về sự kiện phát xít Nhật đảo chính Pháp ngày 9/3/1945, Ban Thường vụ Trung ương Đảng Cộng sản Đông Dương nhận định: “Cuộc đảo chính đã tạo nên sự khủng hoảng chính trị sâu sắc nhưng điều kiện tổng khởi nghĩa chưa chín muồi”. </w:t>
            </w:r>
            <w:r w:rsidRPr="00591023">
              <w:rPr>
                <w:i/>
                <w:sz w:val="24"/>
              </w:rPr>
              <w:t>Đây là một nhận định đúng đắn của Đảng ta.</w:t>
            </w:r>
          </w:p>
        </w:tc>
        <w:tc>
          <w:tcPr>
            <w:tcW w:w="999" w:type="dxa"/>
            <w:shd w:val="clear" w:color="auto" w:fill="auto"/>
          </w:tcPr>
          <w:p w14:paraId="0E89E96C" w14:textId="2E279C06" w:rsidR="00643B7A" w:rsidRPr="00591023" w:rsidRDefault="00643B7A" w:rsidP="0058742B">
            <w:pPr>
              <w:ind w:left="452" w:hanging="452"/>
              <w:jc w:val="center"/>
              <w:rPr>
                <w:b/>
                <w:sz w:val="24"/>
              </w:rPr>
            </w:pPr>
            <w:r w:rsidRPr="00591023">
              <w:rPr>
                <w:sz w:val="24"/>
              </w:rPr>
              <w:t>0,25</w:t>
            </w:r>
          </w:p>
        </w:tc>
      </w:tr>
      <w:tr w:rsidR="00643B7A" w:rsidRPr="00591023" w14:paraId="24BFC63A" w14:textId="77777777" w:rsidTr="00BD7625">
        <w:trPr>
          <w:trHeight w:val="145"/>
        </w:trPr>
        <w:tc>
          <w:tcPr>
            <w:tcW w:w="750" w:type="dxa"/>
            <w:vMerge/>
            <w:shd w:val="clear" w:color="auto" w:fill="auto"/>
          </w:tcPr>
          <w:p w14:paraId="3D7AAA16" w14:textId="77777777" w:rsidR="00643B7A" w:rsidRPr="00591023" w:rsidRDefault="00643B7A" w:rsidP="00591023">
            <w:pPr>
              <w:jc w:val="center"/>
              <w:rPr>
                <w:b/>
                <w:sz w:val="24"/>
              </w:rPr>
            </w:pPr>
          </w:p>
        </w:tc>
        <w:tc>
          <w:tcPr>
            <w:tcW w:w="8714" w:type="dxa"/>
            <w:shd w:val="clear" w:color="auto" w:fill="auto"/>
          </w:tcPr>
          <w:p w14:paraId="40995A7C" w14:textId="77777777" w:rsidR="00643B7A" w:rsidRPr="00591023" w:rsidRDefault="00643B7A" w:rsidP="00591023">
            <w:pPr>
              <w:tabs>
                <w:tab w:val="left" w:pos="880"/>
              </w:tabs>
              <w:jc w:val="both"/>
              <w:rPr>
                <w:i/>
                <w:sz w:val="24"/>
              </w:rPr>
            </w:pPr>
            <w:r w:rsidRPr="00591023">
              <w:rPr>
                <w:i/>
                <w:sz w:val="24"/>
              </w:rPr>
              <w:t>- Cuộc đảo chính đã tạo nên khủng hoảng chính trị sâu sắc ở Đông Dương:</w:t>
            </w:r>
          </w:p>
          <w:p w14:paraId="56312BC0" w14:textId="77777777" w:rsidR="00643B7A" w:rsidRPr="00591023" w:rsidRDefault="00643B7A" w:rsidP="00591023">
            <w:pPr>
              <w:tabs>
                <w:tab w:val="left" w:pos="880"/>
              </w:tabs>
              <w:jc w:val="both"/>
              <w:rPr>
                <w:sz w:val="24"/>
              </w:rPr>
            </w:pPr>
            <w:r w:rsidRPr="00591023">
              <w:rPr>
                <w:sz w:val="24"/>
              </w:rPr>
              <w:t>+ Kết thúc quan hệ liên minh tạm thời giữa Pháp - Nhật ở Đông Dương.</w:t>
            </w:r>
          </w:p>
          <w:p w14:paraId="37684363" w14:textId="77777777" w:rsidR="00643B7A" w:rsidRPr="00591023" w:rsidRDefault="00643B7A" w:rsidP="00591023">
            <w:pPr>
              <w:tabs>
                <w:tab w:val="left" w:pos="880"/>
              </w:tabs>
              <w:jc w:val="both"/>
              <w:rPr>
                <w:sz w:val="24"/>
              </w:rPr>
            </w:pPr>
            <w:r w:rsidRPr="00591023">
              <w:rPr>
                <w:sz w:val="24"/>
              </w:rPr>
              <w:t xml:space="preserve"> =&gt; thực dân Pháp - kẻ thống trị lâu đời nhất ở Đông Dương đã bị hất cẳng…</w:t>
            </w:r>
          </w:p>
          <w:p w14:paraId="35EDF040" w14:textId="77777777" w:rsidR="00643B7A" w:rsidRPr="00591023" w:rsidRDefault="00643B7A" w:rsidP="00591023">
            <w:pPr>
              <w:tabs>
                <w:tab w:val="left" w:pos="880"/>
              </w:tabs>
              <w:jc w:val="both"/>
              <w:rPr>
                <w:sz w:val="24"/>
              </w:rPr>
            </w:pPr>
            <w:r w:rsidRPr="00591023">
              <w:rPr>
                <w:sz w:val="24"/>
              </w:rPr>
              <w:t>+ Chính quyền tay sai của Pháp ở các địa phương tỏ ra hoang mang…</w:t>
            </w:r>
          </w:p>
          <w:p w14:paraId="0426A570" w14:textId="77777777" w:rsidR="00643B7A" w:rsidRPr="00591023" w:rsidRDefault="00643B7A" w:rsidP="00591023">
            <w:pPr>
              <w:tabs>
                <w:tab w:val="left" w:pos="880"/>
              </w:tabs>
              <w:jc w:val="both"/>
              <w:rPr>
                <w:sz w:val="24"/>
              </w:rPr>
            </w:pPr>
            <w:r w:rsidRPr="00591023">
              <w:rPr>
                <w:sz w:val="24"/>
              </w:rPr>
              <w:t>+ Phát xít Nhật trước đây dựa vào bộ máy cai trị của Pháp để thống trị Đông Dương, sau khi đảo chính Pháp, Nhật chưa có đủ thời gian để xây dựng và củng cố bộ máy thống trị của Nhật, đặc biệt là ở các địa phương…</w:t>
            </w:r>
          </w:p>
          <w:p w14:paraId="25DBD075" w14:textId="59A57986" w:rsidR="00643B7A" w:rsidRPr="00591023" w:rsidRDefault="00643B7A" w:rsidP="00591023">
            <w:pPr>
              <w:jc w:val="both"/>
              <w:rPr>
                <w:sz w:val="24"/>
              </w:rPr>
            </w:pPr>
            <w:r w:rsidRPr="00591023">
              <w:rPr>
                <w:sz w:val="24"/>
              </w:rPr>
              <w:t>=&gt; Bộ máy chính quyền cai trị ở Đông Dương đang khủng hoảng.</w:t>
            </w:r>
          </w:p>
        </w:tc>
        <w:tc>
          <w:tcPr>
            <w:tcW w:w="999" w:type="dxa"/>
            <w:shd w:val="clear" w:color="auto" w:fill="auto"/>
          </w:tcPr>
          <w:p w14:paraId="7CD8D066" w14:textId="3C340097" w:rsidR="00643B7A" w:rsidRPr="00591023" w:rsidRDefault="00643B7A" w:rsidP="0058742B">
            <w:pPr>
              <w:ind w:left="452" w:hanging="452"/>
              <w:jc w:val="center"/>
              <w:rPr>
                <w:b/>
                <w:sz w:val="24"/>
              </w:rPr>
            </w:pPr>
            <w:r w:rsidRPr="00591023">
              <w:rPr>
                <w:sz w:val="24"/>
              </w:rPr>
              <w:t>0,75</w:t>
            </w:r>
          </w:p>
        </w:tc>
      </w:tr>
      <w:tr w:rsidR="00643B7A" w:rsidRPr="00591023" w14:paraId="0254C8C6" w14:textId="77777777" w:rsidTr="00BD7625">
        <w:trPr>
          <w:trHeight w:val="145"/>
        </w:trPr>
        <w:tc>
          <w:tcPr>
            <w:tcW w:w="750" w:type="dxa"/>
            <w:vMerge/>
            <w:shd w:val="clear" w:color="auto" w:fill="auto"/>
          </w:tcPr>
          <w:p w14:paraId="47B055E6" w14:textId="77777777" w:rsidR="00643B7A" w:rsidRPr="00591023" w:rsidRDefault="00643B7A" w:rsidP="00591023">
            <w:pPr>
              <w:jc w:val="center"/>
              <w:rPr>
                <w:b/>
                <w:sz w:val="24"/>
              </w:rPr>
            </w:pPr>
          </w:p>
        </w:tc>
        <w:tc>
          <w:tcPr>
            <w:tcW w:w="8714" w:type="dxa"/>
            <w:shd w:val="clear" w:color="auto" w:fill="auto"/>
          </w:tcPr>
          <w:p w14:paraId="320784D0" w14:textId="77777777" w:rsidR="00643B7A" w:rsidRPr="00591023" w:rsidRDefault="00643B7A" w:rsidP="00591023">
            <w:pPr>
              <w:tabs>
                <w:tab w:val="left" w:pos="880"/>
              </w:tabs>
              <w:jc w:val="both"/>
              <w:rPr>
                <w:i/>
                <w:sz w:val="24"/>
              </w:rPr>
            </w:pPr>
            <w:r w:rsidRPr="00591023">
              <w:rPr>
                <w:i/>
                <w:sz w:val="24"/>
              </w:rPr>
              <w:t>- Tuy nhiên, điều kiện tổng khởi nghĩa chưa chín muồi vì:</w:t>
            </w:r>
          </w:p>
          <w:p w14:paraId="657EDEE0" w14:textId="77777777" w:rsidR="00643B7A" w:rsidRPr="00591023" w:rsidRDefault="00643B7A" w:rsidP="00591023">
            <w:pPr>
              <w:tabs>
                <w:tab w:val="left" w:pos="880"/>
              </w:tabs>
              <w:jc w:val="both"/>
              <w:rPr>
                <w:sz w:val="24"/>
              </w:rPr>
            </w:pPr>
            <w:r w:rsidRPr="00591023">
              <w:rPr>
                <w:sz w:val="24"/>
              </w:rPr>
              <w:t>+ Cuộc đảo chính của Nhật đã loại bớt một kẻ thù của cách mạng Việt Nam là thực dân Pháp, làm xuất hiện tình thế cách mạng nhưng thời cơ tổng khởi nghĩa chưa chín muồi. Vì Nhật đảo chính Pháp dễ dàng, lực lượng của Nhật còn nguyên vẹn, còn đủ sức mạnh để thống trị.</w:t>
            </w:r>
          </w:p>
          <w:p w14:paraId="4F3923DF" w14:textId="77777777" w:rsidR="00643B7A" w:rsidRPr="00591023" w:rsidRDefault="00643B7A" w:rsidP="00591023">
            <w:pPr>
              <w:tabs>
                <w:tab w:val="left" w:pos="880"/>
              </w:tabs>
              <w:jc w:val="both"/>
              <w:rPr>
                <w:sz w:val="24"/>
              </w:rPr>
            </w:pPr>
            <w:r w:rsidRPr="00591023">
              <w:rPr>
                <w:sz w:val="24"/>
              </w:rPr>
              <w:t xml:space="preserve">+ Sau cuộc đảo chính: quân Nhật ở Đông Dương còn rất mạnh, bọn tay sai thân Pháp nhanh chóng trở thành tay sai của Nhật, các lực lượng trung gian chưa ngả hoàn toàn về phía cách mạng (do chính sách tuyên truyền lừa bịp của Nhật…), </w:t>
            </w:r>
          </w:p>
          <w:p w14:paraId="52DC340B" w14:textId="5E21FC73" w:rsidR="00643B7A" w:rsidRPr="00591023" w:rsidRDefault="00643B7A" w:rsidP="00591023">
            <w:pPr>
              <w:jc w:val="both"/>
              <w:rPr>
                <w:sz w:val="24"/>
              </w:rPr>
            </w:pPr>
            <w:r w:rsidRPr="00591023">
              <w:rPr>
                <w:sz w:val="24"/>
              </w:rPr>
              <w:t>+ Về phái ta: các cơ sở Đảng và quần chúng nhân dân ở nhiều địa phương chưa sẵn sàng cho tổng khởi nghĩa…</w:t>
            </w:r>
          </w:p>
        </w:tc>
        <w:tc>
          <w:tcPr>
            <w:tcW w:w="999" w:type="dxa"/>
            <w:shd w:val="clear" w:color="auto" w:fill="auto"/>
          </w:tcPr>
          <w:p w14:paraId="64C55B84" w14:textId="58DEAAD5" w:rsidR="00643B7A" w:rsidRPr="00591023" w:rsidRDefault="00643B7A" w:rsidP="0058742B">
            <w:pPr>
              <w:ind w:left="452" w:hanging="452"/>
              <w:jc w:val="center"/>
              <w:rPr>
                <w:b/>
                <w:sz w:val="24"/>
              </w:rPr>
            </w:pPr>
            <w:r w:rsidRPr="00591023">
              <w:rPr>
                <w:sz w:val="24"/>
              </w:rPr>
              <w:t>0,75</w:t>
            </w:r>
          </w:p>
        </w:tc>
      </w:tr>
      <w:tr w:rsidR="00643B7A" w:rsidRPr="00591023" w14:paraId="57EAE8AE" w14:textId="77777777" w:rsidTr="00BD7625">
        <w:trPr>
          <w:trHeight w:val="145"/>
        </w:trPr>
        <w:tc>
          <w:tcPr>
            <w:tcW w:w="750" w:type="dxa"/>
            <w:vMerge/>
            <w:shd w:val="clear" w:color="auto" w:fill="auto"/>
          </w:tcPr>
          <w:p w14:paraId="3329566D" w14:textId="77777777" w:rsidR="00643B7A" w:rsidRPr="00591023" w:rsidRDefault="00643B7A" w:rsidP="00591023">
            <w:pPr>
              <w:jc w:val="center"/>
              <w:rPr>
                <w:b/>
                <w:sz w:val="24"/>
              </w:rPr>
            </w:pPr>
          </w:p>
        </w:tc>
        <w:tc>
          <w:tcPr>
            <w:tcW w:w="8714" w:type="dxa"/>
            <w:shd w:val="clear" w:color="auto" w:fill="auto"/>
          </w:tcPr>
          <w:p w14:paraId="714C8C29" w14:textId="77777777" w:rsidR="00643B7A" w:rsidRPr="00591023" w:rsidRDefault="00643B7A" w:rsidP="00591023">
            <w:pPr>
              <w:tabs>
                <w:tab w:val="left" w:pos="880"/>
              </w:tabs>
              <w:jc w:val="both"/>
              <w:rPr>
                <w:b/>
                <w:i/>
                <w:sz w:val="24"/>
              </w:rPr>
            </w:pPr>
            <w:r w:rsidRPr="00591023">
              <w:rPr>
                <w:b/>
                <w:i/>
                <w:sz w:val="24"/>
              </w:rPr>
              <w:t>b. Nêu và nhận xét chủ trương của Đảng trong bối cảnh lịch sử đó:</w:t>
            </w:r>
          </w:p>
          <w:p w14:paraId="20A9F87B" w14:textId="77777777" w:rsidR="00643B7A" w:rsidRPr="00591023" w:rsidRDefault="00643B7A" w:rsidP="00591023">
            <w:pPr>
              <w:tabs>
                <w:tab w:val="left" w:pos="880"/>
              </w:tabs>
              <w:jc w:val="both"/>
              <w:rPr>
                <w:sz w:val="24"/>
              </w:rPr>
            </w:pPr>
            <w:r w:rsidRPr="00591023">
              <w:rPr>
                <w:i/>
                <w:sz w:val="24"/>
              </w:rPr>
              <w:t>- Chủ trương của Đảng:</w:t>
            </w:r>
            <w:r w:rsidRPr="00591023">
              <w:rPr>
                <w:sz w:val="24"/>
              </w:rPr>
              <w:t xml:space="preserve"> được thể hiện trong Hội nghị Ban Thường vụ Trung ương Đảng (12-3-1945), được tổng kết trong Bản "Chỉ thị Nhật - Pháp bắn nhau và hành động của chúng ta". Trong đó xác định:</w:t>
            </w:r>
          </w:p>
          <w:p w14:paraId="33AE5CA1" w14:textId="77777777" w:rsidR="00643B7A" w:rsidRPr="00591023" w:rsidRDefault="00643B7A" w:rsidP="00591023">
            <w:pPr>
              <w:tabs>
                <w:tab w:val="left" w:pos="880"/>
              </w:tabs>
              <w:jc w:val="both"/>
              <w:rPr>
                <w:sz w:val="24"/>
              </w:rPr>
            </w:pPr>
            <w:r w:rsidRPr="00591023">
              <w:rPr>
                <w:sz w:val="24"/>
              </w:rPr>
              <w:lastRenderedPageBreak/>
              <w:t>+ Kẻ thù chính là phát xít Nhật. Thay khẩu hiệu “Đánh đuổi Pháp - Nhật” bằng khẩu hiệu “Đánh đuổi phát xít Nhật”.</w:t>
            </w:r>
          </w:p>
          <w:p w14:paraId="43244D14" w14:textId="77777777" w:rsidR="00643B7A" w:rsidRPr="00591023" w:rsidRDefault="00643B7A" w:rsidP="00591023">
            <w:pPr>
              <w:tabs>
                <w:tab w:val="left" w:pos="880"/>
              </w:tabs>
              <w:jc w:val="both"/>
              <w:rPr>
                <w:sz w:val="24"/>
              </w:rPr>
            </w:pPr>
            <w:r w:rsidRPr="00591023">
              <w:rPr>
                <w:sz w:val="24"/>
              </w:rPr>
              <w:t>+ Hình thức đấu tranh: từ hợp tác, bãi công, bãi thị đến biểu tình, thị uy, vũ trang du kích, sẵn sàng chuyển qua hình thức tổng khởi nghĩa khi có đủ điều kiện.</w:t>
            </w:r>
          </w:p>
          <w:p w14:paraId="53E5633F" w14:textId="62ADC1C5" w:rsidR="00643B7A" w:rsidRPr="00591023" w:rsidRDefault="00643B7A" w:rsidP="00591023">
            <w:pPr>
              <w:jc w:val="both"/>
              <w:rPr>
                <w:sz w:val="24"/>
              </w:rPr>
            </w:pPr>
            <w:r w:rsidRPr="00591023">
              <w:rPr>
                <w:sz w:val="24"/>
              </w:rPr>
              <w:t>+ Chủ trương “phát động một cao trào kháng Nhật cứu nước mạnh mẽ làm tiền đề cho cuộc tổng khởi nghĩa”.</w:t>
            </w:r>
          </w:p>
        </w:tc>
        <w:tc>
          <w:tcPr>
            <w:tcW w:w="999" w:type="dxa"/>
            <w:shd w:val="clear" w:color="auto" w:fill="auto"/>
          </w:tcPr>
          <w:p w14:paraId="221D44F3" w14:textId="3EEF83AD" w:rsidR="00643B7A" w:rsidRPr="00591023" w:rsidRDefault="00643B7A" w:rsidP="0058742B">
            <w:pPr>
              <w:ind w:left="452" w:hanging="452"/>
              <w:jc w:val="center"/>
              <w:rPr>
                <w:b/>
                <w:sz w:val="24"/>
              </w:rPr>
            </w:pPr>
            <w:r w:rsidRPr="00591023">
              <w:rPr>
                <w:sz w:val="24"/>
              </w:rPr>
              <w:lastRenderedPageBreak/>
              <w:t>0,5</w:t>
            </w:r>
          </w:p>
        </w:tc>
      </w:tr>
      <w:tr w:rsidR="00643B7A" w:rsidRPr="00591023" w14:paraId="2E68E4D2" w14:textId="77777777" w:rsidTr="00BD7625">
        <w:trPr>
          <w:trHeight w:val="145"/>
        </w:trPr>
        <w:tc>
          <w:tcPr>
            <w:tcW w:w="750" w:type="dxa"/>
            <w:vMerge/>
            <w:shd w:val="clear" w:color="auto" w:fill="auto"/>
          </w:tcPr>
          <w:p w14:paraId="2161EF58" w14:textId="77777777" w:rsidR="00643B7A" w:rsidRPr="00591023" w:rsidRDefault="00643B7A" w:rsidP="00591023">
            <w:pPr>
              <w:jc w:val="center"/>
              <w:rPr>
                <w:b/>
                <w:sz w:val="24"/>
              </w:rPr>
            </w:pPr>
          </w:p>
        </w:tc>
        <w:tc>
          <w:tcPr>
            <w:tcW w:w="8714" w:type="dxa"/>
            <w:shd w:val="clear" w:color="auto" w:fill="auto"/>
          </w:tcPr>
          <w:p w14:paraId="059B46EA" w14:textId="77777777" w:rsidR="00643B7A" w:rsidRPr="00591023" w:rsidRDefault="00643B7A" w:rsidP="00591023">
            <w:pPr>
              <w:tabs>
                <w:tab w:val="left" w:pos="880"/>
              </w:tabs>
              <w:jc w:val="both"/>
              <w:rPr>
                <w:i/>
                <w:sz w:val="24"/>
              </w:rPr>
            </w:pPr>
            <w:r w:rsidRPr="00591023">
              <w:rPr>
                <w:i/>
                <w:sz w:val="24"/>
              </w:rPr>
              <w:t>- Nhận xét:</w:t>
            </w:r>
          </w:p>
          <w:p w14:paraId="30FC21ED" w14:textId="77777777" w:rsidR="00643B7A" w:rsidRPr="00591023" w:rsidRDefault="00643B7A" w:rsidP="00591023">
            <w:pPr>
              <w:tabs>
                <w:tab w:val="left" w:pos="880"/>
              </w:tabs>
              <w:jc w:val="both"/>
              <w:rPr>
                <w:sz w:val="24"/>
              </w:rPr>
            </w:pPr>
            <w:r w:rsidRPr="00591023">
              <w:rPr>
                <w:sz w:val="24"/>
              </w:rPr>
              <w:t>+ Đây là chủ trương đúng đắn, kịp thời, thể hiện sự nhanh nhạy, bám sát thực tiễn, linh hoạt, sáng tạo của Đảng trong chỉ đạo cách mạng, đặc biệt là tư duy chủ động trong việc dự đoán và thúc đẩy thời cơ cách mạng…</w:t>
            </w:r>
          </w:p>
          <w:p w14:paraId="53AE4D4D" w14:textId="77777777" w:rsidR="00643B7A" w:rsidRPr="00591023" w:rsidRDefault="00643B7A" w:rsidP="00591023">
            <w:pPr>
              <w:tabs>
                <w:tab w:val="left" w:pos="880"/>
              </w:tabs>
              <w:jc w:val="both"/>
              <w:rPr>
                <w:sz w:val="24"/>
              </w:rPr>
            </w:pPr>
            <w:r w:rsidRPr="00591023">
              <w:rPr>
                <w:sz w:val="24"/>
              </w:rPr>
              <w:t>+ Chủ trương này đã đưa đến cao trào kháng Nhật cứu nước - cuộc tập dượt trực tiếp cuối cùng, vĩ đại nhất, toàn diện nhất cho thắng lợi của Tổng khởi nghĩa tháng Tám…</w:t>
            </w:r>
          </w:p>
          <w:p w14:paraId="4527D70A" w14:textId="60D85265" w:rsidR="00643B7A" w:rsidRPr="00591023" w:rsidRDefault="00643B7A" w:rsidP="00591023">
            <w:pPr>
              <w:jc w:val="both"/>
              <w:rPr>
                <w:sz w:val="24"/>
              </w:rPr>
            </w:pPr>
            <w:r w:rsidRPr="00591023">
              <w:rPr>
                <w:sz w:val="24"/>
              </w:rPr>
              <w:t>+ Chủ trương này giúp nhiều địa phương chủ động, linh hoạt trong việc nắm bắt thời cơ để giành chính quyền sớm trước khi lệnh Tổng khởi nghĩa được phát động trong toàn quốc, góp phần đưa đến thắng lợi nhanh chóng, trọn vẹn của Tổng khởi nghĩa tháng Tám.</w:t>
            </w:r>
          </w:p>
        </w:tc>
        <w:tc>
          <w:tcPr>
            <w:tcW w:w="999" w:type="dxa"/>
            <w:shd w:val="clear" w:color="auto" w:fill="auto"/>
          </w:tcPr>
          <w:p w14:paraId="24716CD5" w14:textId="65DDDB35" w:rsidR="00643B7A" w:rsidRPr="00591023" w:rsidRDefault="00643B7A" w:rsidP="0058742B">
            <w:pPr>
              <w:ind w:left="452" w:hanging="452"/>
              <w:jc w:val="center"/>
              <w:rPr>
                <w:b/>
                <w:sz w:val="24"/>
              </w:rPr>
            </w:pPr>
            <w:r w:rsidRPr="00591023">
              <w:rPr>
                <w:sz w:val="24"/>
              </w:rPr>
              <w:t>0,75</w:t>
            </w:r>
          </w:p>
        </w:tc>
      </w:tr>
      <w:tr w:rsidR="00E04961" w:rsidRPr="00591023" w14:paraId="3A6462F9" w14:textId="77777777" w:rsidTr="00F452C2">
        <w:trPr>
          <w:trHeight w:val="145"/>
        </w:trPr>
        <w:tc>
          <w:tcPr>
            <w:tcW w:w="750" w:type="dxa"/>
            <w:vMerge w:val="restart"/>
            <w:shd w:val="clear" w:color="auto" w:fill="auto"/>
          </w:tcPr>
          <w:p w14:paraId="0E4916EE" w14:textId="659A0F81" w:rsidR="00E04961" w:rsidRPr="00591023" w:rsidRDefault="00E04961" w:rsidP="00591023">
            <w:pPr>
              <w:jc w:val="center"/>
              <w:rPr>
                <w:b/>
                <w:sz w:val="24"/>
              </w:rPr>
            </w:pPr>
            <w:r w:rsidRPr="00591023">
              <w:rPr>
                <w:b/>
                <w:sz w:val="24"/>
              </w:rPr>
              <w:t>6</w:t>
            </w:r>
          </w:p>
        </w:tc>
        <w:tc>
          <w:tcPr>
            <w:tcW w:w="8714" w:type="dxa"/>
            <w:tcBorders>
              <w:top w:val="single" w:sz="4" w:space="0" w:color="auto"/>
              <w:left w:val="single" w:sz="4" w:space="0" w:color="auto"/>
              <w:bottom w:val="single" w:sz="4" w:space="0" w:color="auto"/>
              <w:right w:val="single" w:sz="4" w:space="0" w:color="auto"/>
            </w:tcBorders>
          </w:tcPr>
          <w:p w14:paraId="25016514" w14:textId="2157D434" w:rsidR="00E04961" w:rsidRPr="00591023" w:rsidRDefault="00E04961" w:rsidP="00591023">
            <w:pPr>
              <w:jc w:val="both"/>
              <w:rPr>
                <w:rFonts w:eastAsiaTheme="minorHAnsi"/>
                <w:b/>
                <w:kern w:val="2"/>
                <w:sz w:val="24"/>
                <w14:ligatures w14:val="standardContextual"/>
              </w:rPr>
            </w:pPr>
            <w:r w:rsidRPr="00591023">
              <w:rPr>
                <w:rFonts w:eastAsiaTheme="minorHAnsi"/>
                <w:b/>
                <w:kern w:val="2"/>
                <w:sz w:val="24"/>
                <w:lang w:val="vi-VN"/>
                <w14:ligatures w14:val="standardContextual"/>
              </w:rPr>
              <w:t>Trước và sau ngày 6-3-1946</w:t>
            </w:r>
            <w:r w:rsidRPr="00591023">
              <w:rPr>
                <w:rFonts w:eastAsiaTheme="minorHAnsi"/>
                <w:b/>
                <w:kern w:val="2"/>
                <w:sz w:val="24"/>
                <w14:ligatures w14:val="standardContextual"/>
              </w:rPr>
              <w:t>,</w:t>
            </w:r>
            <w:r w:rsidRPr="00591023">
              <w:rPr>
                <w:rFonts w:eastAsiaTheme="minorHAnsi"/>
                <w:b/>
                <w:kern w:val="2"/>
                <w:sz w:val="24"/>
                <w:lang w:val="vi-VN"/>
                <w14:ligatures w14:val="standardContextual"/>
              </w:rPr>
              <w:t xml:space="preserve"> sách lược của </w:t>
            </w:r>
            <w:r w:rsidRPr="00591023">
              <w:rPr>
                <w:rFonts w:eastAsiaTheme="minorHAnsi"/>
                <w:b/>
                <w:kern w:val="2"/>
                <w:sz w:val="24"/>
                <w14:ligatures w14:val="standardContextual"/>
              </w:rPr>
              <w:t>C</w:t>
            </w:r>
            <w:r w:rsidRPr="00591023">
              <w:rPr>
                <w:rFonts w:eastAsiaTheme="minorHAnsi"/>
                <w:b/>
                <w:kern w:val="2"/>
                <w:sz w:val="24"/>
                <w:lang w:val="vi-VN"/>
                <w14:ligatures w14:val="standardContextual"/>
              </w:rPr>
              <w:t xml:space="preserve">hính phủ nước Việt </w:t>
            </w:r>
            <w:r w:rsidRPr="00591023">
              <w:rPr>
                <w:rFonts w:eastAsiaTheme="minorHAnsi"/>
                <w:b/>
                <w:kern w:val="2"/>
                <w:sz w:val="24"/>
                <w14:ligatures w14:val="standardContextual"/>
              </w:rPr>
              <w:t xml:space="preserve">Nam Dân chủ Cộng hòa </w:t>
            </w:r>
            <w:r w:rsidRPr="00591023">
              <w:rPr>
                <w:rFonts w:eastAsiaTheme="minorHAnsi"/>
                <w:b/>
                <w:kern w:val="2"/>
                <w:sz w:val="24"/>
                <w:lang w:val="vi-VN"/>
                <w14:ligatures w14:val="standardContextual"/>
              </w:rPr>
              <w:t xml:space="preserve">và chủ tịch Hồ Chí Minh đối với Pháp và </w:t>
            </w:r>
            <w:r w:rsidRPr="00591023">
              <w:rPr>
                <w:rFonts w:eastAsiaTheme="minorHAnsi"/>
                <w:b/>
                <w:kern w:val="2"/>
                <w:sz w:val="24"/>
                <w14:ligatures w14:val="standardContextual"/>
              </w:rPr>
              <w:t>Trung Hoa Dân quốc</w:t>
            </w:r>
            <w:r w:rsidRPr="00591023">
              <w:rPr>
                <w:rFonts w:eastAsiaTheme="minorHAnsi"/>
                <w:b/>
                <w:kern w:val="2"/>
                <w:sz w:val="24"/>
                <w:lang w:val="vi-VN"/>
                <w14:ligatures w14:val="standardContextual"/>
              </w:rPr>
              <w:t xml:space="preserve"> có gì khác nhau? Vì sao có sự khác nhau đó</w:t>
            </w:r>
            <w:r w:rsidRPr="00591023">
              <w:rPr>
                <w:rFonts w:eastAsiaTheme="minorHAnsi"/>
                <w:b/>
                <w:kern w:val="2"/>
                <w:sz w:val="24"/>
                <w14:ligatures w14:val="standardContextual"/>
              </w:rPr>
              <w:t>?</w:t>
            </w:r>
          </w:p>
        </w:tc>
        <w:tc>
          <w:tcPr>
            <w:tcW w:w="999" w:type="dxa"/>
            <w:shd w:val="clear" w:color="auto" w:fill="auto"/>
          </w:tcPr>
          <w:p w14:paraId="418F8815" w14:textId="7F14D32E" w:rsidR="00E04961" w:rsidRPr="00591023" w:rsidRDefault="00E04961" w:rsidP="008D2796">
            <w:pPr>
              <w:ind w:left="452" w:hanging="452"/>
              <w:jc w:val="center"/>
              <w:rPr>
                <w:b/>
                <w:sz w:val="24"/>
              </w:rPr>
            </w:pPr>
            <w:r w:rsidRPr="00591023">
              <w:rPr>
                <w:b/>
                <w:sz w:val="24"/>
              </w:rPr>
              <w:t>3,0</w:t>
            </w:r>
          </w:p>
        </w:tc>
      </w:tr>
      <w:tr w:rsidR="00E04961" w:rsidRPr="00591023" w14:paraId="621D8808" w14:textId="77777777" w:rsidTr="00F452C2">
        <w:trPr>
          <w:trHeight w:val="145"/>
        </w:trPr>
        <w:tc>
          <w:tcPr>
            <w:tcW w:w="750" w:type="dxa"/>
            <w:vMerge/>
            <w:shd w:val="clear" w:color="auto" w:fill="auto"/>
          </w:tcPr>
          <w:p w14:paraId="09AAD05E" w14:textId="6BCEBEDC"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79086862" w14:textId="00D66ACB" w:rsidR="00E04961" w:rsidRPr="00591023" w:rsidRDefault="00E04961" w:rsidP="00591023">
            <w:pPr>
              <w:jc w:val="both"/>
              <w:rPr>
                <w:rFonts w:eastAsiaTheme="minorHAnsi"/>
                <w:i/>
                <w:iCs/>
                <w:kern w:val="2"/>
                <w:sz w:val="24"/>
                <w:lang w:val="vi-VN"/>
                <w14:ligatures w14:val="standardContextual"/>
              </w:rPr>
            </w:pPr>
            <w:r w:rsidRPr="00E04961">
              <w:rPr>
                <w:rFonts w:eastAsiaTheme="minorHAnsi"/>
                <w:i/>
                <w:iCs/>
                <w:kern w:val="2"/>
                <w:sz w:val="24"/>
                <w:lang w:val="vi-VN"/>
                <w14:ligatures w14:val="standardContextual"/>
              </w:rPr>
              <w:t xml:space="preserve">a, </w:t>
            </w:r>
            <w:r w:rsidRPr="00E04961">
              <w:rPr>
                <w:rFonts w:eastAsiaTheme="minorHAnsi"/>
                <w:i/>
                <w:kern w:val="2"/>
                <w:sz w:val="24"/>
                <w:lang w:val="vi-VN"/>
                <w14:ligatures w14:val="standardContextual"/>
              </w:rPr>
              <w:t xml:space="preserve">Sự khác nhau về sách lược: </w:t>
            </w:r>
          </w:p>
        </w:tc>
        <w:tc>
          <w:tcPr>
            <w:tcW w:w="999" w:type="dxa"/>
            <w:shd w:val="clear" w:color="auto" w:fill="auto"/>
          </w:tcPr>
          <w:p w14:paraId="52996752" w14:textId="77777777" w:rsidR="00E04961" w:rsidRPr="00591023" w:rsidRDefault="00E04961" w:rsidP="00591023">
            <w:pPr>
              <w:ind w:left="452" w:hanging="452"/>
              <w:rPr>
                <w:b/>
                <w:sz w:val="24"/>
              </w:rPr>
            </w:pPr>
          </w:p>
        </w:tc>
      </w:tr>
      <w:tr w:rsidR="00E04961" w:rsidRPr="00591023" w14:paraId="64741EA0" w14:textId="77777777" w:rsidTr="00F452C2">
        <w:trPr>
          <w:trHeight w:val="145"/>
        </w:trPr>
        <w:tc>
          <w:tcPr>
            <w:tcW w:w="750" w:type="dxa"/>
            <w:vMerge/>
            <w:shd w:val="clear" w:color="auto" w:fill="auto"/>
          </w:tcPr>
          <w:p w14:paraId="02A37E0B" w14:textId="77777777"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552714AE" w14:textId="64E874A7" w:rsidR="00E04961" w:rsidRPr="00591023" w:rsidRDefault="00E04961" w:rsidP="00591023">
            <w:pPr>
              <w:jc w:val="both"/>
              <w:rPr>
                <w:rFonts w:eastAsiaTheme="minorHAnsi"/>
                <w:kern w:val="2"/>
                <w:sz w:val="24"/>
                <w:lang w:val="vi-VN"/>
                <w14:ligatures w14:val="standardContextual"/>
              </w:rPr>
            </w:pPr>
            <w:r w:rsidRPr="00E04961">
              <w:rPr>
                <w:rFonts w:eastAsiaTheme="minorHAnsi"/>
                <w:i/>
                <w:kern w:val="2"/>
                <w:sz w:val="24"/>
                <w:lang w:val="vi-VN"/>
                <w14:ligatures w14:val="standardContextual"/>
              </w:rPr>
              <w:t>- Trướ</w:t>
            </w:r>
            <w:r w:rsidR="008D2796" w:rsidRPr="008D2796">
              <w:rPr>
                <w:rFonts w:eastAsiaTheme="minorHAnsi"/>
                <w:i/>
                <w:kern w:val="2"/>
                <w:sz w:val="24"/>
                <w:lang w:val="vi-VN"/>
                <w14:ligatures w14:val="standardContextual"/>
              </w:rPr>
              <w:t>c ngày 6-3-</w:t>
            </w:r>
            <w:r w:rsidRPr="00E04961">
              <w:rPr>
                <w:rFonts w:eastAsiaTheme="minorHAnsi"/>
                <w:i/>
                <w:kern w:val="2"/>
                <w:sz w:val="24"/>
                <w:lang w:val="vi-VN"/>
                <w14:ligatures w14:val="standardContextual"/>
              </w:rPr>
              <w:t>1946:</w:t>
            </w:r>
            <w:r w:rsidRPr="00E04961">
              <w:rPr>
                <w:rFonts w:eastAsiaTheme="minorHAnsi"/>
                <w:kern w:val="2"/>
                <w:sz w:val="24"/>
                <w:lang w:val="vi-VN"/>
                <w14:ligatures w14:val="standardContextual"/>
              </w:rPr>
              <w:t xml:space="preserve"> hòa hoãn với quân Trung Hoa Dân quốc, tập trung đánh Pháp trở lại xâm lược miền Nam. Ta đã nhân nhượng quân Trung Hoa Dân quốc một số quyền lợi về kinh tế, chính trị: phát động cuộc kháng chiến ở Nam Bộ, chi viện cho Nam Bộ kháng chiến…</w:t>
            </w:r>
          </w:p>
        </w:tc>
        <w:tc>
          <w:tcPr>
            <w:tcW w:w="999" w:type="dxa"/>
            <w:shd w:val="clear" w:color="auto" w:fill="auto"/>
          </w:tcPr>
          <w:p w14:paraId="57514941" w14:textId="530C6F9D" w:rsidR="00E04961" w:rsidRPr="008D2796" w:rsidRDefault="00591023" w:rsidP="008D2796">
            <w:pPr>
              <w:ind w:left="452" w:hanging="452"/>
              <w:jc w:val="center"/>
              <w:rPr>
                <w:sz w:val="24"/>
              </w:rPr>
            </w:pPr>
            <w:r w:rsidRPr="008D2796">
              <w:rPr>
                <w:sz w:val="24"/>
              </w:rPr>
              <w:t>0,5</w:t>
            </w:r>
          </w:p>
        </w:tc>
      </w:tr>
      <w:tr w:rsidR="00E04961" w:rsidRPr="00591023" w14:paraId="3A1E7EEA" w14:textId="77777777" w:rsidTr="00F452C2">
        <w:trPr>
          <w:trHeight w:val="145"/>
        </w:trPr>
        <w:tc>
          <w:tcPr>
            <w:tcW w:w="750" w:type="dxa"/>
            <w:vMerge/>
            <w:shd w:val="clear" w:color="auto" w:fill="auto"/>
          </w:tcPr>
          <w:p w14:paraId="19720F59" w14:textId="77777777"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47C39263" w14:textId="65235E00" w:rsidR="00E04961" w:rsidRPr="00591023" w:rsidRDefault="008D2796" w:rsidP="00591023">
            <w:pPr>
              <w:jc w:val="both"/>
              <w:rPr>
                <w:rFonts w:eastAsiaTheme="minorHAnsi"/>
                <w:kern w:val="2"/>
                <w:sz w:val="24"/>
                <w:lang w:val="vi-VN"/>
                <w14:ligatures w14:val="standardContextual"/>
              </w:rPr>
            </w:pPr>
            <w:r w:rsidRPr="008D2796">
              <w:rPr>
                <w:rFonts w:eastAsiaTheme="minorHAnsi"/>
                <w:i/>
                <w:kern w:val="2"/>
                <w:sz w:val="24"/>
                <w:lang w:val="vi-VN"/>
                <w14:ligatures w14:val="standardContextual"/>
              </w:rPr>
              <w:t>- Sau ngày 6-3-</w:t>
            </w:r>
            <w:r w:rsidR="00E04961" w:rsidRPr="00E04961">
              <w:rPr>
                <w:rFonts w:eastAsiaTheme="minorHAnsi"/>
                <w:i/>
                <w:kern w:val="2"/>
                <w:sz w:val="24"/>
                <w:lang w:val="vi-VN"/>
                <w14:ligatures w14:val="standardContextual"/>
              </w:rPr>
              <w:t>1946</w:t>
            </w:r>
            <w:r w:rsidR="00E04961" w:rsidRPr="00E04961">
              <w:rPr>
                <w:rFonts w:eastAsiaTheme="minorHAnsi"/>
                <w:kern w:val="2"/>
                <w:sz w:val="24"/>
                <w:lang w:val="vi-VN"/>
                <w14:ligatures w14:val="standardContextual"/>
              </w:rPr>
              <w:t>, hòa hoãn với Pháp, đẩy quân Trung Hoa Dân quốc ra khỏi nước ta: Thực hiện Hiệp định Sơ bộ, cho phép Pháp đưa quân ra miền Bắc thay thế quân Trung Hoa Dân quốc, nhượng cho Pháp một số quyền lợi về kinh tế, văn hóa…</w:t>
            </w:r>
          </w:p>
        </w:tc>
        <w:tc>
          <w:tcPr>
            <w:tcW w:w="999" w:type="dxa"/>
            <w:shd w:val="clear" w:color="auto" w:fill="auto"/>
          </w:tcPr>
          <w:p w14:paraId="34D3BDA0" w14:textId="6513ABCD" w:rsidR="00E04961" w:rsidRPr="008D2796" w:rsidRDefault="00591023" w:rsidP="008D2796">
            <w:pPr>
              <w:ind w:left="452" w:hanging="452"/>
              <w:jc w:val="center"/>
              <w:rPr>
                <w:sz w:val="24"/>
              </w:rPr>
            </w:pPr>
            <w:r w:rsidRPr="008D2796">
              <w:rPr>
                <w:sz w:val="24"/>
              </w:rPr>
              <w:t>0,5</w:t>
            </w:r>
          </w:p>
        </w:tc>
      </w:tr>
      <w:tr w:rsidR="00E04961" w:rsidRPr="00591023" w14:paraId="69B60AC9" w14:textId="77777777" w:rsidTr="00F452C2">
        <w:trPr>
          <w:trHeight w:val="145"/>
        </w:trPr>
        <w:tc>
          <w:tcPr>
            <w:tcW w:w="750" w:type="dxa"/>
            <w:vMerge/>
            <w:shd w:val="clear" w:color="auto" w:fill="auto"/>
          </w:tcPr>
          <w:p w14:paraId="1DE8C9ED" w14:textId="77777777"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0697517B" w14:textId="6EF2675A" w:rsidR="00E04961" w:rsidRPr="00591023" w:rsidRDefault="00E04961" w:rsidP="00591023">
            <w:pPr>
              <w:jc w:val="both"/>
              <w:rPr>
                <w:rFonts w:eastAsiaTheme="minorHAnsi"/>
                <w:i/>
                <w:iCs/>
                <w:kern w:val="2"/>
                <w:sz w:val="24"/>
                <w:lang w:val="vi-VN"/>
                <w14:ligatures w14:val="standardContextual"/>
              </w:rPr>
            </w:pPr>
            <w:r w:rsidRPr="00E04961">
              <w:rPr>
                <w:rFonts w:eastAsiaTheme="minorHAnsi"/>
                <w:i/>
                <w:iCs/>
                <w:kern w:val="2"/>
                <w:sz w:val="24"/>
                <w:lang w:val="vi-VN"/>
                <w14:ligatures w14:val="standardContextual"/>
              </w:rPr>
              <w:t>b, Giải thích nguyên nhân có sự khác nhau</w:t>
            </w:r>
          </w:p>
        </w:tc>
        <w:tc>
          <w:tcPr>
            <w:tcW w:w="999" w:type="dxa"/>
            <w:shd w:val="clear" w:color="auto" w:fill="auto"/>
          </w:tcPr>
          <w:p w14:paraId="761DA0FD" w14:textId="77777777" w:rsidR="00E04961" w:rsidRPr="008D2796" w:rsidRDefault="00E04961" w:rsidP="008D2796">
            <w:pPr>
              <w:ind w:left="452" w:hanging="452"/>
              <w:jc w:val="center"/>
              <w:rPr>
                <w:sz w:val="24"/>
              </w:rPr>
            </w:pPr>
          </w:p>
        </w:tc>
      </w:tr>
      <w:tr w:rsidR="00E04961" w:rsidRPr="00591023" w14:paraId="7978D299" w14:textId="77777777" w:rsidTr="00F452C2">
        <w:trPr>
          <w:trHeight w:val="145"/>
        </w:trPr>
        <w:tc>
          <w:tcPr>
            <w:tcW w:w="750" w:type="dxa"/>
            <w:vMerge/>
            <w:shd w:val="clear" w:color="auto" w:fill="auto"/>
          </w:tcPr>
          <w:p w14:paraId="77C3E2BE" w14:textId="77777777"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30DE9BEB" w14:textId="46EF48AD" w:rsidR="00E04961" w:rsidRPr="00591023" w:rsidRDefault="00E04961" w:rsidP="00591023">
            <w:pPr>
              <w:jc w:val="both"/>
              <w:rPr>
                <w:rFonts w:eastAsiaTheme="minorHAnsi"/>
                <w:color w:val="000000"/>
                <w:kern w:val="2"/>
                <w:sz w:val="24"/>
                <w14:ligatures w14:val="standardContextual"/>
              </w:rPr>
            </w:pPr>
            <w:r w:rsidRPr="00E04961">
              <w:rPr>
                <w:rFonts w:eastAsiaTheme="minorHAnsi"/>
                <w:kern w:val="2"/>
                <w:sz w:val="24"/>
                <w:lang w:val="vi-VN"/>
                <w14:ligatures w14:val="standardContextual"/>
              </w:rPr>
              <w:t xml:space="preserve">- </w:t>
            </w:r>
            <w:r w:rsidRPr="00E04961">
              <w:rPr>
                <w:rFonts w:eastAsiaTheme="minorHAnsi"/>
                <w:color w:val="000000"/>
                <w:kern w:val="2"/>
                <w:sz w:val="24"/>
                <w14:ligatures w14:val="standardContextual"/>
              </w:rPr>
              <w:t>Sau Cách mạng tháng Tám năm 1945, nước ta phải đối phó với nhiều kẻ thù trong điều kiện vô cùng khó khăn. Sách lược của Chính phủ ta và Chủ tịch Hồ Chí Minh đối với Pháp và Trung Hoa Dân quốc có sự khác nhau trước và sau ngày 6</w:t>
            </w:r>
            <w:r w:rsidR="008D2796">
              <w:rPr>
                <w:rFonts w:eastAsiaTheme="minorHAnsi"/>
                <w:color w:val="000000"/>
                <w:kern w:val="2"/>
                <w:sz w:val="24"/>
                <w:lang w:val="vi-VN"/>
                <w14:ligatures w14:val="standardContextual"/>
              </w:rPr>
              <w:t>-</w:t>
            </w:r>
            <w:r w:rsidRPr="00E04961">
              <w:rPr>
                <w:rFonts w:eastAsiaTheme="minorHAnsi"/>
                <w:color w:val="000000"/>
                <w:kern w:val="2"/>
                <w:sz w:val="24"/>
                <w14:ligatures w14:val="standardContextual"/>
              </w:rPr>
              <w:t>3</w:t>
            </w:r>
            <w:r w:rsidR="008D2796">
              <w:rPr>
                <w:rFonts w:eastAsiaTheme="minorHAnsi"/>
                <w:color w:val="000000"/>
                <w:kern w:val="2"/>
                <w:sz w:val="24"/>
                <w:lang w:val="vi-VN"/>
                <w14:ligatures w14:val="standardContextual"/>
              </w:rPr>
              <w:t>-</w:t>
            </w:r>
            <w:r w:rsidRPr="00E04961">
              <w:rPr>
                <w:rFonts w:eastAsiaTheme="minorHAnsi"/>
                <w:color w:val="000000"/>
                <w:kern w:val="2"/>
                <w:sz w:val="24"/>
                <w14:ligatures w14:val="standardContextual"/>
              </w:rPr>
              <w:t>1946 là để tránh tình trạng cùng một lúc phải đối phó với nhiều kẻ thù.</w:t>
            </w:r>
          </w:p>
        </w:tc>
        <w:tc>
          <w:tcPr>
            <w:tcW w:w="999" w:type="dxa"/>
            <w:shd w:val="clear" w:color="auto" w:fill="auto"/>
          </w:tcPr>
          <w:p w14:paraId="67105AD0" w14:textId="7FF7FDEF" w:rsidR="00E04961" w:rsidRPr="008D2796" w:rsidRDefault="00591023" w:rsidP="008D2796">
            <w:pPr>
              <w:ind w:left="452" w:hanging="452"/>
              <w:jc w:val="center"/>
              <w:rPr>
                <w:sz w:val="24"/>
              </w:rPr>
            </w:pPr>
            <w:r w:rsidRPr="008D2796">
              <w:rPr>
                <w:sz w:val="24"/>
              </w:rPr>
              <w:t>0,5</w:t>
            </w:r>
          </w:p>
        </w:tc>
      </w:tr>
      <w:tr w:rsidR="00E04961" w:rsidRPr="00591023" w14:paraId="256A50A0" w14:textId="77777777" w:rsidTr="00F452C2">
        <w:trPr>
          <w:trHeight w:val="145"/>
        </w:trPr>
        <w:tc>
          <w:tcPr>
            <w:tcW w:w="750" w:type="dxa"/>
            <w:vMerge/>
            <w:shd w:val="clear" w:color="auto" w:fill="auto"/>
          </w:tcPr>
          <w:p w14:paraId="3210A668" w14:textId="77777777"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43CCA711" w14:textId="5762C7B0" w:rsidR="00E04961" w:rsidRPr="00591023" w:rsidRDefault="00E04961" w:rsidP="00591023">
            <w:pPr>
              <w:jc w:val="both"/>
              <w:rPr>
                <w:rFonts w:eastAsiaTheme="minorHAnsi"/>
                <w:color w:val="000000"/>
                <w:kern w:val="2"/>
                <w:sz w:val="24"/>
                <w:lang w:val="vi-VN"/>
                <w14:ligatures w14:val="standardContextual"/>
              </w:rPr>
            </w:pPr>
            <w:r w:rsidRPr="00E04961">
              <w:rPr>
                <w:rFonts w:eastAsiaTheme="minorHAnsi"/>
                <w:color w:val="000000"/>
                <w:kern w:val="2"/>
                <w:sz w:val="24"/>
                <w:lang w:val="vi-VN"/>
                <w14:ligatures w14:val="standardContextual"/>
              </w:rPr>
              <w:t xml:space="preserve">- </w:t>
            </w:r>
            <w:r w:rsidRPr="00E04961">
              <w:rPr>
                <w:rFonts w:eastAsiaTheme="minorHAnsi"/>
                <w:color w:val="000000"/>
                <w:kern w:val="2"/>
                <w:sz w:val="24"/>
                <w14:ligatures w14:val="standardContextual"/>
              </w:rPr>
              <w:t>Do chính quyền cách mạng, lực lượng vũ trang còn non trẻ nên sự thay đổi sách lược tạo điều kiện cho ta củng cố lực lượng, phân hóa kẻ thù, tập trung mũi nhọn vào kẻ thù chính</w:t>
            </w:r>
            <w:r w:rsidRPr="00E04961">
              <w:rPr>
                <w:rFonts w:eastAsiaTheme="minorHAnsi"/>
                <w:color w:val="000000"/>
                <w:kern w:val="2"/>
                <w:sz w:val="24"/>
                <w:lang w:val="vi-VN"/>
                <w14:ligatures w14:val="standardContextual"/>
              </w:rPr>
              <w:t>.</w:t>
            </w:r>
          </w:p>
        </w:tc>
        <w:tc>
          <w:tcPr>
            <w:tcW w:w="999" w:type="dxa"/>
            <w:shd w:val="clear" w:color="auto" w:fill="auto"/>
          </w:tcPr>
          <w:p w14:paraId="1D32155D" w14:textId="4C102E94" w:rsidR="00E04961" w:rsidRPr="008D2796" w:rsidRDefault="00591023" w:rsidP="008D2796">
            <w:pPr>
              <w:ind w:left="452" w:hanging="452"/>
              <w:jc w:val="center"/>
              <w:rPr>
                <w:sz w:val="24"/>
              </w:rPr>
            </w:pPr>
            <w:r w:rsidRPr="008D2796">
              <w:rPr>
                <w:sz w:val="24"/>
              </w:rPr>
              <w:t>0,5</w:t>
            </w:r>
          </w:p>
        </w:tc>
      </w:tr>
      <w:tr w:rsidR="00E04961" w:rsidRPr="00591023" w14:paraId="500A5C7D" w14:textId="77777777" w:rsidTr="00F452C2">
        <w:trPr>
          <w:trHeight w:val="145"/>
        </w:trPr>
        <w:tc>
          <w:tcPr>
            <w:tcW w:w="750" w:type="dxa"/>
            <w:vMerge/>
            <w:shd w:val="clear" w:color="auto" w:fill="auto"/>
          </w:tcPr>
          <w:p w14:paraId="4E7E397E" w14:textId="77777777"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5B707110" w14:textId="21E8AD08" w:rsidR="00E04961" w:rsidRPr="00591023" w:rsidRDefault="00E04961" w:rsidP="00591023">
            <w:pPr>
              <w:jc w:val="both"/>
              <w:rPr>
                <w:rFonts w:eastAsiaTheme="minorHAnsi"/>
                <w:color w:val="000000"/>
                <w:kern w:val="2"/>
                <w:sz w:val="24"/>
                <w14:ligatures w14:val="standardContextual"/>
              </w:rPr>
            </w:pPr>
            <w:r w:rsidRPr="00E04961">
              <w:rPr>
                <w:rFonts w:eastAsiaTheme="minorHAnsi"/>
                <w:color w:val="000000"/>
                <w:kern w:val="2"/>
                <w:sz w:val="24"/>
                <w:lang w:val="vi-VN"/>
                <w14:ligatures w14:val="standardContextual"/>
              </w:rPr>
              <w:t xml:space="preserve">- </w:t>
            </w:r>
            <w:r w:rsidRPr="00E04961">
              <w:rPr>
                <w:rFonts w:eastAsiaTheme="minorHAnsi"/>
                <w:color w:val="000000"/>
                <w:kern w:val="2"/>
                <w:sz w:val="24"/>
                <w14:ligatures w14:val="standardContextual"/>
              </w:rPr>
              <w:t>Do sự biến chuyển của tình hình buộc ta phải thay đổi sách lược: Với Hiệp ước Hoa</w:t>
            </w:r>
            <w:r w:rsidRPr="00E04961">
              <w:rPr>
                <w:rFonts w:eastAsiaTheme="minorHAnsi"/>
                <w:color w:val="000000"/>
                <w:kern w:val="2"/>
                <w:sz w:val="24"/>
                <w:lang w:val="vi-VN"/>
                <w14:ligatures w14:val="standardContextual"/>
              </w:rPr>
              <w:t xml:space="preserve"> </w:t>
            </w:r>
            <w:r w:rsidR="008D2796">
              <w:rPr>
                <w:rFonts w:eastAsiaTheme="minorHAnsi"/>
                <w:color w:val="000000"/>
                <w:kern w:val="2"/>
                <w:sz w:val="24"/>
                <w14:ligatures w14:val="standardContextual"/>
              </w:rPr>
              <w:t>Pháp (28-2-</w:t>
            </w:r>
            <w:r w:rsidRPr="00E04961">
              <w:rPr>
                <w:rFonts w:eastAsiaTheme="minorHAnsi"/>
                <w:color w:val="000000"/>
                <w:kern w:val="2"/>
                <w:sz w:val="24"/>
                <w14:ligatures w14:val="standardContextual"/>
              </w:rPr>
              <w:t>1946), Pháp sẽ kéo quân ra miền Bắc thay thế quân Trung Hoa Dân quốc</w:t>
            </w:r>
          </w:p>
        </w:tc>
        <w:tc>
          <w:tcPr>
            <w:tcW w:w="999" w:type="dxa"/>
            <w:shd w:val="clear" w:color="auto" w:fill="auto"/>
          </w:tcPr>
          <w:p w14:paraId="03AE47EF" w14:textId="09D85FD1" w:rsidR="00E04961" w:rsidRPr="008D2796" w:rsidRDefault="00591023" w:rsidP="008D2796">
            <w:pPr>
              <w:ind w:left="452" w:hanging="452"/>
              <w:jc w:val="center"/>
              <w:rPr>
                <w:sz w:val="24"/>
              </w:rPr>
            </w:pPr>
            <w:r w:rsidRPr="008D2796">
              <w:rPr>
                <w:sz w:val="24"/>
              </w:rPr>
              <w:t>0,5</w:t>
            </w:r>
          </w:p>
        </w:tc>
      </w:tr>
      <w:tr w:rsidR="00E04961" w:rsidRPr="00591023" w14:paraId="6F18A4FE" w14:textId="77777777" w:rsidTr="00F452C2">
        <w:trPr>
          <w:trHeight w:val="145"/>
        </w:trPr>
        <w:tc>
          <w:tcPr>
            <w:tcW w:w="750" w:type="dxa"/>
            <w:vMerge/>
            <w:shd w:val="clear" w:color="auto" w:fill="auto"/>
          </w:tcPr>
          <w:p w14:paraId="2E890683" w14:textId="0A95B36C" w:rsidR="00E04961" w:rsidRPr="00591023" w:rsidRDefault="00E04961"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59CBAD06" w14:textId="59404556" w:rsidR="00E04961" w:rsidRPr="00591023" w:rsidRDefault="00E04961" w:rsidP="00591023">
            <w:pPr>
              <w:jc w:val="both"/>
              <w:rPr>
                <w:rFonts w:eastAsiaTheme="minorHAnsi"/>
                <w:color w:val="000000"/>
                <w:kern w:val="2"/>
                <w:sz w:val="24"/>
                <w14:ligatures w14:val="standardContextual"/>
              </w:rPr>
            </w:pPr>
            <w:r w:rsidRPr="00E04961">
              <w:rPr>
                <w:rFonts w:eastAsiaTheme="minorHAnsi"/>
                <w:color w:val="000000"/>
                <w:kern w:val="2"/>
                <w:sz w:val="24"/>
                <w:lang w:val="vi-VN"/>
                <w14:ligatures w14:val="standardContextual"/>
              </w:rPr>
              <w:t xml:space="preserve">- </w:t>
            </w:r>
            <w:r w:rsidRPr="00E04961">
              <w:rPr>
                <w:rFonts w:eastAsiaTheme="minorHAnsi"/>
                <w:color w:val="000000"/>
                <w:kern w:val="2"/>
                <w:sz w:val="24"/>
                <w14:ligatures w14:val="standardContextual"/>
              </w:rPr>
              <w:t>Trướ</w:t>
            </w:r>
            <w:r w:rsidR="008D2796">
              <w:rPr>
                <w:rFonts w:eastAsiaTheme="minorHAnsi"/>
                <w:color w:val="000000"/>
                <w:kern w:val="2"/>
                <w:sz w:val="24"/>
                <w14:ligatures w14:val="standardContextual"/>
              </w:rPr>
              <w:t>c và sau ngày 6-3-</w:t>
            </w:r>
            <w:r w:rsidRPr="00E04961">
              <w:rPr>
                <w:rFonts w:eastAsiaTheme="minorHAnsi"/>
                <w:color w:val="000000"/>
                <w:kern w:val="2"/>
                <w:sz w:val="24"/>
                <w14:ligatures w14:val="standardContextual"/>
              </w:rPr>
              <w:t>1946, sự thay đổi sách lược của Chính phủ nước Việt Nam Dân chủ Cộng hòa và Chủ tịch Hồ Chí Minh đối với thực dân Pháp và quân Trung Hoa Dân quốc đều nhằm mục đích cuối cùng là bảo vệ nền độc lập dân tộc và những thành quả của cuộc Cách mạng tháng Tám năm 1945.</w:t>
            </w:r>
          </w:p>
        </w:tc>
        <w:tc>
          <w:tcPr>
            <w:tcW w:w="999" w:type="dxa"/>
            <w:shd w:val="clear" w:color="auto" w:fill="auto"/>
          </w:tcPr>
          <w:p w14:paraId="75B9AC6C" w14:textId="66FCF425" w:rsidR="00E04961" w:rsidRPr="008D2796" w:rsidRDefault="00591023" w:rsidP="008D2796">
            <w:pPr>
              <w:ind w:left="452" w:hanging="452"/>
              <w:jc w:val="center"/>
              <w:rPr>
                <w:sz w:val="24"/>
              </w:rPr>
            </w:pPr>
            <w:r w:rsidRPr="008D2796">
              <w:rPr>
                <w:sz w:val="24"/>
              </w:rPr>
              <w:t>0,5</w:t>
            </w:r>
          </w:p>
        </w:tc>
      </w:tr>
      <w:tr w:rsidR="00643B7A" w:rsidRPr="00591023" w14:paraId="67D8FF3C" w14:textId="77777777" w:rsidTr="00F452C2">
        <w:trPr>
          <w:trHeight w:val="145"/>
        </w:trPr>
        <w:tc>
          <w:tcPr>
            <w:tcW w:w="750" w:type="dxa"/>
            <w:shd w:val="clear" w:color="auto" w:fill="auto"/>
          </w:tcPr>
          <w:p w14:paraId="1FF1EB50" w14:textId="6BF26BF6" w:rsidR="00643B7A" w:rsidRPr="00591023" w:rsidRDefault="002E0DF9" w:rsidP="00591023">
            <w:pPr>
              <w:jc w:val="center"/>
              <w:rPr>
                <w:b/>
                <w:sz w:val="24"/>
              </w:rPr>
            </w:pPr>
            <w:r w:rsidRPr="00591023">
              <w:rPr>
                <w:b/>
                <w:sz w:val="24"/>
              </w:rPr>
              <w:t>7</w:t>
            </w:r>
          </w:p>
        </w:tc>
        <w:tc>
          <w:tcPr>
            <w:tcW w:w="8714" w:type="dxa"/>
            <w:tcBorders>
              <w:top w:val="single" w:sz="4" w:space="0" w:color="auto"/>
              <w:left w:val="single" w:sz="4" w:space="0" w:color="auto"/>
              <w:bottom w:val="single" w:sz="4" w:space="0" w:color="auto"/>
              <w:right w:val="single" w:sz="4" w:space="0" w:color="auto"/>
            </w:tcBorders>
          </w:tcPr>
          <w:p w14:paraId="1EDD2785" w14:textId="636D2D6E" w:rsidR="00643B7A" w:rsidRPr="008D2796" w:rsidRDefault="002E0DF9" w:rsidP="00591023">
            <w:pPr>
              <w:ind w:hanging="32"/>
              <w:jc w:val="both"/>
              <w:rPr>
                <w:b/>
                <w:bCs/>
                <w:iCs/>
                <w:sz w:val="24"/>
              </w:rPr>
            </w:pPr>
            <w:r w:rsidRPr="008D2796">
              <w:rPr>
                <w:b/>
                <w:bCs/>
                <w:iCs/>
                <w:sz w:val="24"/>
              </w:rPr>
              <w:t xml:space="preserve">Vì sao nói: </w:t>
            </w:r>
            <w:r w:rsidRPr="008D2796">
              <w:rPr>
                <w:b/>
                <w:bCs/>
                <w:i/>
                <w:iCs/>
                <w:sz w:val="24"/>
              </w:rPr>
              <w:t>Toàn cầu hóa là xu thế khách quan, là một thực tế không thể đảo ngược?</w:t>
            </w:r>
            <w:r w:rsidRPr="008D2796">
              <w:rPr>
                <w:b/>
                <w:bCs/>
                <w:iCs/>
                <w:sz w:val="24"/>
              </w:rPr>
              <w:t xml:space="preserve"> Hãy đánh giá về thời cơ và thách thức của Việt Nam trước xu thế toàn cầu hóa.</w:t>
            </w:r>
          </w:p>
        </w:tc>
        <w:tc>
          <w:tcPr>
            <w:tcW w:w="999" w:type="dxa"/>
            <w:shd w:val="clear" w:color="auto" w:fill="auto"/>
          </w:tcPr>
          <w:p w14:paraId="2541C96C" w14:textId="491E940F" w:rsidR="00643B7A" w:rsidRPr="00591023" w:rsidRDefault="002E0DF9" w:rsidP="008D2796">
            <w:pPr>
              <w:ind w:left="452" w:hanging="452"/>
              <w:jc w:val="center"/>
              <w:rPr>
                <w:b/>
                <w:sz w:val="24"/>
              </w:rPr>
            </w:pPr>
            <w:r w:rsidRPr="00591023">
              <w:rPr>
                <w:b/>
                <w:sz w:val="24"/>
              </w:rPr>
              <w:t>2,5</w:t>
            </w:r>
          </w:p>
        </w:tc>
      </w:tr>
      <w:tr w:rsidR="00591023" w:rsidRPr="00591023" w14:paraId="256DD604" w14:textId="77777777" w:rsidTr="00823E32">
        <w:trPr>
          <w:trHeight w:val="145"/>
        </w:trPr>
        <w:tc>
          <w:tcPr>
            <w:tcW w:w="750" w:type="dxa"/>
            <w:shd w:val="clear" w:color="auto" w:fill="auto"/>
          </w:tcPr>
          <w:p w14:paraId="0A0E98D1" w14:textId="77777777" w:rsidR="00591023" w:rsidRPr="00591023" w:rsidRDefault="00591023"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20B12312" w14:textId="77777777" w:rsidR="00591023" w:rsidRPr="00591023" w:rsidRDefault="00591023" w:rsidP="00591023">
            <w:pPr>
              <w:ind w:right="-57"/>
              <w:jc w:val="both"/>
              <w:rPr>
                <w:b/>
                <w:bCs/>
                <w:i/>
                <w:sz w:val="24"/>
              </w:rPr>
            </w:pPr>
            <w:r w:rsidRPr="00591023">
              <w:rPr>
                <w:b/>
                <w:bCs/>
                <w:sz w:val="24"/>
              </w:rPr>
              <w:t xml:space="preserve">* </w:t>
            </w:r>
            <w:r w:rsidRPr="00591023">
              <w:rPr>
                <w:b/>
                <w:bCs/>
                <w:i/>
                <w:sz w:val="24"/>
              </w:rPr>
              <w:t>Vì sao nói…</w:t>
            </w:r>
          </w:p>
          <w:p w14:paraId="6D092E30" w14:textId="469B3105" w:rsidR="00591023" w:rsidRPr="00591023" w:rsidRDefault="00591023" w:rsidP="00591023">
            <w:pPr>
              <w:jc w:val="both"/>
              <w:rPr>
                <w:sz w:val="24"/>
              </w:rPr>
            </w:pPr>
            <w:r w:rsidRPr="00591023">
              <w:rPr>
                <w:bCs/>
                <w:sz w:val="24"/>
              </w:rPr>
              <w:t xml:space="preserve">- Toàn cầu hóa </w:t>
            </w:r>
            <w:r w:rsidRPr="00591023">
              <w:rPr>
                <w:color w:val="000000"/>
                <w:sz w:val="24"/>
              </w:rPr>
              <w:t>là quá trình tăng lên mạnh mẽ những mối liên hệ, những ảnh hưởng tác động, phụ thuộc lẫn nhau của tất cả các khu vực, các quốc gia, dân tộc trên thế giới.</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143DE459" w14:textId="439F95E4" w:rsidR="00591023" w:rsidRPr="008D2796" w:rsidRDefault="00591023" w:rsidP="008D2796">
            <w:pPr>
              <w:ind w:left="452" w:hanging="452"/>
              <w:jc w:val="center"/>
              <w:rPr>
                <w:sz w:val="24"/>
              </w:rPr>
            </w:pPr>
            <w:r w:rsidRPr="008D2796">
              <w:rPr>
                <w:sz w:val="24"/>
                <w:lang w:val="pt-BR"/>
              </w:rPr>
              <w:t>0,5</w:t>
            </w:r>
          </w:p>
        </w:tc>
      </w:tr>
      <w:tr w:rsidR="00591023" w:rsidRPr="00591023" w14:paraId="3B4A3220" w14:textId="77777777" w:rsidTr="00823E32">
        <w:trPr>
          <w:trHeight w:val="145"/>
        </w:trPr>
        <w:tc>
          <w:tcPr>
            <w:tcW w:w="750" w:type="dxa"/>
            <w:shd w:val="clear" w:color="auto" w:fill="auto"/>
          </w:tcPr>
          <w:p w14:paraId="5E18519E" w14:textId="77777777" w:rsidR="00591023" w:rsidRPr="00591023" w:rsidRDefault="00591023"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66000CA9" w14:textId="4AB47198" w:rsidR="00591023" w:rsidRPr="00591023" w:rsidRDefault="00591023" w:rsidP="00591023">
            <w:pPr>
              <w:jc w:val="both"/>
              <w:rPr>
                <w:sz w:val="24"/>
              </w:rPr>
            </w:pPr>
            <w:r w:rsidRPr="00591023">
              <w:rPr>
                <w:sz w:val="24"/>
              </w:rPr>
              <w:t xml:space="preserve">+ Toàn cầu hóa là hệ quả của cuộc cách mạng khoa học công nghệ bắt nguồn từ yêu cầu… diễn ra trên quy mô lớn… đạt thành tựu kì diệu.. </w:t>
            </w:r>
            <w:r w:rsidRPr="00591023">
              <w:rPr>
                <w:i/>
                <w:sz w:val="24"/>
              </w:rPr>
              <w:t>làm cho nền kinh tế thế giới và sự giao lưu kinh tế, văn hóa thế giới ngày càng mang tính quốc tế hóa cao và mở ra khả năng hợp tác toàn cầu trên mọi lĩnh vực.</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AF2AFAC" w14:textId="5C463374" w:rsidR="00591023" w:rsidRPr="008D2796" w:rsidRDefault="00591023" w:rsidP="008D2796">
            <w:pPr>
              <w:ind w:left="452" w:hanging="452"/>
              <w:jc w:val="center"/>
              <w:rPr>
                <w:sz w:val="24"/>
              </w:rPr>
            </w:pPr>
            <w:r w:rsidRPr="008D2796">
              <w:rPr>
                <w:sz w:val="24"/>
                <w:lang w:val="pt-BR"/>
              </w:rPr>
              <w:t>0,25</w:t>
            </w:r>
          </w:p>
        </w:tc>
      </w:tr>
      <w:tr w:rsidR="00591023" w:rsidRPr="00591023" w14:paraId="2864583E" w14:textId="77777777" w:rsidTr="00823E32">
        <w:trPr>
          <w:trHeight w:val="145"/>
        </w:trPr>
        <w:tc>
          <w:tcPr>
            <w:tcW w:w="750" w:type="dxa"/>
            <w:shd w:val="clear" w:color="auto" w:fill="auto"/>
          </w:tcPr>
          <w:p w14:paraId="3F1D4C1B" w14:textId="77777777" w:rsidR="00591023" w:rsidRPr="00591023" w:rsidRDefault="00591023"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61FD82FF" w14:textId="0776B9D3" w:rsidR="00591023" w:rsidRPr="00591023" w:rsidRDefault="00591023" w:rsidP="00591023">
            <w:pPr>
              <w:jc w:val="both"/>
              <w:rPr>
                <w:sz w:val="24"/>
              </w:rPr>
            </w:pPr>
            <w:r w:rsidRPr="00591023">
              <w:rPr>
                <w:sz w:val="24"/>
              </w:rPr>
              <w:t>+ Dưới tác động của cách mạng khoa học công nghệ, lực lượng sản xuất phát triển mạnh mẽ tạo nên thay đổi về kinh tế, xã hội…..</w:t>
            </w:r>
            <w:r w:rsidRPr="00591023">
              <w:rPr>
                <w:i/>
                <w:sz w:val="24"/>
              </w:rPr>
              <w:t>hình thành thị trường thế giới, tăng tính phụ thuộc lẫn nhau  giữa các quốc gia, dân tộc</w:t>
            </w:r>
            <w:r w:rsidRPr="00591023">
              <w:rPr>
                <w:sz w:val="24"/>
              </w:rPr>
              <w:t>…</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55974CA6" w14:textId="0C30CB00" w:rsidR="00591023" w:rsidRPr="008D2796" w:rsidRDefault="00591023" w:rsidP="008D2796">
            <w:pPr>
              <w:ind w:left="452" w:hanging="452"/>
              <w:jc w:val="center"/>
              <w:rPr>
                <w:sz w:val="24"/>
              </w:rPr>
            </w:pPr>
            <w:r w:rsidRPr="008D2796">
              <w:rPr>
                <w:sz w:val="24"/>
                <w:lang w:val="pt-BR"/>
              </w:rPr>
              <w:t>0,25</w:t>
            </w:r>
          </w:p>
        </w:tc>
      </w:tr>
      <w:tr w:rsidR="00591023" w:rsidRPr="00591023" w14:paraId="6FCD1DAD" w14:textId="77777777" w:rsidTr="00823E32">
        <w:trPr>
          <w:trHeight w:val="145"/>
        </w:trPr>
        <w:tc>
          <w:tcPr>
            <w:tcW w:w="750" w:type="dxa"/>
            <w:shd w:val="clear" w:color="auto" w:fill="auto"/>
          </w:tcPr>
          <w:p w14:paraId="27D9F767" w14:textId="425B4638" w:rsidR="00591023" w:rsidRPr="00591023" w:rsidRDefault="00591023"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6FF4EDB3" w14:textId="70C392D0" w:rsidR="00591023" w:rsidRPr="00591023" w:rsidRDefault="00591023" w:rsidP="00591023">
            <w:pPr>
              <w:jc w:val="both"/>
              <w:rPr>
                <w:sz w:val="24"/>
              </w:rPr>
            </w:pPr>
            <w:r w:rsidRPr="00591023">
              <w:rPr>
                <w:sz w:val="24"/>
              </w:rPr>
              <w:t xml:space="preserve">+ Hàng loạt các vấn đề phải giải quyết: gia tăng dân số, ô nhiễm môi trường, vơi cạn tài nguyên….. </w:t>
            </w:r>
            <w:r w:rsidRPr="00591023">
              <w:rPr>
                <w:i/>
                <w:sz w:val="24"/>
              </w:rPr>
              <w:t>đòi hỏi sự hợp tác toàn cầu để giải quyết.</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24FF094" w14:textId="46E87B04" w:rsidR="00591023" w:rsidRPr="008D2796" w:rsidRDefault="00591023" w:rsidP="008D2796">
            <w:pPr>
              <w:ind w:left="452" w:hanging="452"/>
              <w:jc w:val="center"/>
              <w:rPr>
                <w:sz w:val="24"/>
              </w:rPr>
            </w:pPr>
            <w:r w:rsidRPr="008D2796">
              <w:rPr>
                <w:sz w:val="24"/>
                <w:lang w:val="pt-BR"/>
              </w:rPr>
              <w:t>0,25</w:t>
            </w:r>
          </w:p>
        </w:tc>
      </w:tr>
      <w:tr w:rsidR="00591023" w:rsidRPr="00591023" w14:paraId="463DD499" w14:textId="77777777" w:rsidTr="00823E32">
        <w:trPr>
          <w:trHeight w:val="145"/>
        </w:trPr>
        <w:tc>
          <w:tcPr>
            <w:tcW w:w="750" w:type="dxa"/>
            <w:shd w:val="clear" w:color="auto" w:fill="auto"/>
          </w:tcPr>
          <w:p w14:paraId="0D078D05" w14:textId="77777777" w:rsidR="00591023" w:rsidRPr="00591023" w:rsidRDefault="00591023"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75B9A6F8" w14:textId="19E43A7D" w:rsidR="00591023" w:rsidRPr="00591023" w:rsidRDefault="00591023" w:rsidP="00591023">
            <w:pPr>
              <w:jc w:val="both"/>
              <w:rPr>
                <w:sz w:val="24"/>
              </w:rPr>
            </w:pPr>
            <w:r w:rsidRPr="00591023">
              <w:rPr>
                <w:sz w:val="24"/>
              </w:rPr>
              <w:t>+ Toàn cầu hóa làm nảy sinh nhu cầu hội nhập quốc tế của tất cả các quốc gia, không phân biệt chế độ chính trị, trình độ phát triển kinh tế, nước lớn hay nhỏ, giàu hay nghèo..</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E477419" w14:textId="5FC4353F" w:rsidR="00591023" w:rsidRPr="008D2796" w:rsidRDefault="00591023" w:rsidP="008D2796">
            <w:pPr>
              <w:ind w:left="452" w:hanging="452"/>
              <w:jc w:val="center"/>
              <w:rPr>
                <w:sz w:val="24"/>
              </w:rPr>
            </w:pPr>
            <w:r w:rsidRPr="008D2796">
              <w:rPr>
                <w:sz w:val="24"/>
                <w:lang w:val="pt-BR"/>
              </w:rPr>
              <w:t>0,25</w:t>
            </w:r>
          </w:p>
        </w:tc>
      </w:tr>
      <w:tr w:rsidR="00591023" w:rsidRPr="00591023" w14:paraId="390B4109" w14:textId="77777777" w:rsidTr="00823E32">
        <w:trPr>
          <w:trHeight w:val="145"/>
        </w:trPr>
        <w:tc>
          <w:tcPr>
            <w:tcW w:w="750" w:type="dxa"/>
            <w:shd w:val="clear" w:color="auto" w:fill="auto"/>
          </w:tcPr>
          <w:p w14:paraId="064CD472" w14:textId="77777777" w:rsidR="00591023" w:rsidRPr="00591023" w:rsidRDefault="00591023"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63A489E0" w14:textId="77777777" w:rsidR="00591023" w:rsidRPr="00591023" w:rsidRDefault="00591023" w:rsidP="00591023">
            <w:pPr>
              <w:tabs>
                <w:tab w:val="left" w:pos="142"/>
              </w:tabs>
              <w:ind w:right="-57"/>
              <w:jc w:val="both"/>
              <w:rPr>
                <w:b/>
                <w:i/>
                <w:sz w:val="24"/>
                <w:lang w:val="pt-BR"/>
              </w:rPr>
            </w:pPr>
            <w:r w:rsidRPr="00591023">
              <w:rPr>
                <w:b/>
                <w:i/>
                <w:sz w:val="24"/>
                <w:lang w:val="pt-BR"/>
              </w:rPr>
              <w:t>* Thời cơ và thách thức cho Việt Nam</w:t>
            </w:r>
          </w:p>
          <w:p w14:paraId="4C7ED2F5" w14:textId="40C50153" w:rsidR="00591023" w:rsidRPr="00591023" w:rsidRDefault="00591023" w:rsidP="00591023">
            <w:pPr>
              <w:jc w:val="both"/>
              <w:rPr>
                <w:sz w:val="24"/>
              </w:rPr>
            </w:pPr>
            <w:r w:rsidRPr="00591023">
              <w:rPr>
                <w:iCs/>
                <w:sz w:val="24"/>
                <w:lang w:val="fr-FR"/>
              </w:rPr>
              <w:t>- Thời cơ : tham gia hợp tác với nhiều tổ chức hợp tác trong khu vực và thế giới: trở thành thành</w:t>
            </w:r>
            <w:r w:rsidR="008D2796">
              <w:rPr>
                <w:iCs/>
                <w:sz w:val="24"/>
                <w:lang w:val="fr-FR"/>
              </w:rPr>
              <w:t xml:space="preserve"> viên 149 của Liên Hợp Quốc (20-9-</w:t>
            </w:r>
            <w:r w:rsidRPr="00591023">
              <w:rPr>
                <w:iCs/>
                <w:sz w:val="24"/>
                <w:lang w:val="fr-FR"/>
              </w:rPr>
              <w:t>1977); là</w:t>
            </w:r>
            <w:r w:rsidR="008D2796">
              <w:rPr>
                <w:iCs/>
                <w:sz w:val="24"/>
                <w:lang w:val="fr-FR"/>
              </w:rPr>
              <w:t xml:space="preserve"> thành viên thứ 7 của ASEAN (28-7-</w:t>
            </w:r>
            <w:r w:rsidRPr="00591023">
              <w:rPr>
                <w:iCs/>
                <w:sz w:val="24"/>
                <w:lang w:val="fr-FR"/>
              </w:rPr>
              <w:t>1995) ; có điều kiện hội nhập khu vực và thế giới, tăng cường hợp tác kinh tế, thương mại, tiếp thu thành tựu khoa học kĩ thuật, trình độ quản lí sản xuất tiên tiến trên thế giới…</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386FEE06" w14:textId="053BA834" w:rsidR="00591023" w:rsidRPr="008D2796" w:rsidRDefault="00591023" w:rsidP="008D2796">
            <w:pPr>
              <w:ind w:left="452" w:hanging="452"/>
              <w:jc w:val="center"/>
              <w:rPr>
                <w:sz w:val="24"/>
              </w:rPr>
            </w:pPr>
            <w:r w:rsidRPr="008D2796">
              <w:rPr>
                <w:sz w:val="24"/>
                <w:lang w:val="pt-BR"/>
              </w:rPr>
              <w:t>0,5</w:t>
            </w:r>
          </w:p>
        </w:tc>
      </w:tr>
      <w:tr w:rsidR="00591023" w:rsidRPr="00591023" w14:paraId="07822AC0" w14:textId="77777777" w:rsidTr="00F452C2">
        <w:trPr>
          <w:trHeight w:val="145"/>
        </w:trPr>
        <w:tc>
          <w:tcPr>
            <w:tcW w:w="750" w:type="dxa"/>
            <w:shd w:val="clear" w:color="auto" w:fill="auto"/>
          </w:tcPr>
          <w:p w14:paraId="20F92AB9" w14:textId="77777777" w:rsidR="00591023" w:rsidRPr="00591023" w:rsidRDefault="00591023" w:rsidP="00591023">
            <w:pPr>
              <w:jc w:val="center"/>
              <w:rPr>
                <w:b/>
                <w:sz w:val="24"/>
              </w:rPr>
            </w:pPr>
          </w:p>
        </w:tc>
        <w:tc>
          <w:tcPr>
            <w:tcW w:w="8714" w:type="dxa"/>
            <w:tcBorders>
              <w:top w:val="single" w:sz="4" w:space="0" w:color="auto"/>
              <w:left w:val="single" w:sz="4" w:space="0" w:color="auto"/>
              <w:bottom w:val="single" w:sz="4" w:space="0" w:color="auto"/>
              <w:right w:val="single" w:sz="4" w:space="0" w:color="auto"/>
            </w:tcBorders>
          </w:tcPr>
          <w:p w14:paraId="11E8B488" w14:textId="15E226FA" w:rsidR="00591023" w:rsidRPr="00591023" w:rsidRDefault="00591023" w:rsidP="00591023">
            <w:pPr>
              <w:jc w:val="both"/>
              <w:rPr>
                <w:sz w:val="24"/>
              </w:rPr>
            </w:pPr>
            <w:r w:rsidRPr="00591023">
              <w:rPr>
                <w:sz w:val="24"/>
                <w:lang w:val="fr-FR"/>
              </w:rPr>
              <w:t>- Thách thức: khoảng cách về trình độ phát triển kinh tế giữa Việt Nam với các nước trong khu vực và trên thế giới; Sự chênh lệch về trình độ kĩ thuật, công nghệ ...dẫn tới sự cạnh tranh lớn; giữ gìn bản sắc văn hóa dân tộc…</w:t>
            </w:r>
          </w:p>
        </w:tc>
        <w:tc>
          <w:tcPr>
            <w:tcW w:w="999" w:type="dxa"/>
            <w:shd w:val="clear" w:color="auto" w:fill="auto"/>
          </w:tcPr>
          <w:p w14:paraId="27627729" w14:textId="2A63EE3C" w:rsidR="00591023" w:rsidRPr="008D2796" w:rsidRDefault="00591023" w:rsidP="008D2796">
            <w:pPr>
              <w:ind w:left="452" w:hanging="452"/>
              <w:jc w:val="center"/>
              <w:rPr>
                <w:sz w:val="24"/>
              </w:rPr>
            </w:pPr>
            <w:r w:rsidRPr="008D2796">
              <w:rPr>
                <w:sz w:val="24"/>
              </w:rPr>
              <w:t>0,5</w:t>
            </w:r>
          </w:p>
        </w:tc>
      </w:tr>
    </w:tbl>
    <w:p w14:paraId="747F3E9A" w14:textId="1BF82EE2" w:rsidR="00D9119D" w:rsidRPr="00591023" w:rsidRDefault="00D9119D" w:rsidP="00591023">
      <w:pPr>
        <w:rPr>
          <w:sz w:val="24"/>
        </w:rPr>
      </w:pPr>
    </w:p>
    <w:p w14:paraId="1B2B55AB" w14:textId="692F8569" w:rsidR="002E0DF9" w:rsidRPr="00591023" w:rsidRDefault="002E0DF9" w:rsidP="00591023">
      <w:pPr>
        <w:jc w:val="center"/>
        <w:rPr>
          <w:i/>
          <w:sz w:val="24"/>
        </w:rPr>
      </w:pPr>
      <w:r w:rsidRPr="00591023">
        <w:rPr>
          <w:i/>
          <w:sz w:val="24"/>
        </w:rPr>
        <w:t>- Hết -</w:t>
      </w:r>
    </w:p>
    <w:sectPr w:rsidR="002E0DF9" w:rsidRPr="00591023" w:rsidSect="0038178C">
      <w:footerReference w:type="default" r:id="rId7"/>
      <w:pgSz w:w="12240" w:h="15840" w:code="1"/>
      <w:pgMar w:top="851"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8B5D" w14:textId="77777777" w:rsidR="00C824D4" w:rsidRDefault="00C824D4">
      <w:r>
        <w:separator/>
      </w:r>
    </w:p>
  </w:endnote>
  <w:endnote w:type="continuationSeparator" w:id="0">
    <w:p w14:paraId="50B7FC04" w14:textId="77777777" w:rsidR="00C824D4" w:rsidRDefault="00C8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E922" w14:textId="341DD5F8" w:rsidR="001F13F3" w:rsidRDefault="00CB1FE8">
    <w:pPr>
      <w:pStyle w:val="Footer"/>
      <w:jc w:val="right"/>
    </w:pPr>
    <w:r>
      <w:fldChar w:fldCharType="begin"/>
    </w:r>
    <w:r>
      <w:instrText xml:space="preserve"> PAGE   \* MERGEFORMAT </w:instrText>
    </w:r>
    <w:r>
      <w:fldChar w:fldCharType="separate"/>
    </w:r>
    <w:r w:rsidR="008D2796">
      <w:t>2</w:t>
    </w:r>
    <w:r>
      <w:fldChar w:fldCharType="end"/>
    </w:r>
  </w:p>
  <w:p w14:paraId="7BCAAD84" w14:textId="77777777" w:rsidR="001F13F3" w:rsidRDefault="00C8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958F" w14:textId="77777777" w:rsidR="00C824D4" w:rsidRDefault="00C824D4">
      <w:r>
        <w:separator/>
      </w:r>
    </w:p>
  </w:footnote>
  <w:footnote w:type="continuationSeparator" w:id="0">
    <w:p w14:paraId="18A25109" w14:textId="77777777" w:rsidR="00C824D4" w:rsidRDefault="00C82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6E8B"/>
    <w:multiLevelType w:val="hybridMultilevel"/>
    <w:tmpl w:val="5C488826"/>
    <w:lvl w:ilvl="0" w:tplc="40A8DB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11"/>
    <w:rsid w:val="000022FA"/>
    <w:rsid w:val="00033688"/>
    <w:rsid w:val="00033BEE"/>
    <w:rsid w:val="0004176B"/>
    <w:rsid w:val="00050692"/>
    <w:rsid w:val="00051481"/>
    <w:rsid w:val="00060EFB"/>
    <w:rsid w:val="0006126C"/>
    <w:rsid w:val="00062B66"/>
    <w:rsid w:val="00064947"/>
    <w:rsid w:val="000811F4"/>
    <w:rsid w:val="00082051"/>
    <w:rsid w:val="0008251A"/>
    <w:rsid w:val="0008300A"/>
    <w:rsid w:val="000875ED"/>
    <w:rsid w:val="00092BE0"/>
    <w:rsid w:val="000A10C6"/>
    <w:rsid w:val="000A22E1"/>
    <w:rsid w:val="000A2577"/>
    <w:rsid w:val="000A549D"/>
    <w:rsid w:val="000A7717"/>
    <w:rsid w:val="000B0C20"/>
    <w:rsid w:val="000B785D"/>
    <w:rsid w:val="000C217D"/>
    <w:rsid w:val="000C2360"/>
    <w:rsid w:val="000E189E"/>
    <w:rsid w:val="000E2184"/>
    <w:rsid w:val="000F1631"/>
    <w:rsid w:val="000F557E"/>
    <w:rsid w:val="001010DE"/>
    <w:rsid w:val="0010226D"/>
    <w:rsid w:val="00114279"/>
    <w:rsid w:val="0011699C"/>
    <w:rsid w:val="00141836"/>
    <w:rsid w:val="00141B64"/>
    <w:rsid w:val="00150894"/>
    <w:rsid w:val="00156F7E"/>
    <w:rsid w:val="00160F3F"/>
    <w:rsid w:val="00172E4B"/>
    <w:rsid w:val="00191259"/>
    <w:rsid w:val="0019285B"/>
    <w:rsid w:val="001954D9"/>
    <w:rsid w:val="00196B8D"/>
    <w:rsid w:val="001A695C"/>
    <w:rsid w:val="001C140B"/>
    <w:rsid w:val="001D0E68"/>
    <w:rsid w:val="001D1371"/>
    <w:rsid w:val="001D7A48"/>
    <w:rsid w:val="001E0BEA"/>
    <w:rsid w:val="001E19FB"/>
    <w:rsid w:val="001E3152"/>
    <w:rsid w:val="001F21F0"/>
    <w:rsid w:val="00200425"/>
    <w:rsid w:val="00210479"/>
    <w:rsid w:val="00212222"/>
    <w:rsid w:val="00212FEA"/>
    <w:rsid w:val="0021393E"/>
    <w:rsid w:val="00216181"/>
    <w:rsid w:val="002162E1"/>
    <w:rsid w:val="00244EB2"/>
    <w:rsid w:val="00250121"/>
    <w:rsid w:val="002656BF"/>
    <w:rsid w:val="00272C6B"/>
    <w:rsid w:val="002806EC"/>
    <w:rsid w:val="00280C98"/>
    <w:rsid w:val="0028425A"/>
    <w:rsid w:val="00284599"/>
    <w:rsid w:val="00295D9A"/>
    <w:rsid w:val="002A46FE"/>
    <w:rsid w:val="002A65BE"/>
    <w:rsid w:val="002B6F10"/>
    <w:rsid w:val="002D01F8"/>
    <w:rsid w:val="002E0DF9"/>
    <w:rsid w:val="002E1596"/>
    <w:rsid w:val="002E3C53"/>
    <w:rsid w:val="002F7CEE"/>
    <w:rsid w:val="00307035"/>
    <w:rsid w:val="0030710F"/>
    <w:rsid w:val="00312BBE"/>
    <w:rsid w:val="00323BAF"/>
    <w:rsid w:val="003266AF"/>
    <w:rsid w:val="003267F9"/>
    <w:rsid w:val="00330501"/>
    <w:rsid w:val="0033302D"/>
    <w:rsid w:val="00340413"/>
    <w:rsid w:val="003575FF"/>
    <w:rsid w:val="003577B6"/>
    <w:rsid w:val="00372D7F"/>
    <w:rsid w:val="003746FC"/>
    <w:rsid w:val="00374C94"/>
    <w:rsid w:val="003767DE"/>
    <w:rsid w:val="0038178C"/>
    <w:rsid w:val="003A3490"/>
    <w:rsid w:val="003A551A"/>
    <w:rsid w:val="003B3183"/>
    <w:rsid w:val="003C2E01"/>
    <w:rsid w:val="003C2E29"/>
    <w:rsid w:val="003C6BBC"/>
    <w:rsid w:val="003D1F97"/>
    <w:rsid w:val="003D6AC1"/>
    <w:rsid w:val="003E072D"/>
    <w:rsid w:val="003E18F5"/>
    <w:rsid w:val="003E4EF0"/>
    <w:rsid w:val="003E5317"/>
    <w:rsid w:val="003F32EC"/>
    <w:rsid w:val="003F5E54"/>
    <w:rsid w:val="003F6857"/>
    <w:rsid w:val="0043074D"/>
    <w:rsid w:val="00443E82"/>
    <w:rsid w:val="00446FCB"/>
    <w:rsid w:val="004805BA"/>
    <w:rsid w:val="0048409D"/>
    <w:rsid w:val="00484E19"/>
    <w:rsid w:val="00490ADC"/>
    <w:rsid w:val="004A707B"/>
    <w:rsid w:val="004B0DED"/>
    <w:rsid w:val="004B6DED"/>
    <w:rsid w:val="004C1270"/>
    <w:rsid w:val="004C3D82"/>
    <w:rsid w:val="004C69F7"/>
    <w:rsid w:val="004D2996"/>
    <w:rsid w:val="004D3491"/>
    <w:rsid w:val="004E61E6"/>
    <w:rsid w:val="004E65A1"/>
    <w:rsid w:val="004F06BE"/>
    <w:rsid w:val="00502EC9"/>
    <w:rsid w:val="00515B88"/>
    <w:rsid w:val="00517785"/>
    <w:rsid w:val="00517B2B"/>
    <w:rsid w:val="00525D1B"/>
    <w:rsid w:val="00527E72"/>
    <w:rsid w:val="0053385F"/>
    <w:rsid w:val="0053492E"/>
    <w:rsid w:val="005351A8"/>
    <w:rsid w:val="00535B38"/>
    <w:rsid w:val="00552876"/>
    <w:rsid w:val="00561727"/>
    <w:rsid w:val="00565EAC"/>
    <w:rsid w:val="005759DD"/>
    <w:rsid w:val="00586D62"/>
    <w:rsid w:val="0058742B"/>
    <w:rsid w:val="00591023"/>
    <w:rsid w:val="005A1F06"/>
    <w:rsid w:val="005A5B37"/>
    <w:rsid w:val="005A6857"/>
    <w:rsid w:val="005C11EA"/>
    <w:rsid w:val="005C13F4"/>
    <w:rsid w:val="005E0CCA"/>
    <w:rsid w:val="005E2A9C"/>
    <w:rsid w:val="005E3E46"/>
    <w:rsid w:val="005E401B"/>
    <w:rsid w:val="005F2DE0"/>
    <w:rsid w:val="005F3068"/>
    <w:rsid w:val="005F4906"/>
    <w:rsid w:val="005F6D9B"/>
    <w:rsid w:val="00600238"/>
    <w:rsid w:val="006025F1"/>
    <w:rsid w:val="00602D87"/>
    <w:rsid w:val="00606913"/>
    <w:rsid w:val="00610A90"/>
    <w:rsid w:val="006161A5"/>
    <w:rsid w:val="00623491"/>
    <w:rsid w:val="00623BE5"/>
    <w:rsid w:val="006253A4"/>
    <w:rsid w:val="00630593"/>
    <w:rsid w:val="00630B7E"/>
    <w:rsid w:val="00641AE0"/>
    <w:rsid w:val="00643B7A"/>
    <w:rsid w:val="00645716"/>
    <w:rsid w:val="00653C3A"/>
    <w:rsid w:val="00656D4B"/>
    <w:rsid w:val="00671A8B"/>
    <w:rsid w:val="00683775"/>
    <w:rsid w:val="006A1BF6"/>
    <w:rsid w:val="006E6320"/>
    <w:rsid w:val="006E7B76"/>
    <w:rsid w:val="006F7E44"/>
    <w:rsid w:val="00702112"/>
    <w:rsid w:val="00704D2F"/>
    <w:rsid w:val="007101B0"/>
    <w:rsid w:val="00721445"/>
    <w:rsid w:val="007360C9"/>
    <w:rsid w:val="007426BA"/>
    <w:rsid w:val="00752A74"/>
    <w:rsid w:val="00752BF6"/>
    <w:rsid w:val="0075643A"/>
    <w:rsid w:val="00756ADC"/>
    <w:rsid w:val="007603B1"/>
    <w:rsid w:val="00765998"/>
    <w:rsid w:val="00786B3B"/>
    <w:rsid w:val="00787C07"/>
    <w:rsid w:val="00797787"/>
    <w:rsid w:val="007A027F"/>
    <w:rsid w:val="007A7B48"/>
    <w:rsid w:val="007B278D"/>
    <w:rsid w:val="007B3394"/>
    <w:rsid w:val="007D4E3D"/>
    <w:rsid w:val="007E79BB"/>
    <w:rsid w:val="0080497F"/>
    <w:rsid w:val="0082141D"/>
    <w:rsid w:val="00860228"/>
    <w:rsid w:val="00863142"/>
    <w:rsid w:val="00866DEE"/>
    <w:rsid w:val="00875853"/>
    <w:rsid w:val="00880A75"/>
    <w:rsid w:val="008D2796"/>
    <w:rsid w:val="008D5E72"/>
    <w:rsid w:val="008E1803"/>
    <w:rsid w:val="008E4731"/>
    <w:rsid w:val="008F0530"/>
    <w:rsid w:val="008F3DE2"/>
    <w:rsid w:val="008F7DA0"/>
    <w:rsid w:val="00905C1A"/>
    <w:rsid w:val="00921182"/>
    <w:rsid w:val="009321B5"/>
    <w:rsid w:val="0094768B"/>
    <w:rsid w:val="00951A6F"/>
    <w:rsid w:val="00956F38"/>
    <w:rsid w:val="00965DC8"/>
    <w:rsid w:val="009758F3"/>
    <w:rsid w:val="00982E60"/>
    <w:rsid w:val="00987F1A"/>
    <w:rsid w:val="009938DB"/>
    <w:rsid w:val="00993C14"/>
    <w:rsid w:val="009A1085"/>
    <w:rsid w:val="009B6D56"/>
    <w:rsid w:val="009C0424"/>
    <w:rsid w:val="009C1DF2"/>
    <w:rsid w:val="009D019F"/>
    <w:rsid w:val="009D1799"/>
    <w:rsid w:val="009E3E3A"/>
    <w:rsid w:val="009F0B1F"/>
    <w:rsid w:val="00A01BAD"/>
    <w:rsid w:val="00A0241F"/>
    <w:rsid w:val="00A04243"/>
    <w:rsid w:val="00A05586"/>
    <w:rsid w:val="00A17D84"/>
    <w:rsid w:val="00A21FD2"/>
    <w:rsid w:val="00A27EED"/>
    <w:rsid w:val="00A31136"/>
    <w:rsid w:val="00A34211"/>
    <w:rsid w:val="00A546B8"/>
    <w:rsid w:val="00A54AFC"/>
    <w:rsid w:val="00A56482"/>
    <w:rsid w:val="00A57325"/>
    <w:rsid w:val="00A57A90"/>
    <w:rsid w:val="00A57D93"/>
    <w:rsid w:val="00A61DE0"/>
    <w:rsid w:val="00A73919"/>
    <w:rsid w:val="00A77018"/>
    <w:rsid w:val="00A86F0A"/>
    <w:rsid w:val="00AA1E3B"/>
    <w:rsid w:val="00AA54B5"/>
    <w:rsid w:val="00AA648B"/>
    <w:rsid w:val="00AA69FC"/>
    <w:rsid w:val="00AA79B7"/>
    <w:rsid w:val="00AB0E75"/>
    <w:rsid w:val="00AC448D"/>
    <w:rsid w:val="00AC4EE9"/>
    <w:rsid w:val="00AD17F3"/>
    <w:rsid w:val="00AE1132"/>
    <w:rsid w:val="00AE1C9B"/>
    <w:rsid w:val="00AE7582"/>
    <w:rsid w:val="00B00210"/>
    <w:rsid w:val="00B00E14"/>
    <w:rsid w:val="00B05E8A"/>
    <w:rsid w:val="00B11263"/>
    <w:rsid w:val="00B1395A"/>
    <w:rsid w:val="00B17DA5"/>
    <w:rsid w:val="00B346C5"/>
    <w:rsid w:val="00B45E5E"/>
    <w:rsid w:val="00B51BD9"/>
    <w:rsid w:val="00B51CF6"/>
    <w:rsid w:val="00B813C5"/>
    <w:rsid w:val="00B84C52"/>
    <w:rsid w:val="00B91C56"/>
    <w:rsid w:val="00B95345"/>
    <w:rsid w:val="00B959C2"/>
    <w:rsid w:val="00BA51A1"/>
    <w:rsid w:val="00BB6F6C"/>
    <w:rsid w:val="00BC063A"/>
    <w:rsid w:val="00BD4C2E"/>
    <w:rsid w:val="00BD7A14"/>
    <w:rsid w:val="00C005B1"/>
    <w:rsid w:val="00C01413"/>
    <w:rsid w:val="00C25BF7"/>
    <w:rsid w:val="00C26218"/>
    <w:rsid w:val="00C470D1"/>
    <w:rsid w:val="00C5464E"/>
    <w:rsid w:val="00C72365"/>
    <w:rsid w:val="00C824D4"/>
    <w:rsid w:val="00C82E2F"/>
    <w:rsid w:val="00C8537D"/>
    <w:rsid w:val="00C90976"/>
    <w:rsid w:val="00CA7F87"/>
    <w:rsid w:val="00CB1FE8"/>
    <w:rsid w:val="00CB6486"/>
    <w:rsid w:val="00CC2772"/>
    <w:rsid w:val="00CC36DA"/>
    <w:rsid w:val="00CD486B"/>
    <w:rsid w:val="00CE65F4"/>
    <w:rsid w:val="00CF0006"/>
    <w:rsid w:val="00D106BF"/>
    <w:rsid w:val="00D15A18"/>
    <w:rsid w:val="00D205F9"/>
    <w:rsid w:val="00D212E5"/>
    <w:rsid w:val="00D35B5C"/>
    <w:rsid w:val="00D4000B"/>
    <w:rsid w:val="00D50EBA"/>
    <w:rsid w:val="00D54B72"/>
    <w:rsid w:val="00D664E1"/>
    <w:rsid w:val="00D66506"/>
    <w:rsid w:val="00D70731"/>
    <w:rsid w:val="00D7364E"/>
    <w:rsid w:val="00D74EEC"/>
    <w:rsid w:val="00D83865"/>
    <w:rsid w:val="00D85657"/>
    <w:rsid w:val="00D9119D"/>
    <w:rsid w:val="00DA1AAD"/>
    <w:rsid w:val="00DA6386"/>
    <w:rsid w:val="00DB5EBC"/>
    <w:rsid w:val="00DC2400"/>
    <w:rsid w:val="00DD400A"/>
    <w:rsid w:val="00DD5206"/>
    <w:rsid w:val="00DE1538"/>
    <w:rsid w:val="00DF248A"/>
    <w:rsid w:val="00E04851"/>
    <w:rsid w:val="00E04961"/>
    <w:rsid w:val="00E116D1"/>
    <w:rsid w:val="00E31607"/>
    <w:rsid w:val="00E323F2"/>
    <w:rsid w:val="00E35F7C"/>
    <w:rsid w:val="00E419DE"/>
    <w:rsid w:val="00E43368"/>
    <w:rsid w:val="00E5326D"/>
    <w:rsid w:val="00E561F6"/>
    <w:rsid w:val="00E5790E"/>
    <w:rsid w:val="00E6000A"/>
    <w:rsid w:val="00E60B79"/>
    <w:rsid w:val="00E74B9A"/>
    <w:rsid w:val="00E759A3"/>
    <w:rsid w:val="00EA0007"/>
    <w:rsid w:val="00EB00B2"/>
    <w:rsid w:val="00EC1A44"/>
    <w:rsid w:val="00EC6654"/>
    <w:rsid w:val="00ED7B42"/>
    <w:rsid w:val="00EE4403"/>
    <w:rsid w:val="00EE4B2C"/>
    <w:rsid w:val="00EF7FE7"/>
    <w:rsid w:val="00F03817"/>
    <w:rsid w:val="00F10F7F"/>
    <w:rsid w:val="00F17AC8"/>
    <w:rsid w:val="00F24EFC"/>
    <w:rsid w:val="00F40447"/>
    <w:rsid w:val="00F41354"/>
    <w:rsid w:val="00F434FB"/>
    <w:rsid w:val="00F50095"/>
    <w:rsid w:val="00F51698"/>
    <w:rsid w:val="00F53932"/>
    <w:rsid w:val="00F6373A"/>
    <w:rsid w:val="00F65344"/>
    <w:rsid w:val="00F66174"/>
    <w:rsid w:val="00F7315F"/>
    <w:rsid w:val="00F73CA0"/>
    <w:rsid w:val="00F75A7E"/>
    <w:rsid w:val="00F80D79"/>
    <w:rsid w:val="00F86EFD"/>
    <w:rsid w:val="00F90AC9"/>
    <w:rsid w:val="00F95F82"/>
    <w:rsid w:val="00FA1A76"/>
    <w:rsid w:val="00FB16B7"/>
    <w:rsid w:val="00FE3CE6"/>
    <w:rsid w:val="00FF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25CA"/>
  <w15:chartTrackingRefBased/>
  <w15:docId w15:val="{76CDF056-D98F-43E8-9B47-B4BAE9B2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21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2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9B7"/>
    <w:pPr>
      <w:ind w:left="720"/>
      <w:contextualSpacing/>
    </w:pPr>
  </w:style>
  <w:style w:type="character" w:styleId="PlaceholderText">
    <w:name w:val="Placeholder Text"/>
    <w:basedOn w:val="DefaultParagraphFont"/>
    <w:uiPriority w:val="99"/>
    <w:semiHidden/>
    <w:rsid w:val="00F86EFD"/>
    <w:rPr>
      <w:color w:val="808080"/>
    </w:rPr>
  </w:style>
  <w:style w:type="paragraph" w:customStyle="1" w:styleId="CharCharCharChar">
    <w:name w:val="Char Char Char Char"/>
    <w:basedOn w:val="Normal"/>
    <w:semiHidden/>
    <w:rsid w:val="003266AF"/>
    <w:pPr>
      <w:spacing w:after="160" w:line="240" w:lineRule="exact"/>
    </w:pPr>
    <w:rPr>
      <w:rFonts w:ascii="Arial" w:hAnsi="Arial"/>
      <w:sz w:val="24"/>
    </w:rPr>
  </w:style>
  <w:style w:type="paragraph" w:styleId="Footer">
    <w:name w:val="footer"/>
    <w:basedOn w:val="Normal"/>
    <w:link w:val="FooterChar"/>
    <w:uiPriority w:val="99"/>
    <w:unhideWhenUsed/>
    <w:rsid w:val="00552876"/>
    <w:pPr>
      <w:tabs>
        <w:tab w:val="center" w:pos="4680"/>
        <w:tab w:val="right" w:pos="9360"/>
      </w:tabs>
    </w:pPr>
    <w:rPr>
      <w:noProof/>
      <w:sz w:val="24"/>
    </w:rPr>
  </w:style>
  <w:style w:type="character" w:customStyle="1" w:styleId="FooterChar">
    <w:name w:val="Footer Char"/>
    <w:basedOn w:val="DefaultParagraphFont"/>
    <w:link w:val="Footer"/>
    <w:uiPriority w:val="99"/>
    <w:rsid w:val="00552876"/>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7B278D"/>
    <w:pPr>
      <w:tabs>
        <w:tab w:val="center" w:pos="4680"/>
        <w:tab w:val="right" w:pos="9360"/>
      </w:tabs>
    </w:pPr>
  </w:style>
  <w:style w:type="character" w:customStyle="1" w:styleId="HeaderChar">
    <w:name w:val="Header Char"/>
    <w:basedOn w:val="DefaultParagraphFont"/>
    <w:link w:val="Header"/>
    <w:uiPriority w:val="99"/>
    <w:rsid w:val="007B278D"/>
    <w:rPr>
      <w:rFonts w:ascii="Times New Roman" w:eastAsia="Times New Roman" w:hAnsi="Times New Roman" w:cs="Times New Roman"/>
      <w:sz w:val="28"/>
      <w:szCs w:val="24"/>
    </w:rPr>
  </w:style>
  <w:style w:type="character" w:customStyle="1" w:styleId="apple-style-span">
    <w:name w:val="apple-style-span"/>
    <w:rsid w:val="002E0DF9"/>
  </w:style>
  <w:style w:type="paragraph" w:styleId="BalloonText">
    <w:name w:val="Balloon Text"/>
    <w:basedOn w:val="Normal"/>
    <w:link w:val="BalloonTextChar"/>
    <w:uiPriority w:val="99"/>
    <w:semiHidden/>
    <w:unhideWhenUsed/>
    <w:rsid w:val="00E60B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B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6</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Phí Văn Nhất</dc:creator>
  <cp:keywords/>
  <dc:description/>
  <cp:lastModifiedBy>Administrator</cp:lastModifiedBy>
  <cp:revision>116</cp:revision>
  <cp:lastPrinted>2023-06-30T06:18:00Z</cp:lastPrinted>
  <dcterms:created xsi:type="dcterms:W3CDTF">2022-06-12T02:10:00Z</dcterms:created>
  <dcterms:modified xsi:type="dcterms:W3CDTF">2023-06-30T06:36:00Z</dcterms:modified>
</cp:coreProperties>
</file>