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1C" w:rsidRPr="0091031C" w:rsidRDefault="0091031C" w:rsidP="0091031C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660066"/>
          <w:szCs w:val="24"/>
          <w:lang w:val="pt-BR"/>
        </w:rPr>
      </w:pPr>
      <w:bookmarkStart w:id="0" w:name="_GoBack"/>
      <w:bookmarkEnd w:id="0"/>
      <w:r w:rsidRPr="00F42883">
        <w:rPr>
          <w:rFonts w:eastAsia="Calibri" w:cs="Times New Roman"/>
          <w:b/>
          <w:color w:val="0000FF"/>
          <w:szCs w:val="24"/>
          <w:lang w:val="pt-BR"/>
        </w:rPr>
        <w:t>Câu 1</w:t>
      </w:r>
      <w:r>
        <w:rPr>
          <w:rFonts w:eastAsia="Calibri" w:cs="Times New Roman"/>
          <w:b/>
          <w:color w:val="0000FF"/>
          <w:szCs w:val="24"/>
          <w:lang w:val="pt-BR"/>
        </w:rPr>
        <w:t xml:space="preserve">: </w:t>
      </w:r>
      <w:r w:rsidRPr="0091031C">
        <w:rPr>
          <w:b/>
          <w:color w:val="FF00FF"/>
          <w:szCs w:val="24"/>
          <w:lang w:val="pt-BR"/>
        </w:rPr>
        <w:t xml:space="preserve"> [2D4-2-4]</w:t>
      </w:r>
      <w:r w:rsidRPr="0091031C">
        <w:rPr>
          <w:b/>
          <w:color w:val="FF00FF"/>
          <w:szCs w:val="24"/>
          <w:lang w:val="pt-BR"/>
        </w:rPr>
        <w:tab/>
        <w:t xml:space="preserve">(CHUYÊN LAM SƠN THANH HÓA LẦN 3-2018) </w:t>
      </w:r>
      <w:r w:rsidRPr="0091031C">
        <w:rPr>
          <w:color w:val="660066"/>
          <w:szCs w:val="24"/>
          <w:lang w:val="fr-FR"/>
        </w:rPr>
        <w:t xml:space="preserve">Cho số phức </w:t>
      </w:r>
      <w:r w:rsidRPr="00F42883">
        <w:rPr>
          <w:color w:val="660066"/>
          <w:position w:val="-6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8" o:spid="_x0000_i1025" type="#_x0000_t75" style="width:39pt;height:14pt" o:ole="">
            <v:imagedata r:id="rId5" o:title=""/>
          </v:shape>
          <o:OLEObject Type="Embed" ProgID="Equation.DSMT4" ShapeID="Object 58" DrawAspect="Content" ObjectID="_1601055132" r:id="rId6"/>
        </w:object>
      </w:r>
      <w:r w:rsidRPr="0091031C">
        <w:rPr>
          <w:color w:val="660066"/>
          <w:szCs w:val="24"/>
          <w:lang w:val="fr-FR"/>
        </w:rPr>
        <w:t xml:space="preserve">. Biết rằng tồn tại các số phức </w:t>
      </w:r>
      <w:r w:rsidRPr="00F42883">
        <w:rPr>
          <w:color w:val="660066"/>
          <w:position w:val="-12"/>
        </w:rPr>
        <w:object w:dxaOrig="1680" w:dyaOrig="360">
          <v:shape id="Object 59" o:spid="_x0000_i1026" type="#_x0000_t75" style="width:84pt;height:18pt" o:ole="">
            <v:imagedata r:id="rId7" o:title=""/>
          </v:shape>
          <o:OLEObject Type="Embed" ProgID="Equation.DSMT4" ShapeID="Object 59" DrawAspect="Content" ObjectID="_1601055133" r:id="rId8"/>
        </w:object>
      </w:r>
      <w:r w:rsidRPr="0091031C">
        <w:rPr>
          <w:color w:val="660066"/>
          <w:szCs w:val="24"/>
          <w:lang w:val="fr-FR"/>
        </w:rPr>
        <w:t xml:space="preserve"> (trong đó </w:t>
      </w:r>
      <w:r w:rsidRPr="00F42883">
        <w:rPr>
          <w:color w:val="660066"/>
          <w:position w:val="-10"/>
        </w:rPr>
        <w:object w:dxaOrig="1340" w:dyaOrig="320">
          <v:shape id="Object 60" o:spid="_x0000_i1027" type="#_x0000_t75" style="width:67pt;height:16pt" o:ole="">
            <v:imagedata r:id="rId9" o:title=""/>
          </v:shape>
          <o:OLEObject Type="Embed" ProgID="Equation.DSMT4" ShapeID="Object 60" DrawAspect="Content" ObjectID="_1601055134" r:id="rId10"/>
        </w:object>
      </w:r>
      <w:r w:rsidRPr="0091031C">
        <w:rPr>
          <w:color w:val="660066"/>
          <w:szCs w:val="24"/>
          <w:lang w:val="fr-FR"/>
        </w:rPr>
        <w:t xml:space="preserve">) thỏa mãn </w:t>
      </w:r>
      <w:r w:rsidRPr="00F42883">
        <w:rPr>
          <w:color w:val="660066"/>
          <w:position w:val="-14"/>
        </w:rPr>
        <w:object w:dxaOrig="3080" w:dyaOrig="420">
          <v:shape id="Object 61" o:spid="_x0000_i1028" type="#_x0000_t75" style="width:154pt;height:21pt" o:ole="">
            <v:imagedata r:id="rId11" o:title=""/>
          </v:shape>
          <o:OLEObject Type="Embed" ProgID="Equation.DSMT4" ShapeID="Object 61" DrawAspect="Content" ObjectID="_1601055135" r:id="rId12"/>
        </w:object>
      </w:r>
      <w:r w:rsidRPr="0091031C">
        <w:rPr>
          <w:color w:val="660066"/>
          <w:szCs w:val="24"/>
          <w:lang w:val="fr-FR"/>
        </w:rPr>
        <w:t xml:space="preserve">. Tính </w:t>
      </w:r>
      <w:r w:rsidRPr="00F42883">
        <w:rPr>
          <w:color w:val="660066"/>
          <w:position w:val="-6"/>
        </w:rPr>
        <w:object w:dxaOrig="520" w:dyaOrig="279">
          <v:shape id="Object 62" o:spid="_x0000_i1029" type="#_x0000_t75" style="width:26pt;height:14pt" o:ole="">
            <v:imagedata r:id="rId13" o:title=""/>
          </v:shape>
          <o:OLEObject Type="Embed" ProgID="Equation.DSMT4" ShapeID="Object 62" DrawAspect="Content" ObjectID="_1601055136" r:id="rId14"/>
        </w:object>
      </w:r>
      <w:r w:rsidRPr="0091031C">
        <w:rPr>
          <w:color w:val="660066"/>
          <w:szCs w:val="24"/>
          <w:lang w:val="fr-FR"/>
        </w:rPr>
        <w:t>.</w:t>
      </w:r>
    </w:p>
    <w:p w:rsidR="0091031C" w:rsidRPr="00F42883" w:rsidRDefault="0091031C" w:rsidP="00594357">
      <w:pPr>
        <w:tabs>
          <w:tab w:val="left" w:pos="2708"/>
          <w:tab w:val="left" w:pos="5138"/>
          <w:tab w:val="left" w:pos="7569"/>
        </w:tabs>
        <w:spacing w:after="0" w:line="276" w:lineRule="auto"/>
        <w:ind w:firstLine="1100"/>
        <w:rPr>
          <w:color w:val="660066"/>
          <w:szCs w:val="24"/>
          <w:highlight w:val="yellow"/>
        </w:rPr>
      </w:pPr>
      <w:r w:rsidRPr="00F42883">
        <w:rPr>
          <w:b/>
          <w:color w:val="660066"/>
          <w:szCs w:val="24"/>
          <w:lang w:val="fr-FR"/>
        </w:rPr>
        <w:t xml:space="preserve">A. </w:t>
      </w:r>
      <w:r w:rsidRPr="00F42883">
        <w:rPr>
          <w:color w:val="660066"/>
          <w:position w:val="-8"/>
          <w:szCs w:val="24"/>
        </w:rPr>
        <w:object w:dxaOrig="1160" w:dyaOrig="360">
          <v:shape id="Object 63" o:spid="_x0000_i1030" type="#_x0000_t75" style="width:58pt;height:18pt" o:ole="">
            <v:imagedata r:id="rId15" o:title=""/>
          </v:shape>
          <o:OLEObject Type="Embed" ProgID="Equation.DSMT4" ShapeID="Object 63" DrawAspect="Content" ObjectID="_1601055137" r:id="rId16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>
        <w:rPr>
          <w:color w:val="660066"/>
          <w:szCs w:val="24"/>
        </w:rPr>
        <w:t xml:space="preserve">  </w:t>
      </w:r>
      <w:r w:rsidRPr="00F42883">
        <w:rPr>
          <w:color w:val="660066"/>
          <w:szCs w:val="24"/>
        </w:rPr>
        <w:t xml:space="preserve"> </w:t>
      </w:r>
      <w:r w:rsidRPr="00F42883">
        <w:rPr>
          <w:b/>
          <w:color w:val="660066"/>
          <w:szCs w:val="24"/>
          <w:lang w:val="fr-FR"/>
        </w:rPr>
        <w:t xml:space="preserve">B. </w:t>
      </w:r>
      <w:r w:rsidRPr="00F42883">
        <w:rPr>
          <w:color w:val="660066"/>
          <w:position w:val="-8"/>
          <w:szCs w:val="24"/>
        </w:rPr>
        <w:object w:dxaOrig="1180" w:dyaOrig="360">
          <v:shape id="Object 64" o:spid="_x0000_i1031" type="#_x0000_t75" style="width:59pt;height:18pt" o:ole="">
            <v:imagedata r:id="rId17" o:title=""/>
          </v:shape>
          <o:OLEObject Type="Embed" ProgID="Equation.DSMT4" ShapeID="Object 64" DrawAspect="Content" ObjectID="_1601055138" r:id="rId18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 w:rsidRPr="00F42883">
        <w:rPr>
          <w:b/>
          <w:color w:val="660066"/>
          <w:szCs w:val="24"/>
          <w:lang w:val="fr-FR"/>
        </w:rPr>
        <w:t xml:space="preserve">C. </w:t>
      </w:r>
      <w:r w:rsidRPr="00F42883">
        <w:rPr>
          <w:color w:val="660066"/>
          <w:position w:val="-8"/>
          <w:szCs w:val="24"/>
        </w:rPr>
        <w:object w:dxaOrig="1180" w:dyaOrig="360">
          <v:shape id="Object 65" o:spid="_x0000_i1032" type="#_x0000_t75" style="width:59pt;height:18pt" o:ole="">
            <v:imagedata r:id="rId19" o:title=""/>
          </v:shape>
          <o:OLEObject Type="Embed" ProgID="Equation.DSMT4" ShapeID="Object 65" DrawAspect="Content" ObjectID="_1601055139" r:id="rId20"/>
        </w:object>
      </w:r>
      <w:r w:rsidRPr="00F42883">
        <w:rPr>
          <w:color w:val="660066"/>
          <w:szCs w:val="24"/>
        </w:rPr>
        <w:t>.</w:t>
      </w:r>
      <w:r w:rsidRPr="00F42883">
        <w:rPr>
          <w:color w:val="660066"/>
          <w:szCs w:val="24"/>
        </w:rPr>
        <w:tab/>
      </w:r>
      <w:r w:rsidRPr="003C690E">
        <w:rPr>
          <w:b/>
          <w:color w:val="660066"/>
          <w:szCs w:val="24"/>
          <w:u w:val="single"/>
          <w:lang w:val="fr-FR"/>
        </w:rPr>
        <w:t>D.</w:t>
      </w:r>
      <w:r w:rsidRPr="003C690E">
        <w:rPr>
          <w:b/>
          <w:color w:val="660066"/>
          <w:szCs w:val="24"/>
          <w:lang w:val="fr-FR"/>
        </w:rPr>
        <w:t xml:space="preserve"> </w:t>
      </w:r>
      <w:r w:rsidRPr="003C690E">
        <w:rPr>
          <w:color w:val="660066"/>
          <w:position w:val="-8"/>
          <w:szCs w:val="24"/>
        </w:rPr>
        <w:object w:dxaOrig="1160" w:dyaOrig="360">
          <v:shape id="Object 72" o:spid="_x0000_i1033" type="#_x0000_t75" style="width:58pt;height:18pt" o:ole="">
            <v:imagedata r:id="rId21" o:title=""/>
          </v:shape>
          <o:OLEObject Type="Embed" ProgID="Equation.DSMT4" ShapeID="Object 72" DrawAspect="Content" ObjectID="_1601055140" r:id="rId22"/>
        </w:object>
      </w:r>
      <w:r w:rsidRPr="003C690E">
        <w:rPr>
          <w:color w:val="660066"/>
          <w:szCs w:val="24"/>
        </w:rPr>
        <w:t>.</w:t>
      </w:r>
    </w:p>
    <w:p w:rsidR="0091031C" w:rsidRPr="00F42883" w:rsidRDefault="0091031C" w:rsidP="00594357">
      <w:pPr>
        <w:spacing w:after="0" w:line="276" w:lineRule="auto"/>
        <w:ind w:left="992"/>
        <w:jc w:val="center"/>
        <w:rPr>
          <w:b/>
          <w:color w:val="660066"/>
          <w:szCs w:val="24"/>
        </w:rPr>
      </w:pPr>
      <w:r w:rsidRPr="00F42883">
        <w:rPr>
          <w:b/>
          <w:color w:val="0070C0"/>
          <w:szCs w:val="24"/>
        </w:rPr>
        <w:t>Lời giải</w:t>
      </w:r>
    </w:p>
    <w:p w:rsidR="0091031C" w:rsidRPr="00F42883" w:rsidRDefault="0091031C" w:rsidP="00594357">
      <w:pPr>
        <w:spacing w:after="0" w:line="276" w:lineRule="auto"/>
        <w:ind w:firstLine="1100"/>
        <w:rPr>
          <w:b/>
          <w:color w:val="660066"/>
          <w:szCs w:val="24"/>
        </w:rPr>
      </w:pPr>
      <w:r w:rsidRPr="00F42883">
        <w:rPr>
          <w:b/>
          <w:color w:val="660066"/>
          <w:szCs w:val="24"/>
          <w:highlight w:val="green"/>
        </w:rPr>
        <w:t>Chọn D</w:t>
      </w:r>
    </w:p>
    <w:p w:rsidR="0091031C" w:rsidRPr="00F42883" w:rsidRDefault="0091031C" w:rsidP="00594357">
      <w:pPr>
        <w:spacing w:after="0" w:line="276" w:lineRule="auto"/>
        <w:ind w:firstLine="1100"/>
        <w:jc w:val="both"/>
        <w:rPr>
          <w:color w:val="660066"/>
          <w:szCs w:val="24"/>
        </w:rPr>
      </w:pPr>
      <w:r w:rsidRPr="00F42883">
        <w:rPr>
          <w:color w:val="660066"/>
          <w:szCs w:val="24"/>
        </w:rPr>
        <w:t xml:space="preserve">Ta có: </w:t>
      </w:r>
      <w:r w:rsidRPr="00F42883">
        <w:rPr>
          <w:color w:val="660066"/>
          <w:position w:val="-14"/>
          <w:szCs w:val="24"/>
        </w:rPr>
        <w:object w:dxaOrig="3080" w:dyaOrig="420">
          <v:shape id="Object 67" o:spid="_x0000_i1034" type="#_x0000_t75" style="width:154pt;height:21pt" o:ole="">
            <v:imagedata r:id="rId23" o:title=""/>
          </v:shape>
          <o:OLEObject Type="Embed" ProgID="Equation.DSMT4" ShapeID="Object 67" DrawAspect="Content" ObjectID="_1601055141" r:id="rId24"/>
        </w:object>
      </w:r>
    </w:p>
    <w:p w:rsidR="0091031C" w:rsidRPr="00F42883" w:rsidRDefault="0091031C" w:rsidP="00594357">
      <w:pPr>
        <w:spacing w:after="0" w:line="276" w:lineRule="auto"/>
        <w:ind w:firstLine="1100"/>
        <w:jc w:val="both"/>
        <w:rPr>
          <w:color w:val="660066"/>
          <w:szCs w:val="24"/>
        </w:rPr>
      </w:pPr>
      <w:r w:rsidRPr="00F42883">
        <w:rPr>
          <w:color w:val="660066"/>
          <w:position w:val="-46"/>
          <w:szCs w:val="24"/>
        </w:rPr>
        <w:object w:dxaOrig="3400" w:dyaOrig="1040">
          <v:shape id="Object 68" o:spid="_x0000_i1035" type="#_x0000_t75" style="width:170pt;height:52pt" o:ole="">
            <v:imagedata r:id="rId25" o:title=""/>
          </v:shape>
          <o:OLEObject Type="Embed" ProgID="Equation.DSMT4" ShapeID="Object 68" DrawAspect="Content" ObjectID="_1601055142" r:id="rId26"/>
        </w:object>
      </w:r>
    </w:p>
    <w:p w:rsidR="0091031C" w:rsidRPr="00F42883" w:rsidRDefault="0091031C" w:rsidP="00594357">
      <w:pPr>
        <w:spacing w:after="0" w:line="276" w:lineRule="auto"/>
        <w:ind w:firstLine="1100"/>
        <w:jc w:val="both"/>
        <w:rPr>
          <w:color w:val="660066"/>
          <w:szCs w:val="24"/>
        </w:rPr>
      </w:pPr>
      <w:r w:rsidRPr="00F42883">
        <w:rPr>
          <w:color w:val="660066"/>
          <w:position w:val="-50"/>
          <w:szCs w:val="24"/>
        </w:rPr>
        <w:object w:dxaOrig="7119" w:dyaOrig="1120">
          <v:shape id="Object 69" o:spid="_x0000_i1036" type="#_x0000_t75" style="width:356pt;height:56pt" o:ole="">
            <v:imagedata r:id="rId27" o:title=""/>
          </v:shape>
          <o:OLEObject Type="Embed" ProgID="Equation.DSMT4" ShapeID="Object 69" DrawAspect="Content" ObjectID="_1601055143" r:id="rId28"/>
        </w:object>
      </w:r>
    </w:p>
    <w:p w:rsidR="0091031C" w:rsidRPr="00F42883" w:rsidRDefault="0091031C" w:rsidP="00594357">
      <w:pPr>
        <w:spacing w:after="0" w:line="276" w:lineRule="auto"/>
        <w:ind w:firstLine="1100"/>
        <w:jc w:val="both"/>
        <w:rPr>
          <w:color w:val="660066"/>
          <w:szCs w:val="24"/>
        </w:rPr>
      </w:pPr>
      <w:r w:rsidRPr="00F42883">
        <w:rPr>
          <w:color w:val="660066"/>
          <w:position w:val="-42"/>
          <w:szCs w:val="24"/>
        </w:rPr>
        <w:object w:dxaOrig="4340" w:dyaOrig="960">
          <v:shape id="Object 70" o:spid="_x0000_i1037" type="#_x0000_t75" style="width:217pt;height:48pt" o:ole="">
            <v:imagedata r:id="rId29" o:title=""/>
          </v:shape>
          <o:OLEObject Type="Embed" ProgID="Equation.DSMT4" ShapeID="Object 70" DrawAspect="Content" ObjectID="_1601055144" r:id="rId30"/>
        </w:object>
      </w:r>
    </w:p>
    <w:p w:rsidR="0091031C" w:rsidRPr="00F42883" w:rsidRDefault="0091031C" w:rsidP="00594357">
      <w:pPr>
        <w:spacing w:after="0" w:line="276" w:lineRule="auto"/>
        <w:ind w:firstLine="1100"/>
        <w:jc w:val="both"/>
        <w:rPr>
          <w:b/>
          <w:color w:val="660066"/>
          <w:szCs w:val="24"/>
        </w:rPr>
      </w:pPr>
      <w:r w:rsidRPr="00F42883">
        <w:rPr>
          <w:color w:val="660066"/>
          <w:position w:val="-84"/>
          <w:szCs w:val="24"/>
        </w:rPr>
        <w:object w:dxaOrig="5560" w:dyaOrig="1800">
          <v:shape id="Object 71" o:spid="_x0000_i1038" type="#_x0000_t75" style="width:278pt;height:90pt" o:ole="">
            <v:imagedata r:id="rId31" o:title=""/>
          </v:shape>
          <o:OLEObject Type="Embed" ProgID="Equation.DSMT4" ShapeID="Object 71" DrawAspect="Content" ObjectID="_1601055145" r:id="rId32"/>
        </w:object>
      </w:r>
      <w:r w:rsidRPr="00F42883">
        <w:rPr>
          <w:color w:val="660066"/>
          <w:szCs w:val="24"/>
        </w:rPr>
        <w:t>.</w:t>
      </w:r>
    </w:p>
    <w:p w:rsidR="0091031C" w:rsidRDefault="0091031C" w:rsidP="00093696">
      <w:pPr>
        <w:pStyle w:val="ListParagraph"/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  <w:szCs w:val="24"/>
          <w:lang w:val="vi-VN"/>
        </w:rPr>
      </w:pPr>
    </w:p>
    <w:p w:rsidR="00FC39C9" w:rsidRDefault="00FC39C9"/>
    <w:sectPr w:rsidR="00FC39C9" w:rsidSect="001E21E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713EE"/>
    <w:multiLevelType w:val="hybridMultilevel"/>
    <w:tmpl w:val="77F67A0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57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1031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72257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F3C7-1AAB-4D0E-BB05-1525311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031C"/>
    <w:pPr>
      <w:spacing w:after="0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91031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2018-10-14T11:10:00Z</dcterms:created>
  <dcterms:modified xsi:type="dcterms:W3CDTF">2018-10-14T11:10:00Z</dcterms:modified>
</cp:coreProperties>
</file>