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06" w:rsidRDefault="00A4440C">
      <w:pPr>
        <w:tabs>
          <w:tab w:val="left" w:pos="2552"/>
          <w:tab w:val="left" w:pos="5103"/>
          <w:tab w:val="left" w:pos="7655"/>
        </w:tabs>
        <w:spacing w:after="120" w:line="240" w:lineRule="auto"/>
        <w:ind w:rightChars="50" w:right="110"/>
        <w:jc w:val="center"/>
        <w:rPr>
          <w:rFonts w:ascii="Times New Roman" w:hAnsi="Times New Roman" w:cs="Times New Roman"/>
          <w:b/>
          <w:bCs/>
          <w:sz w:val="28"/>
          <w:szCs w:val="28"/>
        </w:rPr>
      </w:pPr>
      <w:r>
        <w:rPr>
          <w:rFonts w:ascii="Times New Roman" w:hAnsi="Times New Roman" w:cs="Times New Roman"/>
          <w:b/>
          <w:bCs/>
          <w:sz w:val="28"/>
          <w:szCs w:val="28"/>
        </w:rPr>
        <w:t>Bài 3: NGUYÊN TỐ HÓA HỌC</w:t>
      </w:r>
    </w:p>
    <w:p w:rsidR="004514B1" w:rsidRDefault="004514B1">
      <w:pPr>
        <w:tabs>
          <w:tab w:val="left" w:pos="2552"/>
          <w:tab w:val="left" w:pos="5103"/>
          <w:tab w:val="left" w:pos="7655"/>
        </w:tabs>
        <w:spacing w:after="120" w:line="240" w:lineRule="auto"/>
        <w:ind w:rightChars="50" w:right="110"/>
        <w:jc w:val="both"/>
        <w:rPr>
          <w:rFonts w:ascii="Times New Roman" w:hAnsi="Times New Roman" w:cs="Times New Roman"/>
          <w:b/>
          <w:bCs/>
          <w:color w:val="FF0000"/>
          <w:sz w:val="28"/>
          <w:szCs w:val="28"/>
          <w:u w:val="single"/>
        </w:rPr>
      </w:pP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b/>
          <w:bCs/>
          <w:color w:val="FF0000"/>
          <w:sz w:val="28"/>
          <w:szCs w:val="28"/>
          <w:u w:val="single"/>
        </w:rPr>
      </w:pPr>
      <w:bookmarkStart w:id="0" w:name="_GoBack"/>
      <w:bookmarkEnd w:id="0"/>
      <w:r>
        <w:rPr>
          <w:rFonts w:ascii="Times New Roman" w:hAnsi="Times New Roman" w:cs="Times New Roman"/>
          <w:b/>
          <w:bCs/>
          <w:color w:val="FF0000"/>
          <w:sz w:val="28"/>
          <w:szCs w:val="28"/>
          <w:u w:val="single"/>
        </w:rPr>
        <w:t>I, PHẦN TRẮC NGHIỆM</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Câu 1 (NB): </w:t>
      </w:r>
      <w:r>
        <w:rPr>
          <w:rFonts w:ascii="Times New Roman" w:hAnsi="Times New Roman" w:cs="Times New Roman"/>
          <w:sz w:val="28"/>
          <w:szCs w:val="28"/>
        </w:rPr>
        <w:t>Nguyên tố Calsium có kí hiệu hóa học là</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A. </w:t>
      </w:r>
      <w:r>
        <w:rPr>
          <w:rFonts w:ascii="Times New Roman" w:hAnsi="Times New Roman" w:cs="Times New Roman"/>
          <w:sz w:val="28"/>
          <w:szCs w:val="28"/>
        </w:rPr>
        <w:t>ca.</w:t>
      </w:r>
      <w:r>
        <w:rPr>
          <w:rFonts w:ascii="Times New Roman" w:hAnsi="Times New Roman" w:cs="Times New Roman"/>
          <w:sz w:val="28"/>
          <w:szCs w:val="28"/>
        </w:rPr>
        <w:tab/>
      </w:r>
      <w:r>
        <w:rPr>
          <w:rFonts w:ascii="Times New Roman" w:hAnsi="Times New Roman" w:cs="Times New Roman"/>
          <w:b/>
          <w:bCs/>
          <w:color w:val="FF0000"/>
          <w:sz w:val="28"/>
          <w:szCs w:val="28"/>
        </w:rPr>
        <w:t xml:space="preserve">B. </w:t>
      </w:r>
      <w:r>
        <w:rPr>
          <w:rFonts w:ascii="Times New Roman" w:hAnsi="Times New Roman" w:cs="Times New Roman"/>
          <w:color w:val="FF0000"/>
          <w:sz w:val="28"/>
          <w:szCs w:val="28"/>
        </w:rPr>
        <w:t>Ca.</w:t>
      </w:r>
      <w:r>
        <w:rPr>
          <w:rFonts w:ascii="Times New Roman" w:hAnsi="Times New Roman" w:cs="Times New Roman"/>
          <w:sz w:val="28"/>
          <w:szCs w:val="28"/>
        </w:rPr>
        <w:tab/>
      </w:r>
      <w:r>
        <w:rPr>
          <w:rFonts w:ascii="Times New Roman" w:hAnsi="Times New Roman" w:cs="Times New Roman"/>
          <w:b/>
          <w:bCs/>
          <w:sz w:val="28"/>
          <w:szCs w:val="28"/>
        </w:rPr>
        <w:t xml:space="preserve">C. </w:t>
      </w:r>
      <w:r>
        <w:rPr>
          <w:rFonts w:ascii="Times New Roman" w:hAnsi="Times New Roman" w:cs="Times New Roman"/>
          <w:sz w:val="28"/>
          <w:szCs w:val="28"/>
        </w:rPr>
        <w:t>cA.</w:t>
      </w: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D. </w:t>
      </w:r>
      <w:r>
        <w:rPr>
          <w:rFonts w:ascii="Times New Roman" w:hAnsi="Times New Roman" w:cs="Times New Roman"/>
          <w:sz w:val="28"/>
          <w:szCs w:val="28"/>
        </w:rPr>
        <w:t>C.</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Câu 2 (NB): </w:t>
      </w:r>
      <w:r>
        <w:rPr>
          <w:rFonts w:ascii="Times New Roman" w:hAnsi="Times New Roman" w:cs="Times New Roman"/>
          <w:sz w:val="28"/>
          <w:szCs w:val="28"/>
        </w:rPr>
        <w:t>Các nguyên tử của cùng một nguyên tố hóa học có cùng thành phần nào?</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color w:val="FF0000"/>
          <w:sz w:val="28"/>
          <w:szCs w:val="28"/>
        </w:rPr>
        <w:t xml:space="preserve">A. </w:t>
      </w:r>
      <w:r>
        <w:rPr>
          <w:rFonts w:ascii="Times New Roman" w:hAnsi="Times New Roman" w:cs="Times New Roman"/>
          <w:color w:val="FF0000"/>
          <w:sz w:val="28"/>
          <w:szCs w:val="28"/>
        </w:rPr>
        <w:t xml:space="preserve">Số protons.        </w:t>
      </w:r>
      <w:r>
        <w:rPr>
          <w:rFonts w:ascii="Times New Roman" w:hAnsi="Times New Roman" w:cs="Times New Roman"/>
          <w:b/>
          <w:bCs/>
          <w:sz w:val="28"/>
          <w:szCs w:val="28"/>
        </w:rPr>
        <w:t xml:space="preserve">B. </w:t>
      </w:r>
      <w:r>
        <w:rPr>
          <w:rFonts w:ascii="Times New Roman" w:hAnsi="Times New Roman" w:cs="Times New Roman"/>
          <w:sz w:val="28"/>
          <w:szCs w:val="28"/>
        </w:rPr>
        <w:t xml:space="preserve">Số neutrons.      </w:t>
      </w:r>
      <w:r>
        <w:rPr>
          <w:rFonts w:ascii="Times New Roman" w:hAnsi="Times New Roman" w:cs="Times New Roman"/>
          <w:b/>
          <w:bCs/>
          <w:sz w:val="28"/>
          <w:szCs w:val="28"/>
        </w:rPr>
        <w:t xml:space="preserve">C. </w:t>
      </w:r>
      <w:r>
        <w:rPr>
          <w:rFonts w:ascii="Times New Roman" w:hAnsi="Times New Roman" w:cs="Times New Roman"/>
          <w:sz w:val="28"/>
          <w:szCs w:val="28"/>
        </w:rPr>
        <w:t xml:space="preserve">Số electrons.        </w:t>
      </w:r>
      <w:r>
        <w:rPr>
          <w:rFonts w:ascii="Times New Roman" w:hAnsi="Times New Roman" w:cs="Times New Roman"/>
          <w:b/>
          <w:bCs/>
          <w:sz w:val="28"/>
          <w:szCs w:val="28"/>
        </w:rPr>
        <w:t xml:space="preserve">D. </w:t>
      </w:r>
      <w:r>
        <w:rPr>
          <w:rFonts w:ascii="Times New Roman" w:hAnsi="Times New Roman" w:cs="Times New Roman"/>
          <w:sz w:val="28"/>
          <w:szCs w:val="28"/>
        </w:rPr>
        <w:t>khối lượng nguyên tử.</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Câu 3 (NB): </w:t>
      </w:r>
      <w:r>
        <w:rPr>
          <w:rFonts w:ascii="Times New Roman" w:hAnsi="Times New Roman" w:cs="Times New Roman"/>
          <w:sz w:val="28"/>
          <w:szCs w:val="28"/>
        </w:rPr>
        <w:t>Tên gọi theo IUPAC của nguyên tố ứng với kí hiệu hóa học Na là</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Natri.</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Nitrogen.</w:t>
      </w:r>
      <w:r>
        <w:rPr>
          <w:rFonts w:ascii="Times New Roman" w:hAnsi="Times New Roman" w:cs="Times New Roman"/>
          <w:color w:val="000000" w:themeColor="text1"/>
          <w:sz w:val="28"/>
          <w:szCs w:val="28"/>
        </w:rPr>
        <w:tab/>
      </w:r>
      <w:r>
        <w:rPr>
          <w:rFonts w:ascii="Times New Roman" w:hAnsi="Times New Roman" w:cs="Times New Roman"/>
          <w:b/>
          <w:bCs/>
          <w:sz w:val="28"/>
          <w:szCs w:val="28"/>
        </w:rPr>
        <w:t xml:space="preserve">C. </w:t>
      </w:r>
      <w:r>
        <w:rPr>
          <w:rFonts w:ascii="Times New Roman" w:hAnsi="Times New Roman" w:cs="Times New Roman"/>
          <w:sz w:val="28"/>
          <w:szCs w:val="28"/>
        </w:rPr>
        <w:t>Natrium.</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color w:val="FF0000"/>
          <w:sz w:val="28"/>
          <w:szCs w:val="28"/>
        </w:rPr>
        <w:t xml:space="preserve">D. </w:t>
      </w:r>
      <w:r>
        <w:rPr>
          <w:rFonts w:ascii="Times New Roman" w:hAnsi="Times New Roman" w:cs="Times New Roman"/>
          <w:color w:val="FF0000"/>
          <w:sz w:val="28"/>
          <w:szCs w:val="28"/>
        </w:rPr>
        <w:t>Sodium.</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Câu 4 (NB): </w:t>
      </w:r>
      <w:r>
        <w:rPr>
          <w:rFonts w:ascii="Times New Roman" w:hAnsi="Times New Roman" w:cs="Times New Roman"/>
          <w:sz w:val="28"/>
          <w:szCs w:val="28"/>
        </w:rPr>
        <w:t xml:space="preserve">Phát biểu nào dưới đây </w:t>
      </w:r>
      <w:r>
        <w:rPr>
          <w:rFonts w:ascii="Times New Roman" w:hAnsi="Times New Roman" w:cs="Times New Roman"/>
          <w:b/>
          <w:bCs/>
          <w:sz w:val="28"/>
          <w:szCs w:val="28"/>
        </w:rPr>
        <w:t>không</w:t>
      </w:r>
      <w:r>
        <w:rPr>
          <w:rFonts w:ascii="Times New Roman" w:hAnsi="Times New Roman" w:cs="Times New Roman"/>
          <w:sz w:val="28"/>
          <w:szCs w:val="28"/>
        </w:rPr>
        <w:t xml:space="preserve"> đúng?</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Nguyên tố nitrogen có kí hiệu hóa học là N.</w:t>
      </w:r>
      <w:r>
        <w:rPr>
          <w:rFonts w:ascii="Times New Roman" w:hAnsi="Times New Roman" w:cs="Times New Roman"/>
          <w:color w:val="000000" w:themeColor="text1"/>
          <w:sz w:val="28"/>
          <w:szCs w:val="28"/>
        </w:rPr>
        <w:tab/>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Những nguyên tử có cùng số protons thuộc cùng một nguyên tố hóa học.</w:t>
      </w:r>
      <w:r>
        <w:rPr>
          <w:rFonts w:ascii="Times New Roman" w:hAnsi="Times New Roman" w:cs="Times New Roman"/>
          <w:color w:val="000000" w:themeColor="text1"/>
          <w:sz w:val="28"/>
          <w:szCs w:val="28"/>
        </w:rPr>
        <w:tab/>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 </w:t>
      </w:r>
      <w:r>
        <w:rPr>
          <w:rFonts w:ascii="Times New Roman" w:hAnsi="Times New Roman" w:cs="Times New Roman"/>
          <w:color w:val="FF0000"/>
          <w:sz w:val="28"/>
          <w:szCs w:val="28"/>
        </w:rPr>
        <w:t>Tên gọi theo IUPAC của nguyên tố có kí hiệu hóa học Ca là Carbon.</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D. </w:t>
      </w:r>
      <w:r>
        <w:rPr>
          <w:rFonts w:ascii="Times New Roman" w:hAnsi="Times New Roman" w:cs="Times New Roman"/>
          <w:sz w:val="28"/>
          <w:szCs w:val="28"/>
        </w:rPr>
        <w:t>Bốn nguyên tố carbon, oxygen, hdrogen và nitrogen chiếm khoảng 96% trọng lượng cơ thể người.</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sz w:val="28"/>
          <w:szCs w:val="28"/>
        </w:rPr>
        <w:t xml:space="preserve">Câu 5 (TH): </w:t>
      </w:r>
      <w:r>
        <w:rPr>
          <w:rFonts w:ascii="Times New Roman" w:hAnsi="Times New Roman" w:cs="Times New Roman"/>
          <w:sz w:val="28"/>
          <w:szCs w:val="28"/>
        </w:rPr>
        <w:t xml:space="preserve">Cho các nguyên tố hóa học sau: </w:t>
      </w:r>
      <w:r>
        <w:rPr>
          <w:rFonts w:ascii="Times New Roman" w:hAnsi="Times New Roman" w:cs="Times New Roman"/>
          <w:color w:val="FF0000"/>
          <w:sz w:val="28"/>
          <w:szCs w:val="28"/>
        </w:rPr>
        <w:t>hydrogen</w:t>
      </w:r>
      <w:r>
        <w:rPr>
          <w:rFonts w:ascii="Times New Roman" w:hAnsi="Times New Roman" w:cs="Times New Roman"/>
          <w:sz w:val="28"/>
          <w:szCs w:val="28"/>
        </w:rPr>
        <w:t xml:space="preserve">, magnesium, </w:t>
      </w:r>
      <w:r>
        <w:rPr>
          <w:rFonts w:ascii="Times New Roman" w:hAnsi="Times New Roman" w:cs="Times New Roman"/>
          <w:color w:val="FF0000"/>
          <w:sz w:val="28"/>
          <w:szCs w:val="28"/>
        </w:rPr>
        <w:t>oxygen</w:t>
      </w:r>
      <w:r>
        <w:rPr>
          <w:rFonts w:ascii="Times New Roman" w:hAnsi="Times New Roman" w:cs="Times New Roman"/>
          <w:sz w:val="28"/>
          <w:szCs w:val="28"/>
        </w:rPr>
        <w:t xml:space="preserve">, </w:t>
      </w:r>
      <w:r>
        <w:rPr>
          <w:rFonts w:ascii="Times New Roman" w:hAnsi="Times New Roman" w:cs="Times New Roman"/>
          <w:color w:val="FF0000"/>
          <w:sz w:val="28"/>
          <w:szCs w:val="28"/>
        </w:rPr>
        <w:t>potassium</w:t>
      </w:r>
      <w:r>
        <w:rPr>
          <w:rFonts w:ascii="Times New Roman" w:hAnsi="Times New Roman" w:cs="Times New Roman"/>
          <w:sz w:val="28"/>
          <w:szCs w:val="28"/>
        </w:rPr>
        <w:t>, silicon. Số nguyên tố có kí hiệu hóa học gồm 1 chữ cái là</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r>
      <w:r>
        <w:rPr>
          <w:rFonts w:ascii="Times New Roman" w:hAnsi="Times New Roman" w:cs="Times New Roman"/>
          <w:b/>
          <w:bCs/>
          <w:color w:val="FF0000"/>
          <w:sz w:val="28"/>
          <w:szCs w:val="28"/>
        </w:rPr>
        <w:t xml:space="preserve">B. </w:t>
      </w:r>
      <w:r>
        <w:rPr>
          <w:rFonts w:ascii="Times New Roman" w:hAnsi="Times New Roman" w:cs="Times New Roman"/>
          <w:color w:val="FF0000"/>
          <w:sz w:val="28"/>
          <w:szCs w:val="28"/>
        </w:rPr>
        <w:t>3.</w:t>
      </w:r>
      <w:r>
        <w:rPr>
          <w:rFonts w:ascii="Times New Roman" w:hAnsi="Times New Roman" w:cs="Times New Roman"/>
          <w:color w:val="000000" w:themeColor="text1"/>
          <w:sz w:val="28"/>
          <w:szCs w:val="28"/>
        </w:rPr>
        <w:tab/>
      </w:r>
      <w:r>
        <w:rPr>
          <w:rFonts w:ascii="Times New Roman" w:hAnsi="Times New Roman" w:cs="Times New Roman"/>
          <w:b/>
          <w:bCs/>
          <w:sz w:val="28"/>
          <w:szCs w:val="28"/>
        </w:rPr>
        <w:t xml:space="preserve">C. </w:t>
      </w:r>
      <w:r>
        <w:rPr>
          <w:rFonts w:ascii="Times New Roman" w:hAnsi="Times New Roman" w:cs="Times New Roman"/>
          <w:sz w:val="28"/>
          <w:szCs w:val="28"/>
        </w:rPr>
        <w:t>4.</w:t>
      </w: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D. </w:t>
      </w:r>
      <w:r>
        <w:rPr>
          <w:rFonts w:ascii="Times New Roman" w:hAnsi="Times New Roman" w:cs="Times New Roman"/>
          <w:sz w:val="28"/>
          <w:szCs w:val="28"/>
        </w:rPr>
        <w:t>1.</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6 (TH): </w:t>
      </w:r>
      <w:r>
        <w:rPr>
          <w:rFonts w:ascii="Times New Roman" w:hAnsi="Times New Roman" w:cs="Times New Roman"/>
          <w:color w:val="000000" w:themeColor="text1"/>
          <w:sz w:val="28"/>
          <w:szCs w:val="28"/>
        </w:rPr>
        <w:t>Cho mô hình cấu tạo của các nguyên tử A, B, D như sau:</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noProof/>
          <w:sz w:val="28"/>
          <w:szCs w:val="28"/>
        </w:rPr>
        <w:drawing>
          <wp:inline distT="0" distB="0" distL="0" distR="0">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7"/>
                    <a:stretch>
                      <a:fillRect/>
                    </a:stretch>
                  </pic:blipFill>
                  <pic:spPr>
                    <a:xfrm>
                      <a:off x="0" y="0"/>
                      <a:ext cx="1524000" cy="1438275"/>
                    </a:xfrm>
                    <a:prstGeom prst="rect">
                      <a:avLst/>
                    </a:prstGeom>
                  </pic:spPr>
                </pic:pic>
              </a:graphicData>
            </a:graphic>
          </wp:inline>
        </w:drawing>
      </w:r>
      <w:r>
        <w:rPr>
          <w:rFonts w:ascii="Times New Roman" w:hAnsi="Times New Roman" w:cs="Times New Roman"/>
          <w:color w:val="000000" w:themeColor="text1"/>
          <w:sz w:val="28"/>
          <w:szCs w:val="28"/>
        </w:rPr>
        <w:tab/>
      </w:r>
      <w:r>
        <w:rPr>
          <w:noProof/>
          <w:sz w:val="28"/>
          <w:szCs w:val="28"/>
        </w:rPr>
        <w:drawing>
          <wp:inline distT="0" distB="0" distL="0" distR="0">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8"/>
                    <a:stretch>
                      <a:fillRect/>
                    </a:stretch>
                  </pic:blipFill>
                  <pic:spPr>
                    <a:xfrm>
                      <a:off x="0" y="0"/>
                      <a:ext cx="1714500" cy="1447800"/>
                    </a:xfrm>
                    <a:prstGeom prst="rect">
                      <a:avLst/>
                    </a:prstGeom>
                  </pic:spPr>
                </pic:pic>
              </a:graphicData>
            </a:graphic>
          </wp:inline>
        </w:drawing>
      </w:r>
      <w:r>
        <w:rPr>
          <w:noProof/>
          <w:sz w:val="28"/>
          <w:szCs w:val="28"/>
        </w:rPr>
        <w:drawing>
          <wp:inline distT="0" distB="0" distL="0" distR="0">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9"/>
                    <a:stretch>
                      <a:fillRect/>
                    </a:stretch>
                  </pic:blipFill>
                  <pic:spPr>
                    <a:xfrm>
                      <a:off x="0" y="0"/>
                      <a:ext cx="1552575" cy="1495425"/>
                    </a:xfrm>
                    <a:prstGeom prst="rect">
                      <a:avLst/>
                    </a:prstGeom>
                  </pic:spPr>
                </pic:pic>
              </a:graphicData>
            </a:graphic>
          </wp:inline>
        </w:drawing>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A                                       B                                     D</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biết nguyên tử nào cùng thuộc một nguyên tố hóa học?</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A, B, D.</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A, B.</w:t>
      </w:r>
      <w:r>
        <w:rPr>
          <w:rFonts w:ascii="Times New Roman" w:hAnsi="Times New Roman" w:cs="Times New Roman"/>
          <w:color w:val="000000" w:themeColor="text1"/>
          <w:sz w:val="28"/>
          <w:szCs w:val="28"/>
        </w:rPr>
        <w:tab/>
      </w:r>
      <w:r>
        <w:rPr>
          <w:rFonts w:ascii="Times New Roman" w:hAnsi="Times New Roman" w:cs="Times New Roman"/>
          <w:b/>
          <w:bCs/>
          <w:color w:val="FF0000"/>
          <w:sz w:val="28"/>
          <w:szCs w:val="28"/>
        </w:rPr>
        <w:t>C.</w:t>
      </w:r>
      <w:r>
        <w:rPr>
          <w:rFonts w:ascii="Times New Roman" w:hAnsi="Times New Roman" w:cs="Times New Roman"/>
          <w:color w:val="FF0000"/>
          <w:sz w:val="28"/>
          <w:szCs w:val="28"/>
        </w:rPr>
        <w:t xml:space="preserve"> A, D.</w:t>
      </w:r>
      <w:r>
        <w:rPr>
          <w:rFonts w:ascii="Times New Roman" w:hAnsi="Times New Roman" w:cs="Times New Roman"/>
          <w:b/>
          <w:bCs/>
          <w:color w:val="FF0000"/>
          <w:sz w:val="28"/>
          <w:szCs w:val="28"/>
        </w:rPr>
        <w:t xml:space="preserve"> </w:t>
      </w:r>
      <w:r>
        <w:rPr>
          <w:rFonts w:ascii="Times New Roman" w:hAnsi="Times New Roman" w:cs="Times New Roman"/>
          <w:b/>
          <w:bCs/>
          <w:color w:val="000000" w:themeColor="text1"/>
          <w:sz w:val="28"/>
          <w:szCs w:val="28"/>
        </w:rPr>
        <w:tab/>
        <w:t xml:space="preserve">D. </w:t>
      </w:r>
      <w:r>
        <w:rPr>
          <w:rFonts w:ascii="Times New Roman" w:hAnsi="Times New Roman" w:cs="Times New Roman"/>
          <w:color w:val="000000" w:themeColor="text1"/>
          <w:sz w:val="28"/>
          <w:szCs w:val="28"/>
        </w:rPr>
        <w:t>B, D.</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7 (TH): </w:t>
      </w:r>
      <w:r>
        <w:rPr>
          <w:rFonts w:ascii="Times New Roman" w:hAnsi="Times New Roman" w:cs="Times New Roman"/>
          <w:color w:val="000000" w:themeColor="text1"/>
          <w:sz w:val="28"/>
          <w:szCs w:val="28"/>
        </w:rPr>
        <w:t xml:space="preserve">Nguyên tử của nguyên tố aluminium có số hiệu nguyên tử là 13. Phát biểu nào dưới đây </w:t>
      </w:r>
      <w:r>
        <w:rPr>
          <w:rFonts w:ascii="Times New Roman" w:hAnsi="Times New Roman" w:cs="Times New Roman"/>
          <w:b/>
          <w:bCs/>
          <w:color w:val="000000" w:themeColor="text1"/>
          <w:sz w:val="28"/>
          <w:szCs w:val="28"/>
        </w:rPr>
        <w:t>không</w:t>
      </w:r>
      <w:r>
        <w:rPr>
          <w:rFonts w:ascii="Times New Roman" w:hAnsi="Times New Roman" w:cs="Times New Roman"/>
          <w:color w:val="000000" w:themeColor="text1"/>
          <w:sz w:val="28"/>
          <w:szCs w:val="28"/>
        </w:rPr>
        <w:t xml:space="preserve"> đúng?</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Nguyên tử aluminium có 13 protons trong hạt nhân.</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Nguyên tử aluminium có 13 electrons.</w:t>
      </w:r>
      <w:r>
        <w:rPr>
          <w:rFonts w:ascii="Times New Roman" w:hAnsi="Times New Roman" w:cs="Times New Roman"/>
          <w:color w:val="000000" w:themeColor="text1"/>
          <w:sz w:val="28"/>
          <w:szCs w:val="28"/>
        </w:rPr>
        <w:tab/>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C. </w:t>
      </w:r>
      <w:r>
        <w:rPr>
          <w:rFonts w:ascii="Times New Roman" w:hAnsi="Times New Roman" w:cs="Times New Roman"/>
          <w:color w:val="000000" w:themeColor="text1"/>
          <w:sz w:val="28"/>
          <w:szCs w:val="28"/>
        </w:rPr>
        <w:t>Nguyên tử aluminium có số đơn vị điện tích hạt nhân là 13.</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b/>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D. </w:t>
      </w:r>
      <w:r>
        <w:rPr>
          <w:rFonts w:ascii="Times New Roman" w:hAnsi="Times New Roman" w:cs="Times New Roman"/>
          <w:color w:val="FF0000"/>
          <w:sz w:val="28"/>
          <w:szCs w:val="28"/>
        </w:rPr>
        <w:t>Nguyên tử aluminium có 14 neutrons trong hạt nhân.</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8 (VD): </w:t>
      </w:r>
      <w:r>
        <w:rPr>
          <w:rFonts w:ascii="Times New Roman" w:hAnsi="Times New Roman" w:cs="Times New Roman"/>
          <w:color w:val="000000" w:themeColor="text1"/>
          <w:sz w:val="28"/>
          <w:szCs w:val="28"/>
        </w:rPr>
        <w:t>Trong tự nhiên có hai loại nguyên tử đều thuộc cùng một nguyên tố hóa học là Ne (Z = 10). Một loại là các nguyên tử Ne có khối lượng nguyên tử là 20 amu và loại còn lại là các nguyên tử Ne có khối lượng nguyên tử là 22 amu. Số hạt neutrons có trong hạt nhân của các nguyên tử Ne có khối lượng 22 amu là</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ab/>
      </w:r>
      <w:r>
        <w:rPr>
          <w:rFonts w:ascii="Times New Roman" w:hAnsi="Times New Roman" w:cs="Times New Roman"/>
          <w:b/>
          <w:bCs/>
          <w:color w:val="FF0000"/>
          <w:sz w:val="28"/>
          <w:szCs w:val="28"/>
        </w:rPr>
        <w:t xml:space="preserve">B. </w:t>
      </w:r>
      <w:r>
        <w:rPr>
          <w:rFonts w:ascii="Times New Roman" w:hAnsi="Times New Roman" w:cs="Times New Roman"/>
          <w:color w:val="FF0000"/>
          <w:sz w:val="28"/>
          <w:szCs w:val="28"/>
        </w:rPr>
        <w:t>12.</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C. </w:t>
      </w:r>
      <w:r>
        <w:rPr>
          <w:rFonts w:ascii="Times New Roman" w:hAnsi="Times New Roman" w:cs="Times New Roman"/>
          <w:color w:val="000000" w:themeColor="text1"/>
          <w:sz w:val="28"/>
          <w:szCs w:val="28"/>
        </w:rPr>
        <w:t>20.</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b/>
        <w:t xml:space="preserve">D. </w:t>
      </w:r>
      <w:r>
        <w:rPr>
          <w:rFonts w:ascii="Times New Roman" w:hAnsi="Times New Roman" w:cs="Times New Roman"/>
          <w:color w:val="000000" w:themeColor="text1"/>
          <w:sz w:val="28"/>
          <w:szCs w:val="28"/>
        </w:rPr>
        <w:t>22.</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9 (VD): </w:t>
      </w:r>
      <w:r>
        <w:rPr>
          <w:rFonts w:ascii="Times New Roman" w:hAnsi="Times New Roman" w:cs="Times New Roman"/>
          <w:color w:val="000000" w:themeColor="text1"/>
          <w:sz w:val="28"/>
          <w:szCs w:val="28"/>
        </w:rPr>
        <w:t>Mặt trời chứa hydrogen, 25% helium và 2% các nguyên tố hóa học khác. Phần trăm nguyên tố hydrogen có trong Mặt Trời là</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27%.</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62%.</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C. </w:t>
      </w:r>
      <w:r>
        <w:rPr>
          <w:rFonts w:ascii="Times New Roman" w:hAnsi="Times New Roman" w:cs="Times New Roman"/>
          <w:color w:val="000000" w:themeColor="text1"/>
          <w:sz w:val="28"/>
          <w:szCs w:val="28"/>
        </w:rPr>
        <w:t>25%.</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b/>
      </w:r>
      <w:r>
        <w:rPr>
          <w:rFonts w:ascii="Times New Roman" w:hAnsi="Times New Roman" w:cs="Times New Roman"/>
          <w:b/>
          <w:bCs/>
          <w:color w:val="FF0000"/>
          <w:sz w:val="28"/>
          <w:szCs w:val="28"/>
        </w:rPr>
        <w:t xml:space="preserve">D. </w:t>
      </w:r>
      <w:r>
        <w:rPr>
          <w:rFonts w:ascii="Times New Roman" w:hAnsi="Times New Roman" w:cs="Times New Roman"/>
          <w:color w:val="FF0000"/>
          <w:sz w:val="28"/>
          <w:szCs w:val="28"/>
        </w:rPr>
        <w:t>73%.</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10 (VD): </w:t>
      </w:r>
      <w:r>
        <w:rPr>
          <w:rFonts w:ascii="Times New Roman" w:hAnsi="Times New Roman" w:cs="Times New Roman"/>
          <w:color w:val="000000" w:themeColor="text1"/>
          <w:sz w:val="28"/>
          <w:szCs w:val="28"/>
        </w:rPr>
        <w:t>Dưới đây là thành phần của sữa Ensure có trên thị trường hiện nay:</w:t>
      </w:r>
    </w:p>
    <w:p w:rsidR="00692506" w:rsidRDefault="00A4440C">
      <w:pPr>
        <w:tabs>
          <w:tab w:val="left" w:pos="2552"/>
          <w:tab w:val="left" w:pos="5103"/>
          <w:tab w:val="left" w:pos="7655"/>
        </w:tabs>
        <w:spacing w:after="120" w:line="240" w:lineRule="auto"/>
        <w:ind w:rightChars="50" w:right="11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4743450" cy="2059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46453" cy="2061314"/>
                    </a:xfrm>
                    <a:prstGeom prst="rect">
                      <a:avLst/>
                    </a:prstGeom>
                    <a:noFill/>
                  </pic:spPr>
                </pic:pic>
              </a:graphicData>
            </a:graphic>
          </wp:inline>
        </w:drawing>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biết nguyên tố nào có trong sữa là thành phần chính có lợi cho xương?</w:t>
      </w:r>
    </w:p>
    <w:p w:rsidR="00692506" w:rsidRDefault="00A4440C">
      <w:pPr>
        <w:tabs>
          <w:tab w:val="left" w:pos="2552"/>
          <w:tab w:val="left" w:pos="5103"/>
          <w:tab w:val="left" w:pos="7655"/>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 xml:space="preserve">A. </w:t>
      </w:r>
      <w:r>
        <w:rPr>
          <w:rFonts w:ascii="Times New Roman" w:hAnsi="Times New Roman" w:cs="Times New Roman"/>
          <w:color w:val="000000" w:themeColor="text1"/>
          <w:sz w:val="28"/>
          <w:szCs w:val="28"/>
        </w:rPr>
        <w:t>Copper.</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B. </w:t>
      </w:r>
      <w:r>
        <w:rPr>
          <w:rFonts w:ascii="Times New Roman" w:hAnsi="Times New Roman" w:cs="Times New Roman"/>
          <w:color w:val="000000" w:themeColor="text1"/>
          <w:sz w:val="28"/>
          <w:szCs w:val="28"/>
        </w:rPr>
        <w:t>Zinc.</w:t>
      </w:r>
      <w:r>
        <w:rPr>
          <w:rFonts w:ascii="Times New Roman" w:hAnsi="Times New Roman" w:cs="Times New Roman"/>
          <w:color w:val="000000" w:themeColor="text1"/>
          <w:sz w:val="28"/>
          <w:szCs w:val="28"/>
        </w:rPr>
        <w:tab/>
      </w:r>
      <w:r>
        <w:rPr>
          <w:rFonts w:ascii="Times New Roman" w:hAnsi="Times New Roman" w:cs="Times New Roman"/>
          <w:b/>
          <w:bCs/>
          <w:color w:val="000000" w:themeColor="text1"/>
          <w:sz w:val="28"/>
          <w:szCs w:val="28"/>
        </w:rPr>
        <w:t xml:space="preserve">C. </w:t>
      </w:r>
      <w:r>
        <w:rPr>
          <w:rFonts w:ascii="Times New Roman" w:hAnsi="Times New Roman" w:cs="Times New Roman"/>
          <w:color w:val="000000" w:themeColor="text1"/>
          <w:sz w:val="28"/>
          <w:szCs w:val="28"/>
        </w:rPr>
        <w:t>Chlorine.</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b/>
      </w:r>
      <w:r>
        <w:rPr>
          <w:rFonts w:ascii="Times New Roman" w:hAnsi="Times New Roman" w:cs="Times New Roman"/>
          <w:b/>
          <w:bCs/>
          <w:color w:val="FF0000"/>
          <w:sz w:val="28"/>
          <w:szCs w:val="28"/>
        </w:rPr>
        <w:t xml:space="preserve">D. </w:t>
      </w:r>
      <w:r>
        <w:rPr>
          <w:rFonts w:ascii="Times New Roman" w:hAnsi="Times New Roman" w:cs="Times New Roman"/>
          <w:color w:val="FF0000"/>
          <w:sz w:val="28"/>
          <w:szCs w:val="28"/>
        </w:rPr>
        <w:t>Calcium.</w:t>
      </w:r>
    </w:p>
    <w:p w:rsidR="00692506" w:rsidRDefault="00692506">
      <w:pPr>
        <w:spacing w:after="120" w:line="240" w:lineRule="auto"/>
        <w:ind w:rightChars="50" w:right="110"/>
        <w:rPr>
          <w:rFonts w:ascii="Times New Roman" w:hAnsi="Times New Roman" w:cs="Times New Roman"/>
          <w:color w:val="000000" w:themeColor="text1"/>
          <w:sz w:val="28"/>
          <w:szCs w:val="28"/>
        </w:rPr>
      </w:pPr>
    </w:p>
    <w:p w:rsidR="00692506" w:rsidRDefault="00A4440C">
      <w:pPr>
        <w:spacing w:after="120" w:line="240" w:lineRule="auto"/>
        <w:ind w:rightChars="50" w:right="110"/>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II. PHẦN TỰ LUẬN</w:t>
      </w:r>
    </w:p>
    <w:p w:rsidR="00692506" w:rsidRDefault="00A4440C">
      <w:pPr>
        <w:widowControl w:val="0"/>
        <w:spacing w:after="120" w:line="240" w:lineRule="auto"/>
        <w:ind w:rightChars="50" w:right="110"/>
        <w:rPr>
          <w:rFonts w:ascii="Times New Roman" w:hAnsi="Times New Roman" w:cs="Times New Roman"/>
          <w:b/>
          <w:sz w:val="28"/>
          <w:szCs w:val="28"/>
        </w:rPr>
      </w:pPr>
      <w:r>
        <w:rPr>
          <w:rFonts w:ascii="Times New Roman" w:hAnsi="Times New Roman" w:cs="Times New Roman"/>
          <w:b/>
          <w:sz w:val="28"/>
          <w:szCs w:val="28"/>
        </w:rPr>
        <w:t xml:space="preserve">Câu 1.(NB) Nguyên tố hóa học là gì? </w:t>
      </w:r>
    </w:p>
    <w:p w:rsidR="00692506" w:rsidRDefault="00A4440C">
      <w:pPr>
        <w:widowControl w:val="0"/>
        <w:spacing w:after="120" w:line="240" w:lineRule="auto"/>
        <w:ind w:rightChars="50" w:right="110"/>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Tập hợp những nguyên tử có cùng số proton thuộc một nguyên tố hóa học. </w:t>
      </w:r>
    </w:p>
    <w:p w:rsidR="00692506" w:rsidRDefault="00A4440C">
      <w:pPr>
        <w:widowControl w:val="0"/>
        <w:spacing w:after="120" w:line="240" w:lineRule="auto"/>
        <w:ind w:rightChars="50" w:right="110"/>
        <w:rPr>
          <w:rFonts w:ascii="Times New Roman" w:hAnsi="Times New Roman" w:cs="Times New Roman"/>
          <w:b/>
          <w:sz w:val="28"/>
          <w:szCs w:val="28"/>
        </w:rPr>
      </w:pPr>
      <w:r>
        <w:rPr>
          <w:rFonts w:ascii="Times New Roman" w:hAnsi="Times New Roman" w:cs="Times New Roman"/>
          <w:b/>
          <w:sz w:val="28"/>
          <w:szCs w:val="28"/>
        </w:rPr>
        <w:t xml:space="preserve">Câu 2. (NB) Kí hiệu của nguyên tố hóa học là gì? </w:t>
      </w:r>
    </w:p>
    <w:p w:rsidR="00692506" w:rsidRDefault="00A4440C">
      <w:pPr>
        <w:widowControl w:val="0"/>
        <w:spacing w:after="120" w:line="240" w:lineRule="auto"/>
        <w:ind w:rightChars="50" w:right="110"/>
        <w:rPr>
          <w:rFonts w:ascii="Times New Roman" w:hAnsi="Times New Roman" w:cs="Times New Roman"/>
          <w:bCs/>
          <w:color w:val="FF0000"/>
          <w:sz w:val="28"/>
          <w:szCs w:val="28"/>
        </w:rPr>
      </w:pPr>
      <w:r>
        <w:rPr>
          <w:rFonts w:ascii="Times New Roman" w:hAnsi="Times New Roman" w:cs="Times New Roman"/>
          <w:bCs/>
          <w:color w:val="FF0000"/>
          <w:sz w:val="28"/>
          <w:szCs w:val="28"/>
        </w:rPr>
        <w:t>Kí hiệu nguyên tố hóa học gồm một hoặc hai chữ cái có trong tên gọi của nguyên tố, trong đó chữ cái đầu được viết ở dạng chữ in hoa và chữ cái thứ hai viết thường</w:t>
      </w:r>
    </w:p>
    <w:p w:rsidR="00692506" w:rsidRDefault="00A4440C">
      <w:pPr>
        <w:widowControl w:val="0"/>
        <w:spacing w:after="120" w:line="240" w:lineRule="auto"/>
        <w:ind w:rightChars="50" w:right="110"/>
        <w:rPr>
          <w:rFonts w:ascii="Times New Roman" w:hAnsi="Times New Roman" w:cs="Times New Roman"/>
          <w:bCs/>
          <w:color w:val="FF0000"/>
          <w:sz w:val="28"/>
          <w:szCs w:val="28"/>
        </w:rPr>
      </w:pPr>
      <w:r>
        <w:rPr>
          <w:rFonts w:ascii="Times New Roman" w:hAnsi="Times New Roman" w:cs="Times New Roman"/>
          <w:bCs/>
          <w:color w:val="FF0000"/>
          <w:sz w:val="28"/>
          <w:szCs w:val="28"/>
        </w:rPr>
        <w:t>Ví dụ: Al, Fe, Cu………………..</w:t>
      </w:r>
    </w:p>
    <w:p w:rsidR="00692506" w:rsidRDefault="00692506">
      <w:pPr>
        <w:widowControl w:val="0"/>
        <w:spacing w:after="120" w:line="240" w:lineRule="auto"/>
        <w:ind w:rightChars="50" w:right="110"/>
        <w:rPr>
          <w:rFonts w:ascii="Times New Roman" w:hAnsi="Times New Roman" w:cs="Times New Roman"/>
          <w:bCs/>
          <w:color w:val="FF0000"/>
          <w:sz w:val="28"/>
          <w:szCs w:val="28"/>
        </w:rPr>
      </w:pPr>
    </w:p>
    <w:p w:rsidR="00692506" w:rsidRDefault="00692506">
      <w:pPr>
        <w:widowControl w:val="0"/>
        <w:spacing w:after="120" w:line="240" w:lineRule="auto"/>
        <w:ind w:rightChars="50" w:right="110"/>
        <w:rPr>
          <w:rFonts w:ascii="Times New Roman" w:hAnsi="Times New Roman" w:cs="Times New Roman"/>
          <w:bCs/>
          <w:color w:val="FF0000"/>
          <w:sz w:val="28"/>
          <w:szCs w:val="28"/>
        </w:rPr>
      </w:pPr>
    </w:p>
    <w:p w:rsidR="00692506" w:rsidRDefault="00692506">
      <w:pPr>
        <w:widowControl w:val="0"/>
        <w:spacing w:after="120" w:line="240" w:lineRule="auto"/>
        <w:ind w:rightChars="50" w:right="110"/>
        <w:rPr>
          <w:rFonts w:ascii="Times New Roman" w:hAnsi="Times New Roman" w:cs="Times New Roman"/>
          <w:bCs/>
          <w:color w:val="FF0000"/>
          <w:sz w:val="28"/>
          <w:szCs w:val="28"/>
        </w:rPr>
      </w:pPr>
    </w:p>
    <w:p w:rsidR="00692506" w:rsidRDefault="00692506">
      <w:pPr>
        <w:widowControl w:val="0"/>
        <w:spacing w:after="120" w:line="240" w:lineRule="auto"/>
        <w:ind w:rightChars="50" w:right="110"/>
        <w:rPr>
          <w:rFonts w:ascii="Times New Roman" w:hAnsi="Times New Roman" w:cs="Times New Roman"/>
          <w:bCs/>
          <w:color w:val="FF0000"/>
          <w:sz w:val="28"/>
          <w:szCs w:val="28"/>
        </w:rPr>
      </w:pPr>
    </w:p>
    <w:p w:rsidR="00692506" w:rsidRDefault="00A4440C">
      <w:pPr>
        <w:widowControl w:val="0"/>
        <w:spacing w:after="120" w:line="240" w:lineRule="auto"/>
        <w:ind w:rightChars="50" w:right="110"/>
        <w:rPr>
          <w:rFonts w:ascii="Times New Roman" w:hAnsi="Times New Roman" w:cs="Times New Roman"/>
          <w:b/>
          <w:sz w:val="28"/>
          <w:szCs w:val="28"/>
        </w:rPr>
      </w:pPr>
      <w:r>
        <w:rPr>
          <w:rFonts w:ascii="Times New Roman" w:hAnsi="Times New Roman" w:cs="Times New Roman"/>
          <w:b/>
          <w:sz w:val="28"/>
          <w:szCs w:val="28"/>
        </w:rPr>
        <w:lastRenderedPageBreak/>
        <w:t>Câu 3.(TH) Hãy điền kí hiệu hóa học của các nguyên tố hóa học sau:</w:t>
      </w:r>
    </w:p>
    <w:tbl>
      <w:tblPr>
        <w:tblpPr w:leftFromText="180" w:rightFromText="180" w:vertAnchor="text" w:horzAnchor="margin" w:tblpXSpec="center" w:tblpY="464"/>
        <w:tblOverlap w:val="never"/>
        <w:tblW w:w="0" w:type="auto"/>
        <w:tblLayout w:type="fixed"/>
        <w:tblCellMar>
          <w:left w:w="10" w:type="dxa"/>
          <w:right w:w="10" w:type="dxa"/>
        </w:tblCellMar>
        <w:tblLook w:val="04A0" w:firstRow="1" w:lastRow="0" w:firstColumn="1" w:lastColumn="0" w:noHBand="0" w:noVBand="1"/>
      </w:tblPr>
      <w:tblGrid>
        <w:gridCol w:w="3509"/>
        <w:gridCol w:w="3509"/>
      </w:tblGrid>
      <w:tr w:rsidR="00692506">
        <w:trPr>
          <w:trHeight w:hRule="exact" w:val="403"/>
        </w:trPr>
        <w:tc>
          <w:tcPr>
            <w:tcW w:w="3509" w:type="dxa"/>
            <w:tcBorders>
              <w:top w:val="single" w:sz="4" w:space="0" w:color="auto"/>
              <w:left w:val="single" w:sz="4" w:space="0" w:color="auto"/>
            </w:tcBorders>
            <w:shd w:val="clear" w:color="auto" w:fill="ACE2FB"/>
            <w:vAlign w:val="bottom"/>
          </w:tcPr>
          <w:p w:rsidR="00692506" w:rsidRDefault="00A4440C">
            <w:pPr>
              <w:pStyle w:val="Khc"/>
              <w:spacing w:after="120" w:line="240" w:lineRule="auto"/>
              <w:ind w:rightChars="50" w:right="110"/>
              <w:jc w:val="center"/>
              <w:rPr>
                <w:rFonts w:ascii="Times New Roman" w:hAnsi="Times New Roman" w:cs="Times New Roman"/>
                <w:sz w:val="28"/>
                <w:szCs w:val="28"/>
              </w:rPr>
            </w:pPr>
            <w:r>
              <w:rPr>
                <w:rFonts w:ascii="Times New Roman" w:hAnsi="Times New Roman" w:cs="Times New Roman"/>
                <w:b/>
                <w:bCs/>
                <w:color w:val="192430"/>
                <w:sz w:val="28"/>
                <w:szCs w:val="28"/>
              </w:rPr>
              <w:t>Tên nguyên tố</w:t>
            </w:r>
          </w:p>
        </w:tc>
        <w:tc>
          <w:tcPr>
            <w:tcW w:w="3509" w:type="dxa"/>
            <w:tcBorders>
              <w:top w:val="single" w:sz="4" w:space="0" w:color="auto"/>
              <w:left w:val="single" w:sz="4" w:space="0" w:color="auto"/>
              <w:right w:val="single" w:sz="4" w:space="0" w:color="auto"/>
            </w:tcBorders>
            <w:shd w:val="clear" w:color="auto" w:fill="ACE2FB"/>
            <w:vAlign w:val="bottom"/>
          </w:tcPr>
          <w:p w:rsidR="00692506" w:rsidRDefault="00A4440C">
            <w:pPr>
              <w:pStyle w:val="Khc"/>
              <w:spacing w:after="120" w:line="240" w:lineRule="auto"/>
              <w:ind w:rightChars="50" w:right="110"/>
              <w:jc w:val="center"/>
              <w:rPr>
                <w:rFonts w:ascii="Times New Roman" w:hAnsi="Times New Roman" w:cs="Times New Roman"/>
                <w:sz w:val="28"/>
                <w:szCs w:val="28"/>
              </w:rPr>
            </w:pPr>
            <w:r>
              <w:rPr>
                <w:rFonts w:ascii="Times New Roman" w:hAnsi="Times New Roman" w:cs="Times New Roman"/>
                <w:b/>
                <w:bCs/>
                <w:color w:val="192430"/>
                <w:sz w:val="28"/>
                <w:szCs w:val="28"/>
              </w:rPr>
              <w:t>Kí hiệu hoá học của nguyên tố</w:t>
            </w:r>
          </w:p>
        </w:tc>
      </w:tr>
      <w:tr w:rsidR="00692506">
        <w:trPr>
          <w:trHeight w:hRule="exact" w:val="403"/>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Calcium</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89"/>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Carbon</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Oxygen</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403"/>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Nitrogen</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Beryllium</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89"/>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Hydrogen</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Potassium</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403"/>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Neon</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389"/>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Chlorine</w:t>
            </w:r>
          </w:p>
        </w:tc>
        <w:tc>
          <w:tcPr>
            <w:tcW w:w="3509" w:type="dxa"/>
            <w:tcBorders>
              <w:top w:val="single" w:sz="4" w:space="0" w:color="auto"/>
              <w:left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r w:rsidR="00692506">
        <w:trPr>
          <w:trHeight w:hRule="exact" w:val="403"/>
        </w:trPr>
        <w:tc>
          <w:tcPr>
            <w:tcW w:w="3509" w:type="dxa"/>
            <w:tcBorders>
              <w:top w:val="single" w:sz="4" w:space="0" w:color="auto"/>
              <w:left w:val="single" w:sz="4" w:space="0" w:color="auto"/>
              <w:bottom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sz w:val="28"/>
                <w:szCs w:val="28"/>
              </w:rPr>
            </w:pPr>
            <w:r>
              <w:rPr>
                <w:rFonts w:ascii="Times New Roman" w:hAnsi="Times New Roman" w:cs="Times New Roman"/>
                <w:sz w:val="28"/>
                <w:szCs w:val="28"/>
              </w:rPr>
              <w:t>Iron</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92506" w:rsidRDefault="00692506">
            <w:pPr>
              <w:spacing w:after="120" w:line="240" w:lineRule="auto"/>
              <w:ind w:rightChars="50" w:right="110"/>
              <w:rPr>
                <w:rFonts w:ascii="Times New Roman" w:hAnsi="Times New Roman" w:cs="Times New Roman"/>
                <w:sz w:val="28"/>
                <w:szCs w:val="28"/>
              </w:rPr>
            </w:pPr>
          </w:p>
        </w:tc>
      </w:tr>
    </w:tbl>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tbl>
      <w:tblPr>
        <w:tblpPr w:leftFromText="180" w:rightFromText="180" w:vertAnchor="text" w:horzAnchor="margin" w:tblpXSpec="center" w:tblpY="6"/>
        <w:tblOverlap w:val="never"/>
        <w:tblW w:w="0" w:type="auto"/>
        <w:tblLayout w:type="fixed"/>
        <w:tblCellMar>
          <w:left w:w="10" w:type="dxa"/>
          <w:right w:w="10" w:type="dxa"/>
        </w:tblCellMar>
        <w:tblLook w:val="04A0" w:firstRow="1" w:lastRow="0" w:firstColumn="1" w:lastColumn="0" w:noHBand="0" w:noVBand="1"/>
      </w:tblPr>
      <w:tblGrid>
        <w:gridCol w:w="3509"/>
        <w:gridCol w:w="3509"/>
      </w:tblGrid>
      <w:tr w:rsidR="00692506">
        <w:trPr>
          <w:trHeight w:hRule="exact" w:val="403"/>
        </w:trPr>
        <w:tc>
          <w:tcPr>
            <w:tcW w:w="3509" w:type="dxa"/>
            <w:tcBorders>
              <w:top w:val="single" w:sz="4" w:space="0" w:color="auto"/>
              <w:left w:val="single" w:sz="4" w:space="0" w:color="auto"/>
            </w:tcBorders>
            <w:shd w:val="clear" w:color="auto" w:fill="ACE2FB"/>
            <w:vAlign w:val="bottom"/>
          </w:tcPr>
          <w:p w:rsidR="00692506" w:rsidRDefault="00A4440C">
            <w:pPr>
              <w:pStyle w:val="Khc"/>
              <w:spacing w:after="120" w:line="240" w:lineRule="auto"/>
              <w:ind w:rightChars="50" w:right="110"/>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Tên nguyên tố</w:t>
            </w:r>
          </w:p>
        </w:tc>
        <w:tc>
          <w:tcPr>
            <w:tcW w:w="3509" w:type="dxa"/>
            <w:tcBorders>
              <w:top w:val="single" w:sz="4" w:space="0" w:color="auto"/>
              <w:left w:val="single" w:sz="4" w:space="0" w:color="auto"/>
              <w:right w:val="single" w:sz="4" w:space="0" w:color="auto"/>
            </w:tcBorders>
            <w:shd w:val="clear" w:color="auto" w:fill="ACE2FB"/>
            <w:vAlign w:val="bottom"/>
          </w:tcPr>
          <w:p w:rsidR="00692506" w:rsidRDefault="00A4440C">
            <w:pPr>
              <w:pStyle w:val="Khc"/>
              <w:spacing w:after="120" w:line="240" w:lineRule="auto"/>
              <w:ind w:rightChars="50" w:right="110"/>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Kí hiệu hoá học của nguyên tố</w:t>
            </w:r>
          </w:p>
        </w:tc>
      </w:tr>
      <w:tr w:rsidR="00692506">
        <w:trPr>
          <w:trHeight w:hRule="exact" w:val="403"/>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Calcium</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Ca</w:t>
            </w:r>
          </w:p>
        </w:tc>
      </w:tr>
      <w:tr w:rsidR="00692506">
        <w:trPr>
          <w:trHeight w:hRule="exact" w:val="389"/>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Carbon</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w:t>
            </w: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Oxygen</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O</w:t>
            </w:r>
          </w:p>
        </w:tc>
      </w:tr>
      <w:tr w:rsidR="00692506">
        <w:trPr>
          <w:trHeight w:hRule="exact" w:val="403"/>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Nitrogen</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N</w:t>
            </w: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Beryllium</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Be</w:t>
            </w:r>
          </w:p>
        </w:tc>
      </w:tr>
      <w:tr w:rsidR="00692506">
        <w:trPr>
          <w:trHeight w:hRule="exact" w:val="389"/>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Hydrogen</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H</w:t>
            </w:r>
          </w:p>
        </w:tc>
      </w:tr>
      <w:tr w:rsidR="00692506">
        <w:trPr>
          <w:trHeight w:hRule="exact" w:val="394"/>
        </w:trPr>
        <w:tc>
          <w:tcPr>
            <w:tcW w:w="3509" w:type="dxa"/>
            <w:tcBorders>
              <w:top w:val="single" w:sz="4" w:space="0" w:color="auto"/>
              <w:left w:val="single" w:sz="4" w:space="0" w:color="auto"/>
            </w:tcBorders>
            <w:shd w:val="clear" w:color="auto" w:fill="FFFFFF"/>
            <w:vAlign w:val="bottom"/>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Potassium</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K</w:t>
            </w:r>
          </w:p>
        </w:tc>
      </w:tr>
      <w:tr w:rsidR="00692506">
        <w:trPr>
          <w:trHeight w:hRule="exact" w:val="403"/>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Neon</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Ne</w:t>
            </w:r>
          </w:p>
        </w:tc>
      </w:tr>
      <w:tr w:rsidR="00692506">
        <w:trPr>
          <w:trHeight w:hRule="exact" w:val="389"/>
        </w:trPr>
        <w:tc>
          <w:tcPr>
            <w:tcW w:w="3509" w:type="dxa"/>
            <w:tcBorders>
              <w:top w:val="single" w:sz="4" w:space="0" w:color="auto"/>
              <w:left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Chlorine</w:t>
            </w:r>
          </w:p>
        </w:tc>
        <w:tc>
          <w:tcPr>
            <w:tcW w:w="3509" w:type="dxa"/>
            <w:tcBorders>
              <w:top w:val="single" w:sz="4" w:space="0" w:color="auto"/>
              <w:left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Cl</w:t>
            </w:r>
          </w:p>
        </w:tc>
      </w:tr>
      <w:tr w:rsidR="00692506">
        <w:trPr>
          <w:trHeight w:hRule="exact" w:val="403"/>
        </w:trPr>
        <w:tc>
          <w:tcPr>
            <w:tcW w:w="3509" w:type="dxa"/>
            <w:tcBorders>
              <w:top w:val="single" w:sz="4" w:space="0" w:color="auto"/>
              <w:left w:val="single" w:sz="4" w:space="0" w:color="auto"/>
              <w:bottom w:val="single" w:sz="4" w:space="0" w:color="auto"/>
            </w:tcBorders>
            <w:shd w:val="clear" w:color="auto" w:fill="FFFFFF"/>
            <w:vAlign w:val="center"/>
          </w:tcPr>
          <w:p w:rsidR="00692506" w:rsidRDefault="00A4440C">
            <w:pPr>
              <w:pStyle w:val="Khc"/>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Iron</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92506" w:rsidRDefault="00A4440C">
            <w:pPr>
              <w:spacing w:after="120" w:line="240" w:lineRule="auto"/>
              <w:ind w:rightChars="50" w:right="110"/>
              <w:rPr>
                <w:rFonts w:ascii="Times New Roman" w:hAnsi="Times New Roman" w:cs="Times New Roman"/>
                <w:color w:val="FF0000"/>
                <w:sz w:val="28"/>
                <w:szCs w:val="28"/>
              </w:rPr>
            </w:pPr>
            <w:r>
              <w:rPr>
                <w:rFonts w:ascii="Times New Roman" w:hAnsi="Times New Roman" w:cs="Times New Roman"/>
                <w:color w:val="FF0000"/>
                <w:sz w:val="28"/>
                <w:szCs w:val="28"/>
              </w:rPr>
              <w:t>Fe</w:t>
            </w:r>
          </w:p>
        </w:tc>
      </w:tr>
    </w:tbl>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692506">
      <w:pPr>
        <w:widowControl w:val="0"/>
        <w:spacing w:after="120" w:line="240" w:lineRule="auto"/>
        <w:ind w:rightChars="50" w:right="110"/>
        <w:jc w:val="center"/>
        <w:rPr>
          <w:sz w:val="28"/>
          <w:szCs w:val="28"/>
        </w:rPr>
      </w:pPr>
    </w:p>
    <w:p w:rsidR="00692506" w:rsidRDefault="00A4440C">
      <w:pPr>
        <w:pStyle w:val="Vnbnnidung"/>
        <w:tabs>
          <w:tab w:val="left" w:pos="656"/>
        </w:tabs>
        <w:spacing w:after="120" w:line="240" w:lineRule="auto"/>
        <w:ind w:rightChars="50" w:right="110"/>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b/>
          <w:bCs/>
          <w:sz w:val="28"/>
          <w:szCs w:val="28"/>
          <w:lang w:val="en-US"/>
        </w:rPr>
        <w:t>(</w:t>
      </w:r>
      <w:r>
        <w:rPr>
          <w:rFonts w:ascii="Times New Roman" w:hAnsi="Times New Roman" w:cs="Times New Roman"/>
          <w:b/>
          <w:bCs/>
          <w:sz w:val="28"/>
          <w:szCs w:val="28"/>
        </w:rPr>
        <w:t xml:space="preserve"> VD </w:t>
      </w:r>
      <w:r>
        <w:rPr>
          <w:rFonts w:ascii="Times New Roman" w:hAnsi="Times New Roman" w:cs="Times New Roman"/>
          <w:b/>
          <w:bCs/>
          <w:sz w:val="28"/>
          <w:szCs w:val="28"/>
          <w:lang w:val="en-US"/>
        </w:rPr>
        <w:t>)</w:t>
      </w:r>
      <w:r>
        <w:rPr>
          <w:rFonts w:ascii="Times New Roman" w:hAnsi="Times New Roman" w:cs="Times New Roman"/>
          <w:b/>
          <w:bCs/>
          <w:sz w:val="28"/>
          <w:szCs w:val="28"/>
        </w:rPr>
        <w:t xml:space="preserve"> </w:t>
      </w:r>
      <w:r>
        <w:rPr>
          <w:rFonts w:ascii="Times New Roman" w:hAnsi="Times New Roman" w:cs="Times New Roman"/>
          <w:color w:val="235866"/>
          <w:sz w:val="28"/>
          <w:szCs w:val="28"/>
        </w:rPr>
        <w:t xml:space="preserve">Trong </w:t>
      </w:r>
      <w:r>
        <w:rPr>
          <w:rFonts w:ascii="Times New Roman" w:hAnsi="Times New Roman" w:cs="Times New Roman"/>
          <w:sz w:val="28"/>
          <w:szCs w:val="28"/>
        </w:rPr>
        <w:t xml:space="preserve">tự nhiên có hai loại nguyên tử đều thuộc cùng một nguyên tố hoá học là Ne (Z </w:t>
      </w:r>
      <w:r>
        <w:rPr>
          <w:rFonts w:ascii="Times New Roman" w:hAnsi="Times New Roman" w:cs="Times New Roman"/>
          <w:color w:val="3D3D3E"/>
          <w:sz w:val="28"/>
          <w:szCs w:val="28"/>
        </w:rPr>
        <w:t xml:space="preserve">= </w:t>
      </w:r>
      <w:r>
        <w:rPr>
          <w:rFonts w:ascii="Times New Roman" w:hAnsi="Times New Roman" w:cs="Times New Roman"/>
          <w:sz w:val="28"/>
          <w:szCs w:val="28"/>
        </w:rPr>
        <w:t>10). Một loại là các nguyên tử Ne có khối lượng nguyên tử là 20 amu và loại còn lại là các nguyên tử Ne có khối lượng nguyên tử là 22 amu.</w:t>
      </w:r>
    </w:p>
    <w:p w:rsidR="00692506" w:rsidRDefault="00A4440C">
      <w:pPr>
        <w:pStyle w:val="Vnbnnidung"/>
        <w:numPr>
          <w:ilvl w:val="0"/>
          <w:numId w:val="1"/>
        </w:numPr>
        <w:tabs>
          <w:tab w:val="left" w:pos="406"/>
        </w:tabs>
        <w:spacing w:after="120" w:line="240" w:lineRule="auto"/>
        <w:ind w:left="380" w:rightChars="50" w:right="110" w:hanging="380"/>
        <w:rPr>
          <w:rFonts w:ascii="Times New Roman" w:hAnsi="Times New Roman" w:cs="Times New Roman"/>
          <w:sz w:val="28"/>
          <w:szCs w:val="28"/>
        </w:rPr>
      </w:pPr>
      <w:bookmarkStart w:id="1" w:name="bookmark89"/>
      <w:bookmarkEnd w:id="1"/>
      <w:r>
        <w:rPr>
          <w:rFonts w:ascii="Times New Roman" w:hAnsi="Times New Roman" w:cs="Times New Roman"/>
          <w:sz w:val="28"/>
          <w:szCs w:val="28"/>
        </w:rPr>
        <w:t>Hạt nhân của nguyên tử Ne có khối lượng 22 amu có bao nhiêu hạt proton và neutron?</w:t>
      </w:r>
    </w:p>
    <w:p w:rsidR="00692506" w:rsidRDefault="00A4440C">
      <w:pPr>
        <w:pStyle w:val="Vnbnnidung"/>
        <w:numPr>
          <w:ilvl w:val="0"/>
          <w:numId w:val="1"/>
        </w:numPr>
        <w:tabs>
          <w:tab w:val="left" w:pos="406"/>
        </w:tabs>
        <w:spacing w:after="120" w:line="240" w:lineRule="auto"/>
        <w:ind w:left="380" w:rightChars="50" w:right="110" w:hanging="380"/>
        <w:rPr>
          <w:rFonts w:ascii="Times New Roman" w:hAnsi="Times New Roman" w:cs="Times New Roman"/>
          <w:sz w:val="28"/>
          <w:szCs w:val="28"/>
        </w:rPr>
      </w:pPr>
      <w:bookmarkStart w:id="2" w:name="bookmark90"/>
      <w:bookmarkEnd w:id="2"/>
      <w:r>
        <w:rPr>
          <w:rFonts w:ascii="Times New Roman" w:hAnsi="Times New Roman" w:cs="Times New Roman"/>
          <w:sz w:val="28"/>
          <w:szCs w:val="28"/>
        </w:rPr>
        <w:t>Hãy giải thích vì sao hai loại nguyên tử đó đều thuộc cùng một nguyên tố hoá học Ne?</w:t>
      </w:r>
    </w:p>
    <w:p w:rsidR="00692506" w:rsidRDefault="00692506">
      <w:pPr>
        <w:pStyle w:val="Vnbnnidung"/>
        <w:tabs>
          <w:tab w:val="left" w:pos="406"/>
        </w:tabs>
        <w:spacing w:after="120" w:line="240" w:lineRule="auto"/>
        <w:ind w:left="380" w:rightChars="50" w:right="110"/>
        <w:rPr>
          <w:rFonts w:ascii="Times New Roman" w:hAnsi="Times New Roman" w:cs="Times New Roman"/>
          <w:b/>
          <w:bCs/>
          <w:sz w:val="28"/>
          <w:szCs w:val="28"/>
        </w:rPr>
      </w:pPr>
    </w:p>
    <w:p w:rsidR="00692506" w:rsidRDefault="00A4440C">
      <w:pPr>
        <w:pStyle w:val="Vnbnnidung"/>
        <w:numPr>
          <w:ilvl w:val="0"/>
          <w:numId w:val="2"/>
        </w:numPr>
        <w:tabs>
          <w:tab w:val="left" w:pos="632"/>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Vì Ne có Z= 10 </w:t>
      </w:r>
      <w:r>
        <w:rPr>
          <w:rFonts w:ascii="Times New Roman" w:hAnsi="Times New Roman" w:cs="Times New Roman"/>
          <w:color w:val="FF0000"/>
          <w:sz w:val="28"/>
          <w:szCs w:val="28"/>
        </w:rPr>
        <w:sym w:font="Wingdings" w:char="F0E0"/>
      </w:r>
      <w:r>
        <w:rPr>
          <w:rFonts w:ascii="Times New Roman" w:hAnsi="Times New Roman" w:cs="Times New Roman"/>
          <w:color w:val="FF0000"/>
          <w:sz w:val="28"/>
          <w:szCs w:val="28"/>
        </w:rPr>
        <w:t xml:space="preserve"> số hạt proton là 10 </w:t>
      </w:r>
      <w:r>
        <w:rPr>
          <w:rFonts w:ascii="Times New Roman" w:hAnsi="Times New Roman" w:cs="Times New Roman"/>
          <w:color w:val="FF0000"/>
          <w:sz w:val="28"/>
          <w:szCs w:val="28"/>
        </w:rPr>
        <w:sym w:font="Wingdings" w:char="F0E0"/>
      </w:r>
      <w:r>
        <w:rPr>
          <w:rFonts w:ascii="Times New Roman" w:hAnsi="Times New Roman" w:cs="Times New Roman"/>
          <w:color w:val="FF0000"/>
          <w:sz w:val="28"/>
          <w:szCs w:val="28"/>
        </w:rPr>
        <w:t xml:space="preserve"> số hạt neutron là : 22 – 10 = 12 </w:t>
      </w:r>
    </w:p>
    <w:p w:rsidR="00692506" w:rsidRDefault="00A4440C">
      <w:pPr>
        <w:pStyle w:val="Vnbnnidung"/>
        <w:tabs>
          <w:tab w:val="left" w:pos="632"/>
        </w:tabs>
        <w:spacing w:after="120" w:line="240" w:lineRule="auto"/>
        <w:ind w:left="360" w:rightChars="50" w:right="110"/>
        <w:jc w:val="both"/>
        <w:rPr>
          <w:rFonts w:ascii="Times New Roman" w:hAnsi="Times New Roman" w:cs="Times New Roman"/>
          <w:color w:val="FF0000"/>
          <w:sz w:val="28"/>
          <w:szCs w:val="28"/>
        </w:rPr>
      </w:pPr>
      <w:r>
        <w:rPr>
          <w:rFonts w:ascii="Times New Roman" w:hAnsi="Times New Roman" w:cs="Times New Roman"/>
          <w:color w:val="FF0000"/>
          <w:sz w:val="28"/>
          <w:szCs w:val="28"/>
        </w:rPr>
        <w:t>Vậy hạt nhân của nguyên tử Ne khối lượng 22amu có 10 proton và 12 neutron,</w:t>
      </w:r>
      <w:r>
        <w:rPr>
          <w:rFonts w:ascii="Times New Roman" w:hAnsi="Times New Roman" w:cs="Times New Roman"/>
          <w:color w:val="FF0000"/>
          <w:sz w:val="28"/>
          <w:szCs w:val="28"/>
        </w:rPr>
        <w:br/>
        <w:t>b) Vì các loại nguyên tử đó đều có cùng số proton trong hạt nhân là 10, nên</w:t>
      </w:r>
      <w:r>
        <w:rPr>
          <w:rFonts w:ascii="Times New Roman" w:hAnsi="Times New Roman" w:cs="Times New Roman"/>
          <w:color w:val="FF0000"/>
          <w:sz w:val="28"/>
          <w:szCs w:val="28"/>
        </w:rPr>
        <w:br/>
        <w:t>chúng đểu thuộc nguyên tổ hoá học Ne.</w:t>
      </w:r>
    </w:p>
    <w:p w:rsidR="00692506" w:rsidRDefault="00692506">
      <w:pPr>
        <w:pStyle w:val="Vnbnnidung"/>
        <w:tabs>
          <w:tab w:val="left" w:pos="632"/>
        </w:tabs>
        <w:spacing w:after="120" w:line="240" w:lineRule="auto"/>
        <w:ind w:left="360" w:rightChars="50" w:right="110"/>
        <w:jc w:val="both"/>
        <w:rPr>
          <w:rFonts w:ascii="Times New Roman" w:hAnsi="Times New Roman" w:cs="Times New Roman"/>
          <w:color w:val="FF0000"/>
          <w:sz w:val="28"/>
          <w:szCs w:val="28"/>
        </w:rPr>
      </w:pPr>
    </w:p>
    <w:p w:rsidR="00692506" w:rsidRDefault="00A4440C">
      <w:pPr>
        <w:pStyle w:val="Vnbnnidung"/>
        <w:tabs>
          <w:tab w:val="left" w:pos="665"/>
        </w:tabs>
        <w:spacing w:after="120" w:line="240" w:lineRule="auto"/>
        <w:ind w:rightChars="50" w:right="110"/>
        <w:jc w:val="both"/>
        <w:rPr>
          <w:rFonts w:ascii="Times New Roman" w:hAnsi="Times New Roman" w:cs="Times New Roman"/>
          <w:sz w:val="28"/>
          <w:szCs w:val="28"/>
        </w:rPr>
      </w:pPr>
      <w:r>
        <w:rPr>
          <w:rFonts w:ascii="Times New Roman" w:hAnsi="Times New Roman" w:cs="Times New Roman"/>
          <w:b/>
          <w:bCs/>
          <w:color w:val="auto"/>
          <w:sz w:val="28"/>
          <w:szCs w:val="28"/>
        </w:rPr>
        <w:t>Câu 5.</w:t>
      </w:r>
      <w:r>
        <w:rPr>
          <w:rFonts w:ascii="Times New Roman" w:hAnsi="Times New Roman" w:cs="Times New Roman"/>
          <w:b/>
          <w:bCs/>
          <w:color w:val="auto"/>
          <w:sz w:val="28"/>
          <w:szCs w:val="28"/>
          <w:lang w:val="en-US"/>
        </w:rPr>
        <w:t>(</w:t>
      </w:r>
      <w:r>
        <w:rPr>
          <w:rFonts w:ascii="Times New Roman" w:hAnsi="Times New Roman" w:cs="Times New Roman"/>
          <w:b/>
          <w:bCs/>
          <w:color w:val="auto"/>
          <w:sz w:val="28"/>
          <w:szCs w:val="28"/>
        </w:rPr>
        <w:t>VDC</w:t>
      </w:r>
      <w:r>
        <w:rPr>
          <w:rFonts w:ascii="Times New Roman" w:hAnsi="Times New Roman" w:cs="Times New Roman"/>
          <w:b/>
          <w:bCs/>
          <w:color w:val="auto"/>
          <w:sz w:val="28"/>
          <w:szCs w:val="28"/>
          <w:lang w:val="en-US"/>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Cho các </w:t>
      </w:r>
      <w:r>
        <w:rPr>
          <w:rFonts w:ascii="Times New Roman" w:hAnsi="Times New Roman" w:cs="Times New Roman"/>
          <w:color w:val="3D3D3E"/>
          <w:sz w:val="28"/>
          <w:szCs w:val="28"/>
        </w:rPr>
        <w:t xml:space="preserve">nguyên tó hoá học </w:t>
      </w:r>
      <w:r>
        <w:rPr>
          <w:rFonts w:ascii="Times New Roman" w:hAnsi="Times New Roman" w:cs="Times New Roman"/>
          <w:sz w:val="28"/>
          <w:szCs w:val="28"/>
        </w:rPr>
        <w:t xml:space="preserve">sau: </w:t>
      </w:r>
      <w:r>
        <w:rPr>
          <w:rFonts w:ascii="Times New Roman" w:hAnsi="Times New Roman" w:cs="Times New Roman"/>
          <w:color w:val="3D3D3E"/>
          <w:sz w:val="28"/>
          <w:szCs w:val="28"/>
        </w:rPr>
        <w:t xml:space="preserve">carbon, hydrogen, </w:t>
      </w:r>
      <w:r>
        <w:rPr>
          <w:rFonts w:ascii="Times New Roman" w:hAnsi="Times New Roman" w:cs="Times New Roman"/>
          <w:sz w:val="28"/>
          <w:szCs w:val="28"/>
        </w:rPr>
        <w:t xml:space="preserve">oxygen, nitrogen, phosphorus, </w:t>
      </w:r>
      <w:r>
        <w:rPr>
          <w:rFonts w:ascii="Times New Roman" w:hAnsi="Times New Roman" w:cs="Times New Roman"/>
          <w:color w:val="3D3D3E"/>
          <w:sz w:val="28"/>
          <w:szCs w:val="28"/>
        </w:rPr>
        <w:t xml:space="preserve">chlorine, sulfur, calcium, potassium, iron, iodine </w:t>
      </w:r>
      <w:r>
        <w:rPr>
          <w:rFonts w:ascii="Times New Roman" w:hAnsi="Times New Roman" w:cs="Times New Roman"/>
          <w:sz w:val="28"/>
          <w:szCs w:val="28"/>
        </w:rPr>
        <w:t>và argon.</w:t>
      </w:r>
    </w:p>
    <w:p w:rsidR="00692506" w:rsidRDefault="00A4440C">
      <w:pPr>
        <w:pStyle w:val="Vnbnnidung"/>
        <w:numPr>
          <w:ilvl w:val="0"/>
          <w:numId w:val="3"/>
        </w:numPr>
        <w:tabs>
          <w:tab w:val="left" w:pos="406"/>
        </w:tabs>
        <w:spacing w:after="120" w:line="240" w:lineRule="auto"/>
        <w:ind w:rightChars="50" w:right="110"/>
        <w:jc w:val="both"/>
        <w:rPr>
          <w:rFonts w:ascii="Times New Roman" w:hAnsi="Times New Roman" w:cs="Times New Roman"/>
          <w:sz w:val="28"/>
          <w:szCs w:val="28"/>
        </w:rPr>
      </w:pPr>
      <w:bookmarkStart w:id="3" w:name="bookmark92"/>
      <w:bookmarkEnd w:id="3"/>
      <w:r>
        <w:rPr>
          <w:rFonts w:ascii="Times New Roman" w:hAnsi="Times New Roman" w:cs="Times New Roman"/>
          <w:sz w:val="28"/>
          <w:szCs w:val="28"/>
        </w:rPr>
        <w:t xml:space="preserve">Kể tên 5 </w:t>
      </w:r>
      <w:r>
        <w:rPr>
          <w:rFonts w:ascii="Times New Roman" w:hAnsi="Times New Roman" w:cs="Times New Roman"/>
          <w:color w:val="3D3D3E"/>
          <w:sz w:val="28"/>
          <w:szCs w:val="28"/>
        </w:rPr>
        <w:t>nguyên tố hoá học có trong không khí.</w:t>
      </w:r>
    </w:p>
    <w:p w:rsidR="00692506" w:rsidRDefault="00A4440C">
      <w:pPr>
        <w:pStyle w:val="Vnbnnidung"/>
        <w:numPr>
          <w:ilvl w:val="0"/>
          <w:numId w:val="3"/>
        </w:numPr>
        <w:tabs>
          <w:tab w:val="left" w:pos="406"/>
        </w:tabs>
        <w:spacing w:after="120" w:line="240" w:lineRule="auto"/>
        <w:ind w:rightChars="50" w:right="110"/>
        <w:jc w:val="both"/>
        <w:rPr>
          <w:rFonts w:ascii="Times New Roman" w:hAnsi="Times New Roman" w:cs="Times New Roman"/>
          <w:sz w:val="28"/>
          <w:szCs w:val="28"/>
        </w:rPr>
      </w:pPr>
      <w:bookmarkStart w:id="4" w:name="bookmark93"/>
      <w:bookmarkEnd w:id="4"/>
      <w:r>
        <w:rPr>
          <w:rFonts w:ascii="Times New Roman" w:hAnsi="Times New Roman" w:cs="Times New Roman"/>
          <w:sz w:val="28"/>
          <w:szCs w:val="28"/>
        </w:rPr>
        <w:t xml:space="preserve">Kể tên 4 </w:t>
      </w:r>
      <w:r>
        <w:rPr>
          <w:rFonts w:ascii="Times New Roman" w:hAnsi="Times New Roman" w:cs="Times New Roman"/>
          <w:color w:val="3D3D3E"/>
          <w:sz w:val="28"/>
          <w:szCs w:val="28"/>
        </w:rPr>
        <w:t>nguyên tố hoá học có trong nước biển.</w:t>
      </w:r>
    </w:p>
    <w:p w:rsidR="00692506" w:rsidRDefault="00A4440C">
      <w:pPr>
        <w:pStyle w:val="Vnbnnidung"/>
        <w:numPr>
          <w:ilvl w:val="0"/>
          <w:numId w:val="3"/>
        </w:numPr>
        <w:tabs>
          <w:tab w:val="left" w:pos="406"/>
        </w:tabs>
        <w:spacing w:after="120" w:line="240" w:lineRule="auto"/>
        <w:ind w:left="380" w:rightChars="50" w:right="110" w:hanging="380"/>
        <w:jc w:val="both"/>
        <w:rPr>
          <w:rFonts w:ascii="Times New Roman" w:hAnsi="Times New Roman" w:cs="Times New Roman"/>
          <w:sz w:val="28"/>
          <w:szCs w:val="28"/>
        </w:rPr>
      </w:pPr>
      <w:bookmarkStart w:id="5" w:name="bookmark94"/>
      <w:bookmarkEnd w:id="5"/>
      <w:r>
        <w:rPr>
          <w:rFonts w:ascii="Times New Roman" w:hAnsi="Times New Roman" w:cs="Times New Roman"/>
          <w:sz w:val="28"/>
          <w:szCs w:val="28"/>
        </w:rPr>
        <w:t xml:space="preserve">Kể tên 4 </w:t>
      </w:r>
      <w:r>
        <w:rPr>
          <w:rFonts w:ascii="Times New Roman" w:hAnsi="Times New Roman" w:cs="Times New Roman"/>
          <w:color w:val="3D3D3E"/>
          <w:sz w:val="28"/>
          <w:szCs w:val="28"/>
        </w:rPr>
        <w:t xml:space="preserve">nguyên tố hoá học chiếm thành phần phần trăm </w:t>
      </w:r>
      <w:r>
        <w:rPr>
          <w:rFonts w:ascii="Times New Roman" w:hAnsi="Times New Roman" w:cs="Times New Roman"/>
          <w:sz w:val="28"/>
          <w:szCs w:val="28"/>
        </w:rPr>
        <w:t>khối lượng lớn</w:t>
      </w:r>
      <w:r>
        <w:rPr>
          <w:rFonts w:ascii="Times New Roman" w:hAnsi="Times New Roman" w:cs="Times New Roman"/>
          <w:sz w:val="28"/>
          <w:szCs w:val="28"/>
        </w:rPr>
        <w:br/>
        <w:t xml:space="preserve">nhất của cơ thể </w:t>
      </w:r>
      <w:r>
        <w:rPr>
          <w:rFonts w:ascii="Times New Roman" w:hAnsi="Times New Roman" w:cs="Times New Roman"/>
          <w:color w:val="3D3D3E"/>
          <w:sz w:val="28"/>
          <w:szCs w:val="28"/>
        </w:rPr>
        <w:t>con người.</w:t>
      </w:r>
    </w:p>
    <w:p w:rsidR="00692506" w:rsidRDefault="00692506">
      <w:pPr>
        <w:pStyle w:val="Vnbnnidung"/>
        <w:tabs>
          <w:tab w:val="left" w:pos="406"/>
        </w:tabs>
        <w:spacing w:after="120" w:line="240" w:lineRule="auto"/>
        <w:ind w:rightChars="50" w:right="110"/>
        <w:jc w:val="both"/>
        <w:rPr>
          <w:rFonts w:ascii="Times New Roman" w:hAnsi="Times New Roman" w:cs="Times New Roman"/>
          <w:b/>
          <w:bCs/>
          <w:sz w:val="28"/>
          <w:szCs w:val="28"/>
        </w:rPr>
      </w:pPr>
    </w:p>
    <w:p w:rsidR="00692506" w:rsidRDefault="00A4440C">
      <w:pPr>
        <w:pStyle w:val="Vnbnnidung"/>
        <w:tabs>
          <w:tab w:val="left" w:pos="632"/>
        </w:tabs>
        <w:spacing w:after="120" w:line="240" w:lineRule="auto"/>
        <w:ind w:rightChars="50" w:right="110"/>
        <w:jc w:val="both"/>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     </w:t>
      </w:r>
      <w:r>
        <w:rPr>
          <w:rFonts w:ascii="Times New Roman" w:hAnsi="Times New Roman" w:cs="Times New Roman"/>
          <w:color w:val="FF0000"/>
          <w:sz w:val="28"/>
          <w:szCs w:val="28"/>
        </w:rPr>
        <w:t>a) 5 nguyên tố có trong không khí: nitrogen, oxygen, carbon, argon, hydrogen.</w:t>
      </w:r>
    </w:p>
    <w:p w:rsidR="00692506" w:rsidRDefault="00A4440C">
      <w:pPr>
        <w:pStyle w:val="Vnbnnidung"/>
        <w:numPr>
          <w:ilvl w:val="0"/>
          <w:numId w:val="4"/>
        </w:numPr>
        <w:tabs>
          <w:tab w:val="left" w:pos="694"/>
        </w:tabs>
        <w:spacing w:after="120" w:line="240" w:lineRule="auto"/>
        <w:ind w:left="360" w:rightChars="50" w:right="110"/>
        <w:jc w:val="both"/>
        <w:rPr>
          <w:rFonts w:ascii="Times New Roman" w:hAnsi="Times New Roman" w:cs="Times New Roman"/>
          <w:color w:val="FF0000"/>
          <w:sz w:val="28"/>
          <w:szCs w:val="28"/>
        </w:rPr>
      </w:pPr>
      <w:bookmarkStart w:id="6" w:name="bookmark915"/>
      <w:bookmarkEnd w:id="6"/>
      <w:r>
        <w:rPr>
          <w:rFonts w:ascii="Times New Roman" w:hAnsi="Times New Roman" w:cs="Times New Roman"/>
          <w:color w:val="FF0000"/>
          <w:sz w:val="28"/>
          <w:szCs w:val="28"/>
        </w:rPr>
        <w:t>4 nguyên tố có trong nước biển: hydrogen, oxygen, sodium, chlorine (có thể kể thêm cả các nguyên tổ calcium và magnesium).</w:t>
      </w:r>
    </w:p>
    <w:p w:rsidR="00692506" w:rsidRDefault="00A4440C">
      <w:pPr>
        <w:pStyle w:val="Vnbnnidung"/>
        <w:numPr>
          <w:ilvl w:val="0"/>
          <w:numId w:val="4"/>
        </w:numPr>
        <w:tabs>
          <w:tab w:val="left" w:pos="680"/>
        </w:tabs>
        <w:spacing w:after="120" w:line="240" w:lineRule="auto"/>
        <w:ind w:left="360" w:rightChars="50" w:right="110"/>
        <w:jc w:val="both"/>
        <w:rPr>
          <w:rFonts w:ascii="Times New Roman" w:hAnsi="Times New Roman" w:cs="Times New Roman"/>
          <w:color w:val="FF0000"/>
          <w:sz w:val="28"/>
          <w:szCs w:val="28"/>
        </w:rPr>
      </w:pPr>
      <w:bookmarkStart w:id="7" w:name="bookmark916"/>
      <w:bookmarkEnd w:id="7"/>
      <w:r>
        <w:rPr>
          <w:rFonts w:ascii="Times New Roman" w:hAnsi="Times New Roman" w:cs="Times New Roman"/>
          <w:color w:val="FF0000"/>
          <w:sz w:val="28"/>
          <w:szCs w:val="28"/>
        </w:rPr>
        <w:t>4 nguyên tố hoá học chiếm phần trăm khối lượng lớn nhất của cơ thể con người: carbon, oxygen, hydrogen, nitrogen.</w:t>
      </w:r>
    </w:p>
    <w:p w:rsidR="00692506" w:rsidRDefault="00692506">
      <w:pPr>
        <w:pStyle w:val="Vnbnnidung"/>
        <w:tabs>
          <w:tab w:val="left" w:pos="406"/>
        </w:tabs>
        <w:spacing w:after="120" w:line="240" w:lineRule="auto"/>
        <w:ind w:rightChars="50" w:right="110"/>
        <w:jc w:val="both"/>
        <w:rPr>
          <w:rFonts w:ascii="Times New Roman" w:hAnsi="Times New Roman" w:cs="Times New Roman"/>
          <w:b/>
          <w:bCs/>
          <w:color w:val="FF0000"/>
          <w:sz w:val="28"/>
          <w:szCs w:val="28"/>
        </w:rPr>
      </w:pPr>
    </w:p>
    <w:p w:rsidR="00692506" w:rsidRDefault="00692506">
      <w:pPr>
        <w:spacing w:after="120" w:line="240" w:lineRule="auto"/>
        <w:ind w:rightChars="50" w:right="110"/>
        <w:rPr>
          <w:rFonts w:ascii="Times New Roman" w:hAnsi="Times New Roman" w:cs="Times New Roman"/>
          <w:color w:val="FF0000"/>
          <w:sz w:val="28"/>
          <w:szCs w:val="28"/>
          <w:u w:val="single"/>
        </w:rPr>
      </w:pPr>
    </w:p>
    <w:sectPr w:rsidR="00692506">
      <w:pgSz w:w="12240" w:h="15840"/>
      <w:pgMar w:top="993" w:right="1183"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91" w:rsidRDefault="00C53891">
      <w:pPr>
        <w:spacing w:line="240" w:lineRule="auto"/>
      </w:pPr>
      <w:r>
        <w:separator/>
      </w:r>
    </w:p>
  </w:endnote>
  <w:endnote w:type="continuationSeparator" w:id="0">
    <w:p w:rsidR="00C53891" w:rsidRDefault="00C5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91" w:rsidRDefault="00C53891">
      <w:pPr>
        <w:spacing w:after="0"/>
      </w:pPr>
      <w:r>
        <w:separator/>
      </w:r>
    </w:p>
  </w:footnote>
  <w:footnote w:type="continuationSeparator" w:id="0">
    <w:p w:rsidR="00C53891" w:rsidRDefault="00C5389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3FB"/>
    <w:multiLevelType w:val="multilevel"/>
    <w:tmpl w:val="1CE533FB"/>
    <w:lvl w:ilvl="0">
      <w:start w:val="2"/>
      <w:numFmt w:val="lowerLetter"/>
      <w:lvlText w:val="%1)"/>
      <w:lvlJc w:val="left"/>
      <w:rPr>
        <w:rFonts w:ascii="Times New Roman" w:eastAsia="Segoe UI" w:hAnsi="Times New Roman" w:cs="Times New Roman" w:hint="default"/>
        <w:b/>
        <w:bCs/>
        <w:i w:val="0"/>
        <w:iCs w:val="0"/>
        <w:smallCaps w:val="0"/>
        <w:strike w:val="0"/>
        <w:color w:val="FF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D4900"/>
    <w:multiLevelType w:val="multilevel"/>
    <w:tmpl w:val="231D49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4F1034"/>
    <w:multiLevelType w:val="multilevel"/>
    <w:tmpl w:val="3B4F1034"/>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066275"/>
    <w:multiLevelType w:val="multilevel"/>
    <w:tmpl w:val="78066275"/>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B0"/>
    <w:rsid w:val="00047CF6"/>
    <w:rsid w:val="000A080E"/>
    <w:rsid w:val="000A3CC4"/>
    <w:rsid w:val="00137ECC"/>
    <w:rsid w:val="00250E5C"/>
    <w:rsid w:val="002A05BA"/>
    <w:rsid w:val="003252DC"/>
    <w:rsid w:val="004514B1"/>
    <w:rsid w:val="00460374"/>
    <w:rsid w:val="005155CA"/>
    <w:rsid w:val="006001F2"/>
    <w:rsid w:val="006528A1"/>
    <w:rsid w:val="00666696"/>
    <w:rsid w:val="00692506"/>
    <w:rsid w:val="007159BB"/>
    <w:rsid w:val="00720200"/>
    <w:rsid w:val="00726D7A"/>
    <w:rsid w:val="00804B16"/>
    <w:rsid w:val="00807CA1"/>
    <w:rsid w:val="00892DB2"/>
    <w:rsid w:val="009C319D"/>
    <w:rsid w:val="00A32590"/>
    <w:rsid w:val="00A4440C"/>
    <w:rsid w:val="00A77CA0"/>
    <w:rsid w:val="00C2799E"/>
    <w:rsid w:val="00C53891"/>
    <w:rsid w:val="00D71E42"/>
    <w:rsid w:val="00DA72B0"/>
    <w:rsid w:val="00DF12F8"/>
    <w:rsid w:val="00F25D7E"/>
    <w:rsid w:val="00F5261F"/>
    <w:rsid w:val="00F82A7F"/>
    <w:rsid w:val="00F84057"/>
    <w:rsid w:val="02187971"/>
    <w:rsid w:val="096D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12F0"/>
  <w15:docId w15:val="{B6E819E4-2CDF-4EC1-B809-661230C5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Khc">
    <w:name w:val="Khác"/>
    <w:basedOn w:val="Normal"/>
    <w:pPr>
      <w:widowControl w:val="0"/>
      <w:spacing w:after="60"/>
    </w:pPr>
    <w:rPr>
      <w:rFonts w:ascii="Segoe UI" w:eastAsia="Segoe UI" w:hAnsi="Segoe UI" w:cs="Segoe UI"/>
      <w:color w:val="2B2B2C"/>
      <w:sz w:val="20"/>
      <w:szCs w:val="20"/>
      <w:lang w:val="en-GB"/>
    </w:rPr>
  </w:style>
  <w:style w:type="paragraph" w:customStyle="1" w:styleId="Vnbnnidung">
    <w:name w:val="Văn bản nội dung"/>
    <w:basedOn w:val="Normal"/>
    <w:pPr>
      <w:widowControl w:val="0"/>
      <w:spacing w:after="60"/>
    </w:pPr>
    <w:rPr>
      <w:rFonts w:ascii="Segoe UI" w:eastAsia="Segoe UI" w:hAnsi="Segoe UI" w:cs="Segoe UI"/>
      <w:color w:val="2B2B2C"/>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645</Words>
  <Characters>3677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2022-07-21T14:47:00Z</dcterms:created>
  <dcterms:modified xsi:type="dcterms:W3CDTF">2022-07-23T09:05:00Z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44BE1120BF5B4428A3BCFE831B7BC465</vt:lpwstr>
  </property>
</Properties>
</file>