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AF60" w14:textId="77777777" w:rsidR="002C36F5" w:rsidRPr="002C36F5" w:rsidRDefault="002C36F5" w:rsidP="002C36F5">
      <w:pPr>
        <w:jc w:val="center"/>
        <w:rPr>
          <w:b/>
          <w:sz w:val="28"/>
          <w:szCs w:val="28"/>
        </w:rPr>
      </w:pPr>
      <w:r w:rsidRPr="002C36F5">
        <w:rPr>
          <w:b/>
          <w:sz w:val="28"/>
          <w:szCs w:val="28"/>
        </w:rPr>
        <w:t xml:space="preserve">MA TRẬN ĐỀ KIỂM TRA </w:t>
      </w:r>
      <w:proofErr w:type="gramStart"/>
      <w:r w:rsidRPr="002C36F5">
        <w:rPr>
          <w:b/>
          <w:sz w:val="28"/>
          <w:szCs w:val="28"/>
        </w:rPr>
        <w:t>CUỐI  KÌ</w:t>
      </w:r>
      <w:proofErr w:type="gramEnd"/>
      <w:r w:rsidRPr="002C36F5">
        <w:rPr>
          <w:b/>
          <w:sz w:val="28"/>
          <w:szCs w:val="28"/>
        </w:rPr>
        <w:t xml:space="preserve"> II NĂM HỌC 2022 – 2023</w:t>
      </w:r>
    </w:p>
    <w:p w14:paraId="7B36F86A" w14:textId="77438AA3" w:rsidR="002C36F5" w:rsidRPr="002C36F5" w:rsidRDefault="002C36F5" w:rsidP="002C36F5">
      <w:pPr>
        <w:jc w:val="center"/>
        <w:rPr>
          <w:b/>
          <w:sz w:val="28"/>
          <w:szCs w:val="28"/>
          <w:lang w:val="vi-VN"/>
        </w:rPr>
      </w:pPr>
      <w:r w:rsidRPr="002C36F5">
        <w:rPr>
          <w:b/>
          <w:sz w:val="28"/>
          <w:szCs w:val="28"/>
        </w:rPr>
        <w:t>MÔN: GDCD 9</w:t>
      </w:r>
    </w:p>
    <w:tbl>
      <w:tblPr>
        <w:tblStyle w:val="TableGrid2"/>
        <w:tblW w:w="10317" w:type="dxa"/>
        <w:jc w:val="center"/>
        <w:tblLook w:val="01E0" w:firstRow="1" w:lastRow="1" w:firstColumn="1" w:lastColumn="1" w:noHBand="0" w:noVBand="0"/>
      </w:tblPr>
      <w:tblGrid>
        <w:gridCol w:w="1857"/>
        <w:gridCol w:w="1755"/>
        <w:gridCol w:w="2212"/>
        <w:gridCol w:w="2281"/>
        <w:gridCol w:w="2212"/>
      </w:tblGrid>
      <w:tr w:rsidR="002C36F5" w:rsidRPr="002C36F5" w14:paraId="1632E62E" w14:textId="77777777" w:rsidTr="00C816FC">
        <w:trPr>
          <w:trHeight w:val="452"/>
          <w:jc w:val="center"/>
        </w:trPr>
        <w:tc>
          <w:tcPr>
            <w:tcW w:w="1857" w:type="dxa"/>
            <w:tcBorders>
              <w:top w:val="single" w:sz="4" w:space="0" w:color="auto"/>
              <w:left w:val="single" w:sz="4" w:space="0" w:color="auto"/>
              <w:bottom w:val="single" w:sz="4" w:space="0" w:color="auto"/>
              <w:right w:val="single" w:sz="4" w:space="0" w:color="auto"/>
            </w:tcBorders>
          </w:tcPr>
          <w:p w14:paraId="06E4F9AA" w14:textId="77777777" w:rsidR="002C36F5" w:rsidRPr="002C36F5" w:rsidRDefault="002C36F5" w:rsidP="002C36F5">
            <w:pPr>
              <w:jc w:val="center"/>
              <w:rPr>
                <w:b/>
                <w:sz w:val="28"/>
                <w:szCs w:val="28"/>
              </w:rPr>
            </w:pPr>
            <w:r w:rsidRPr="002C36F5">
              <w:rPr>
                <w:b/>
                <w:sz w:val="28"/>
                <w:szCs w:val="28"/>
              </w:rPr>
              <w:t>Chủ đề (nội dung, chương)/Mức độ nhận thức</w:t>
            </w:r>
          </w:p>
        </w:tc>
        <w:tc>
          <w:tcPr>
            <w:tcW w:w="1755" w:type="dxa"/>
            <w:tcBorders>
              <w:top w:val="single" w:sz="4" w:space="0" w:color="auto"/>
              <w:left w:val="single" w:sz="4" w:space="0" w:color="auto"/>
              <w:bottom w:val="single" w:sz="4" w:space="0" w:color="auto"/>
              <w:right w:val="single" w:sz="4" w:space="0" w:color="auto"/>
            </w:tcBorders>
          </w:tcPr>
          <w:p w14:paraId="194AABAD" w14:textId="77777777" w:rsidR="002C36F5" w:rsidRPr="002C36F5" w:rsidRDefault="002C36F5" w:rsidP="002C36F5">
            <w:pPr>
              <w:jc w:val="center"/>
              <w:rPr>
                <w:b/>
                <w:sz w:val="28"/>
                <w:szCs w:val="28"/>
              </w:rPr>
            </w:pPr>
            <w:r w:rsidRPr="002C36F5">
              <w:rPr>
                <w:b/>
                <w:sz w:val="28"/>
                <w:szCs w:val="28"/>
              </w:rPr>
              <w:t>Nhận biết</w:t>
            </w:r>
          </w:p>
        </w:tc>
        <w:tc>
          <w:tcPr>
            <w:tcW w:w="2212" w:type="dxa"/>
            <w:tcBorders>
              <w:top w:val="single" w:sz="4" w:space="0" w:color="auto"/>
              <w:left w:val="single" w:sz="4" w:space="0" w:color="auto"/>
              <w:bottom w:val="single" w:sz="4" w:space="0" w:color="auto"/>
              <w:right w:val="single" w:sz="4" w:space="0" w:color="auto"/>
            </w:tcBorders>
          </w:tcPr>
          <w:p w14:paraId="60A8D92C" w14:textId="77777777" w:rsidR="002C36F5" w:rsidRPr="002C36F5" w:rsidRDefault="002C36F5" w:rsidP="002C36F5">
            <w:pPr>
              <w:jc w:val="center"/>
              <w:rPr>
                <w:b/>
                <w:sz w:val="28"/>
                <w:szCs w:val="28"/>
              </w:rPr>
            </w:pPr>
            <w:r w:rsidRPr="002C36F5">
              <w:rPr>
                <w:b/>
                <w:sz w:val="28"/>
                <w:szCs w:val="28"/>
              </w:rPr>
              <w:t>Thông hiểu</w:t>
            </w:r>
          </w:p>
        </w:tc>
        <w:tc>
          <w:tcPr>
            <w:tcW w:w="2281" w:type="dxa"/>
            <w:tcBorders>
              <w:top w:val="single" w:sz="4" w:space="0" w:color="auto"/>
              <w:left w:val="single" w:sz="4" w:space="0" w:color="auto"/>
              <w:bottom w:val="single" w:sz="4" w:space="0" w:color="auto"/>
              <w:right w:val="single" w:sz="4" w:space="0" w:color="auto"/>
            </w:tcBorders>
          </w:tcPr>
          <w:p w14:paraId="48A05835" w14:textId="77777777" w:rsidR="002C36F5" w:rsidRPr="002C36F5" w:rsidRDefault="002C36F5" w:rsidP="002C36F5">
            <w:pPr>
              <w:jc w:val="center"/>
              <w:rPr>
                <w:b/>
                <w:sz w:val="28"/>
                <w:szCs w:val="28"/>
              </w:rPr>
            </w:pPr>
            <w:r w:rsidRPr="002C36F5">
              <w:rPr>
                <w:b/>
                <w:sz w:val="28"/>
                <w:szCs w:val="28"/>
              </w:rPr>
              <w:t>Vận dụng</w:t>
            </w:r>
          </w:p>
        </w:tc>
        <w:tc>
          <w:tcPr>
            <w:tcW w:w="2212" w:type="dxa"/>
            <w:tcBorders>
              <w:top w:val="single" w:sz="4" w:space="0" w:color="auto"/>
              <w:left w:val="single" w:sz="4" w:space="0" w:color="auto"/>
              <w:bottom w:val="single" w:sz="4" w:space="0" w:color="auto"/>
              <w:right w:val="single" w:sz="4" w:space="0" w:color="auto"/>
            </w:tcBorders>
          </w:tcPr>
          <w:p w14:paraId="4A64C052" w14:textId="77777777" w:rsidR="002C36F5" w:rsidRPr="002C36F5" w:rsidRDefault="002C36F5" w:rsidP="002C36F5">
            <w:pPr>
              <w:jc w:val="center"/>
              <w:rPr>
                <w:b/>
                <w:sz w:val="28"/>
                <w:szCs w:val="28"/>
              </w:rPr>
            </w:pPr>
            <w:r w:rsidRPr="002C36F5">
              <w:rPr>
                <w:b/>
                <w:sz w:val="28"/>
                <w:szCs w:val="28"/>
              </w:rPr>
              <w:t>Vận dụng sáng tạo</w:t>
            </w:r>
          </w:p>
        </w:tc>
      </w:tr>
      <w:tr w:rsidR="002C36F5" w:rsidRPr="002C36F5" w14:paraId="1C3CAC46" w14:textId="77777777" w:rsidTr="00C816FC">
        <w:trPr>
          <w:trHeight w:val="1082"/>
          <w:jc w:val="center"/>
        </w:trPr>
        <w:tc>
          <w:tcPr>
            <w:tcW w:w="1857" w:type="dxa"/>
            <w:tcBorders>
              <w:top w:val="dashed" w:sz="4" w:space="0" w:color="auto"/>
              <w:left w:val="single" w:sz="4" w:space="0" w:color="auto"/>
              <w:bottom w:val="dashed" w:sz="4" w:space="0" w:color="auto"/>
              <w:right w:val="single" w:sz="4" w:space="0" w:color="auto"/>
            </w:tcBorders>
          </w:tcPr>
          <w:p w14:paraId="39B524C4" w14:textId="77777777" w:rsidR="002C36F5" w:rsidRPr="002C36F5" w:rsidRDefault="002C36F5" w:rsidP="002C3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eastAsia="Calibri"/>
                <w:b/>
                <w:bCs/>
                <w:color w:val="000000"/>
                <w:sz w:val="28"/>
                <w:szCs w:val="28"/>
              </w:rPr>
            </w:pPr>
            <w:r w:rsidRPr="002C36F5">
              <w:rPr>
                <w:rFonts w:eastAsia="Calibri"/>
                <w:b/>
                <w:bCs/>
                <w:color w:val="000000"/>
                <w:sz w:val="28"/>
                <w:szCs w:val="28"/>
                <w:lang w:val="pl-PL"/>
              </w:rPr>
              <w:t>1.</w:t>
            </w:r>
            <w:r w:rsidRPr="002C36F5">
              <w:rPr>
                <w:b/>
                <w:sz w:val="28"/>
                <w:szCs w:val="28"/>
              </w:rPr>
              <w:t>Quyền tham gia quản lí Nhà nước của công dân</w:t>
            </w:r>
          </w:p>
        </w:tc>
        <w:tc>
          <w:tcPr>
            <w:tcW w:w="1755" w:type="dxa"/>
            <w:tcBorders>
              <w:top w:val="dashed" w:sz="4" w:space="0" w:color="auto"/>
              <w:left w:val="single" w:sz="4" w:space="0" w:color="auto"/>
              <w:bottom w:val="dashed" w:sz="4" w:space="0" w:color="auto"/>
              <w:right w:val="single" w:sz="4" w:space="0" w:color="auto"/>
            </w:tcBorders>
          </w:tcPr>
          <w:p w14:paraId="75503390" w14:textId="77777777" w:rsidR="002C36F5" w:rsidRPr="002C36F5" w:rsidRDefault="002C36F5" w:rsidP="002C36F5">
            <w:pPr>
              <w:jc w:val="both"/>
              <w:rPr>
                <w:rFonts w:eastAsia="Calibri"/>
                <w:bCs/>
                <w:color w:val="000000"/>
                <w:sz w:val="28"/>
                <w:szCs w:val="28"/>
              </w:rPr>
            </w:pPr>
            <w:r w:rsidRPr="002C36F5">
              <w:rPr>
                <w:rFonts w:eastAsia="Calibri"/>
                <w:bCs/>
                <w:color w:val="000000"/>
                <w:sz w:val="28"/>
                <w:szCs w:val="28"/>
              </w:rPr>
              <w:t>Biết thực hiện quyền tham gia quản lí nhà nước, quản lí xã hội phù hợp với lứa tuổi.</w:t>
            </w:r>
          </w:p>
          <w:p w14:paraId="20D71CA4" w14:textId="77777777" w:rsidR="002C36F5" w:rsidRPr="002C36F5" w:rsidRDefault="002C36F5" w:rsidP="002C36F5">
            <w:pPr>
              <w:jc w:val="both"/>
              <w:rPr>
                <w:rFonts w:eastAsia="Calibri"/>
                <w:bCs/>
                <w:color w:val="000000"/>
                <w:sz w:val="28"/>
                <w:szCs w:val="28"/>
              </w:rPr>
            </w:pPr>
            <w:r w:rsidRPr="002C36F5">
              <w:rPr>
                <w:rFonts w:eastAsia="Calibri"/>
                <w:bCs/>
                <w:color w:val="000000"/>
                <w:sz w:val="28"/>
                <w:szCs w:val="28"/>
              </w:rPr>
              <w:t>Nêu được thế nào là quyền tham gia quản lí nhà nước, quản lí xã hội.</w:t>
            </w:r>
          </w:p>
        </w:tc>
        <w:tc>
          <w:tcPr>
            <w:tcW w:w="2212" w:type="dxa"/>
            <w:tcBorders>
              <w:top w:val="dashed" w:sz="4" w:space="0" w:color="auto"/>
              <w:left w:val="single" w:sz="4" w:space="0" w:color="auto"/>
              <w:bottom w:val="dashed" w:sz="4" w:space="0" w:color="auto"/>
              <w:right w:val="single" w:sz="4" w:space="0" w:color="auto"/>
            </w:tcBorders>
          </w:tcPr>
          <w:p w14:paraId="777286D5" w14:textId="77777777" w:rsidR="002C36F5" w:rsidRPr="002C36F5" w:rsidRDefault="002C36F5" w:rsidP="002C36F5">
            <w:pPr>
              <w:jc w:val="both"/>
              <w:rPr>
                <w:sz w:val="28"/>
                <w:szCs w:val="28"/>
              </w:rPr>
            </w:pPr>
            <w:r w:rsidRPr="002C36F5">
              <w:rPr>
                <w:sz w:val="28"/>
                <w:szCs w:val="28"/>
              </w:rPr>
              <w:t>Giai thích được trách nhiệm của nhà nước và của công dân trong việc đảm bảo và thực hiện</w:t>
            </w:r>
            <w:r w:rsidRPr="002C36F5">
              <w:rPr>
                <w:rFonts w:eastAsia="Calibri"/>
                <w:bCs/>
                <w:color w:val="000000"/>
                <w:sz w:val="28"/>
                <w:szCs w:val="28"/>
              </w:rPr>
              <w:t>quyền tham gia quản lí nhà nước, quản lí xã hội.</w:t>
            </w:r>
          </w:p>
        </w:tc>
        <w:tc>
          <w:tcPr>
            <w:tcW w:w="2281" w:type="dxa"/>
            <w:tcBorders>
              <w:top w:val="dashed" w:sz="4" w:space="0" w:color="auto"/>
              <w:left w:val="single" w:sz="4" w:space="0" w:color="auto"/>
              <w:bottom w:val="dashed" w:sz="4" w:space="0" w:color="auto"/>
              <w:right w:val="single" w:sz="4" w:space="0" w:color="auto"/>
            </w:tcBorders>
          </w:tcPr>
          <w:p w14:paraId="7FAB8F9D" w14:textId="77777777" w:rsidR="002C36F5" w:rsidRPr="002C36F5" w:rsidRDefault="002C36F5" w:rsidP="002C36F5">
            <w:pPr>
              <w:jc w:val="both"/>
              <w:rPr>
                <w:sz w:val="28"/>
                <w:szCs w:val="28"/>
              </w:rPr>
            </w:pPr>
            <w:r w:rsidRPr="002C36F5">
              <w:rPr>
                <w:sz w:val="28"/>
                <w:szCs w:val="28"/>
              </w:rPr>
              <w:t>Bản thân tích cực tham gia công việc của trường, của lớp.</w:t>
            </w:r>
          </w:p>
        </w:tc>
        <w:tc>
          <w:tcPr>
            <w:tcW w:w="2212" w:type="dxa"/>
            <w:tcBorders>
              <w:top w:val="dashed" w:sz="4" w:space="0" w:color="auto"/>
              <w:left w:val="single" w:sz="4" w:space="0" w:color="auto"/>
              <w:bottom w:val="dashed" w:sz="4" w:space="0" w:color="auto"/>
              <w:right w:val="single" w:sz="4" w:space="0" w:color="auto"/>
            </w:tcBorders>
          </w:tcPr>
          <w:p w14:paraId="73B16C26" w14:textId="77777777" w:rsidR="002C36F5" w:rsidRPr="002C36F5" w:rsidRDefault="002C36F5" w:rsidP="002C36F5">
            <w:pPr>
              <w:jc w:val="both"/>
              <w:rPr>
                <w:bCs/>
                <w:sz w:val="28"/>
                <w:szCs w:val="28"/>
              </w:rPr>
            </w:pPr>
            <w:r w:rsidRPr="002C36F5">
              <w:rPr>
                <w:sz w:val="28"/>
                <w:szCs w:val="28"/>
              </w:rPr>
              <w:t>Xử lý tình huống.</w:t>
            </w:r>
          </w:p>
          <w:p w14:paraId="788EE038" w14:textId="77777777" w:rsidR="002C36F5" w:rsidRPr="002C36F5" w:rsidRDefault="002C36F5" w:rsidP="002C36F5">
            <w:pPr>
              <w:jc w:val="both"/>
              <w:rPr>
                <w:sz w:val="28"/>
                <w:szCs w:val="28"/>
              </w:rPr>
            </w:pPr>
          </w:p>
        </w:tc>
      </w:tr>
      <w:tr w:rsidR="002C36F5" w:rsidRPr="002C36F5" w14:paraId="5C665CA2" w14:textId="77777777" w:rsidTr="00C816FC">
        <w:trPr>
          <w:trHeight w:val="827"/>
          <w:jc w:val="center"/>
        </w:trPr>
        <w:tc>
          <w:tcPr>
            <w:tcW w:w="1857" w:type="dxa"/>
            <w:tcBorders>
              <w:top w:val="single" w:sz="4" w:space="0" w:color="auto"/>
              <w:left w:val="single" w:sz="4" w:space="0" w:color="auto"/>
              <w:bottom w:val="dashed" w:sz="4" w:space="0" w:color="auto"/>
              <w:right w:val="single" w:sz="4" w:space="0" w:color="auto"/>
            </w:tcBorders>
          </w:tcPr>
          <w:p w14:paraId="5EA9AA82" w14:textId="77777777" w:rsidR="002C36F5" w:rsidRPr="002C36F5" w:rsidRDefault="002C36F5" w:rsidP="002C3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eastAsia="Calibri"/>
                <w:b/>
                <w:bCs/>
                <w:color w:val="000000"/>
                <w:sz w:val="28"/>
                <w:szCs w:val="28"/>
              </w:rPr>
            </w:pPr>
            <w:r w:rsidRPr="002C36F5">
              <w:rPr>
                <w:rFonts w:eastAsia="Calibri"/>
                <w:b/>
                <w:bCs/>
                <w:color w:val="000000"/>
                <w:sz w:val="28"/>
                <w:szCs w:val="28"/>
                <w:lang w:val="pl-PL"/>
              </w:rPr>
              <w:t>2.</w:t>
            </w:r>
            <w:r w:rsidRPr="002C36F5">
              <w:rPr>
                <w:b/>
                <w:bCs/>
                <w:iCs/>
                <w:sz w:val="28"/>
                <w:szCs w:val="28"/>
              </w:rPr>
              <w:t>Nghĩa vụ bảo vệ Tổ quốc</w:t>
            </w:r>
          </w:p>
        </w:tc>
        <w:tc>
          <w:tcPr>
            <w:tcW w:w="1755" w:type="dxa"/>
            <w:tcBorders>
              <w:top w:val="single" w:sz="4" w:space="0" w:color="auto"/>
              <w:left w:val="single" w:sz="4" w:space="0" w:color="auto"/>
              <w:bottom w:val="dashed" w:sz="4" w:space="0" w:color="auto"/>
              <w:right w:val="single" w:sz="4" w:space="0" w:color="auto"/>
            </w:tcBorders>
          </w:tcPr>
          <w:p w14:paraId="2DFF1618" w14:textId="77777777" w:rsidR="002C36F5" w:rsidRPr="002C36F5" w:rsidRDefault="002C36F5" w:rsidP="002C36F5">
            <w:pPr>
              <w:jc w:val="both"/>
              <w:rPr>
                <w:rFonts w:eastAsia="Calibri"/>
                <w:sz w:val="28"/>
                <w:szCs w:val="28"/>
              </w:rPr>
            </w:pPr>
            <w:r w:rsidRPr="002C36F5">
              <w:rPr>
                <w:sz w:val="28"/>
                <w:szCs w:val="28"/>
              </w:rPr>
              <w:t>Trình bày được thế nào là</w:t>
            </w:r>
            <w:r w:rsidRPr="002C36F5">
              <w:rPr>
                <w:rFonts w:eastAsia="Calibri"/>
                <w:sz w:val="28"/>
                <w:szCs w:val="28"/>
              </w:rPr>
              <w:t xml:space="preserve"> bảo vệ Tổ quốc và nội dung nghĩa vụ bảo vệ Tổ quốc.</w:t>
            </w:r>
          </w:p>
          <w:p w14:paraId="2DFF5A88" w14:textId="77777777" w:rsidR="002C36F5" w:rsidRPr="002C36F5" w:rsidRDefault="002C36F5" w:rsidP="002C36F5">
            <w:pPr>
              <w:jc w:val="both"/>
              <w:rPr>
                <w:sz w:val="28"/>
                <w:szCs w:val="28"/>
              </w:rPr>
            </w:pPr>
          </w:p>
        </w:tc>
        <w:tc>
          <w:tcPr>
            <w:tcW w:w="2212" w:type="dxa"/>
            <w:tcBorders>
              <w:top w:val="single" w:sz="4" w:space="0" w:color="auto"/>
              <w:left w:val="single" w:sz="4" w:space="0" w:color="auto"/>
              <w:bottom w:val="dashed" w:sz="4" w:space="0" w:color="auto"/>
              <w:right w:val="single" w:sz="4" w:space="0" w:color="auto"/>
            </w:tcBorders>
          </w:tcPr>
          <w:p w14:paraId="3840D5A5" w14:textId="77777777" w:rsidR="002C36F5" w:rsidRPr="002C36F5" w:rsidRDefault="002C36F5" w:rsidP="002C36F5">
            <w:pPr>
              <w:jc w:val="both"/>
              <w:rPr>
                <w:rFonts w:eastAsia="Calibri"/>
                <w:iCs/>
                <w:color w:val="000000"/>
                <w:sz w:val="28"/>
                <w:szCs w:val="28"/>
              </w:rPr>
            </w:pPr>
            <w:r w:rsidRPr="002C36F5">
              <w:rPr>
                <w:rFonts w:eastAsia="Calibri"/>
                <w:iCs/>
                <w:color w:val="000000"/>
                <w:sz w:val="28"/>
                <w:szCs w:val="28"/>
              </w:rPr>
              <w:t>Phê phán những hành vi trốn tránh nghĩa vụ quân sự.</w:t>
            </w:r>
          </w:p>
          <w:p w14:paraId="2A50E44C" w14:textId="77777777" w:rsidR="002C36F5" w:rsidRPr="002C36F5" w:rsidRDefault="002C36F5" w:rsidP="002C36F5">
            <w:pPr>
              <w:jc w:val="both"/>
              <w:rPr>
                <w:sz w:val="28"/>
                <w:szCs w:val="28"/>
              </w:rPr>
            </w:pPr>
            <w:r w:rsidRPr="002C36F5">
              <w:rPr>
                <w:rFonts w:eastAsia="Calibri"/>
                <w:iCs/>
                <w:color w:val="000000"/>
                <w:sz w:val="28"/>
                <w:szCs w:val="28"/>
              </w:rPr>
              <w:t>Tại sao phải tham gia các hoạt động bảo vệ trật tự an ninh nơi cư trú.</w:t>
            </w:r>
          </w:p>
        </w:tc>
        <w:tc>
          <w:tcPr>
            <w:tcW w:w="2281" w:type="dxa"/>
            <w:tcBorders>
              <w:top w:val="single" w:sz="4" w:space="0" w:color="auto"/>
              <w:left w:val="single" w:sz="4" w:space="0" w:color="auto"/>
              <w:bottom w:val="dashed" w:sz="4" w:space="0" w:color="auto"/>
              <w:right w:val="single" w:sz="4" w:space="0" w:color="auto"/>
            </w:tcBorders>
          </w:tcPr>
          <w:p w14:paraId="7C530AC7" w14:textId="77777777" w:rsidR="002C36F5" w:rsidRPr="002C36F5" w:rsidRDefault="002C36F5" w:rsidP="002C36F5">
            <w:pPr>
              <w:jc w:val="both"/>
              <w:rPr>
                <w:rFonts w:eastAsia="Calibri"/>
                <w:sz w:val="28"/>
                <w:szCs w:val="28"/>
              </w:rPr>
            </w:pPr>
            <w:r w:rsidRPr="002C36F5">
              <w:rPr>
                <w:rFonts w:eastAsia="Calibri"/>
                <w:sz w:val="28"/>
                <w:szCs w:val="28"/>
              </w:rPr>
              <w:t>Đồng tình, ủng hộ những hành động, việc làm thực hiện nghĩa vụ bảo vệ Tổ quốc.</w:t>
            </w:r>
          </w:p>
          <w:p w14:paraId="18D165F6" w14:textId="77777777" w:rsidR="002C36F5" w:rsidRPr="002C36F5" w:rsidRDefault="002C36F5" w:rsidP="002C36F5">
            <w:pPr>
              <w:jc w:val="both"/>
              <w:rPr>
                <w:sz w:val="28"/>
                <w:szCs w:val="28"/>
              </w:rPr>
            </w:pPr>
            <w:r w:rsidRPr="002C36F5">
              <w:rPr>
                <w:rFonts w:eastAsia="Calibri"/>
                <w:b/>
                <w:i/>
                <w:sz w:val="28"/>
                <w:szCs w:val="28"/>
              </w:rPr>
              <w:t>Lồng ghép giáo dục an toàn giao thông.</w:t>
            </w:r>
          </w:p>
        </w:tc>
        <w:tc>
          <w:tcPr>
            <w:tcW w:w="2212" w:type="dxa"/>
            <w:tcBorders>
              <w:top w:val="single" w:sz="4" w:space="0" w:color="auto"/>
              <w:left w:val="single" w:sz="4" w:space="0" w:color="auto"/>
              <w:bottom w:val="dashed" w:sz="4" w:space="0" w:color="auto"/>
              <w:right w:val="single" w:sz="4" w:space="0" w:color="auto"/>
            </w:tcBorders>
          </w:tcPr>
          <w:p w14:paraId="344156F9" w14:textId="77777777" w:rsidR="002C36F5" w:rsidRPr="002C36F5" w:rsidRDefault="002C36F5" w:rsidP="002C36F5">
            <w:pPr>
              <w:jc w:val="both"/>
              <w:rPr>
                <w:bCs/>
                <w:sz w:val="28"/>
                <w:szCs w:val="28"/>
              </w:rPr>
            </w:pPr>
            <w:r w:rsidRPr="002C36F5">
              <w:rPr>
                <w:sz w:val="28"/>
                <w:szCs w:val="28"/>
              </w:rPr>
              <w:t>Xử lý tình huống.</w:t>
            </w:r>
          </w:p>
          <w:p w14:paraId="49B268AC" w14:textId="77777777" w:rsidR="002C36F5" w:rsidRPr="002C36F5" w:rsidRDefault="002C36F5" w:rsidP="002C36F5">
            <w:pPr>
              <w:jc w:val="both"/>
              <w:rPr>
                <w:rFonts w:eastAsia="Calibri"/>
                <w:sz w:val="28"/>
                <w:szCs w:val="28"/>
              </w:rPr>
            </w:pPr>
          </w:p>
        </w:tc>
      </w:tr>
      <w:tr w:rsidR="002C36F5" w:rsidRPr="002C36F5" w14:paraId="3F7AF949" w14:textId="77777777" w:rsidTr="00C816FC">
        <w:trPr>
          <w:trHeight w:val="827"/>
          <w:jc w:val="center"/>
        </w:trPr>
        <w:tc>
          <w:tcPr>
            <w:tcW w:w="1857" w:type="dxa"/>
            <w:tcBorders>
              <w:top w:val="single" w:sz="4" w:space="0" w:color="auto"/>
              <w:left w:val="single" w:sz="4" w:space="0" w:color="auto"/>
              <w:bottom w:val="dashed" w:sz="4" w:space="0" w:color="auto"/>
              <w:right w:val="single" w:sz="4" w:space="0" w:color="auto"/>
            </w:tcBorders>
          </w:tcPr>
          <w:p w14:paraId="5DFC9DFF" w14:textId="77777777" w:rsidR="002C36F5" w:rsidRPr="002C36F5" w:rsidRDefault="002C36F5" w:rsidP="002C3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eastAsia="Calibri"/>
                <w:b/>
                <w:bCs/>
                <w:color w:val="000000"/>
                <w:sz w:val="28"/>
                <w:szCs w:val="28"/>
                <w:lang w:val="pl-PL"/>
              </w:rPr>
            </w:pPr>
            <w:r w:rsidRPr="002C36F5">
              <w:rPr>
                <w:rFonts w:eastAsia="Calibri"/>
                <w:b/>
                <w:bCs/>
                <w:color w:val="000000"/>
                <w:sz w:val="28"/>
                <w:szCs w:val="28"/>
                <w:lang w:val="pl-PL"/>
              </w:rPr>
              <w:t>3.</w:t>
            </w:r>
            <w:r w:rsidRPr="002C36F5">
              <w:rPr>
                <w:b/>
                <w:bCs/>
                <w:iCs/>
                <w:sz w:val="28"/>
                <w:szCs w:val="28"/>
              </w:rPr>
              <w:t xml:space="preserve"> Quyền và nghĩa vụ lao động của công dân</w:t>
            </w:r>
          </w:p>
        </w:tc>
        <w:tc>
          <w:tcPr>
            <w:tcW w:w="1755" w:type="dxa"/>
            <w:tcBorders>
              <w:top w:val="single" w:sz="4" w:space="0" w:color="auto"/>
              <w:left w:val="single" w:sz="4" w:space="0" w:color="auto"/>
              <w:bottom w:val="dashed" w:sz="4" w:space="0" w:color="auto"/>
              <w:right w:val="single" w:sz="4" w:space="0" w:color="auto"/>
            </w:tcBorders>
          </w:tcPr>
          <w:p w14:paraId="3F463619" w14:textId="77777777" w:rsidR="002C36F5" w:rsidRPr="002C36F5" w:rsidRDefault="002C36F5" w:rsidP="002C36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jc w:val="both"/>
              <w:rPr>
                <w:rFonts w:eastAsia="Calibri"/>
                <w:bCs/>
                <w:color w:val="000000"/>
                <w:sz w:val="28"/>
                <w:szCs w:val="28"/>
              </w:rPr>
            </w:pPr>
            <w:r w:rsidRPr="002C36F5">
              <w:rPr>
                <w:rFonts w:eastAsia="Calibri"/>
                <w:bCs/>
                <w:color w:val="000000"/>
                <w:sz w:val="28"/>
                <w:szCs w:val="28"/>
              </w:rPr>
              <w:t>Biết được quy định của pháp luật vềsử dụng lao động trẻ em.</w:t>
            </w:r>
          </w:p>
        </w:tc>
        <w:tc>
          <w:tcPr>
            <w:tcW w:w="2212" w:type="dxa"/>
            <w:tcBorders>
              <w:top w:val="single" w:sz="4" w:space="0" w:color="auto"/>
              <w:left w:val="single" w:sz="4" w:space="0" w:color="auto"/>
              <w:bottom w:val="dashed" w:sz="4" w:space="0" w:color="auto"/>
              <w:right w:val="single" w:sz="4" w:space="0" w:color="auto"/>
            </w:tcBorders>
          </w:tcPr>
          <w:p w14:paraId="03963D98" w14:textId="77777777" w:rsidR="002C36F5" w:rsidRPr="002C36F5" w:rsidRDefault="002C36F5" w:rsidP="002C36F5">
            <w:pPr>
              <w:jc w:val="both"/>
              <w:rPr>
                <w:sz w:val="28"/>
                <w:szCs w:val="28"/>
              </w:rPr>
            </w:pPr>
            <w:r w:rsidRPr="002C36F5">
              <w:rPr>
                <w:sz w:val="28"/>
                <w:szCs w:val="28"/>
              </w:rPr>
              <w:t>Phân biệt được những hành vi, việc làm đúng với những hành vi, việc làm vi phạm quyền và nghĩa vụ lao động của công dân.</w:t>
            </w:r>
          </w:p>
          <w:p w14:paraId="35C5A1E6" w14:textId="77777777" w:rsidR="002C36F5" w:rsidRPr="002C36F5" w:rsidRDefault="002C36F5" w:rsidP="002C36F5">
            <w:pPr>
              <w:jc w:val="both"/>
              <w:rPr>
                <w:sz w:val="28"/>
                <w:szCs w:val="28"/>
              </w:rPr>
            </w:pPr>
          </w:p>
        </w:tc>
        <w:tc>
          <w:tcPr>
            <w:tcW w:w="2281" w:type="dxa"/>
            <w:tcBorders>
              <w:top w:val="single" w:sz="4" w:space="0" w:color="auto"/>
              <w:left w:val="single" w:sz="4" w:space="0" w:color="auto"/>
              <w:bottom w:val="dashed" w:sz="4" w:space="0" w:color="auto"/>
              <w:right w:val="single" w:sz="4" w:space="0" w:color="auto"/>
            </w:tcBorders>
          </w:tcPr>
          <w:p w14:paraId="79E0B870" w14:textId="77777777" w:rsidR="002C36F5" w:rsidRPr="002C36F5" w:rsidRDefault="002C36F5" w:rsidP="002C36F5">
            <w:pPr>
              <w:jc w:val="both"/>
              <w:rPr>
                <w:sz w:val="28"/>
                <w:szCs w:val="28"/>
              </w:rPr>
            </w:pPr>
            <w:r w:rsidRPr="002C36F5">
              <w:rPr>
                <w:sz w:val="28"/>
                <w:szCs w:val="28"/>
              </w:rPr>
              <w:t>Cho ý kiến những hành vi, việc làm vi phạm quyền và nghĩa vụ của công dân.</w:t>
            </w:r>
          </w:p>
        </w:tc>
        <w:tc>
          <w:tcPr>
            <w:tcW w:w="2212" w:type="dxa"/>
            <w:tcBorders>
              <w:top w:val="single" w:sz="4" w:space="0" w:color="auto"/>
              <w:left w:val="single" w:sz="4" w:space="0" w:color="auto"/>
              <w:bottom w:val="dashed" w:sz="4" w:space="0" w:color="auto"/>
              <w:right w:val="single" w:sz="4" w:space="0" w:color="auto"/>
            </w:tcBorders>
          </w:tcPr>
          <w:p w14:paraId="3D109042" w14:textId="77777777" w:rsidR="002C36F5" w:rsidRPr="002C36F5" w:rsidRDefault="002C36F5" w:rsidP="002C36F5">
            <w:pPr>
              <w:jc w:val="both"/>
              <w:rPr>
                <w:sz w:val="28"/>
                <w:szCs w:val="28"/>
              </w:rPr>
            </w:pPr>
            <w:r w:rsidRPr="002C36F5">
              <w:rPr>
                <w:sz w:val="28"/>
                <w:szCs w:val="28"/>
              </w:rPr>
              <w:t>Liên hệ bản thân, gia đình.</w:t>
            </w:r>
          </w:p>
        </w:tc>
      </w:tr>
      <w:tr w:rsidR="002C36F5" w:rsidRPr="002C36F5" w14:paraId="4C0861DE" w14:textId="77777777" w:rsidTr="00C816FC">
        <w:trPr>
          <w:trHeight w:val="70"/>
          <w:jc w:val="center"/>
        </w:trPr>
        <w:tc>
          <w:tcPr>
            <w:tcW w:w="1857" w:type="dxa"/>
            <w:tcBorders>
              <w:top w:val="single" w:sz="4" w:space="0" w:color="auto"/>
              <w:left w:val="single" w:sz="4" w:space="0" w:color="auto"/>
              <w:bottom w:val="single" w:sz="4" w:space="0" w:color="auto"/>
              <w:right w:val="single" w:sz="4" w:space="0" w:color="auto"/>
            </w:tcBorders>
            <w:vAlign w:val="center"/>
          </w:tcPr>
          <w:p w14:paraId="6BBA4008" w14:textId="77777777" w:rsidR="002C36F5" w:rsidRPr="002C36F5" w:rsidRDefault="002C36F5" w:rsidP="002C36F5">
            <w:pPr>
              <w:jc w:val="both"/>
              <w:rPr>
                <w:b/>
                <w:sz w:val="28"/>
                <w:szCs w:val="28"/>
              </w:rPr>
            </w:pPr>
            <w:r w:rsidRPr="002C36F5">
              <w:rPr>
                <w:rFonts w:eastAsia="Calibri"/>
                <w:b/>
                <w:bCs/>
                <w:color w:val="000000"/>
                <w:sz w:val="28"/>
                <w:szCs w:val="28"/>
                <w:lang w:val="pl-PL"/>
              </w:rPr>
              <w:t>4.</w:t>
            </w:r>
            <w:r w:rsidRPr="002C36F5">
              <w:rPr>
                <w:b/>
                <w:bCs/>
                <w:iCs/>
                <w:sz w:val="28"/>
                <w:szCs w:val="28"/>
              </w:rPr>
              <w:t xml:space="preserve">Sống có đạo đức và </w:t>
            </w:r>
            <w:r w:rsidRPr="002C36F5">
              <w:rPr>
                <w:b/>
                <w:bCs/>
                <w:iCs/>
                <w:sz w:val="28"/>
                <w:szCs w:val="28"/>
              </w:rPr>
              <w:lastRenderedPageBreak/>
              <w:t>tuân theo pháp luật</w:t>
            </w:r>
          </w:p>
        </w:tc>
        <w:tc>
          <w:tcPr>
            <w:tcW w:w="1755" w:type="dxa"/>
            <w:tcBorders>
              <w:top w:val="single" w:sz="4" w:space="0" w:color="auto"/>
              <w:left w:val="single" w:sz="4" w:space="0" w:color="auto"/>
              <w:bottom w:val="single" w:sz="4" w:space="0" w:color="auto"/>
              <w:right w:val="single" w:sz="4" w:space="0" w:color="auto"/>
            </w:tcBorders>
          </w:tcPr>
          <w:p w14:paraId="63375CEE" w14:textId="77777777" w:rsidR="002C36F5" w:rsidRPr="002C36F5" w:rsidRDefault="002C36F5" w:rsidP="002C36F5">
            <w:pPr>
              <w:jc w:val="both"/>
              <w:rPr>
                <w:rFonts w:eastAsia="Calibri"/>
                <w:bCs/>
                <w:iCs/>
                <w:sz w:val="28"/>
                <w:szCs w:val="28"/>
              </w:rPr>
            </w:pPr>
            <w:r w:rsidRPr="002C36F5">
              <w:rPr>
                <w:sz w:val="28"/>
                <w:szCs w:val="28"/>
              </w:rPr>
              <w:lastRenderedPageBreak/>
              <w:t xml:space="preserve">Trình bày được thế nào </w:t>
            </w:r>
            <w:r w:rsidRPr="002C36F5">
              <w:rPr>
                <w:rFonts w:eastAsia="Calibri"/>
                <w:bCs/>
                <w:iCs/>
                <w:sz w:val="28"/>
                <w:szCs w:val="28"/>
              </w:rPr>
              <w:lastRenderedPageBreak/>
              <w:t>sống có đạo đức, thế nào là tuân theo pháp luật.</w:t>
            </w:r>
          </w:p>
          <w:p w14:paraId="5DF4F133" w14:textId="77777777" w:rsidR="002C36F5" w:rsidRPr="002C36F5" w:rsidRDefault="002C36F5" w:rsidP="002C36F5">
            <w:pPr>
              <w:jc w:val="both"/>
              <w:rPr>
                <w:rFonts w:eastAsia="Calibri"/>
                <w:bCs/>
                <w:iCs/>
                <w:sz w:val="28"/>
                <w:szCs w:val="28"/>
              </w:rPr>
            </w:pPr>
            <w:r w:rsidRPr="002C36F5">
              <w:rPr>
                <w:rFonts w:eastAsia="Calibri"/>
                <w:bCs/>
                <w:iCs/>
                <w:sz w:val="28"/>
                <w:szCs w:val="28"/>
              </w:rPr>
              <w:t>Nêu được mối quan hệ giữa đạo đức, và pháp luật.</w:t>
            </w:r>
          </w:p>
          <w:p w14:paraId="18D60A18" w14:textId="77777777" w:rsidR="002C36F5" w:rsidRPr="002C36F5" w:rsidRDefault="002C36F5" w:rsidP="002C36F5">
            <w:pPr>
              <w:jc w:val="both"/>
              <w:rPr>
                <w:sz w:val="28"/>
                <w:szCs w:val="28"/>
              </w:rPr>
            </w:pPr>
          </w:p>
        </w:tc>
        <w:tc>
          <w:tcPr>
            <w:tcW w:w="2212" w:type="dxa"/>
            <w:tcBorders>
              <w:top w:val="single" w:sz="4" w:space="0" w:color="auto"/>
              <w:left w:val="single" w:sz="4" w:space="0" w:color="auto"/>
              <w:bottom w:val="single" w:sz="4" w:space="0" w:color="auto"/>
              <w:right w:val="single" w:sz="4" w:space="0" w:color="auto"/>
            </w:tcBorders>
          </w:tcPr>
          <w:p w14:paraId="664E0904" w14:textId="77777777" w:rsidR="002C36F5" w:rsidRPr="002C36F5" w:rsidRDefault="002C36F5" w:rsidP="002C36F5">
            <w:pPr>
              <w:jc w:val="both"/>
              <w:rPr>
                <w:rFonts w:eastAsia="Calibri"/>
                <w:bCs/>
                <w:iCs/>
                <w:sz w:val="28"/>
                <w:szCs w:val="28"/>
              </w:rPr>
            </w:pPr>
            <w:r w:rsidRPr="002C36F5">
              <w:rPr>
                <w:rFonts w:eastAsia="Calibri"/>
                <w:color w:val="000000"/>
                <w:sz w:val="28"/>
                <w:szCs w:val="28"/>
              </w:rPr>
              <w:lastRenderedPageBreak/>
              <w:t xml:space="preserve">Hiểu được ý nghĩa của việc </w:t>
            </w:r>
            <w:r w:rsidRPr="002C36F5">
              <w:rPr>
                <w:rFonts w:eastAsia="Calibri"/>
                <w:bCs/>
                <w:iCs/>
                <w:sz w:val="28"/>
                <w:szCs w:val="28"/>
              </w:rPr>
              <w:lastRenderedPageBreak/>
              <w:t>sống có đạo đức, tuân theo pháp luật.</w:t>
            </w:r>
          </w:p>
          <w:p w14:paraId="19A590FE" w14:textId="387BC608" w:rsidR="002C36F5" w:rsidRPr="002C36F5" w:rsidRDefault="002C36F5" w:rsidP="002C36F5">
            <w:pPr>
              <w:jc w:val="both"/>
              <w:rPr>
                <w:rFonts w:eastAsia="Calibri"/>
                <w:bCs/>
                <w:iCs/>
                <w:sz w:val="28"/>
                <w:szCs w:val="28"/>
              </w:rPr>
            </w:pPr>
            <w:r w:rsidRPr="002C36F5">
              <w:rPr>
                <w:rFonts w:eastAsia="Calibri"/>
                <w:color w:val="000000"/>
                <w:sz w:val="28"/>
                <w:szCs w:val="28"/>
              </w:rPr>
              <w:t xml:space="preserve">Hiểu được trách nhiệm của thanh niên học sinh cần phải rèn luyện thường xuyên để </w:t>
            </w:r>
            <w:r w:rsidRPr="002C36F5">
              <w:rPr>
                <w:rFonts w:eastAsia="Calibri"/>
                <w:bCs/>
                <w:iCs/>
                <w:sz w:val="28"/>
                <w:szCs w:val="28"/>
              </w:rPr>
              <w:t>sống có đạo đức, tuân theo pháp luật.</w:t>
            </w:r>
          </w:p>
        </w:tc>
        <w:tc>
          <w:tcPr>
            <w:tcW w:w="2281" w:type="dxa"/>
            <w:tcBorders>
              <w:top w:val="single" w:sz="4" w:space="0" w:color="auto"/>
              <w:left w:val="single" w:sz="4" w:space="0" w:color="auto"/>
              <w:bottom w:val="single" w:sz="4" w:space="0" w:color="auto"/>
              <w:right w:val="single" w:sz="4" w:space="0" w:color="auto"/>
            </w:tcBorders>
          </w:tcPr>
          <w:p w14:paraId="7FB81B2A" w14:textId="77777777" w:rsidR="002C36F5" w:rsidRPr="002C36F5" w:rsidRDefault="002C36F5" w:rsidP="002C36F5">
            <w:pPr>
              <w:jc w:val="both"/>
              <w:rPr>
                <w:sz w:val="28"/>
                <w:szCs w:val="28"/>
              </w:rPr>
            </w:pPr>
            <w:r w:rsidRPr="002C36F5">
              <w:rPr>
                <w:sz w:val="28"/>
                <w:szCs w:val="28"/>
              </w:rPr>
              <w:lastRenderedPageBreak/>
              <w:t xml:space="preserve">Biết rèn luyện bản thân theo các </w:t>
            </w:r>
            <w:r w:rsidRPr="002C36F5">
              <w:rPr>
                <w:sz w:val="28"/>
                <w:szCs w:val="28"/>
              </w:rPr>
              <w:lastRenderedPageBreak/>
              <w:t>chuẩn mực đạo đức và pháp luật.</w:t>
            </w:r>
          </w:p>
          <w:p w14:paraId="54F7119E" w14:textId="77777777" w:rsidR="002C36F5" w:rsidRPr="002C36F5" w:rsidRDefault="002C36F5" w:rsidP="002C36F5">
            <w:pPr>
              <w:jc w:val="both"/>
              <w:rPr>
                <w:b/>
                <w:sz w:val="28"/>
                <w:szCs w:val="28"/>
              </w:rPr>
            </w:pPr>
            <w:r w:rsidRPr="002C36F5">
              <w:rPr>
                <w:b/>
                <w:i/>
                <w:sz w:val="28"/>
                <w:szCs w:val="28"/>
              </w:rPr>
              <w:t>Lồng ghép giáo dục an toàn giao thông.</w:t>
            </w:r>
          </w:p>
          <w:p w14:paraId="256BC1E0" w14:textId="77777777" w:rsidR="002C36F5" w:rsidRPr="002C36F5" w:rsidRDefault="002C36F5" w:rsidP="002C36F5">
            <w:pPr>
              <w:jc w:val="both"/>
              <w:rPr>
                <w:sz w:val="28"/>
                <w:szCs w:val="28"/>
              </w:rPr>
            </w:pPr>
          </w:p>
        </w:tc>
        <w:tc>
          <w:tcPr>
            <w:tcW w:w="2212" w:type="dxa"/>
            <w:tcBorders>
              <w:top w:val="single" w:sz="4" w:space="0" w:color="auto"/>
              <w:left w:val="single" w:sz="4" w:space="0" w:color="auto"/>
              <w:bottom w:val="single" w:sz="4" w:space="0" w:color="auto"/>
              <w:right w:val="single" w:sz="4" w:space="0" w:color="auto"/>
            </w:tcBorders>
          </w:tcPr>
          <w:p w14:paraId="31F9824C" w14:textId="77777777" w:rsidR="002C36F5" w:rsidRPr="002C36F5" w:rsidRDefault="002C36F5" w:rsidP="002C36F5">
            <w:pPr>
              <w:rPr>
                <w:sz w:val="28"/>
                <w:szCs w:val="28"/>
              </w:rPr>
            </w:pPr>
            <w:r w:rsidRPr="002C36F5">
              <w:rPr>
                <w:sz w:val="28"/>
                <w:szCs w:val="28"/>
              </w:rPr>
              <w:lastRenderedPageBreak/>
              <w:t>Liên hệ cách ứng xử của bản thân</w:t>
            </w:r>
          </w:p>
        </w:tc>
      </w:tr>
      <w:tr w:rsidR="002C36F5" w:rsidRPr="002C36F5" w14:paraId="6CFCC45A" w14:textId="77777777" w:rsidTr="00C816FC">
        <w:trPr>
          <w:trHeight w:val="70"/>
          <w:jc w:val="center"/>
        </w:trPr>
        <w:tc>
          <w:tcPr>
            <w:tcW w:w="1857" w:type="dxa"/>
            <w:tcBorders>
              <w:top w:val="single" w:sz="4" w:space="0" w:color="auto"/>
              <w:left w:val="single" w:sz="4" w:space="0" w:color="auto"/>
              <w:bottom w:val="single" w:sz="4" w:space="0" w:color="auto"/>
              <w:right w:val="single" w:sz="4" w:space="0" w:color="auto"/>
            </w:tcBorders>
            <w:vAlign w:val="center"/>
          </w:tcPr>
          <w:p w14:paraId="789F6DB1" w14:textId="77777777" w:rsidR="002C36F5" w:rsidRPr="002C36F5" w:rsidRDefault="002C36F5" w:rsidP="002C36F5">
            <w:pPr>
              <w:jc w:val="both"/>
              <w:rPr>
                <w:b/>
                <w:sz w:val="28"/>
                <w:szCs w:val="28"/>
              </w:rPr>
            </w:pPr>
            <w:r w:rsidRPr="002C36F5">
              <w:rPr>
                <w:rFonts w:eastAsia="Calibri"/>
                <w:b/>
                <w:bCs/>
                <w:color w:val="000000"/>
                <w:sz w:val="28"/>
                <w:szCs w:val="28"/>
                <w:lang w:val="pl-PL"/>
              </w:rPr>
              <w:lastRenderedPageBreak/>
              <w:t>5.</w:t>
            </w:r>
            <w:r w:rsidRPr="002C36F5">
              <w:rPr>
                <w:b/>
                <w:sz w:val="28"/>
                <w:szCs w:val="28"/>
              </w:rPr>
              <w:t>Quyền và nghĩa vụ của công dân trong hôn nhân</w:t>
            </w:r>
          </w:p>
        </w:tc>
        <w:tc>
          <w:tcPr>
            <w:tcW w:w="1755" w:type="dxa"/>
            <w:tcBorders>
              <w:top w:val="single" w:sz="4" w:space="0" w:color="auto"/>
              <w:left w:val="single" w:sz="4" w:space="0" w:color="auto"/>
              <w:bottom w:val="single" w:sz="4" w:space="0" w:color="auto"/>
              <w:right w:val="single" w:sz="4" w:space="0" w:color="auto"/>
            </w:tcBorders>
          </w:tcPr>
          <w:p w14:paraId="17401CA9" w14:textId="77777777" w:rsidR="002C36F5" w:rsidRPr="002C36F5" w:rsidRDefault="002C36F5" w:rsidP="002C36F5">
            <w:pPr>
              <w:rPr>
                <w:sz w:val="28"/>
                <w:szCs w:val="28"/>
                <w:lang w:val="nl-NL"/>
              </w:rPr>
            </w:pPr>
            <w:r w:rsidRPr="002C36F5">
              <w:rPr>
                <w:sz w:val="28"/>
                <w:szCs w:val="28"/>
                <w:lang w:val="nl-NL"/>
              </w:rPr>
              <w:t>Biết được hôn nhân là gì?</w:t>
            </w:r>
          </w:p>
          <w:p w14:paraId="11982E87" w14:textId="77777777" w:rsidR="002C36F5" w:rsidRPr="002C36F5" w:rsidRDefault="002C36F5" w:rsidP="002C36F5">
            <w:pPr>
              <w:jc w:val="both"/>
              <w:rPr>
                <w:sz w:val="28"/>
                <w:szCs w:val="28"/>
              </w:rPr>
            </w:pPr>
            <w:r w:rsidRPr="002C36F5">
              <w:rPr>
                <w:rFonts w:eastAsia="Calibri"/>
                <w:sz w:val="28"/>
                <w:szCs w:val="28"/>
                <w:lang w:val="nl-NL"/>
              </w:rPr>
              <w:t>Biết được các nguyên tắc cơ bản của chế độ hôn nhân và gia đình ở nước ta</w:t>
            </w:r>
          </w:p>
        </w:tc>
        <w:tc>
          <w:tcPr>
            <w:tcW w:w="2212" w:type="dxa"/>
            <w:tcBorders>
              <w:top w:val="single" w:sz="4" w:space="0" w:color="auto"/>
              <w:left w:val="single" w:sz="4" w:space="0" w:color="auto"/>
              <w:bottom w:val="single" w:sz="4" w:space="0" w:color="auto"/>
              <w:right w:val="single" w:sz="4" w:space="0" w:color="auto"/>
            </w:tcBorders>
          </w:tcPr>
          <w:p w14:paraId="163DAE30" w14:textId="77777777" w:rsidR="002C36F5" w:rsidRPr="002C36F5" w:rsidRDefault="002C36F5" w:rsidP="002C36F5">
            <w:pPr>
              <w:jc w:val="both"/>
              <w:rPr>
                <w:rFonts w:eastAsia="Calibri"/>
                <w:color w:val="000000"/>
                <w:sz w:val="28"/>
                <w:szCs w:val="28"/>
              </w:rPr>
            </w:pPr>
            <w:r w:rsidRPr="002C36F5">
              <w:rPr>
                <w:rFonts w:eastAsia="Calibri"/>
                <w:sz w:val="28"/>
                <w:szCs w:val="28"/>
              </w:rPr>
              <w:t>Hiểu được tác hại của việc kết hôn sớm</w:t>
            </w:r>
          </w:p>
        </w:tc>
        <w:tc>
          <w:tcPr>
            <w:tcW w:w="2281" w:type="dxa"/>
            <w:tcBorders>
              <w:top w:val="single" w:sz="4" w:space="0" w:color="auto"/>
              <w:left w:val="single" w:sz="4" w:space="0" w:color="auto"/>
              <w:bottom w:val="single" w:sz="4" w:space="0" w:color="auto"/>
              <w:right w:val="single" w:sz="4" w:space="0" w:color="auto"/>
            </w:tcBorders>
          </w:tcPr>
          <w:p w14:paraId="5750234E" w14:textId="77777777" w:rsidR="002C36F5" w:rsidRPr="002C36F5" w:rsidRDefault="002C36F5" w:rsidP="002C36F5">
            <w:pPr>
              <w:jc w:val="both"/>
              <w:rPr>
                <w:sz w:val="28"/>
                <w:szCs w:val="28"/>
              </w:rPr>
            </w:pPr>
          </w:p>
        </w:tc>
        <w:tc>
          <w:tcPr>
            <w:tcW w:w="2212" w:type="dxa"/>
            <w:tcBorders>
              <w:top w:val="single" w:sz="4" w:space="0" w:color="auto"/>
              <w:left w:val="single" w:sz="4" w:space="0" w:color="auto"/>
              <w:bottom w:val="single" w:sz="4" w:space="0" w:color="auto"/>
              <w:right w:val="single" w:sz="4" w:space="0" w:color="auto"/>
            </w:tcBorders>
          </w:tcPr>
          <w:p w14:paraId="38674632" w14:textId="77777777" w:rsidR="002C36F5" w:rsidRPr="002C36F5" w:rsidRDefault="002C36F5" w:rsidP="002C36F5">
            <w:pPr>
              <w:rPr>
                <w:sz w:val="28"/>
                <w:szCs w:val="28"/>
              </w:rPr>
            </w:pPr>
            <w:r w:rsidRPr="002C36F5">
              <w:rPr>
                <w:sz w:val="28"/>
                <w:szCs w:val="28"/>
              </w:rPr>
              <w:t>Liên hệ cách ứng xử của bản thân</w:t>
            </w:r>
          </w:p>
        </w:tc>
      </w:tr>
      <w:tr w:rsidR="002C36F5" w:rsidRPr="002C36F5" w14:paraId="27E2E18D" w14:textId="77777777" w:rsidTr="00C816FC">
        <w:trPr>
          <w:trHeight w:val="70"/>
          <w:jc w:val="center"/>
        </w:trPr>
        <w:tc>
          <w:tcPr>
            <w:tcW w:w="1857" w:type="dxa"/>
            <w:tcBorders>
              <w:top w:val="single" w:sz="4" w:space="0" w:color="auto"/>
              <w:left w:val="single" w:sz="4" w:space="0" w:color="auto"/>
              <w:bottom w:val="single" w:sz="4" w:space="0" w:color="auto"/>
              <w:right w:val="single" w:sz="4" w:space="0" w:color="auto"/>
            </w:tcBorders>
          </w:tcPr>
          <w:p w14:paraId="3805A8E2" w14:textId="77777777" w:rsidR="002C36F5" w:rsidRPr="002C36F5" w:rsidRDefault="002C36F5" w:rsidP="002C36F5">
            <w:pPr>
              <w:jc w:val="both"/>
              <w:rPr>
                <w:b/>
                <w:sz w:val="28"/>
                <w:szCs w:val="28"/>
              </w:rPr>
            </w:pPr>
            <w:r w:rsidRPr="002C36F5">
              <w:rPr>
                <w:b/>
                <w:sz w:val="28"/>
                <w:szCs w:val="28"/>
              </w:rPr>
              <w:t>TSĐ 10</w:t>
            </w:r>
          </w:p>
          <w:p w14:paraId="4C2CA710" w14:textId="77777777" w:rsidR="002C36F5" w:rsidRPr="002C36F5" w:rsidRDefault="002C36F5" w:rsidP="002C36F5">
            <w:pPr>
              <w:jc w:val="both"/>
              <w:rPr>
                <w:b/>
                <w:sz w:val="28"/>
                <w:szCs w:val="28"/>
              </w:rPr>
            </w:pPr>
          </w:p>
        </w:tc>
        <w:tc>
          <w:tcPr>
            <w:tcW w:w="1755" w:type="dxa"/>
            <w:tcBorders>
              <w:top w:val="single" w:sz="4" w:space="0" w:color="auto"/>
              <w:left w:val="single" w:sz="4" w:space="0" w:color="auto"/>
              <w:bottom w:val="single" w:sz="4" w:space="0" w:color="auto"/>
              <w:right w:val="single" w:sz="4" w:space="0" w:color="auto"/>
            </w:tcBorders>
          </w:tcPr>
          <w:p w14:paraId="6811FD28" w14:textId="77777777" w:rsidR="002C36F5" w:rsidRPr="002C36F5" w:rsidRDefault="002C36F5" w:rsidP="002C36F5">
            <w:pPr>
              <w:rPr>
                <w:b/>
                <w:sz w:val="28"/>
                <w:szCs w:val="28"/>
              </w:rPr>
            </w:pPr>
            <w:r w:rsidRPr="002C36F5">
              <w:rPr>
                <w:b/>
                <w:sz w:val="28"/>
                <w:szCs w:val="28"/>
              </w:rPr>
              <w:t xml:space="preserve">4điểm=40% TSĐ </w:t>
            </w:r>
          </w:p>
          <w:p w14:paraId="1529DA66" w14:textId="77777777" w:rsidR="002C36F5" w:rsidRPr="002C36F5" w:rsidRDefault="002C36F5" w:rsidP="002C36F5">
            <w:pPr>
              <w:rPr>
                <w:b/>
                <w:sz w:val="28"/>
                <w:szCs w:val="28"/>
              </w:rPr>
            </w:pPr>
          </w:p>
        </w:tc>
        <w:tc>
          <w:tcPr>
            <w:tcW w:w="2212" w:type="dxa"/>
            <w:tcBorders>
              <w:top w:val="single" w:sz="4" w:space="0" w:color="auto"/>
              <w:left w:val="single" w:sz="4" w:space="0" w:color="auto"/>
              <w:bottom w:val="single" w:sz="4" w:space="0" w:color="auto"/>
              <w:right w:val="single" w:sz="4" w:space="0" w:color="auto"/>
            </w:tcBorders>
          </w:tcPr>
          <w:p w14:paraId="01AC3FFE" w14:textId="77777777" w:rsidR="002C36F5" w:rsidRPr="002C36F5" w:rsidRDefault="002C36F5" w:rsidP="002C36F5">
            <w:pPr>
              <w:rPr>
                <w:b/>
                <w:sz w:val="28"/>
                <w:szCs w:val="28"/>
              </w:rPr>
            </w:pPr>
            <w:r w:rsidRPr="002C36F5">
              <w:rPr>
                <w:b/>
                <w:sz w:val="28"/>
                <w:szCs w:val="28"/>
              </w:rPr>
              <w:t>3điểm=30%TSĐ</w:t>
            </w:r>
          </w:p>
          <w:p w14:paraId="481FAAF2" w14:textId="77777777" w:rsidR="002C36F5" w:rsidRPr="002C36F5" w:rsidRDefault="002C36F5" w:rsidP="002C36F5">
            <w:pPr>
              <w:rPr>
                <w:b/>
                <w:sz w:val="28"/>
                <w:szCs w:val="28"/>
              </w:rPr>
            </w:pPr>
          </w:p>
        </w:tc>
        <w:tc>
          <w:tcPr>
            <w:tcW w:w="2281" w:type="dxa"/>
            <w:tcBorders>
              <w:top w:val="single" w:sz="4" w:space="0" w:color="auto"/>
              <w:left w:val="single" w:sz="4" w:space="0" w:color="auto"/>
              <w:bottom w:val="single" w:sz="4" w:space="0" w:color="auto"/>
              <w:right w:val="single" w:sz="4" w:space="0" w:color="auto"/>
            </w:tcBorders>
          </w:tcPr>
          <w:p w14:paraId="01EDDE30" w14:textId="77777777" w:rsidR="002C36F5" w:rsidRPr="002C36F5" w:rsidRDefault="002C36F5" w:rsidP="002C36F5">
            <w:pPr>
              <w:rPr>
                <w:b/>
                <w:sz w:val="28"/>
                <w:szCs w:val="28"/>
              </w:rPr>
            </w:pPr>
            <w:r w:rsidRPr="002C36F5">
              <w:rPr>
                <w:b/>
                <w:sz w:val="28"/>
                <w:szCs w:val="28"/>
              </w:rPr>
              <w:t>2điểm=20%TSĐ</w:t>
            </w:r>
          </w:p>
          <w:p w14:paraId="1D717A82" w14:textId="77777777" w:rsidR="002C36F5" w:rsidRPr="002C36F5" w:rsidRDefault="002C36F5" w:rsidP="002C36F5">
            <w:pPr>
              <w:rPr>
                <w:b/>
                <w:sz w:val="28"/>
                <w:szCs w:val="28"/>
              </w:rPr>
            </w:pPr>
          </w:p>
        </w:tc>
        <w:tc>
          <w:tcPr>
            <w:tcW w:w="2212" w:type="dxa"/>
            <w:tcBorders>
              <w:top w:val="single" w:sz="4" w:space="0" w:color="auto"/>
              <w:left w:val="single" w:sz="4" w:space="0" w:color="auto"/>
              <w:bottom w:val="single" w:sz="4" w:space="0" w:color="auto"/>
              <w:right w:val="single" w:sz="4" w:space="0" w:color="auto"/>
            </w:tcBorders>
          </w:tcPr>
          <w:p w14:paraId="25758102" w14:textId="77777777" w:rsidR="002C36F5" w:rsidRPr="002C36F5" w:rsidRDefault="002C36F5" w:rsidP="002C36F5">
            <w:pPr>
              <w:rPr>
                <w:b/>
                <w:sz w:val="28"/>
                <w:szCs w:val="28"/>
              </w:rPr>
            </w:pPr>
            <w:r w:rsidRPr="002C36F5">
              <w:rPr>
                <w:b/>
                <w:sz w:val="28"/>
                <w:szCs w:val="28"/>
              </w:rPr>
              <w:t xml:space="preserve">1điểm=10%TSĐ </w:t>
            </w:r>
          </w:p>
        </w:tc>
      </w:tr>
    </w:tbl>
    <w:p w14:paraId="45F39E10" w14:textId="77777777" w:rsidR="002C36F5" w:rsidRPr="002C36F5" w:rsidRDefault="002C36F5" w:rsidP="002C36F5">
      <w:pPr>
        <w:rPr>
          <w:sz w:val="28"/>
          <w:szCs w:val="28"/>
        </w:rPr>
      </w:pPr>
    </w:p>
    <w:p w14:paraId="2E039C5D" w14:textId="77777777" w:rsidR="002C36F5" w:rsidRPr="002C36F5" w:rsidRDefault="002C36F5" w:rsidP="002C36F5">
      <w:pPr>
        <w:rPr>
          <w:sz w:val="28"/>
          <w:szCs w:val="28"/>
        </w:rPr>
      </w:pPr>
    </w:p>
    <w:p w14:paraId="5B925960" w14:textId="77777777" w:rsidR="002C36F5" w:rsidRPr="002C36F5" w:rsidRDefault="002C36F5" w:rsidP="002C36F5">
      <w:pPr>
        <w:rPr>
          <w:sz w:val="28"/>
          <w:szCs w:val="28"/>
        </w:rPr>
      </w:pPr>
    </w:p>
    <w:p w14:paraId="187B9D8E" w14:textId="77777777" w:rsidR="002C36F5" w:rsidRPr="002C36F5" w:rsidRDefault="002C36F5" w:rsidP="002C36F5">
      <w:pPr>
        <w:rPr>
          <w:sz w:val="28"/>
          <w:szCs w:val="28"/>
        </w:rPr>
      </w:pPr>
    </w:p>
    <w:p w14:paraId="595816B8" w14:textId="77777777" w:rsidR="002C36F5" w:rsidRPr="002C36F5" w:rsidRDefault="002C36F5" w:rsidP="002C36F5">
      <w:pPr>
        <w:rPr>
          <w:sz w:val="28"/>
          <w:szCs w:val="28"/>
        </w:rPr>
      </w:pPr>
    </w:p>
    <w:p w14:paraId="236C6B49" w14:textId="77777777" w:rsidR="002C36F5" w:rsidRPr="002C36F5" w:rsidRDefault="002C36F5" w:rsidP="002C36F5">
      <w:pPr>
        <w:rPr>
          <w:sz w:val="28"/>
          <w:szCs w:val="28"/>
        </w:rPr>
      </w:pPr>
    </w:p>
    <w:p w14:paraId="115C8C37" w14:textId="77777777" w:rsidR="002C36F5" w:rsidRPr="002C36F5" w:rsidRDefault="002C36F5" w:rsidP="002C36F5">
      <w:pPr>
        <w:rPr>
          <w:sz w:val="28"/>
          <w:szCs w:val="28"/>
        </w:rPr>
      </w:pPr>
    </w:p>
    <w:p w14:paraId="65759DC4" w14:textId="77777777" w:rsidR="002C36F5" w:rsidRDefault="002C36F5" w:rsidP="002C36F5">
      <w:pPr>
        <w:jc w:val="center"/>
        <w:rPr>
          <w:b/>
          <w:color w:val="000000"/>
          <w:sz w:val="28"/>
          <w:szCs w:val="28"/>
          <w:lang w:val="vi-VN"/>
        </w:rPr>
      </w:pPr>
    </w:p>
    <w:p w14:paraId="7F6900D0" w14:textId="77777777" w:rsidR="00900040" w:rsidRDefault="00900040" w:rsidP="002C36F5">
      <w:pPr>
        <w:jc w:val="center"/>
        <w:rPr>
          <w:b/>
          <w:color w:val="000000"/>
          <w:sz w:val="28"/>
          <w:szCs w:val="28"/>
          <w:lang w:val="vi-VN"/>
        </w:rPr>
      </w:pPr>
    </w:p>
    <w:p w14:paraId="7A5126F7" w14:textId="77777777" w:rsidR="00900040" w:rsidRDefault="00900040" w:rsidP="002C36F5">
      <w:pPr>
        <w:jc w:val="center"/>
        <w:rPr>
          <w:b/>
          <w:color w:val="000000"/>
          <w:sz w:val="28"/>
          <w:szCs w:val="28"/>
          <w:lang w:val="vi-VN"/>
        </w:rPr>
      </w:pPr>
    </w:p>
    <w:p w14:paraId="1650D83B" w14:textId="77777777" w:rsidR="00900040" w:rsidRDefault="00900040" w:rsidP="002C36F5">
      <w:pPr>
        <w:jc w:val="center"/>
        <w:rPr>
          <w:b/>
          <w:color w:val="000000"/>
          <w:sz w:val="28"/>
          <w:szCs w:val="28"/>
          <w:lang w:val="vi-VN"/>
        </w:rPr>
      </w:pPr>
    </w:p>
    <w:p w14:paraId="368404B5" w14:textId="77777777" w:rsidR="00900040" w:rsidRDefault="00900040" w:rsidP="002C36F5">
      <w:pPr>
        <w:jc w:val="center"/>
        <w:rPr>
          <w:b/>
          <w:color w:val="000000"/>
          <w:sz w:val="28"/>
          <w:szCs w:val="28"/>
          <w:lang w:val="vi-VN"/>
        </w:rPr>
      </w:pPr>
    </w:p>
    <w:p w14:paraId="01B57337" w14:textId="77777777" w:rsidR="00900040" w:rsidRDefault="00900040" w:rsidP="002C36F5">
      <w:pPr>
        <w:jc w:val="center"/>
        <w:rPr>
          <w:b/>
          <w:color w:val="000000"/>
          <w:sz w:val="28"/>
          <w:szCs w:val="28"/>
          <w:lang w:val="vi-VN"/>
        </w:rPr>
      </w:pPr>
    </w:p>
    <w:p w14:paraId="2911C831" w14:textId="77777777" w:rsidR="00900040" w:rsidRDefault="00900040" w:rsidP="002C36F5">
      <w:pPr>
        <w:jc w:val="center"/>
        <w:rPr>
          <w:b/>
          <w:color w:val="000000"/>
          <w:sz w:val="28"/>
          <w:szCs w:val="28"/>
          <w:lang w:val="vi-VN"/>
        </w:rPr>
      </w:pPr>
    </w:p>
    <w:p w14:paraId="2A39D705" w14:textId="77777777" w:rsidR="00900040" w:rsidRDefault="00900040" w:rsidP="002C36F5">
      <w:pPr>
        <w:jc w:val="center"/>
        <w:rPr>
          <w:b/>
          <w:color w:val="000000"/>
          <w:sz w:val="28"/>
          <w:szCs w:val="28"/>
          <w:lang w:val="vi-VN"/>
        </w:rPr>
      </w:pPr>
    </w:p>
    <w:p w14:paraId="07FAB5C8" w14:textId="77777777" w:rsidR="00900040" w:rsidRDefault="00900040" w:rsidP="002C36F5">
      <w:pPr>
        <w:jc w:val="center"/>
        <w:rPr>
          <w:b/>
          <w:color w:val="000000"/>
          <w:sz w:val="28"/>
          <w:szCs w:val="28"/>
          <w:lang w:val="vi-VN"/>
        </w:rPr>
      </w:pPr>
    </w:p>
    <w:p w14:paraId="6C3248DC" w14:textId="77777777" w:rsidR="002C36F5" w:rsidRDefault="002C36F5" w:rsidP="002C36F5">
      <w:pPr>
        <w:jc w:val="center"/>
        <w:rPr>
          <w:b/>
          <w:color w:val="000000"/>
          <w:sz w:val="28"/>
          <w:szCs w:val="28"/>
          <w:lang w:val="vi-VN"/>
        </w:rPr>
      </w:pPr>
    </w:p>
    <w:p w14:paraId="602205E6" w14:textId="77777777" w:rsidR="002C36F5" w:rsidRDefault="002C36F5" w:rsidP="002C36F5">
      <w:pPr>
        <w:jc w:val="center"/>
        <w:rPr>
          <w:b/>
          <w:color w:val="000000"/>
          <w:sz w:val="28"/>
          <w:szCs w:val="28"/>
          <w:lang w:val="vi-VN"/>
        </w:rPr>
      </w:pPr>
    </w:p>
    <w:p w14:paraId="2E5BD82C" w14:textId="7BF32962" w:rsidR="002C36F5" w:rsidRDefault="002229EF" w:rsidP="002C36F5">
      <w:pPr>
        <w:jc w:val="center"/>
        <w:rPr>
          <w:b/>
          <w:color w:val="000000"/>
          <w:sz w:val="28"/>
          <w:szCs w:val="28"/>
          <w:lang w:val="vi-VN"/>
        </w:rPr>
      </w:pPr>
      <w:r>
        <w:rPr>
          <w:b/>
          <w:color w:val="000000"/>
          <w:sz w:val="28"/>
          <w:szCs w:val="28"/>
        </w:rPr>
        <w:lastRenderedPageBreak/>
        <w:t>ĐỀ THAM KHẢO CUỐI HKII MÔN GDCD 9</w:t>
      </w:r>
    </w:p>
    <w:p w14:paraId="684153F1" w14:textId="3A877F73" w:rsidR="00F16A37" w:rsidRDefault="002229EF" w:rsidP="002C36F5">
      <w:pPr>
        <w:jc w:val="center"/>
        <w:rPr>
          <w:b/>
          <w:color w:val="000000"/>
          <w:sz w:val="28"/>
          <w:szCs w:val="28"/>
          <w:lang w:val="de-DE"/>
        </w:rPr>
      </w:pPr>
      <w:r>
        <w:rPr>
          <w:b/>
          <w:color w:val="000000"/>
          <w:sz w:val="28"/>
          <w:szCs w:val="28"/>
        </w:rPr>
        <w:t>Thời gian: 45 phút</w:t>
      </w:r>
    </w:p>
    <w:p w14:paraId="69B46CAA" w14:textId="2D3E2C41" w:rsidR="00BE54D1" w:rsidRPr="00957CE2" w:rsidRDefault="00BE54D1" w:rsidP="00957CE2">
      <w:pPr>
        <w:rPr>
          <w:b/>
          <w:color w:val="000000"/>
          <w:sz w:val="28"/>
          <w:szCs w:val="28"/>
          <w:lang w:val="vi-VN"/>
        </w:rPr>
      </w:pPr>
      <w:r>
        <w:rPr>
          <w:b/>
          <w:color w:val="000000"/>
          <w:sz w:val="28"/>
          <w:szCs w:val="28"/>
          <w:lang w:val="de-DE"/>
        </w:rPr>
        <w:t xml:space="preserve">  </w:t>
      </w:r>
      <w:r w:rsidR="00957CE2">
        <w:rPr>
          <w:b/>
          <w:color w:val="000000"/>
          <w:sz w:val="28"/>
          <w:szCs w:val="28"/>
          <w:lang w:val="de-DE"/>
        </w:rPr>
        <w:t xml:space="preserve">              </w:t>
      </w:r>
    </w:p>
    <w:p w14:paraId="12581F10" w14:textId="09DAD4AA" w:rsidR="00472F0D" w:rsidRPr="00957CE2" w:rsidRDefault="00957CE2" w:rsidP="00957CE2">
      <w:pPr>
        <w:rPr>
          <w:b/>
          <w:color w:val="000000"/>
          <w:sz w:val="28"/>
          <w:szCs w:val="28"/>
          <w:lang w:val="de-DE"/>
        </w:rPr>
      </w:pPr>
      <w:r>
        <w:rPr>
          <w:b/>
          <w:color w:val="000000"/>
          <w:sz w:val="28"/>
          <w:szCs w:val="28"/>
          <w:lang w:val="vi-VN"/>
        </w:rPr>
        <w:t xml:space="preserve">I. </w:t>
      </w:r>
      <w:r w:rsidR="00472F0D" w:rsidRPr="00957CE2">
        <w:rPr>
          <w:b/>
          <w:color w:val="000000"/>
          <w:sz w:val="28"/>
          <w:szCs w:val="28"/>
          <w:lang w:val="de-DE"/>
        </w:rPr>
        <w:t>TRẮC NGHIỆM (3.0 ĐIỂM)</w:t>
      </w:r>
    </w:p>
    <w:p w14:paraId="3CFA050B" w14:textId="77777777" w:rsidR="00FD7404" w:rsidRPr="00FD7404" w:rsidRDefault="00FD7404" w:rsidP="00FD7404">
      <w:pPr>
        <w:tabs>
          <w:tab w:val="left" w:pos="7620"/>
        </w:tabs>
        <w:rPr>
          <w:sz w:val="26"/>
          <w:szCs w:val="26"/>
        </w:rPr>
      </w:pPr>
      <w:r w:rsidRPr="00FD7404">
        <w:rPr>
          <w:rFonts w:eastAsia="Calibri"/>
          <w:b/>
          <w:i/>
          <w:sz w:val="26"/>
          <w:szCs w:val="26"/>
        </w:rPr>
        <w:t xml:space="preserve">Khoanh tròn vào chữ cái trước đáp </w:t>
      </w:r>
      <w:proofErr w:type="gramStart"/>
      <w:r w:rsidRPr="00FD7404">
        <w:rPr>
          <w:rFonts w:eastAsia="Calibri"/>
          <w:b/>
          <w:i/>
          <w:sz w:val="26"/>
          <w:szCs w:val="26"/>
        </w:rPr>
        <w:t>án</w:t>
      </w:r>
      <w:proofErr w:type="gramEnd"/>
      <w:r w:rsidRPr="00FD7404">
        <w:rPr>
          <w:rFonts w:eastAsia="Calibri"/>
          <w:b/>
          <w:i/>
          <w:sz w:val="26"/>
          <w:szCs w:val="26"/>
        </w:rPr>
        <w:t xml:space="preserve"> mà em cho là đúng</w:t>
      </w:r>
      <w:r w:rsidRPr="00FD7404">
        <w:rPr>
          <w:sz w:val="26"/>
          <w:szCs w:val="26"/>
        </w:rPr>
        <w:t>.</w:t>
      </w:r>
    </w:p>
    <w:p w14:paraId="4A7CB034" w14:textId="52EDA495" w:rsidR="00FD7404" w:rsidRPr="00FD7404" w:rsidRDefault="00FD7404" w:rsidP="00FD7404">
      <w:pPr>
        <w:jc w:val="both"/>
        <w:rPr>
          <w:sz w:val="28"/>
          <w:szCs w:val="28"/>
        </w:rPr>
      </w:pPr>
      <w:r>
        <w:rPr>
          <w:b/>
          <w:bCs/>
          <w:i/>
          <w:sz w:val="28"/>
          <w:szCs w:val="28"/>
        </w:rPr>
        <w:t>Câu 1</w:t>
      </w:r>
      <w:r>
        <w:rPr>
          <w:b/>
          <w:bCs/>
          <w:i/>
          <w:sz w:val="28"/>
          <w:szCs w:val="28"/>
          <w:lang w:val="vi-VN"/>
        </w:rPr>
        <w:t xml:space="preserve"> (1.0 điểm):</w:t>
      </w:r>
      <w:r w:rsidRPr="00AB68A1">
        <w:rPr>
          <w:rFonts w:ascii="Arial" w:hAnsi="Arial" w:cs="Arial"/>
        </w:rPr>
        <w:t xml:space="preserve"> </w:t>
      </w:r>
      <w:r w:rsidRPr="00FD7404">
        <w:rPr>
          <w:sz w:val="28"/>
          <w:szCs w:val="28"/>
        </w:rPr>
        <w:t>Những ý kiến dưới đây về hôn nhân là đúng hay sai?</w:t>
      </w:r>
    </w:p>
    <w:p w14:paraId="2C80A12B" w14:textId="77777777" w:rsidR="00FD7404" w:rsidRPr="00FD7404" w:rsidRDefault="00FD7404" w:rsidP="00FD7404">
      <w:pPr>
        <w:rPr>
          <w:sz w:val="28"/>
          <w:szCs w:val="28"/>
        </w:rPr>
      </w:pPr>
      <w:proofErr w:type="gramStart"/>
      <w:r w:rsidRPr="00FD7404">
        <w:rPr>
          <w:sz w:val="28"/>
          <w:szCs w:val="28"/>
        </w:rPr>
        <w:t>Nối một ô ở cột trái (A) với một ô ở cột phải (B) sao cho đúng.</w:t>
      </w:r>
      <w:proofErr w:type="gramEnd"/>
    </w:p>
    <w:tbl>
      <w:tblPr>
        <w:tblStyle w:val="TableGrid1"/>
        <w:tblW w:w="10028" w:type="dxa"/>
        <w:tblInd w:w="108" w:type="dxa"/>
        <w:tblLook w:val="0000" w:firstRow="0" w:lastRow="0" w:firstColumn="0" w:lastColumn="0" w:noHBand="0" w:noVBand="0"/>
      </w:tblPr>
      <w:tblGrid>
        <w:gridCol w:w="8175"/>
        <w:gridCol w:w="872"/>
        <w:gridCol w:w="981"/>
      </w:tblGrid>
      <w:tr w:rsidR="00FD7404" w:rsidRPr="00FD7404" w14:paraId="7A509F9E" w14:textId="77777777" w:rsidTr="00F11BF8">
        <w:trPr>
          <w:trHeight w:val="325"/>
        </w:trPr>
        <w:tc>
          <w:tcPr>
            <w:tcW w:w="8175" w:type="dxa"/>
          </w:tcPr>
          <w:p w14:paraId="5DB3C623" w14:textId="77777777" w:rsidR="00FD7404" w:rsidRPr="00FD7404" w:rsidRDefault="00FD7404" w:rsidP="00FD7404">
            <w:pPr>
              <w:jc w:val="center"/>
              <w:rPr>
                <w:b/>
                <w:sz w:val="28"/>
                <w:szCs w:val="28"/>
              </w:rPr>
            </w:pPr>
            <w:r w:rsidRPr="00FD7404">
              <w:rPr>
                <w:b/>
                <w:sz w:val="28"/>
                <w:szCs w:val="28"/>
              </w:rPr>
              <w:t>Ý kiến</w:t>
            </w:r>
          </w:p>
        </w:tc>
        <w:tc>
          <w:tcPr>
            <w:tcW w:w="872" w:type="dxa"/>
          </w:tcPr>
          <w:p w14:paraId="54C50C8C" w14:textId="77777777" w:rsidR="00FD7404" w:rsidRPr="00FD7404" w:rsidRDefault="00FD7404" w:rsidP="00FD7404">
            <w:pPr>
              <w:jc w:val="center"/>
              <w:rPr>
                <w:b/>
                <w:sz w:val="28"/>
                <w:szCs w:val="28"/>
              </w:rPr>
            </w:pPr>
            <w:r w:rsidRPr="00FD7404">
              <w:rPr>
                <w:b/>
                <w:sz w:val="28"/>
                <w:szCs w:val="28"/>
              </w:rPr>
              <w:t xml:space="preserve">Đúng </w:t>
            </w:r>
          </w:p>
        </w:tc>
        <w:tc>
          <w:tcPr>
            <w:tcW w:w="981" w:type="dxa"/>
          </w:tcPr>
          <w:p w14:paraId="267F3CEA" w14:textId="77777777" w:rsidR="00FD7404" w:rsidRPr="00FD7404" w:rsidRDefault="00FD7404" w:rsidP="00FD7404">
            <w:pPr>
              <w:jc w:val="center"/>
              <w:rPr>
                <w:b/>
                <w:sz w:val="28"/>
                <w:szCs w:val="28"/>
              </w:rPr>
            </w:pPr>
            <w:r w:rsidRPr="00FD7404">
              <w:rPr>
                <w:b/>
                <w:sz w:val="28"/>
                <w:szCs w:val="28"/>
              </w:rPr>
              <w:t>Sai</w:t>
            </w:r>
          </w:p>
        </w:tc>
      </w:tr>
      <w:tr w:rsidR="00FD7404" w:rsidRPr="00FD7404" w14:paraId="0EA62F7A" w14:textId="77777777" w:rsidTr="00F11BF8">
        <w:trPr>
          <w:trHeight w:val="325"/>
        </w:trPr>
        <w:tc>
          <w:tcPr>
            <w:tcW w:w="8175" w:type="dxa"/>
          </w:tcPr>
          <w:p w14:paraId="02085C99" w14:textId="77777777" w:rsidR="00FD7404" w:rsidRPr="00FD7404" w:rsidRDefault="00FD7404" w:rsidP="00FD7404">
            <w:pPr>
              <w:jc w:val="both"/>
              <w:rPr>
                <w:sz w:val="28"/>
                <w:szCs w:val="28"/>
              </w:rPr>
            </w:pPr>
            <w:r w:rsidRPr="00FD7404">
              <w:rPr>
                <w:sz w:val="28"/>
                <w:szCs w:val="28"/>
              </w:rPr>
              <w:t>A. Kết hôn là do nam nữ tự quyết định không ai có quyền can thiệp</w:t>
            </w:r>
          </w:p>
        </w:tc>
        <w:tc>
          <w:tcPr>
            <w:tcW w:w="872" w:type="dxa"/>
          </w:tcPr>
          <w:p w14:paraId="15D51826" w14:textId="77777777" w:rsidR="00FD7404" w:rsidRPr="00FD7404" w:rsidRDefault="00FD7404" w:rsidP="00FD7404">
            <w:pPr>
              <w:rPr>
                <w:sz w:val="28"/>
                <w:szCs w:val="28"/>
              </w:rPr>
            </w:pPr>
          </w:p>
        </w:tc>
        <w:tc>
          <w:tcPr>
            <w:tcW w:w="981" w:type="dxa"/>
          </w:tcPr>
          <w:p w14:paraId="2B0C36FC" w14:textId="77777777" w:rsidR="00FD7404" w:rsidRPr="00FD7404" w:rsidRDefault="00FD7404" w:rsidP="00FD7404">
            <w:pPr>
              <w:jc w:val="both"/>
              <w:rPr>
                <w:sz w:val="28"/>
                <w:szCs w:val="28"/>
              </w:rPr>
            </w:pPr>
          </w:p>
        </w:tc>
      </w:tr>
      <w:tr w:rsidR="00FD7404" w:rsidRPr="00FD7404" w14:paraId="3FE9DBDA" w14:textId="77777777" w:rsidTr="00F11BF8">
        <w:trPr>
          <w:trHeight w:val="325"/>
        </w:trPr>
        <w:tc>
          <w:tcPr>
            <w:tcW w:w="8175" w:type="dxa"/>
          </w:tcPr>
          <w:p w14:paraId="18780B34" w14:textId="77777777" w:rsidR="00FD7404" w:rsidRPr="00FD7404" w:rsidRDefault="00FD7404" w:rsidP="00FD7404">
            <w:pPr>
              <w:jc w:val="both"/>
              <w:rPr>
                <w:sz w:val="28"/>
                <w:szCs w:val="28"/>
              </w:rPr>
            </w:pPr>
            <w:r w:rsidRPr="00FD7404">
              <w:rPr>
                <w:sz w:val="28"/>
                <w:szCs w:val="28"/>
              </w:rPr>
              <w:t>B. Cần kiểm tra sức khỏe trước khi kết hôn</w:t>
            </w:r>
          </w:p>
        </w:tc>
        <w:tc>
          <w:tcPr>
            <w:tcW w:w="872" w:type="dxa"/>
          </w:tcPr>
          <w:p w14:paraId="50527FFD" w14:textId="77777777" w:rsidR="00FD7404" w:rsidRPr="00FD7404" w:rsidRDefault="00FD7404" w:rsidP="00FD7404">
            <w:pPr>
              <w:rPr>
                <w:sz w:val="28"/>
                <w:szCs w:val="28"/>
              </w:rPr>
            </w:pPr>
          </w:p>
        </w:tc>
        <w:tc>
          <w:tcPr>
            <w:tcW w:w="981" w:type="dxa"/>
          </w:tcPr>
          <w:p w14:paraId="0804EC4C" w14:textId="77777777" w:rsidR="00FD7404" w:rsidRPr="00FD7404" w:rsidRDefault="00FD7404" w:rsidP="00FD7404">
            <w:pPr>
              <w:jc w:val="both"/>
              <w:rPr>
                <w:sz w:val="28"/>
                <w:szCs w:val="28"/>
              </w:rPr>
            </w:pPr>
          </w:p>
        </w:tc>
      </w:tr>
      <w:tr w:rsidR="00FD7404" w:rsidRPr="00FD7404" w14:paraId="6769EBE7" w14:textId="77777777" w:rsidTr="00F11BF8">
        <w:trPr>
          <w:trHeight w:val="325"/>
        </w:trPr>
        <w:tc>
          <w:tcPr>
            <w:tcW w:w="8175" w:type="dxa"/>
          </w:tcPr>
          <w:p w14:paraId="09A41589" w14:textId="77777777" w:rsidR="00FD7404" w:rsidRPr="00FD7404" w:rsidRDefault="00FD7404" w:rsidP="00FD7404">
            <w:pPr>
              <w:jc w:val="both"/>
              <w:rPr>
                <w:sz w:val="28"/>
                <w:szCs w:val="28"/>
              </w:rPr>
            </w:pPr>
            <w:r w:rsidRPr="00FD7404">
              <w:rPr>
                <w:sz w:val="28"/>
                <w:szCs w:val="28"/>
              </w:rPr>
              <w:t>C. Lắng nghe ý kiến góp ý của cha mẹ trong việc lựa chọn bạn đời.</w:t>
            </w:r>
          </w:p>
        </w:tc>
        <w:tc>
          <w:tcPr>
            <w:tcW w:w="872" w:type="dxa"/>
          </w:tcPr>
          <w:p w14:paraId="76DAEC5A" w14:textId="77777777" w:rsidR="00FD7404" w:rsidRPr="00FD7404" w:rsidRDefault="00FD7404" w:rsidP="00FD7404">
            <w:pPr>
              <w:rPr>
                <w:sz w:val="28"/>
                <w:szCs w:val="28"/>
              </w:rPr>
            </w:pPr>
          </w:p>
        </w:tc>
        <w:tc>
          <w:tcPr>
            <w:tcW w:w="981" w:type="dxa"/>
          </w:tcPr>
          <w:p w14:paraId="47AA32C1" w14:textId="77777777" w:rsidR="00FD7404" w:rsidRPr="00FD7404" w:rsidRDefault="00FD7404" w:rsidP="00FD7404">
            <w:pPr>
              <w:jc w:val="both"/>
              <w:rPr>
                <w:sz w:val="28"/>
                <w:szCs w:val="28"/>
              </w:rPr>
            </w:pPr>
          </w:p>
        </w:tc>
      </w:tr>
      <w:tr w:rsidR="00FD7404" w:rsidRPr="00FD7404" w14:paraId="1FEEF2FA" w14:textId="77777777" w:rsidTr="00F11BF8">
        <w:trPr>
          <w:trHeight w:val="343"/>
        </w:trPr>
        <w:tc>
          <w:tcPr>
            <w:tcW w:w="8175" w:type="dxa"/>
          </w:tcPr>
          <w:p w14:paraId="658BFC4B" w14:textId="77777777" w:rsidR="00FD7404" w:rsidRPr="00FD7404" w:rsidRDefault="00FD7404" w:rsidP="00FD7404">
            <w:pPr>
              <w:jc w:val="both"/>
              <w:rPr>
                <w:sz w:val="28"/>
                <w:szCs w:val="28"/>
              </w:rPr>
            </w:pPr>
            <w:r w:rsidRPr="00FD7404">
              <w:rPr>
                <w:sz w:val="28"/>
                <w:szCs w:val="28"/>
              </w:rPr>
              <w:t>D. Nam nữ chưa có vợ có chồng, có quyền chung sống với nhau như vợ chồng.</w:t>
            </w:r>
          </w:p>
        </w:tc>
        <w:tc>
          <w:tcPr>
            <w:tcW w:w="872" w:type="dxa"/>
          </w:tcPr>
          <w:p w14:paraId="465AC15B" w14:textId="77777777" w:rsidR="00FD7404" w:rsidRPr="00FD7404" w:rsidRDefault="00FD7404" w:rsidP="00FD7404">
            <w:pPr>
              <w:rPr>
                <w:sz w:val="28"/>
                <w:szCs w:val="28"/>
              </w:rPr>
            </w:pPr>
          </w:p>
        </w:tc>
        <w:tc>
          <w:tcPr>
            <w:tcW w:w="981" w:type="dxa"/>
          </w:tcPr>
          <w:p w14:paraId="22B8A06B" w14:textId="77777777" w:rsidR="00FD7404" w:rsidRPr="00FD7404" w:rsidRDefault="00FD7404" w:rsidP="00FD7404">
            <w:pPr>
              <w:jc w:val="both"/>
              <w:rPr>
                <w:sz w:val="28"/>
                <w:szCs w:val="28"/>
              </w:rPr>
            </w:pPr>
          </w:p>
        </w:tc>
      </w:tr>
      <w:tr w:rsidR="00FD7404" w:rsidRPr="00FD7404" w14:paraId="2E5C13F2" w14:textId="77777777" w:rsidTr="00F11BF8">
        <w:trPr>
          <w:trHeight w:val="343"/>
        </w:trPr>
        <w:tc>
          <w:tcPr>
            <w:tcW w:w="8175" w:type="dxa"/>
          </w:tcPr>
          <w:p w14:paraId="2CEC2CF3" w14:textId="77777777" w:rsidR="00FD7404" w:rsidRPr="00FD7404" w:rsidRDefault="00FD7404" w:rsidP="00FD7404">
            <w:pPr>
              <w:jc w:val="both"/>
              <w:rPr>
                <w:sz w:val="28"/>
                <w:szCs w:val="28"/>
              </w:rPr>
            </w:pPr>
            <w:r w:rsidRPr="00FD7404">
              <w:rPr>
                <w:sz w:val="28"/>
                <w:szCs w:val="28"/>
              </w:rPr>
              <w:t>E. Hôn nhân phải xây dựng trên cơ sở tình yêu chân chính.</w:t>
            </w:r>
          </w:p>
        </w:tc>
        <w:tc>
          <w:tcPr>
            <w:tcW w:w="872" w:type="dxa"/>
          </w:tcPr>
          <w:p w14:paraId="7B852EBB" w14:textId="77777777" w:rsidR="00FD7404" w:rsidRPr="00FD7404" w:rsidRDefault="00FD7404" w:rsidP="00FD7404">
            <w:pPr>
              <w:rPr>
                <w:sz w:val="28"/>
                <w:szCs w:val="28"/>
              </w:rPr>
            </w:pPr>
          </w:p>
        </w:tc>
        <w:tc>
          <w:tcPr>
            <w:tcW w:w="981" w:type="dxa"/>
          </w:tcPr>
          <w:p w14:paraId="3F5EAE93" w14:textId="77777777" w:rsidR="00FD7404" w:rsidRPr="00FD7404" w:rsidRDefault="00FD7404" w:rsidP="00FD7404">
            <w:pPr>
              <w:rPr>
                <w:sz w:val="28"/>
                <w:szCs w:val="28"/>
              </w:rPr>
            </w:pPr>
          </w:p>
        </w:tc>
      </w:tr>
      <w:tr w:rsidR="00FD7404" w:rsidRPr="00FD7404" w14:paraId="39F83614" w14:textId="77777777" w:rsidTr="00F11BF8">
        <w:trPr>
          <w:trHeight w:val="343"/>
        </w:trPr>
        <w:tc>
          <w:tcPr>
            <w:tcW w:w="8175" w:type="dxa"/>
          </w:tcPr>
          <w:p w14:paraId="1D75FCE3" w14:textId="77777777" w:rsidR="00FD7404" w:rsidRPr="00FD7404" w:rsidRDefault="00FD7404" w:rsidP="00FD7404">
            <w:pPr>
              <w:jc w:val="both"/>
              <w:rPr>
                <w:sz w:val="28"/>
                <w:szCs w:val="28"/>
              </w:rPr>
            </w:pPr>
            <w:r w:rsidRPr="00FD7404">
              <w:rPr>
                <w:sz w:val="28"/>
                <w:szCs w:val="28"/>
              </w:rPr>
              <w:t>G. Người chồng phải là người có quyền quyết địnhn những việc lớn thì gia đình mới có nề nếp.</w:t>
            </w:r>
          </w:p>
        </w:tc>
        <w:tc>
          <w:tcPr>
            <w:tcW w:w="872" w:type="dxa"/>
          </w:tcPr>
          <w:p w14:paraId="52735F5D" w14:textId="77777777" w:rsidR="00FD7404" w:rsidRPr="00FD7404" w:rsidRDefault="00FD7404" w:rsidP="00FD7404">
            <w:pPr>
              <w:rPr>
                <w:sz w:val="28"/>
                <w:szCs w:val="28"/>
              </w:rPr>
            </w:pPr>
          </w:p>
        </w:tc>
        <w:tc>
          <w:tcPr>
            <w:tcW w:w="981" w:type="dxa"/>
          </w:tcPr>
          <w:p w14:paraId="2F1E56E4" w14:textId="77777777" w:rsidR="00FD7404" w:rsidRPr="00FD7404" w:rsidRDefault="00FD7404" w:rsidP="00FD7404">
            <w:pPr>
              <w:rPr>
                <w:sz w:val="28"/>
                <w:szCs w:val="28"/>
              </w:rPr>
            </w:pPr>
          </w:p>
        </w:tc>
      </w:tr>
    </w:tbl>
    <w:p w14:paraId="1805819D" w14:textId="7EE99F15" w:rsidR="008E3F18" w:rsidRPr="00782A31" w:rsidRDefault="00FD7404" w:rsidP="00782A31">
      <w:pPr>
        <w:pStyle w:val="NormalWeb"/>
        <w:shd w:val="clear" w:color="auto" w:fill="FFFFFF"/>
        <w:spacing w:before="0" w:beforeAutospacing="0" w:after="0" w:afterAutospacing="0"/>
        <w:jc w:val="both"/>
        <w:rPr>
          <w:sz w:val="28"/>
          <w:szCs w:val="28"/>
          <w:lang w:val="vi-VN"/>
        </w:rPr>
      </w:pPr>
      <w:r>
        <w:rPr>
          <w:b/>
          <w:bCs/>
          <w:i/>
          <w:sz w:val="28"/>
          <w:szCs w:val="28"/>
        </w:rPr>
        <w:t>Câu 2</w:t>
      </w:r>
      <w:r>
        <w:rPr>
          <w:b/>
          <w:bCs/>
          <w:i/>
          <w:sz w:val="28"/>
          <w:szCs w:val="28"/>
          <w:lang w:val="vi-VN"/>
        </w:rPr>
        <w:t xml:space="preserve"> (0.5 điểm)</w:t>
      </w:r>
      <w:r w:rsidR="00756389">
        <w:rPr>
          <w:b/>
          <w:bCs/>
          <w:i/>
          <w:sz w:val="28"/>
          <w:szCs w:val="28"/>
          <w:lang w:val="vi-VN"/>
        </w:rPr>
        <w:t>:</w:t>
      </w:r>
      <w:r w:rsidR="00AB68A1" w:rsidRPr="00AB68A1">
        <w:rPr>
          <w:rFonts w:ascii="Arial" w:hAnsi="Arial" w:cs="Arial"/>
        </w:rPr>
        <w:t xml:space="preserve"> </w:t>
      </w:r>
      <w:r w:rsidR="00AB68A1" w:rsidRPr="00782A31">
        <w:rPr>
          <w:sz w:val="28"/>
          <w:szCs w:val="28"/>
        </w:rPr>
        <w:t>Quyền</w:t>
      </w:r>
      <w:r w:rsidR="00AB68A1" w:rsidRPr="00782A31">
        <w:rPr>
          <w:sz w:val="28"/>
          <w:szCs w:val="28"/>
          <w:lang w:val="vi-VN"/>
        </w:rPr>
        <w:t xml:space="preserve"> tham gia xây dựng bộ máy nhà nước và các tổ chức xã hội, tham gia bàn bạc, tổ chức thực hiện, giám sát và đánh giá các hoạt động, các công việc </w:t>
      </w:r>
      <w:proofErr w:type="gramStart"/>
      <w:r w:rsidR="00AB68A1" w:rsidRPr="00782A31">
        <w:rPr>
          <w:sz w:val="28"/>
          <w:szCs w:val="28"/>
          <w:lang w:val="vi-VN"/>
        </w:rPr>
        <w:t>chung</w:t>
      </w:r>
      <w:proofErr w:type="gramEnd"/>
      <w:r w:rsidR="00AB68A1" w:rsidRPr="00782A31">
        <w:rPr>
          <w:sz w:val="28"/>
          <w:szCs w:val="28"/>
          <w:lang w:val="vi-VN"/>
        </w:rPr>
        <w:t xml:space="preserve"> của nhà nước và xã hội được gọi là quyền tham gia?</w:t>
      </w:r>
    </w:p>
    <w:p w14:paraId="24C6340E" w14:textId="592B68EF" w:rsidR="00AB68A1" w:rsidRPr="00782A31" w:rsidRDefault="00AB68A1" w:rsidP="00782A31">
      <w:pPr>
        <w:pStyle w:val="NormalWeb"/>
        <w:shd w:val="clear" w:color="auto" w:fill="FFFFFF"/>
        <w:spacing w:before="0" w:beforeAutospacing="0" w:after="0" w:afterAutospacing="0"/>
        <w:rPr>
          <w:sz w:val="28"/>
          <w:szCs w:val="28"/>
          <w:lang w:val="vi-VN"/>
        </w:rPr>
      </w:pPr>
      <w:r w:rsidRPr="00782A31">
        <w:rPr>
          <w:sz w:val="28"/>
          <w:szCs w:val="28"/>
          <w:lang w:val="vi-VN"/>
        </w:rPr>
        <w:t>A. Lãnh đạo nhà nước, lãnh đạo xã hội của công dân.</w:t>
      </w:r>
    </w:p>
    <w:p w14:paraId="71657129" w14:textId="70EFA93C" w:rsidR="00AB68A1" w:rsidRPr="00782A31" w:rsidRDefault="00AB68A1" w:rsidP="00782A31">
      <w:pPr>
        <w:pStyle w:val="NormalWeb"/>
        <w:shd w:val="clear" w:color="auto" w:fill="FFFFFF"/>
        <w:spacing w:before="0" w:beforeAutospacing="0" w:after="0" w:afterAutospacing="0"/>
        <w:rPr>
          <w:sz w:val="28"/>
          <w:szCs w:val="28"/>
          <w:lang w:val="vi-VN"/>
        </w:rPr>
      </w:pPr>
      <w:r w:rsidRPr="00782A31">
        <w:rPr>
          <w:sz w:val="28"/>
          <w:szCs w:val="28"/>
          <w:lang w:val="vi-VN"/>
        </w:rPr>
        <w:t>B. Quản lý nhà nước, quản lý xã hội của công dân.</w:t>
      </w:r>
    </w:p>
    <w:p w14:paraId="353C5D28" w14:textId="6A260326" w:rsidR="00AB68A1" w:rsidRPr="00782A31" w:rsidRDefault="00AB68A1" w:rsidP="00782A31">
      <w:pPr>
        <w:pStyle w:val="NormalWeb"/>
        <w:shd w:val="clear" w:color="auto" w:fill="FFFFFF"/>
        <w:spacing w:before="0" w:beforeAutospacing="0" w:after="0" w:afterAutospacing="0"/>
        <w:rPr>
          <w:sz w:val="28"/>
          <w:szCs w:val="28"/>
          <w:lang w:val="vi-VN"/>
        </w:rPr>
      </w:pPr>
      <w:r w:rsidRPr="00782A31">
        <w:rPr>
          <w:sz w:val="28"/>
          <w:szCs w:val="28"/>
          <w:lang w:val="vi-VN"/>
        </w:rPr>
        <w:t>C. Hoạt động nhà nước, quản lý xã hội của công dân.</w:t>
      </w:r>
    </w:p>
    <w:p w14:paraId="4BBAC51B" w14:textId="72663D43" w:rsidR="00AB68A1" w:rsidRPr="00782A31" w:rsidRDefault="00AB68A1" w:rsidP="00782A31">
      <w:pPr>
        <w:pStyle w:val="NormalWeb"/>
        <w:shd w:val="clear" w:color="auto" w:fill="FFFFFF"/>
        <w:spacing w:before="0" w:beforeAutospacing="0" w:after="0" w:afterAutospacing="0"/>
        <w:rPr>
          <w:sz w:val="28"/>
          <w:szCs w:val="28"/>
          <w:lang w:val="vi-VN"/>
        </w:rPr>
      </w:pPr>
      <w:r w:rsidRPr="00782A31">
        <w:rPr>
          <w:sz w:val="28"/>
          <w:szCs w:val="28"/>
          <w:lang w:val="vi-VN"/>
        </w:rPr>
        <w:t>D. Tổ chức nhà nước, tổ chức xã hội của công dân.</w:t>
      </w:r>
    </w:p>
    <w:p w14:paraId="3D65A6A2" w14:textId="38235161" w:rsidR="00DB6039" w:rsidRPr="00782A31" w:rsidRDefault="00756389" w:rsidP="00782A31">
      <w:pPr>
        <w:shd w:val="clear" w:color="auto" w:fill="FFFFFF"/>
        <w:rPr>
          <w:sz w:val="28"/>
          <w:szCs w:val="28"/>
          <w:lang w:val="vi-VN"/>
        </w:rPr>
      </w:pPr>
      <w:r w:rsidRPr="00782A31">
        <w:rPr>
          <w:b/>
          <w:bCs/>
          <w:i/>
          <w:sz w:val="28"/>
          <w:szCs w:val="28"/>
        </w:rPr>
        <w:t xml:space="preserve">Câu </w:t>
      </w:r>
      <w:r w:rsidR="00FD7404" w:rsidRPr="00782A31">
        <w:rPr>
          <w:b/>
          <w:bCs/>
          <w:i/>
          <w:sz w:val="28"/>
          <w:szCs w:val="28"/>
        </w:rPr>
        <w:t>3</w:t>
      </w:r>
      <w:r w:rsidR="00FD7404" w:rsidRPr="00782A31">
        <w:rPr>
          <w:b/>
          <w:bCs/>
          <w:i/>
          <w:sz w:val="28"/>
          <w:szCs w:val="28"/>
          <w:lang w:val="vi-VN"/>
        </w:rPr>
        <w:t xml:space="preserve"> (0.5 điểm)</w:t>
      </w:r>
      <w:r w:rsidRPr="00782A31">
        <w:rPr>
          <w:b/>
          <w:bCs/>
          <w:i/>
          <w:sz w:val="28"/>
          <w:szCs w:val="28"/>
          <w:lang w:val="vi-VN"/>
        </w:rPr>
        <w:t>:</w:t>
      </w:r>
      <w:r w:rsidR="008E3F18" w:rsidRPr="00782A31">
        <w:rPr>
          <w:b/>
          <w:bCs/>
          <w:i/>
          <w:sz w:val="28"/>
          <w:szCs w:val="28"/>
        </w:rPr>
        <w:t xml:space="preserve"> </w:t>
      </w:r>
      <w:hyperlink r:id="rId6" w:history="1">
        <w:r w:rsidR="00DB6039" w:rsidRPr="00782A31">
          <w:rPr>
            <w:sz w:val="28"/>
            <w:szCs w:val="28"/>
          </w:rPr>
          <w:t> Hiến pháp 2013 quy định mọi công dân?</w:t>
        </w:r>
      </w:hyperlink>
    </w:p>
    <w:p w14:paraId="004EEA83" w14:textId="5382151D" w:rsidR="00DB6039" w:rsidRPr="00782A31" w:rsidRDefault="00DB6039" w:rsidP="00782A31">
      <w:pPr>
        <w:shd w:val="clear" w:color="auto" w:fill="FFFFFF"/>
        <w:rPr>
          <w:sz w:val="28"/>
          <w:szCs w:val="28"/>
          <w:lang w:val="vi-VN"/>
        </w:rPr>
      </w:pPr>
      <w:r w:rsidRPr="00782A31">
        <w:rPr>
          <w:sz w:val="28"/>
          <w:szCs w:val="28"/>
          <w:lang w:val="vi-VN"/>
        </w:rPr>
        <w:t xml:space="preserve">A. Đủ 18 tuổi trở lên có quyền bầu cử và ứng </w:t>
      </w:r>
      <w:r w:rsidR="00CF72E3" w:rsidRPr="00782A31">
        <w:rPr>
          <w:sz w:val="28"/>
          <w:szCs w:val="28"/>
          <w:lang w:val="vi-VN"/>
        </w:rPr>
        <w:t>cử.</w:t>
      </w:r>
    </w:p>
    <w:p w14:paraId="4070D985" w14:textId="5779CA63" w:rsidR="00CF72E3" w:rsidRPr="00782A31" w:rsidRDefault="00CF72E3" w:rsidP="00782A31">
      <w:pPr>
        <w:shd w:val="clear" w:color="auto" w:fill="FFFFFF"/>
        <w:rPr>
          <w:sz w:val="28"/>
          <w:szCs w:val="28"/>
          <w:lang w:val="vi-VN"/>
        </w:rPr>
      </w:pPr>
      <w:r w:rsidRPr="00782A31">
        <w:rPr>
          <w:sz w:val="28"/>
          <w:szCs w:val="28"/>
          <w:lang w:val="vi-VN"/>
        </w:rPr>
        <w:t>B. Đủ 21 tuổi trở lên có quyền bầu cử và ứng cử.</w:t>
      </w:r>
    </w:p>
    <w:p w14:paraId="76561579" w14:textId="1FFD3C92" w:rsidR="00CF72E3" w:rsidRPr="00782A31" w:rsidRDefault="00CF72E3" w:rsidP="00782A31">
      <w:pPr>
        <w:shd w:val="clear" w:color="auto" w:fill="FFFFFF"/>
        <w:rPr>
          <w:sz w:val="28"/>
          <w:szCs w:val="28"/>
          <w:lang w:val="vi-VN"/>
        </w:rPr>
      </w:pPr>
      <w:r w:rsidRPr="00782A31">
        <w:rPr>
          <w:sz w:val="28"/>
          <w:szCs w:val="28"/>
          <w:lang w:val="vi-VN"/>
        </w:rPr>
        <w:t>C. Từ 18 đến 21 tuổi có quyền bầu cử và ứng cử.</w:t>
      </w:r>
    </w:p>
    <w:p w14:paraId="4E36A70D" w14:textId="0DD79ABE" w:rsidR="008E3F18" w:rsidRPr="00782A31" w:rsidRDefault="00CF72E3" w:rsidP="00782A31">
      <w:pPr>
        <w:shd w:val="clear" w:color="auto" w:fill="FFFFFF"/>
        <w:rPr>
          <w:sz w:val="28"/>
          <w:szCs w:val="28"/>
          <w:lang w:val="vi-VN"/>
        </w:rPr>
      </w:pPr>
      <w:r w:rsidRPr="00782A31">
        <w:rPr>
          <w:sz w:val="28"/>
          <w:szCs w:val="28"/>
          <w:lang w:val="vi-VN"/>
        </w:rPr>
        <w:t>D. Đủ 18 tuổi có quyền bầu cử,đủ 21 tuổi có quyền ứng cử.</w:t>
      </w:r>
    </w:p>
    <w:p w14:paraId="7CA27080" w14:textId="07CFEB4D" w:rsidR="00647A34" w:rsidRPr="00007089" w:rsidRDefault="00756389" w:rsidP="00007089">
      <w:pPr>
        <w:pStyle w:val="NormalWeb"/>
        <w:shd w:val="clear" w:color="auto" w:fill="FFFFFF"/>
        <w:spacing w:before="0" w:beforeAutospacing="0" w:after="0" w:afterAutospacing="0"/>
        <w:jc w:val="both"/>
        <w:rPr>
          <w:sz w:val="28"/>
          <w:szCs w:val="28"/>
          <w:lang w:val="vi-VN"/>
        </w:rPr>
      </w:pPr>
      <w:r>
        <w:rPr>
          <w:b/>
          <w:bCs/>
          <w:i/>
          <w:sz w:val="28"/>
          <w:szCs w:val="28"/>
        </w:rPr>
        <w:t xml:space="preserve">Câu </w:t>
      </w:r>
      <w:r w:rsidR="00FD7404">
        <w:rPr>
          <w:b/>
          <w:bCs/>
          <w:i/>
          <w:sz w:val="28"/>
          <w:szCs w:val="28"/>
        </w:rPr>
        <w:t>4</w:t>
      </w:r>
      <w:r w:rsidR="00FD7404">
        <w:rPr>
          <w:b/>
          <w:bCs/>
          <w:i/>
          <w:sz w:val="28"/>
          <w:szCs w:val="28"/>
          <w:lang w:val="vi-VN"/>
        </w:rPr>
        <w:t xml:space="preserve"> (0.5 điểm)</w:t>
      </w:r>
      <w:r>
        <w:rPr>
          <w:b/>
          <w:bCs/>
          <w:i/>
          <w:sz w:val="28"/>
          <w:szCs w:val="28"/>
          <w:lang w:val="vi-VN"/>
        </w:rPr>
        <w:t>:</w:t>
      </w:r>
      <w:r w:rsidR="008E3F18" w:rsidRPr="005C2D6B">
        <w:rPr>
          <w:b/>
          <w:bCs/>
          <w:i/>
          <w:sz w:val="28"/>
          <w:szCs w:val="28"/>
        </w:rPr>
        <w:t xml:space="preserve"> </w:t>
      </w:r>
      <w:r w:rsidR="00647A34" w:rsidRPr="00647A34">
        <w:rPr>
          <w:rFonts w:ascii="Arial" w:hAnsi="Arial" w:cs="Arial"/>
          <w:color w:val="333333"/>
          <w:sz w:val="27"/>
          <w:szCs w:val="27"/>
        </w:rPr>
        <w:t> </w:t>
      </w:r>
      <w:r w:rsidR="00647A34" w:rsidRPr="00007089">
        <w:rPr>
          <w:sz w:val="28"/>
          <w:szCs w:val="28"/>
        </w:rPr>
        <w:t xml:space="preserve">Bảo vệ độc lập, chủ quyền, thống nhất và toàn vẹn lãnh thổ của Tổ quốc, bảo vệ chế độ xã hội chủ nghĩa và Nhà nước Cộng hoà xã hội chủ nghĩa Việt Nam </w:t>
      </w:r>
      <w:r w:rsidR="009E3CC7" w:rsidRPr="00007089">
        <w:rPr>
          <w:sz w:val="28"/>
          <w:szCs w:val="28"/>
        </w:rPr>
        <w:t>là</w:t>
      </w:r>
      <w:r w:rsidR="009E3CC7" w:rsidRPr="00007089">
        <w:rPr>
          <w:sz w:val="28"/>
          <w:szCs w:val="28"/>
          <w:lang w:val="vi-VN"/>
        </w:rPr>
        <w:t>?</w:t>
      </w:r>
    </w:p>
    <w:p w14:paraId="38B337BA" w14:textId="3502B4D5" w:rsidR="00007089" w:rsidRDefault="00647A34" w:rsidP="00007089">
      <w:pPr>
        <w:shd w:val="clear" w:color="auto" w:fill="FFFFFF"/>
        <w:jc w:val="both"/>
        <w:outlineLvl w:val="5"/>
        <w:rPr>
          <w:sz w:val="28"/>
          <w:szCs w:val="28"/>
          <w:lang w:val="vi-VN"/>
        </w:rPr>
      </w:pPr>
      <w:proofErr w:type="gramStart"/>
      <w:r w:rsidRPr="00007089">
        <w:rPr>
          <w:sz w:val="28"/>
          <w:szCs w:val="28"/>
        </w:rPr>
        <w:t>A. bảo vệ Tổ quốc.</w:t>
      </w:r>
      <w:proofErr w:type="gramEnd"/>
      <w:r w:rsidR="00007089">
        <w:rPr>
          <w:sz w:val="28"/>
          <w:szCs w:val="28"/>
          <w:lang w:val="vi-VN"/>
        </w:rPr>
        <w:t xml:space="preserve">                          </w:t>
      </w:r>
      <w:proofErr w:type="gramStart"/>
      <w:r w:rsidRPr="00007089">
        <w:rPr>
          <w:sz w:val="28"/>
          <w:szCs w:val="28"/>
        </w:rPr>
        <w:t>B. bảo vệ hoà bình.</w:t>
      </w:r>
      <w:proofErr w:type="gramEnd"/>
      <w:r w:rsidR="00007089">
        <w:rPr>
          <w:sz w:val="28"/>
          <w:szCs w:val="28"/>
          <w:lang w:val="vi-VN"/>
        </w:rPr>
        <w:t xml:space="preserve">    </w:t>
      </w:r>
    </w:p>
    <w:p w14:paraId="7D747BAE" w14:textId="67D7880B" w:rsidR="008E3F18" w:rsidRPr="00007089" w:rsidRDefault="00647A34" w:rsidP="00007089">
      <w:pPr>
        <w:shd w:val="clear" w:color="auto" w:fill="FFFFFF"/>
        <w:jc w:val="both"/>
        <w:outlineLvl w:val="5"/>
        <w:rPr>
          <w:sz w:val="28"/>
          <w:szCs w:val="28"/>
          <w:lang w:val="vi-VN"/>
        </w:rPr>
      </w:pPr>
      <w:proofErr w:type="gramStart"/>
      <w:r w:rsidRPr="00007089">
        <w:rPr>
          <w:sz w:val="28"/>
          <w:szCs w:val="28"/>
        </w:rPr>
        <w:t>C. bảo vệ lợi ích quốc gia.</w:t>
      </w:r>
      <w:proofErr w:type="gramEnd"/>
      <w:r w:rsidR="00007089">
        <w:rPr>
          <w:sz w:val="28"/>
          <w:szCs w:val="28"/>
          <w:lang w:val="vi-VN"/>
        </w:rPr>
        <w:t xml:space="preserve">               </w:t>
      </w:r>
      <w:proofErr w:type="gramStart"/>
      <w:r w:rsidRPr="00007089">
        <w:rPr>
          <w:sz w:val="28"/>
          <w:szCs w:val="28"/>
        </w:rPr>
        <w:t>D. bảo vệ nên độc lập.</w:t>
      </w:r>
      <w:proofErr w:type="gramEnd"/>
    </w:p>
    <w:p w14:paraId="375CBE40" w14:textId="333AB94B" w:rsidR="00F55296" w:rsidRPr="00782A31" w:rsidRDefault="00472F0D" w:rsidP="00782A31">
      <w:pPr>
        <w:pStyle w:val="NormalWeb"/>
        <w:spacing w:before="0" w:beforeAutospacing="0" w:after="0" w:afterAutospacing="0"/>
        <w:ind w:left="48" w:right="48"/>
        <w:jc w:val="both"/>
        <w:rPr>
          <w:sz w:val="28"/>
          <w:szCs w:val="28"/>
        </w:rPr>
      </w:pPr>
      <w:r w:rsidRPr="005C2D6B">
        <w:rPr>
          <w:b/>
          <w:bCs/>
          <w:i/>
          <w:sz w:val="28"/>
          <w:szCs w:val="28"/>
          <w:bdr w:val="none" w:sz="0" w:space="0" w:color="auto" w:frame="1"/>
        </w:rPr>
        <w:t xml:space="preserve">Câu </w:t>
      </w:r>
      <w:r w:rsidR="00FD7404">
        <w:rPr>
          <w:b/>
          <w:bCs/>
          <w:i/>
          <w:sz w:val="28"/>
          <w:szCs w:val="28"/>
          <w:bdr w:val="none" w:sz="0" w:space="0" w:color="auto" w:frame="1"/>
        </w:rPr>
        <w:t>5</w:t>
      </w:r>
      <w:r w:rsidR="00FD7404">
        <w:rPr>
          <w:b/>
          <w:bCs/>
          <w:i/>
          <w:sz w:val="28"/>
          <w:szCs w:val="28"/>
          <w:bdr w:val="none" w:sz="0" w:space="0" w:color="auto" w:frame="1"/>
          <w:lang w:val="vi-VN"/>
        </w:rPr>
        <w:t xml:space="preserve"> (0.5 điểm): </w:t>
      </w:r>
      <w:r w:rsidR="00F55296" w:rsidRPr="00782A31">
        <w:rPr>
          <w:sz w:val="28"/>
          <w:szCs w:val="28"/>
        </w:rPr>
        <w:t>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 được gọi là?</w:t>
      </w:r>
    </w:p>
    <w:p w14:paraId="38FD8329" w14:textId="006F3DC1" w:rsidR="00756389" w:rsidRPr="00782A31" w:rsidRDefault="008E375B" w:rsidP="00782A31">
      <w:pPr>
        <w:ind w:left="48" w:right="48"/>
        <w:jc w:val="both"/>
        <w:rPr>
          <w:sz w:val="28"/>
          <w:szCs w:val="28"/>
        </w:rPr>
      </w:pPr>
      <w:r w:rsidRPr="00782A31">
        <w:rPr>
          <w:sz w:val="28"/>
          <w:szCs w:val="28"/>
        </w:rPr>
        <w:t>A</w:t>
      </w:r>
      <w:r w:rsidR="00F55296" w:rsidRPr="00782A31">
        <w:rPr>
          <w:sz w:val="28"/>
          <w:szCs w:val="28"/>
        </w:rPr>
        <w:t>. Sống có kỉ luật.</w:t>
      </w:r>
      <w:r w:rsidR="00782A31">
        <w:rPr>
          <w:sz w:val="28"/>
          <w:szCs w:val="28"/>
          <w:lang w:val="vi-VN"/>
        </w:rPr>
        <w:t xml:space="preserve">         </w:t>
      </w:r>
      <w:proofErr w:type="gramStart"/>
      <w:r w:rsidRPr="00782A31">
        <w:rPr>
          <w:sz w:val="28"/>
          <w:szCs w:val="28"/>
        </w:rPr>
        <w:t>B</w:t>
      </w:r>
      <w:r w:rsidR="00F55296" w:rsidRPr="00782A31">
        <w:rPr>
          <w:sz w:val="28"/>
          <w:szCs w:val="28"/>
        </w:rPr>
        <w:t>. Đạo đức.</w:t>
      </w:r>
      <w:proofErr w:type="gramEnd"/>
      <w:r w:rsidR="00782A31">
        <w:rPr>
          <w:sz w:val="28"/>
          <w:szCs w:val="28"/>
          <w:lang w:val="vi-VN"/>
        </w:rPr>
        <w:t xml:space="preserve">          </w:t>
      </w:r>
      <w:r w:rsidRPr="00782A31">
        <w:rPr>
          <w:sz w:val="28"/>
          <w:szCs w:val="28"/>
        </w:rPr>
        <w:t>C. Sống có đạo đức.</w:t>
      </w:r>
      <w:r w:rsidR="00782A31">
        <w:rPr>
          <w:sz w:val="28"/>
          <w:szCs w:val="28"/>
          <w:lang w:val="vi-VN"/>
        </w:rPr>
        <w:t xml:space="preserve">        </w:t>
      </w:r>
      <w:r w:rsidR="00F55296" w:rsidRPr="00782A31">
        <w:rPr>
          <w:sz w:val="28"/>
          <w:szCs w:val="28"/>
        </w:rPr>
        <w:t>D. Pháp luật.</w:t>
      </w:r>
    </w:p>
    <w:p w14:paraId="07ECA03E" w14:textId="3D43D28A" w:rsidR="00472F0D" w:rsidRPr="00FC4BE5" w:rsidRDefault="00756389" w:rsidP="00782A31">
      <w:pPr>
        <w:shd w:val="clear" w:color="auto" w:fill="FFFFFF"/>
        <w:jc w:val="both"/>
        <w:rPr>
          <w:b/>
          <w:color w:val="000000"/>
          <w:sz w:val="28"/>
          <w:szCs w:val="28"/>
          <w:lang w:val="vi-VN"/>
        </w:rPr>
      </w:pPr>
      <w:r w:rsidRPr="005C2D6B">
        <w:rPr>
          <w:b/>
          <w:color w:val="000000"/>
          <w:sz w:val="28"/>
          <w:szCs w:val="28"/>
          <w:lang w:val="de-DE"/>
        </w:rPr>
        <w:t xml:space="preserve"> </w:t>
      </w:r>
      <w:r w:rsidR="00472F0D" w:rsidRPr="005C2D6B">
        <w:rPr>
          <w:b/>
          <w:color w:val="000000"/>
          <w:sz w:val="28"/>
          <w:szCs w:val="28"/>
          <w:lang w:val="de-DE"/>
        </w:rPr>
        <w:t>TỰ LUẬN ( 7.0 ĐIỂM)</w:t>
      </w:r>
    </w:p>
    <w:p w14:paraId="1BCC1D2D" w14:textId="7FF32A31" w:rsidR="00472F0D" w:rsidRDefault="00756389" w:rsidP="00FC4BE5">
      <w:pPr>
        <w:rPr>
          <w:sz w:val="28"/>
          <w:szCs w:val="28"/>
          <w:lang w:val="vi-VN"/>
        </w:rPr>
      </w:pPr>
      <w:r>
        <w:rPr>
          <w:b/>
          <w:color w:val="000000"/>
          <w:sz w:val="28"/>
          <w:szCs w:val="28"/>
          <w:lang w:val="de-DE"/>
        </w:rPr>
        <w:t>Câu</w:t>
      </w:r>
      <w:r>
        <w:rPr>
          <w:b/>
          <w:color w:val="000000"/>
          <w:sz w:val="28"/>
          <w:szCs w:val="28"/>
          <w:lang w:val="vi-VN"/>
        </w:rPr>
        <w:t xml:space="preserve"> </w:t>
      </w:r>
      <w:r w:rsidR="00472F0D" w:rsidRPr="005C2D6B">
        <w:rPr>
          <w:b/>
          <w:color w:val="000000"/>
          <w:sz w:val="28"/>
          <w:szCs w:val="28"/>
          <w:lang w:val="de-DE"/>
        </w:rPr>
        <w:t>1</w:t>
      </w:r>
      <w:r w:rsidR="00472F0D" w:rsidRPr="005C2D6B">
        <w:rPr>
          <w:i/>
          <w:sz w:val="28"/>
          <w:szCs w:val="28"/>
        </w:rPr>
        <w:t>(</w:t>
      </w:r>
      <w:r w:rsidR="00483C84">
        <w:rPr>
          <w:i/>
          <w:sz w:val="28"/>
          <w:szCs w:val="28"/>
        </w:rPr>
        <w:t>3</w:t>
      </w:r>
      <w:r w:rsidR="00472F0D" w:rsidRPr="005C2D6B">
        <w:rPr>
          <w:i/>
          <w:sz w:val="28"/>
          <w:szCs w:val="28"/>
        </w:rPr>
        <w:t>.0 điểm</w:t>
      </w:r>
      <w:r w:rsidR="005C2D6B">
        <w:rPr>
          <w:i/>
          <w:sz w:val="28"/>
          <w:szCs w:val="28"/>
        </w:rPr>
        <w:t>):</w:t>
      </w:r>
      <w:r w:rsidR="00472F0D" w:rsidRPr="005C2D6B">
        <w:rPr>
          <w:sz w:val="28"/>
          <w:szCs w:val="28"/>
        </w:rPr>
        <w:t xml:space="preserve"> </w:t>
      </w:r>
      <w:r w:rsidR="00483C84">
        <w:rPr>
          <w:sz w:val="28"/>
          <w:szCs w:val="28"/>
        </w:rPr>
        <w:t>a</w:t>
      </w:r>
      <w:r w:rsidR="00483C84">
        <w:rPr>
          <w:sz w:val="28"/>
          <w:szCs w:val="28"/>
          <w:lang w:val="vi-VN"/>
        </w:rPr>
        <w:t xml:space="preserve">/ </w:t>
      </w:r>
      <w:r w:rsidR="00483C84">
        <w:rPr>
          <w:sz w:val="28"/>
          <w:szCs w:val="28"/>
        </w:rPr>
        <w:t>Bảo</w:t>
      </w:r>
      <w:r w:rsidR="00483C84">
        <w:rPr>
          <w:sz w:val="28"/>
          <w:szCs w:val="28"/>
          <w:lang w:val="vi-VN"/>
        </w:rPr>
        <w:t xml:space="preserve"> vệ tổ quốc bao gồm những nội dung gì?</w:t>
      </w:r>
    </w:p>
    <w:p w14:paraId="189AEC87" w14:textId="7EFB40B4" w:rsidR="00483C84" w:rsidRPr="00FC4BE5" w:rsidRDefault="00483C84" w:rsidP="00FC4BE5">
      <w:pPr>
        <w:rPr>
          <w:sz w:val="28"/>
          <w:szCs w:val="28"/>
          <w:shd w:val="clear" w:color="auto" w:fill="FFFFFF"/>
          <w:lang w:val="vi-VN"/>
        </w:rPr>
      </w:pPr>
      <w:proofErr w:type="gramStart"/>
      <w:r w:rsidRPr="00FC4BE5">
        <w:rPr>
          <w:sz w:val="28"/>
          <w:szCs w:val="28"/>
          <w:shd w:val="clear" w:color="auto" w:fill="FFFFFF"/>
        </w:rPr>
        <w:lastRenderedPageBreak/>
        <w:t>b</w:t>
      </w:r>
      <w:proofErr w:type="gramEnd"/>
      <w:r w:rsidRPr="00FC4BE5">
        <w:rPr>
          <w:sz w:val="28"/>
          <w:szCs w:val="28"/>
          <w:shd w:val="clear" w:color="auto" w:fill="FFFFFF"/>
          <w:lang w:val="vi-VN"/>
        </w:rPr>
        <w:t xml:space="preserve">/ Tình huống: </w:t>
      </w:r>
      <w:r w:rsidRPr="00FC4BE5">
        <w:rPr>
          <w:sz w:val="28"/>
          <w:szCs w:val="28"/>
          <w:shd w:val="clear" w:color="auto" w:fill="FFFFFF"/>
        </w:rPr>
        <w:t xml:space="preserve">Nam (18 tuổi) có tên trong danh sách đăng kí nghĩa vụ quân sự ở địa phương. Mỗi lần có đợt tuyển quân ở địa phương Nam thường lấy lí do ốm, bệnh để không phải đi nghĩa vụ, </w:t>
      </w:r>
      <w:proofErr w:type="gramStart"/>
      <w:r w:rsidRPr="00FC4BE5">
        <w:rPr>
          <w:sz w:val="28"/>
          <w:szCs w:val="28"/>
          <w:shd w:val="clear" w:color="auto" w:fill="FFFFFF"/>
        </w:rPr>
        <w:t>có</w:t>
      </w:r>
      <w:proofErr w:type="gramEnd"/>
      <w:r w:rsidRPr="00FC4BE5">
        <w:rPr>
          <w:sz w:val="28"/>
          <w:szCs w:val="28"/>
          <w:shd w:val="clear" w:color="auto" w:fill="FFFFFF"/>
        </w:rPr>
        <w:t xml:space="preserve"> lần Nam bỏ trốn đến nhà bà cô ở tỉnh khác. Thấy các bạn cùng tuổi hăng hái thực hiện nghĩa vụ quân sự, Nam cho họ là những người “hâm” không biết hưởng thụ cuộc sống.</w:t>
      </w:r>
    </w:p>
    <w:p w14:paraId="6CAD45BD" w14:textId="77777777" w:rsidR="00483C84" w:rsidRPr="00483C84" w:rsidRDefault="00483C84" w:rsidP="00FC4BE5">
      <w:pPr>
        <w:ind w:left="48" w:right="48"/>
        <w:jc w:val="both"/>
        <w:rPr>
          <w:sz w:val="28"/>
          <w:szCs w:val="28"/>
        </w:rPr>
      </w:pPr>
      <w:r w:rsidRPr="00483C84">
        <w:rPr>
          <w:sz w:val="28"/>
          <w:szCs w:val="28"/>
        </w:rPr>
        <w:t>Câu hỏi:</w:t>
      </w:r>
    </w:p>
    <w:p w14:paraId="4E5942E5" w14:textId="77777777" w:rsidR="00483C84" w:rsidRPr="00483C84" w:rsidRDefault="00483C84" w:rsidP="00FC4BE5">
      <w:pPr>
        <w:ind w:left="48" w:right="48"/>
        <w:jc w:val="both"/>
        <w:rPr>
          <w:sz w:val="28"/>
          <w:szCs w:val="28"/>
        </w:rPr>
      </w:pPr>
      <w:proofErr w:type="gramStart"/>
      <w:r w:rsidRPr="00483C84">
        <w:rPr>
          <w:sz w:val="28"/>
          <w:szCs w:val="28"/>
        </w:rPr>
        <w:t>1 / Cho biết ý kiến của em về suy nghĩ và việc làm của Nam.</w:t>
      </w:r>
      <w:proofErr w:type="gramEnd"/>
    </w:p>
    <w:p w14:paraId="51681FEF" w14:textId="77777777" w:rsidR="00483C84" w:rsidRPr="00483C84" w:rsidRDefault="00483C84" w:rsidP="00FC4BE5">
      <w:pPr>
        <w:ind w:left="48" w:right="48"/>
        <w:jc w:val="both"/>
        <w:rPr>
          <w:sz w:val="28"/>
          <w:szCs w:val="28"/>
        </w:rPr>
      </w:pPr>
      <w:proofErr w:type="gramStart"/>
      <w:r w:rsidRPr="00483C84">
        <w:rPr>
          <w:sz w:val="28"/>
          <w:szCs w:val="28"/>
        </w:rPr>
        <w:t>2/ Theo em, vì sao Hiến pháp quy định công dân có nghĩa vụ bảo vệ Tổ quốc?</w:t>
      </w:r>
      <w:proofErr w:type="gramEnd"/>
    </w:p>
    <w:p w14:paraId="69219723" w14:textId="644DD1C7" w:rsidR="00472F0D" w:rsidRPr="00FC4BE5" w:rsidRDefault="00756389" w:rsidP="00FC4BE5">
      <w:pPr>
        <w:pStyle w:val="Heading3"/>
        <w:shd w:val="clear" w:color="auto" w:fill="FFFFFF"/>
        <w:spacing w:before="0"/>
        <w:rPr>
          <w:rFonts w:ascii="Times New Roman" w:eastAsia="Times New Roman" w:hAnsi="Times New Roman" w:cs="Times New Roman"/>
          <w:b w:val="0"/>
          <w:color w:val="auto"/>
          <w:sz w:val="28"/>
          <w:szCs w:val="28"/>
          <w:lang w:val="vi-VN"/>
        </w:rPr>
      </w:pPr>
      <w:r w:rsidRPr="00FC4BE5">
        <w:rPr>
          <w:rFonts w:ascii="Times New Roman" w:hAnsi="Times New Roman" w:cs="Times New Roman"/>
          <w:color w:val="auto"/>
          <w:sz w:val="28"/>
          <w:szCs w:val="28"/>
        </w:rPr>
        <w:t>Câu</w:t>
      </w:r>
      <w:r w:rsidR="00472F0D" w:rsidRPr="00FC4BE5">
        <w:rPr>
          <w:rFonts w:ascii="Times New Roman" w:hAnsi="Times New Roman" w:cs="Times New Roman"/>
          <w:color w:val="auto"/>
          <w:sz w:val="28"/>
          <w:szCs w:val="28"/>
        </w:rPr>
        <w:t xml:space="preserve"> 2</w:t>
      </w:r>
      <w:r w:rsidR="005C2D6B" w:rsidRPr="00FC4BE5">
        <w:rPr>
          <w:rFonts w:ascii="Times New Roman" w:hAnsi="Times New Roman" w:cs="Times New Roman"/>
          <w:b w:val="0"/>
          <w:i/>
          <w:color w:val="auto"/>
          <w:sz w:val="28"/>
          <w:szCs w:val="28"/>
        </w:rPr>
        <w:t xml:space="preserve"> </w:t>
      </w:r>
      <w:r w:rsidR="00472F0D" w:rsidRPr="00FC4BE5">
        <w:rPr>
          <w:rFonts w:ascii="Times New Roman" w:hAnsi="Times New Roman" w:cs="Times New Roman"/>
          <w:b w:val="0"/>
          <w:i/>
          <w:color w:val="auto"/>
          <w:sz w:val="28"/>
          <w:szCs w:val="28"/>
        </w:rPr>
        <w:t>(2.0 điểm)</w:t>
      </w:r>
      <w:r w:rsidR="005C2D6B" w:rsidRPr="00FC4BE5">
        <w:rPr>
          <w:rFonts w:ascii="Times New Roman" w:hAnsi="Times New Roman" w:cs="Times New Roman"/>
          <w:b w:val="0"/>
          <w:i/>
          <w:color w:val="auto"/>
          <w:sz w:val="28"/>
          <w:szCs w:val="28"/>
        </w:rPr>
        <w:t>:</w:t>
      </w:r>
      <w:r w:rsidR="00472F0D" w:rsidRPr="00FC4BE5">
        <w:rPr>
          <w:rFonts w:ascii="Times New Roman" w:hAnsi="Times New Roman" w:cs="Times New Roman"/>
          <w:b w:val="0"/>
          <w:color w:val="auto"/>
          <w:sz w:val="28"/>
          <w:szCs w:val="28"/>
        </w:rPr>
        <w:t xml:space="preserve"> </w:t>
      </w:r>
      <w:r w:rsidR="00FC4BE5" w:rsidRPr="00FC4BE5">
        <w:rPr>
          <w:rFonts w:ascii="Times New Roman" w:eastAsia="Times New Roman" w:hAnsi="Times New Roman" w:cs="Times New Roman"/>
          <w:b w:val="0"/>
          <w:color w:val="auto"/>
          <w:sz w:val="28"/>
          <w:szCs w:val="28"/>
        </w:rPr>
        <w:t xml:space="preserve">Theo em, vì sao Hiến pháp quy định công dân có quyền tham gia quản lí nhà nước, quản lí xã </w:t>
      </w:r>
      <w:proofErr w:type="gramStart"/>
      <w:r w:rsidR="00FC4BE5" w:rsidRPr="00FC4BE5">
        <w:rPr>
          <w:rFonts w:ascii="Times New Roman" w:eastAsia="Times New Roman" w:hAnsi="Times New Roman" w:cs="Times New Roman"/>
          <w:b w:val="0"/>
          <w:color w:val="auto"/>
          <w:sz w:val="28"/>
          <w:szCs w:val="28"/>
        </w:rPr>
        <w:t>hội ?</w:t>
      </w:r>
      <w:proofErr w:type="gramEnd"/>
    </w:p>
    <w:p w14:paraId="2375455C" w14:textId="24B48BB7" w:rsidR="00472F0D" w:rsidRDefault="00756389" w:rsidP="00FC4BE5">
      <w:pPr>
        <w:tabs>
          <w:tab w:val="left" w:pos="1430"/>
        </w:tabs>
        <w:autoSpaceDE w:val="0"/>
        <w:autoSpaceDN w:val="0"/>
        <w:adjustRightInd w:val="0"/>
        <w:jc w:val="both"/>
        <w:rPr>
          <w:sz w:val="28"/>
          <w:szCs w:val="28"/>
          <w:lang w:val="vi-VN"/>
        </w:rPr>
      </w:pPr>
      <w:r>
        <w:rPr>
          <w:b/>
          <w:color w:val="000000" w:themeColor="text1"/>
          <w:sz w:val="28"/>
          <w:szCs w:val="28"/>
        </w:rPr>
        <w:t>Câu</w:t>
      </w:r>
      <w:r w:rsidR="00472F0D" w:rsidRPr="005C2D6B">
        <w:rPr>
          <w:b/>
          <w:color w:val="000000" w:themeColor="text1"/>
          <w:sz w:val="28"/>
          <w:szCs w:val="28"/>
        </w:rPr>
        <w:t xml:space="preserve"> </w:t>
      </w:r>
      <w:r w:rsidR="00FC4BE5">
        <w:rPr>
          <w:b/>
          <w:color w:val="000000" w:themeColor="text1"/>
          <w:sz w:val="28"/>
          <w:szCs w:val="28"/>
        </w:rPr>
        <w:t>3</w:t>
      </w:r>
      <w:r w:rsidR="00472F0D" w:rsidRPr="008E3F18">
        <w:rPr>
          <w:color w:val="000000" w:themeColor="text1"/>
          <w:sz w:val="28"/>
          <w:szCs w:val="28"/>
        </w:rPr>
        <w:t xml:space="preserve"> </w:t>
      </w:r>
      <w:r w:rsidR="00152A3D">
        <w:rPr>
          <w:i/>
          <w:color w:val="000000" w:themeColor="text1"/>
          <w:sz w:val="28"/>
          <w:szCs w:val="28"/>
        </w:rPr>
        <w:t>(2</w:t>
      </w:r>
      <w:r w:rsidR="00472F0D" w:rsidRPr="005C2D6B">
        <w:rPr>
          <w:i/>
          <w:color w:val="000000" w:themeColor="text1"/>
          <w:sz w:val="28"/>
          <w:szCs w:val="28"/>
        </w:rPr>
        <w:t xml:space="preserve">.0 </w:t>
      </w:r>
      <w:r w:rsidR="00BE54D1" w:rsidRPr="005C2D6B">
        <w:rPr>
          <w:i/>
          <w:color w:val="000000" w:themeColor="text1"/>
          <w:sz w:val="28"/>
          <w:szCs w:val="28"/>
        </w:rPr>
        <w:t>điểm</w:t>
      </w:r>
      <w:r w:rsidR="00472F0D" w:rsidRPr="005C2D6B">
        <w:rPr>
          <w:i/>
          <w:color w:val="000000" w:themeColor="text1"/>
          <w:sz w:val="28"/>
          <w:szCs w:val="28"/>
        </w:rPr>
        <w:t>)</w:t>
      </w:r>
      <w:r w:rsidR="005C2D6B">
        <w:rPr>
          <w:i/>
          <w:color w:val="000000" w:themeColor="text1"/>
          <w:sz w:val="28"/>
          <w:szCs w:val="28"/>
        </w:rPr>
        <w:t>:</w:t>
      </w:r>
      <w:r w:rsidR="00472F0D" w:rsidRPr="008E3F18">
        <w:rPr>
          <w:color w:val="000000" w:themeColor="text1"/>
          <w:sz w:val="28"/>
          <w:szCs w:val="28"/>
        </w:rPr>
        <w:t xml:space="preserve"> </w:t>
      </w:r>
      <w:r w:rsidR="00C00B59">
        <w:rPr>
          <w:color w:val="000000" w:themeColor="text1"/>
          <w:sz w:val="28"/>
          <w:szCs w:val="28"/>
        </w:rPr>
        <w:t>Sống</w:t>
      </w:r>
      <w:r w:rsidR="00C00B59">
        <w:rPr>
          <w:color w:val="000000" w:themeColor="text1"/>
          <w:sz w:val="28"/>
          <w:szCs w:val="28"/>
          <w:lang w:val="vi-VN"/>
        </w:rPr>
        <w:t xml:space="preserve"> có đạo đức và tuân </w:t>
      </w:r>
      <w:proofErr w:type="gramStart"/>
      <w:r w:rsidR="00C00B59">
        <w:rPr>
          <w:color w:val="000000" w:themeColor="text1"/>
          <w:sz w:val="28"/>
          <w:szCs w:val="28"/>
          <w:lang w:val="vi-VN"/>
        </w:rPr>
        <w:t>theo</w:t>
      </w:r>
      <w:proofErr w:type="gramEnd"/>
      <w:r w:rsidR="00C00B59">
        <w:rPr>
          <w:color w:val="000000" w:themeColor="text1"/>
          <w:sz w:val="28"/>
          <w:szCs w:val="28"/>
          <w:lang w:val="vi-VN"/>
        </w:rPr>
        <w:t xml:space="preserve"> pháp luật có ý nghĩa gì? </w:t>
      </w:r>
      <w:proofErr w:type="gramStart"/>
      <w:r w:rsidR="00F162E4" w:rsidRPr="00F162E4">
        <w:rPr>
          <w:color w:val="000000" w:themeColor="text1"/>
          <w:sz w:val="28"/>
          <w:szCs w:val="28"/>
        </w:rPr>
        <w:t>Liên hệ bản thân em và tập thể lớp còn có những biểu hiện nào chưa tốt so với yêu cầu giáo dục đạo đức và pháp luật?</w:t>
      </w:r>
      <w:proofErr w:type="gramEnd"/>
    </w:p>
    <w:p w14:paraId="5DBDD961" w14:textId="77777777" w:rsidR="00756389" w:rsidRDefault="00756389" w:rsidP="00FC4BE5">
      <w:pPr>
        <w:tabs>
          <w:tab w:val="left" w:pos="1430"/>
        </w:tabs>
        <w:autoSpaceDE w:val="0"/>
        <w:autoSpaceDN w:val="0"/>
        <w:adjustRightInd w:val="0"/>
        <w:jc w:val="both"/>
        <w:rPr>
          <w:sz w:val="28"/>
          <w:szCs w:val="28"/>
          <w:lang w:val="vi-VN"/>
        </w:rPr>
      </w:pPr>
    </w:p>
    <w:p w14:paraId="5749481C" w14:textId="77777777" w:rsidR="00756389" w:rsidRDefault="00756389" w:rsidP="00472F0D">
      <w:pPr>
        <w:tabs>
          <w:tab w:val="left" w:pos="1430"/>
        </w:tabs>
        <w:autoSpaceDE w:val="0"/>
        <w:autoSpaceDN w:val="0"/>
        <w:adjustRightInd w:val="0"/>
        <w:jc w:val="both"/>
        <w:rPr>
          <w:sz w:val="28"/>
          <w:szCs w:val="28"/>
          <w:lang w:val="vi-VN"/>
        </w:rPr>
      </w:pPr>
    </w:p>
    <w:p w14:paraId="31604D43" w14:textId="77777777" w:rsidR="00756389" w:rsidRDefault="00756389" w:rsidP="00472F0D">
      <w:pPr>
        <w:tabs>
          <w:tab w:val="left" w:pos="1430"/>
        </w:tabs>
        <w:autoSpaceDE w:val="0"/>
        <w:autoSpaceDN w:val="0"/>
        <w:adjustRightInd w:val="0"/>
        <w:jc w:val="both"/>
        <w:rPr>
          <w:sz w:val="28"/>
          <w:szCs w:val="28"/>
          <w:lang w:val="vi-VN"/>
        </w:rPr>
      </w:pPr>
    </w:p>
    <w:p w14:paraId="5680DD2E" w14:textId="77777777" w:rsidR="00756389" w:rsidRDefault="00756389" w:rsidP="00472F0D">
      <w:pPr>
        <w:tabs>
          <w:tab w:val="left" w:pos="1430"/>
        </w:tabs>
        <w:autoSpaceDE w:val="0"/>
        <w:autoSpaceDN w:val="0"/>
        <w:adjustRightInd w:val="0"/>
        <w:jc w:val="both"/>
        <w:rPr>
          <w:sz w:val="28"/>
          <w:szCs w:val="28"/>
          <w:lang w:val="vi-VN"/>
        </w:rPr>
      </w:pPr>
    </w:p>
    <w:p w14:paraId="28B1FF62" w14:textId="77777777" w:rsidR="00756389" w:rsidRDefault="00756389" w:rsidP="00472F0D">
      <w:pPr>
        <w:tabs>
          <w:tab w:val="left" w:pos="1430"/>
        </w:tabs>
        <w:autoSpaceDE w:val="0"/>
        <w:autoSpaceDN w:val="0"/>
        <w:adjustRightInd w:val="0"/>
        <w:jc w:val="both"/>
        <w:rPr>
          <w:sz w:val="28"/>
          <w:szCs w:val="28"/>
          <w:lang w:val="vi-VN"/>
        </w:rPr>
      </w:pPr>
    </w:p>
    <w:p w14:paraId="4F9F2BFE" w14:textId="77777777" w:rsidR="00756389" w:rsidRDefault="00756389" w:rsidP="00472F0D">
      <w:pPr>
        <w:tabs>
          <w:tab w:val="left" w:pos="1430"/>
        </w:tabs>
        <w:autoSpaceDE w:val="0"/>
        <w:autoSpaceDN w:val="0"/>
        <w:adjustRightInd w:val="0"/>
        <w:jc w:val="both"/>
        <w:rPr>
          <w:sz w:val="28"/>
          <w:szCs w:val="28"/>
          <w:lang w:val="vi-VN"/>
        </w:rPr>
      </w:pPr>
    </w:p>
    <w:p w14:paraId="28677D80" w14:textId="77777777" w:rsidR="00756389" w:rsidRDefault="00756389" w:rsidP="00472F0D">
      <w:pPr>
        <w:tabs>
          <w:tab w:val="left" w:pos="1430"/>
        </w:tabs>
        <w:autoSpaceDE w:val="0"/>
        <w:autoSpaceDN w:val="0"/>
        <w:adjustRightInd w:val="0"/>
        <w:jc w:val="both"/>
        <w:rPr>
          <w:sz w:val="28"/>
          <w:szCs w:val="28"/>
          <w:lang w:val="vi-VN"/>
        </w:rPr>
      </w:pPr>
    </w:p>
    <w:p w14:paraId="25466341" w14:textId="77777777" w:rsidR="00756389" w:rsidRDefault="00756389" w:rsidP="00472F0D">
      <w:pPr>
        <w:tabs>
          <w:tab w:val="left" w:pos="1430"/>
        </w:tabs>
        <w:autoSpaceDE w:val="0"/>
        <w:autoSpaceDN w:val="0"/>
        <w:adjustRightInd w:val="0"/>
        <w:jc w:val="both"/>
        <w:rPr>
          <w:sz w:val="28"/>
          <w:szCs w:val="28"/>
          <w:lang w:val="vi-VN"/>
        </w:rPr>
      </w:pPr>
    </w:p>
    <w:p w14:paraId="185A8098" w14:textId="77777777" w:rsidR="00756389" w:rsidRPr="00756389" w:rsidRDefault="00756389" w:rsidP="00472F0D">
      <w:pPr>
        <w:tabs>
          <w:tab w:val="left" w:pos="1430"/>
        </w:tabs>
        <w:autoSpaceDE w:val="0"/>
        <w:autoSpaceDN w:val="0"/>
        <w:adjustRightInd w:val="0"/>
        <w:jc w:val="both"/>
        <w:rPr>
          <w:color w:val="000000" w:themeColor="text1"/>
          <w:sz w:val="28"/>
          <w:szCs w:val="28"/>
          <w:lang w:val="vi-VN"/>
        </w:rPr>
      </w:pPr>
    </w:p>
    <w:p w14:paraId="64F2A69F" w14:textId="77777777" w:rsidR="00472F0D" w:rsidRPr="008E3F18" w:rsidRDefault="00472F0D" w:rsidP="00472F0D">
      <w:pPr>
        <w:spacing w:before="120"/>
        <w:ind w:firstLine="540"/>
        <w:jc w:val="center"/>
        <w:rPr>
          <w:b/>
          <w:color w:val="000000"/>
          <w:sz w:val="28"/>
          <w:szCs w:val="28"/>
          <w:lang w:val="de-DE"/>
        </w:rPr>
      </w:pPr>
    </w:p>
    <w:p w14:paraId="4BEF178C" w14:textId="77777777" w:rsidR="00472F0D" w:rsidRDefault="00472F0D" w:rsidP="00472F0D">
      <w:pPr>
        <w:spacing w:before="120"/>
        <w:ind w:firstLine="540"/>
        <w:jc w:val="center"/>
        <w:rPr>
          <w:b/>
          <w:color w:val="000000"/>
          <w:sz w:val="28"/>
          <w:szCs w:val="28"/>
          <w:lang w:val="vi-VN"/>
        </w:rPr>
      </w:pPr>
    </w:p>
    <w:p w14:paraId="50BBF1D8" w14:textId="77777777" w:rsidR="00483C84" w:rsidRDefault="00483C84" w:rsidP="00472F0D">
      <w:pPr>
        <w:spacing w:before="120"/>
        <w:ind w:firstLine="540"/>
        <w:jc w:val="center"/>
        <w:rPr>
          <w:b/>
          <w:color w:val="000000"/>
          <w:sz w:val="28"/>
          <w:szCs w:val="28"/>
          <w:lang w:val="vi-VN"/>
        </w:rPr>
      </w:pPr>
    </w:p>
    <w:p w14:paraId="5539D44B" w14:textId="77777777" w:rsidR="00483C84" w:rsidRDefault="00483C84" w:rsidP="00472F0D">
      <w:pPr>
        <w:spacing w:before="120"/>
        <w:ind w:firstLine="540"/>
        <w:jc w:val="center"/>
        <w:rPr>
          <w:b/>
          <w:color w:val="000000"/>
          <w:sz w:val="28"/>
          <w:szCs w:val="28"/>
          <w:lang w:val="vi-VN"/>
        </w:rPr>
      </w:pPr>
    </w:p>
    <w:p w14:paraId="26921F82" w14:textId="77777777" w:rsidR="00483C84" w:rsidRDefault="00483C84" w:rsidP="00472F0D">
      <w:pPr>
        <w:spacing w:before="120"/>
        <w:ind w:firstLine="540"/>
        <w:jc w:val="center"/>
        <w:rPr>
          <w:b/>
          <w:color w:val="000000"/>
          <w:sz w:val="28"/>
          <w:szCs w:val="28"/>
          <w:lang w:val="vi-VN"/>
        </w:rPr>
      </w:pPr>
    </w:p>
    <w:p w14:paraId="4ECF8509" w14:textId="77777777" w:rsidR="00483C84" w:rsidRDefault="00483C84" w:rsidP="00472F0D">
      <w:pPr>
        <w:spacing w:before="120"/>
        <w:ind w:firstLine="540"/>
        <w:jc w:val="center"/>
        <w:rPr>
          <w:b/>
          <w:color w:val="000000"/>
          <w:sz w:val="28"/>
          <w:szCs w:val="28"/>
          <w:lang w:val="vi-VN"/>
        </w:rPr>
      </w:pPr>
    </w:p>
    <w:p w14:paraId="0A2F76B3" w14:textId="77777777" w:rsidR="00483C84" w:rsidRDefault="00483C84" w:rsidP="00472F0D">
      <w:pPr>
        <w:spacing w:before="120"/>
        <w:ind w:firstLine="540"/>
        <w:jc w:val="center"/>
        <w:rPr>
          <w:b/>
          <w:color w:val="000000"/>
          <w:sz w:val="28"/>
          <w:szCs w:val="28"/>
          <w:lang w:val="vi-VN"/>
        </w:rPr>
      </w:pPr>
    </w:p>
    <w:p w14:paraId="59E96EFE" w14:textId="77777777" w:rsidR="00483C84" w:rsidRDefault="00483C84" w:rsidP="00472F0D">
      <w:pPr>
        <w:spacing w:before="120"/>
        <w:ind w:firstLine="540"/>
        <w:jc w:val="center"/>
        <w:rPr>
          <w:b/>
          <w:color w:val="000000"/>
          <w:sz w:val="28"/>
          <w:szCs w:val="28"/>
          <w:lang w:val="vi-VN"/>
        </w:rPr>
      </w:pPr>
    </w:p>
    <w:p w14:paraId="6B53E86D" w14:textId="77777777" w:rsidR="00483C84" w:rsidRDefault="00483C84" w:rsidP="00472F0D">
      <w:pPr>
        <w:spacing w:before="120"/>
        <w:ind w:firstLine="540"/>
        <w:jc w:val="center"/>
        <w:rPr>
          <w:b/>
          <w:color w:val="000000"/>
          <w:sz w:val="28"/>
          <w:szCs w:val="28"/>
          <w:lang w:val="vi-VN"/>
        </w:rPr>
      </w:pPr>
    </w:p>
    <w:p w14:paraId="0D089BDB" w14:textId="77777777" w:rsidR="00483C84" w:rsidRDefault="00483C84" w:rsidP="00472F0D">
      <w:pPr>
        <w:spacing w:before="120"/>
        <w:ind w:firstLine="540"/>
        <w:jc w:val="center"/>
        <w:rPr>
          <w:b/>
          <w:color w:val="000000"/>
          <w:sz w:val="28"/>
          <w:szCs w:val="28"/>
          <w:lang w:val="vi-VN"/>
        </w:rPr>
      </w:pPr>
    </w:p>
    <w:p w14:paraId="1E4FD696" w14:textId="77777777" w:rsidR="00483C84" w:rsidRPr="00483C84" w:rsidRDefault="00483C84" w:rsidP="00472F0D">
      <w:pPr>
        <w:spacing w:before="120"/>
        <w:ind w:firstLine="540"/>
        <w:jc w:val="center"/>
        <w:rPr>
          <w:b/>
          <w:color w:val="000000"/>
          <w:sz w:val="28"/>
          <w:szCs w:val="28"/>
          <w:lang w:val="vi-VN"/>
        </w:rPr>
      </w:pPr>
    </w:p>
    <w:p w14:paraId="02C1BDC2" w14:textId="5D995CF8" w:rsidR="00472F0D" w:rsidRPr="008E3F18" w:rsidRDefault="00472F0D" w:rsidP="00472F0D">
      <w:pPr>
        <w:rPr>
          <w:sz w:val="28"/>
          <w:szCs w:val="28"/>
        </w:rPr>
      </w:pPr>
    </w:p>
    <w:p w14:paraId="32D5065E" w14:textId="77777777" w:rsidR="00FC4BE5" w:rsidRDefault="00FC4BE5" w:rsidP="00472F0D">
      <w:pPr>
        <w:rPr>
          <w:rFonts w:ascii="Tahoma" w:hAnsi="Tahoma" w:cs="Tahoma"/>
          <w:color w:val="000000"/>
          <w:sz w:val="21"/>
          <w:szCs w:val="21"/>
          <w:lang w:val="vi-VN"/>
        </w:rPr>
      </w:pPr>
    </w:p>
    <w:p w14:paraId="42D23B4C" w14:textId="2A785585" w:rsidR="009A5DD5" w:rsidRPr="002C36F5" w:rsidRDefault="009A5DD5" w:rsidP="00472F0D">
      <w:pPr>
        <w:rPr>
          <w:sz w:val="28"/>
          <w:szCs w:val="28"/>
          <w:lang w:val="vi-VN"/>
        </w:rPr>
      </w:pPr>
    </w:p>
    <w:p w14:paraId="627C048A" w14:textId="77777777" w:rsidR="00F16A37" w:rsidRPr="002C36F5" w:rsidRDefault="00F16A37" w:rsidP="002C36F5">
      <w:pPr>
        <w:spacing w:line="360" w:lineRule="auto"/>
        <w:rPr>
          <w:b/>
          <w:sz w:val="28"/>
          <w:szCs w:val="28"/>
          <w:lang w:val="vi-VN"/>
        </w:rPr>
      </w:pPr>
    </w:p>
    <w:p w14:paraId="4AC7038A" w14:textId="77777777" w:rsidR="00F16A37" w:rsidRDefault="00F16A37" w:rsidP="00472F0D">
      <w:pPr>
        <w:spacing w:line="360" w:lineRule="auto"/>
        <w:jc w:val="center"/>
        <w:rPr>
          <w:b/>
          <w:sz w:val="28"/>
          <w:szCs w:val="28"/>
          <w:lang w:val="pl-PL"/>
        </w:rPr>
      </w:pPr>
      <w:r>
        <w:rPr>
          <w:b/>
          <w:sz w:val="28"/>
          <w:szCs w:val="28"/>
          <w:lang w:val="pl-PL"/>
        </w:rPr>
        <w:lastRenderedPageBreak/>
        <w:t xml:space="preserve">HƯỚNG DẪN CHẤM </w:t>
      </w:r>
    </w:p>
    <w:p w14:paraId="6C87513D" w14:textId="4FDFA411" w:rsidR="00472F0D" w:rsidRDefault="00472F0D" w:rsidP="00472F0D">
      <w:pPr>
        <w:spacing w:line="360" w:lineRule="auto"/>
        <w:jc w:val="center"/>
        <w:rPr>
          <w:b/>
          <w:sz w:val="28"/>
          <w:szCs w:val="28"/>
          <w:lang w:val="vi-VN"/>
        </w:rPr>
      </w:pPr>
      <w:r w:rsidRPr="008E3F18">
        <w:rPr>
          <w:b/>
          <w:sz w:val="28"/>
          <w:szCs w:val="28"/>
          <w:lang w:val="pl-PL"/>
        </w:rPr>
        <w:t xml:space="preserve">I/ </w:t>
      </w:r>
      <w:r w:rsidRPr="008E3F18">
        <w:rPr>
          <w:b/>
          <w:sz w:val="28"/>
          <w:szCs w:val="28"/>
          <w:u w:val="single"/>
          <w:lang w:val="pl-PL"/>
        </w:rPr>
        <w:t>Phần trắc nghiệm:</w:t>
      </w:r>
      <w:r w:rsidRPr="008E3F18">
        <w:rPr>
          <w:b/>
          <w:sz w:val="28"/>
          <w:szCs w:val="28"/>
          <w:lang w:val="pl-PL"/>
        </w:rPr>
        <w:t>(3 điểm)</w:t>
      </w:r>
    </w:p>
    <w:p w14:paraId="2CA36760" w14:textId="3DBEEB7A" w:rsidR="00817240" w:rsidRDefault="00817240" w:rsidP="00817240">
      <w:pPr>
        <w:shd w:val="clear" w:color="auto" w:fill="FFFFFF"/>
        <w:rPr>
          <w:rFonts w:ascii="Arial" w:hAnsi="Arial" w:cs="Arial"/>
          <w:sz w:val="21"/>
          <w:szCs w:val="21"/>
          <w:lang w:val="vi-VN"/>
        </w:rPr>
      </w:pPr>
      <w:r>
        <w:rPr>
          <w:b/>
          <w:sz w:val="28"/>
          <w:szCs w:val="28"/>
          <w:lang w:val="pl-PL"/>
        </w:rPr>
        <w:t xml:space="preserve">Câu 1:  </w:t>
      </w:r>
      <w:r>
        <w:rPr>
          <w:sz w:val="28"/>
          <w:szCs w:val="28"/>
        </w:rPr>
        <w:t>- Đúng A,B</w:t>
      </w:r>
      <w:r>
        <w:rPr>
          <w:sz w:val="28"/>
          <w:szCs w:val="28"/>
          <w:lang w:val="vi-VN"/>
        </w:rPr>
        <w:t>,</w:t>
      </w:r>
      <w:r w:rsidRPr="00817240">
        <w:rPr>
          <w:sz w:val="28"/>
          <w:szCs w:val="28"/>
        </w:rPr>
        <w:t>C,E        </w:t>
      </w:r>
      <w:r>
        <w:rPr>
          <w:sz w:val="28"/>
          <w:szCs w:val="28"/>
        </w:rPr>
        <w:t>      - Sai</w:t>
      </w:r>
      <w:r>
        <w:rPr>
          <w:sz w:val="28"/>
          <w:szCs w:val="28"/>
          <w:lang w:val="vi-VN"/>
        </w:rPr>
        <w:t>:</w:t>
      </w:r>
      <w:r w:rsidRPr="00817240">
        <w:rPr>
          <w:sz w:val="28"/>
          <w:szCs w:val="28"/>
        </w:rPr>
        <w:t xml:space="preserve"> D, G</w:t>
      </w:r>
      <w:r w:rsidRPr="00817240">
        <w:rPr>
          <w:rFonts w:ascii="Arial" w:hAnsi="Arial" w:cs="Arial"/>
          <w:sz w:val="21"/>
          <w:szCs w:val="21"/>
        </w:rPr>
        <w:t> </w:t>
      </w:r>
    </w:p>
    <w:p w14:paraId="29478DC1" w14:textId="0AB98E16" w:rsidR="00E763A1" w:rsidRPr="00007089" w:rsidRDefault="00817240" w:rsidP="00007089">
      <w:pPr>
        <w:shd w:val="clear" w:color="auto" w:fill="FFFFFF"/>
        <w:rPr>
          <w:b/>
          <w:sz w:val="28"/>
          <w:szCs w:val="28"/>
          <w:lang w:val="vi-VN"/>
        </w:rPr>
      </w:pPr>
      <w:r w:rsidRPr="00817240">
        <w:rPr>
          <w:b/>
          <w:sz w:val="28"/>
          <w:szCs w:val="28"/>
          <w:lang w:val="vi-VN"/>
        </w:rPr>
        <w:t xml:space="preserve">Câu 2:  </w:t>
      </w:r>
      <w:r w:rsidR="008E375B">
        <w:rPr>
          <w:b/>
          <w:sz w:val="28"/>
          <w:szCs w:val="28"/>
          <w:lang w:val="vi-VN"/>
        </w:rPr>
        <w:t xml:space="preserve">B      </w:t>
      </w:r>
      <w:r w:rsidRPr="00817240">
        <w:rPr>
          <w:b/>
          <w:sz w:val="28"/>
          <w:szCs w:val="28"/>
          <w:lang w:val="vi-VN"/>
        </w:rPr>
        <w:t xml:space="preserve"> </w:t>
      </w:r>
      <w:r w:rsidR="008E375B">
        <w:rPr>
          <w:b/>
          <w:sz w:val="28"/>
          <w:szCs w:val="28"/>
          <w:lang w:val="vi-VN"/>
        </w:rPr>
        <w:t xml:space="preserve">  </w:t>
      </w:r>
      <w:r w:rsidRPr="00817240">
        <w:rPr>
          <w:b/>
          <w:sz w:val="28"/>
          <w:szCs w:val="28"/>
          <w:lang w:val="vi-VN"/>
        </w:rPr>
        <w:t xml:space="preserve">  Câu 3: </w:t>
      </w:r>
      <w:r w:rsidR="008E375B">
        <w:rPr>
          <w:b/>
          <w:sz w:val="28"/>
          <w:szCs w:val="28"/>
          <w:lang w:val="vi-VN"/>
        </w:rPr>
        <w:t xml:space="preserve">D       </w:t>
      </w:r>
      <w:r w:rsidRPr="00817240">
        <w:rPr>
          <w:b/>
          <w:sz w:val="28"/>
          <w:szCs w:val="28"/>
          <w:lang w:val="vi-VN"/>
        </w:rPr>
        <w:t xml:space="preserve">   Câu 4: </w:t>
      </w:r>
      <w:r w:rsidR="008E375B">
        <w:rPr>
          <w:b/>
          <w:sz w:val="28"/>
          <w:szCs w:val="28"/>
          <w:lang w:val="vi-VN"/>
        </w:rPr>
        <w:t>A</w:t>
      </w:r>
      <w:r w:rsidRPr="00817240">
        <w:rPr>
          <w:b/>
          <w:sz w:val="28"/>
          <w:szCs w:val="28"/>
          <w:lang w:val="vi-VN"/>
        </w:rPr>
        <w:t xml:space="preserve"> </w:t>
      </w:r>
      <w:r w:rsidR="008E375B">
        <w:rPr>
          <w:b/>
          <w:sz w:val="28"/>
          <w:szCs w:val="28"/>
          <w:lang w:val="vi-VN"/>
        </w:rPr>
        <w:t xml:space="preserve">          </w:t>
      </w:r>
      <w:r w:rsidRPr="00817240">
        <w:rPr>
          <w:b/>
          <w:sz w:val="28"/>
          <w:szCs w:val="28"/>
          <w:lang w:val="vi-VN"/>
        </w:rPr>
        <w:t xml:space="preserve"> Câu 5: </w:t>
      </w:r>
      <w:r w:rsidRPr="00817240">
        <w:rPr>
          <w:b/>
          <w:sz w:val="28"/>
          <w:szCs w:val="28"/>
        </w:rPr>
        <w:t>   </w:t>
      </w:r>
      <w:r w:rsidR="008E375B">
        <w:rPr>
          <w:b/>
          <w:sz w:val="28"/>
          <w:szCs w:val="28"/>
        </w:rPr>
        <w:t>C</w:t>
      </w:r>
      <w:r w:rsidRPr="00817240">
        <w:rPr>
          <w:b/>
          <w:sz w:val="28"/>
          <w:szCs w:val="28"/>
        </w:rPr>
        <w:t>         </w:t>
      </w:r>
      <w:r w:rsidRPr="00817240">
        <w:rPr>
          <w:b/>
          <w:sz w:val="28"/>
          <w:szCs w:val="28"/>
          <w:lang w:val="pl-PL"/>
        </w:rPr>
        <w:t xml:space="preserve">      </w:t>
      </w:r>
    </w:p>
    <w:p w14:paraId="4A34243C" w14:textId="77777777" w:rsidR="00472F0D" w:rsidRPr="008E3F18" w:rsidRDefault="00472F0D" w:rsidP="00472F0D">
      <w:pPr>
        <w:rPr>
          <w:rFonts w:eastAsia="MS Mincho"/>
          <w:sz w:val="28"/>
          <w:szCs w:val="28"/>
          <w:lang w:val="pl-PL" w:eastAsia="ja-JP"/>
        </w:rPr>
      </w:pPr>
    </w:p>
    <w:p w14:paraId="63EEC4EE" w14:textId="0B8C9EEA" w:rsidR="002B207A" w:rsidRPr="002B207A" w:rsidRDefault="00472F0D" w:rsidP="00007089">
      <w:pPr>
        <w:jc w:val="center"/>
        <w:rPr>
          <w:b/>
          <w:sz w:val="28"/>
          <w:szCs w:val="28"/>
          <w:lang w:val="vi-VN"/>
        </w:rPr>
      </w:pPr>
      <w:r w:rsidRPr="008E3F18">
        <w:rPr>
          <w:b/>
          <w:sz w:val="28"/>
          <w:szCs w:val="28"/>
          <w:lang w:val="pl-PL"/>
        </w:rPr>
        <w:t xml:space="preserve">II/ </w:t>
      </w:r>
      <w:r w:rsidRPr="008E3F18">
        <w:rPr>
          <w:b/>
          <w:sz w:val="28"/>
          <w:szCs w:val="28"/>
          <w:u w:val="single"/>
          <w:lang w:val="pl-PL"/>
        </w:rPr>
        <w:t>Phần tự luận</w:t>
      </w:r>
      <w:r w:rsidRPr="008E3F18">
        <w:rPr>
          <w:b/>
          <w:sz w:val="28"/>
          <w:szCs w:val="28"/>
          <w:lang w:val="pl-PL"/>
        </w:rPr>
        <w:t>: (7 điểm)</w:t>
      </w:r>
      <w:r w:rsidRPr="008E3F18">
        <w:rPr>
          <w:b/>
          <w:sz w:val="28"/>
          <w:szCs w:val="28"/>
          <w:lang w:val="pl-PL"/>
        </w:rPr>
        <w:tab/>
      </w:r>
    </w:p>
    <w:tbl>
      <w:tblPr>
        <w:tblpPr w:leftFromText="180" w:rightFromText="180" w:vertAnchor="text" w:horzAnchor="margin" w:tblpX="-459" w:tblpY="2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gridCol w:w="1134"/>
      </w:tblGrid>
      <w:tr w:rsidR="002B207A" w:rsidRPr="002B207A" w14:paraId="0467B316" w14:textId="77777777" w:rsidTr="00007089">
        <w:tc>
          <w:tcPr>
            <w:tcW w:w="1384" w:type="dxa"/>
          </w:tcPr>
          <w:p w14:paraId="4BFD32FB" w14:textId="77777777" w:rsidR="002B207A" w:rsidRPr="002B207A" w:rsidRDefault="002B207A" w:rsidP="002B207A">
            <w:pPr>
              <w:jc w:val="center"/>
              <w:rPr>
                <w:b/>
                <w:sz w:val="26"/>
                <w:szCs w:val="28"/>
                <w:lang w:val="nl-NL"/>
              </w:rPr>
            </w:pPr>
            <w:r w:rsidRPr="002B207A">
              <w:rPr>
                <w:b/>
                <w:sz w:val="26"/>
                <w:szCs w:val="28"/>
                <w:lang w:val="nl-NL"/>
              </w:rPr>
              <w:t>Câu</w:t>
            </w:r>
          </w:p>
        </w:tc>
        <w:tc>
          <w:tcPr>
            <w:tcW w:w="7938" w:type="dxa"/>
          </w:tcPr>
          <w:p w14:paraId="4B9999D4" w14:textId="77777777" w:rsidR="002B207A" w:rsidRPr="002B207A" w:rsidRDefault="002B207A" w:rsidP="002B207A">
            <w:pPr>
              <w:jc w:val="center"/>
              <w:rPr>
                <w:b/>
                <w:sz w:val="26"/>
                <w:szCs w:val="28"/>
                <w:lang w:val="nl-NL"/>
              </w:rPr>
            </w:pPr>
            <w:r w:rsidRPr="002B207A">
              <w:rPr>
                <w:b/>
                <w:sz w:val="26"/>
                <w:szCs w:val="28"/>
                <w:lang w:val="nl-NL"/>
              </w:rPr>
              <w:t>Nội dung</w:t>
            </w:r>
          </w:p>
        </w:tc>
        <w:tc>
          <w:tcPr>
            <w:tcW w:w="1134" w:type="dxa"/>
          </w:tcPr>
          <w:p w14:paraId="5EAF4144" w14:textId="77777777" w:rsidR="002B207A" w:rsidRPr="002B207A" w:rsidRDefault="002B207A" w:rsidP="002B207A">
            <w:pPr>
              <w:jc w:val="center"/>
              <w:rPr>
                <w:b/>
                <w:sz w:val="26"/>
                <w:szCs w:val="28"/>
                <w:lang w:val="nl-NL"/>
              </w:rPr>
            </w:pPr>
            <w:r w:rsidRPr="002B207A">
              <w:rPr>
                <w:b/>
                <w:sz w:val="26"/>
                <w:szCs w:val="28"/>
                <w:lang w:val="nl-NL"/>
              </w:rPr>
              <w:t>Điểm</w:t>
            </w:r>
          </w:p>
        </w:tc>
      </w:tr>
      <w:tr w:rsidR="002B207A" w:rsidRPr="002B207A" w14:paraId="515940DB" w14:textId="77777777" w:rsidTr="00007089">
        <w:tc>
          <w:tcPr>
            <w:tcW w:w="1384" w:type="dxa"/>
          </w:tcPr>
          <w:p w14:paraId="0E0C9178" w14:textId="77777777" w:rsidR="002B207A" w:rsidRDefault="002B207A" w:rsidP="002B207A">
            <w:pPr>
              <w:spacing w:before="120"/>
              <w:rPr>
                <w:b/>
                <w:color w:val="000000"/>
                <w:sz w:val="28"/>
                <w:szCs w:val="28"/>
                <w:lang w:val="vi-VN"/>
              </w:rPr>
            </w:pPr>
            <w:r>
              <w:rPr>
                <w:b/>
                <w:color w:val="000000"/>
                <w:sz w:val="28"/>
                <w:szCs w:val="28"/>
                <w:lang w:val="de-DE"/>
              </w:rPr>
              <w:t>Câu</w:t>
            </w:r>
            <w:r>
              <w:rPr>
                <w:b/>
                <w:color w:val="000000"/>
                <w:sz w:val="28"/>
                <w:szCs w:val="28"/>
                <w:lang w:val="vi-VN"/>
              </w:rPr>
              <w:t xml:space="preserve"> </w:t>
            </w:r>
            <w:r w:rsidRPr="005C2D6B">
              <w:rPr>
                <w:b/>
                <w:color w:val="000000"/>
                <w:sz w:val="28"/>
                <w:szCs w:val="28"/>
                <w:lang w:val="de-DE"/>
              </w:rPr>
              <w:t>1</w:t>
            </w:r>
          </w:p>
          <w:p w14:paraId="1DEE9D81" w14:textId="54BF9E51" w:rsidR="002B207A" w:rsidRPr="008E3F18" w:rsidRDefault="002B207A" w:rsidP="002B207A">
            <w:pPr>
              <w:spacing w:before="120"/>
              <w:rPr>
                <w:sz w:val="28"/>
                <w:szCs w:val="28"/>
              </w:rPr>
            </w:pPr>
            <w:r w:rsidRPr="005C2D6B">
              <w:rPr>
                <w:i/>
                <w:sz w:val="28"/>
                <w:szCs w:val="28"/>
              </w:rPr>
              <w:t>(</w:t>
            </w:r>
            <w:r w:rsidR="00483C84">
              <w:rPr>
                <w:i/>
                <w:sz w:val="28"/>
                <w:szCs w:val="28"/>
              </w:rPr>
              <w:t>3</w:t>
            </w:r>
            <w:r w:rsidRPr="005C2D6B">
              <w:rPr>
                <w:i/>
                <w:sz w:val="28"/>
                <w:szCs w:val="28"/>
              </w:rPr>
              <w:t>.0 điểm</w:t>
            </w:r>
            <w:r w:rsidR="00007089">
              <w:rPr>
                <w:i/>
                <w:sz w:val="28"/>
                <w:szCs w:val="28"/>
              </w:rPr>
              <w:t>)</w:t>
            </w:r>
            <w:r w:rsidRPr="005C2D6B">
              <w:rPr>
                <w:sz w:val="28"/>
                <w:szCs w:val="28"/>
              </w:rPr>
              <w:t xml:space="preserve"> </w:t>
            </w:r>
          </w:p>
          <w:p w14:paraId="28FE9301" w14:textId="77777777" w:rsidR="002B207A" w:rsidRPr="002B207A" w:rsidRDefault="002B207A" w:rsidP="002B207A">
            <w:pPr>
              <w:tabs>
                <w:tab w:val="left" w:pos="1430"/>
              </w:tabs>
              <w:autoSpaceDE w:val="0"/>
              <w:autoSpaceDN w:val="0"/>
              <w:adjustRightInd w:val="0"/>
              <w:jc w:val="both"/>
              <w:rPr>
                <w:b/>
                <w:sz w:val="26"/>
                <w:szCs w:val="28"/>
                <w:lang w:val="nl-NL"/>
              </w:rPr>
            </w:pPr>
          </w:p>
        </w:tc>
        <w:tc>
          <w:tcPr>
            <w:tcW w:w="7938" w:type="dxa"/>
          </w:tcPr>
          <w:p w14:paraId="37A79FDD" w14:textId="7EBFF105" w:rsidR="00483C84" w:rsidRDefault="00483C84" w:rsidP="00FD66F6">
            <w:pPr>
              <w:ind w:left="48" w:right="48"/>
              <w:jc w:val="both"/>
              <w:rPr>
                <w:color w:val="000000"/>
                <w:sz w:val="27"/>
                <w:szCs w:val="27"/>
                <w:lang w:val="vi-VN"/>
              </w:rPr>
            </w:pPr>
            <w:r>
              <w:rPr>
                <w:color w:val="000000"/>
                <w:sz w:val="27"/>
                <w:szCs w:val="27"/>
                <w:lang w:val="vi-VN"/>
              </w:rPr>
              <w:t>a/</w:t>
            </w:r>
            <w:r w:rsidR="005307DA">
              <w:rPr>
                <w:color w:val="000000"/>
                <w:sz w:val="27"/>
                <w:szCs w:val="27"/>
                <w:lang w:val="vi-VN"/>
              </w:rPr>
              <w:t xml:space="preserve"> Bảo vệ tổ quốc bao gồm thực hiện nghĩa vụ quân sự, tham gia xây dựng lực lượng quốc phòng toàn dân, thực hiện chính sách hậu phương quân đội, bảo vệ trật tự, an ninh xã hội.</w:t>
            </w:r>
          </w:p>
          <w:p w14:paraId="64776FB7" w14:textId="3AE50F90" w:rsidR="005307DA" w:rsidRDefault="005307DA" w:rsidP="00FD66F6">
            <w:pPr>
              <w:ind w:left="48" w:right="48"/>
              <w:jc w:val="both"/>
              <w:rPr>
                <w:color w:val="000000"/>
                <w:sz w:val="27"/>
                <w:szCs w:val="27"/>
                <w:lang w:val="vi-VN"/>
              </w:rPr>
            </w:pPr>
            <w:r>
              <w:rPr>
                <w:color w:val="000000"/>
                <w:sz w:val="27"/>
                <w:szCs w:val="27"/>
                <w:lang w:val="vi-VN"/>
              </w:rPr>
              <w:t>b/ Theo em:</w:t>
            </w:r>
          </w:p>
          <w:p w14:paraId="371C9CAD" w14:textId="3FD05DB4" w:rsidR="00483C84" w:rsidRPr="00483C84" w:rsidRDefault="00483C84" w:rsidP="00FD66F6">
            <w:pPr>
              <w:ind w:left="48" w:right="48"/>
              <w:jc w:val="both"/>
              <w:rPr>
                <w:color w:val="000000"/>
                <w:sz w:val="27"/>
                <w:szCs w:val="27"/>
                <w:lang w:val="vi-VN"/>
              </w:rPr>
            </w:pPr>
            <w:r w:rsidRPr="00483C84">
              <w:rPr>
                <w:color w:val="000000"/>
                <w:sz w:val="27"/>
                <w:szCs w:val="27"/>
              </w:rPr>
              <w:t>1/ Suy nghĩ của Nam là không đúng. Việc làm đó là ích k</w:t>
            </w:r>
            <w:r>
              <w:rPr>
                <w:color w:val="000000"/>
                <w:sz w:val="27"/>
                <w:szCs w:val="27"/>
              </w:rPr>
              <w:t>ỉ, nhỏ nhen, chỉ biết hưởng thụ</w:t>
            </w:r>
            <w:r>
              <w:rPr>
                <w:color w:val="000000"/>
                <w:sz w:val="27"/>
                <w:szCs w:val="27"/>
                <w:lang w:val="vi-VN"/>
              </w:rPr>
              <w:t xml:space="preserve"> và vi phạm luật nghĩa vụ quân sự, sẽ bị xử lý theo quy định của pháp luật.</w:t>
            </w:r>
            <w:bookmarkStart w:id="0" w:name="_GoBack"/>
            <w:bookmarkEnd w:id="0"/>
          </w:p>
          <w:p w14:paraId="495A645B" w14:textId="6D91156E" w:rsidR="002B207A" w:rsidRPr="00FD66F6" w:rsidRDefault="00483C84" w:rsidP="00FD66F6">
            <w:pPr>
              <w:ind w:left="48" w:right="48"/>
              <w:jc w:val="both"/>
              <w:rPr>
                <w:color w:val="000000"/>
                <w:sz w:val="27"/>
                <w:szCs w:val="27"/>
                <w:lang w:val="vi-VN"/>
              </w:rPr>
            </w:pPr>
            <w:r w:rsidRPr="00483C84">
              <w:rPr>
                <w:color w:val="000000"/>
                <w:sz w:val="27"/>
                <w:szCs w:val="27"/>
              </w:rPr>
              <w:t>2/ Bởi vì, mỗi công dân có quyền được hưởng cuộc sống hòa bình thì cũng có nghĩa vụ bảo vệ tổ quốc.</w:t>
            </w:r>
          </w:p>
        </w:tc>
        <w:tc>
          <w:tcPr>
            <w:tcW w:w="1134" w:type="dxa"/>
          </w:tcPr>
          <w:p w14:paraId="651445DC" w14:textId="77777777" w:rsidR="002B207A" w:rsidRPr="00817240" w:rsidRDefault="00817240" w:rsidP="002B207A">
            <w:pPr>
              <w:jc w:val="center"/>
              <w:rPr>
                <w:sz w:val="26"/>
                <w:szCs w:val="28"/>
                <w:lang w:val="vi-VN"/>
              </w:rPr>
            </w:pPr>
            <w:r w:rsidRPr="00817240">
              <w:rPr>
                <w:sz w:val="26"/>
                <w:szCs w:val="28"/>
                <w:lang w:val="nl-NL"/>
              </w:rPr>
              <w:t>1</w:t>
            </w:r>
            <w:r w:rsidRPr="00817240">
              <w:rPr>
                <w:sz w:val="26"/>
                <w:szCs w:val="28"/>
                <w:lang w:val="vi-VN"/>
              </w:rPr>
              <w:t>.0 đ</w:t>
            </w:r>
          </w:p>
          <w:p w14:paraId="55C8FC9C" w14:textId="77777777" w:rsidR="00817240" w:rsidRPr="00817240" w:rsidRDefault="00817240" w:rsidP="002B207A">
            <w:pPr>
              <w:jc w:val="center"/>
              <w:rPr>
                <w:sz w:val="26"/>
                <w:szCs w:val="28"/>
                <w:lang w:val="vi-VN"/>
              </w:rPr>
            </w:pPr>
          </w:p>
          <w:p w14:paraId="1A8FD7E6" w14:textId="77777777" w:rsidR="00817240" w:rsidRPr="00817240" w:rsidRDefault="00817240" w:rsidP="002B207A">
            <w:pPr>
              <w:jc w:val="center"/>
              <w:rPr>
                <w:sz w:val="26"/>
                <w:szCs w:val="28"/>
                <w:lang w:val="vi-VN"/>
              </w:rPr>
            </w:pPr>
          </w:p>
          <w:p w14:paraId="1B5A4343" w14:textId="77777777" w:rsidR="00817240" w:rsidRPr="00817240" w:rsidRDefault="00817240" w:rsidP="002B207A">
            <w:pPr>
              <w:jc w:val="center"/>
              <w:rPr>
                <w:sz w:val="26"/>
                <w:szCs w:val="28"/>
                <w:lang w:val="vi-VN"/>
              </w:rPr>
            </w:pPr>
          </w:p>
          <w:p w14:paraId="70D3175C" w14:textId="77777777" w:rsidR="00817240" w:rsidRPr="00817240" w:rsidRDefault="00817240" w:rsidP="002B207A">
            <w:pPr>
              <w:jc w:val="center"/>
              <w:rPr>
                <w:sz w:val="26"/>
                <w:szCs w:val="28"/>
                <w:lang w:val="vi-VN"/>
              </w:rPr>
            </w:pPr>
          </w:p>
          <w:p w14:paraId="1A3409F0" w14:textId="77777777" w:rsidR="00817240" w:rsidRPr="00817240" w:rsidRDefault="00817240" w:rsidP="002B207A">
            <w:pPr>
              <w:jc w:val="center"/>
              <w:rPr>
                <w:sz w:val="26"/>
                <w:szCs w:val="28"/>
                <w:lang w:val="vi-VN"/>
              </w:rPr>
            </w:pPr>
            <w:r w:rsidRPr="00817240">
              <w:rPr>
                <w:sz w:val="26"/>
                <w:szCs w:val="28"/>
                <w:lang w:val="vi-VN"/>
              </w:rPr>
              <w:t>1.0 đ</w:t>
            </w:r>
          </w:p>
          <w:p w14:paraId="596DF31C" w14:textId="77777777" w:rsidR="00817240" w:rsidRPr="00817240" w:rsidRDefault="00817240" w:rsidP="002B207A">
            <w:pPr>
              <w:jc w:val="center"/>
              <w:rPr>
                <w:sz w:val="26"/>
                <w:szCs w:val="28"/>
                <w:lang w:val="vi-VN"/>
              </w:rPr>
            </w:pPr>
          </w:p>
          <w:p w14:paraId="6A14587A" w14:textId="77777777" w:rsidR="00817240" w:rsidRPr="00817240" w:rsidRDefault="00817240" w:rsidP="002B207A">
            <w:pPr>
              <w:jc w:val="center"/>
              <w:rPr>
                <w:sz w:val="26"/>
                <w:szCs w:val="28"/>
                <w:lang w:val="vi-VN"/>
              </w:rPr>
            </w:pPr>
          </w:p>
          <w:p w14:paraId="2BC8CC7A" w14:textId="6F373E56" w:rsidR="00817240" w:rsidRPr="00817240" w:rsidRDefault="00817240" w:rsidP="002B207A">
            <w:pPr>
              <w:jc w:val="center"/>
              <w:rPr>
                <w:sz w:val="26"/>
                <w:szCs w:val="28"/>
                <w:lang w:val="vi-VN"/>
              </w:rPr>
            </w:pPr>
            <w:r w:rsidRPr="00817240">
              <w:rPr>
                <w:sz w:val="26"/>
                <w:szCs w:val="28"/>
                <w:lang w:val="vi-VN"/>
              </w:rPr>
              <w:t>1.0 đ</w:t>
            </w:r>
          </w:p>
        </w:tc>
      </w:tr>
      <w:tr w:rsidR="002B207A" w:rsidRPr="002B207A" w14:paraId="44253F00" w14:textId="77777777" w:rsidTr="00007089">
        <w:tc>
          <w:tcPr>
            <w:tcW w:w="1384" w:type="dxa"/>
          </w:tcPr>
          <w:p w14:paraId="04A3677A" w14:textId="77777777" w:rsidR="002B207A" w:rsidRDefault="002B207A" w:rsidP="002B207A">
            <w:pPr>
              <w:spacing w:before="120"/>
              <w:rPr>
                <w:i/>
                <w:color w:val="000000" w:themeColor="text1"/>
                <w:sz w:val="28"/>
                <w:szCs w:val="28"/>
                <w:lang w:val="vi-VN"/>
              </w:rPr>
            </w:pPr>
            <w:r>
              <w:rPr>
                <w:b/>
                <w:color w:val="000000" w:themeColor="text1"/>
                <w:sz w:val="28"/>
                <w:szCs w:val="28"/>
              </w:rPr>
              <w:t>Câu</w:t>
            </w:r>
            <w:r w:rsidRPr="005C2D6B">
              <w:rPr>
                <w:b/>
                <w:color w:val="000000" w:themeColor="text1"/>
                <w:sz w:val="28"/>
                <w:szCs w:val="28"/>
              </w:rPr>
              <w:t xml:space="preserve"> 2</w:t>
            </w:r>
            <w:r>
              <w:rPr>
                <w:i/>
                <w:color w:val="000000" w:themeColor="text1"/>
                <w:sz w:val="28"/>
                <w:szCs w:val="28"/>
              </w:rPr>
              <w:t xml:space="preserve"> </w:t>
            </w:r>
          </w:p>
          <w:p w14:paraId="784B22EA" w14:textId="0C679E2A" w:rsidR="002B207A" w:rsidRPr="00007089" w:rsidRDefault="002B207A" w:rsidP="002B207A">
            <w:pPr>
              <w:spacing w:before="120"/>
              <w:rPr>
                <w:b/>
                <w:color w:val="000000"/>
                <w:sz w:val="28"/>
                <w:szCs w:val="28"/>
                <w:lang w:val="vi-VN"/>
              </w:rPr>
            </w:pPr>
            <w:r w:rsidRPr="005C2D6B">
              <w:rPr>
                <w:i/>
                <w:color w:val="000000" w:themeColor="text1"/>
                <w:sz w:val="28"/>
                <w:szCs w:val="28"/>
              </w:rPr>
              <w:t>(2.0 điểm)</w:t>
            </w:r>
          </w:p>
          <w:p w14:paraId="75876BF5" w14:textId="77777777" w:rsidR="002B207A" w:rsidRPr="008E3F18" w:rsidRDefault="002B207A" w:rsidP="002B207A">
            <w:pPr>
              <w:spacing w:before="120"/>
              <w:ind w:firstLine="540"/>
              <w:jc w:val="center"/>
              <w:rPr>
                <w:b/>
                <w:color w:val="000000"/>
                <w:sz w:val="28"/>
                <w:szCs w:val="28"/>
                <w:lang w:val="de-DE"/>
              </w:rPr>
            </w:pPr>
          </w:p>
          <w:p w14:paraId="1270D675" w14:textId="77777777" w:rsidR="002B207A" w:rsidRPr="002B207A" w:rsidRDefault="002B207A" w:rsidP="002B207A">
            <w:pPr>
              <w:tabs>
                <w:tab w:val="left" w:pos="1430"/>
              </w:tabs>
              <w:autoSpaceDE w:val="0"/>
              <w:autoSpaceDN w:val="0"/>
              <w:adjustRightInd w:val="0"/>
              <w:jc w:val="both"/>
              <w:rPr>
                <w:b/>
                <w:sz w:val="26"/>
                <w:szCs w:val="28"/>
                <w:lang w:val="nl-NL"/>
              </w:rPr>
            </w:pPr>
          </w:p>
        </w:tc>
        <w:tc>
          <w:tcPr>
            <w:tcW w:w="7938" w:type="dxa"/>
          </w:tcPr>
          <w:p w14:paraId="00BEBFD2" w14:textId="0C644AF1" w:rsidR="00FC4BE5" w:rsidRPr="00FC4BE5" w:rsidRDefault="0049549B" w:rsidP="0049549B">
            <w:pPr>
              <w:shd w:val="clear" w:color="auto" w:fill="FFFFFF"/>
              <w:jc w:val="both"/>
              <w:rPr>
                <w:color w:val="000000"/>
                <w:sz w:val="28"/>
                <w:szCs w:val="28"/>
              </w:rPr>
            </w:pPr>
            <w:r>
              <w:rPr>
                <w:color w:val="000000"/>
                <w:sz w:val="28"/>
                <w:szCs w:val="28"/>
                <w:lang w:val="vi-VN"/>
              </w:rPr>
              <w:t xml:space="preserve">- </w:t>
            </w:r>
            <w:r w:rsidR="00FC4BE5" w:rsidRPr="00FC4BE5">
              <w:rPr>
                <w:color w:val="000000"/>
                <w:sz w:val="28"/>
                <w:szCs w:val="28"/>
              </w:rPr>
              <w:t>Vì, Hiến pháp là luật cơ bản của Nhà nước, có hiệu lực cao nhất trong hệ thống pháp luật Việt Nam. Mọi công dân phải nghiêm chỉnh chấp hành Hiến pháp, pháp luật.</w:t>
            </w:r>
          </w:p>
          <w:p w14:paraId="41F6F380" w14:textId="77777777" w:rsidR="00817240" w:rsidRDefault="0049549B" w:rsidP="0049549B">
            <w:pPr>
              <w:shd w:val="clear" w:color="auto" w:fill="FFFFFF"/>
              <w:jc w:val="both"/>
              <w:rPr>
                <w:color w:val="000000"/>
                <w:sz w:val="28"/>
                <w:szCs w:val="28"/>
                <w:lang w:val="vi-VN"/>
              </w:rPr>
            </w:pPr>
            <w:r>
              <w:rPr>
                <w:color w:val="000000"/>
                <w:sz w:val="28"/>
                <w:szCs w:val="28"/>
                <w:lang w:val="vi-VN"/>
              </w:rPr>
              <w:t xml:space="preserve">- </w:t>
            </w:r>
            <w:r w:rsidR="00FC4BE5" w:rsidRPr="00FC4BE5">
              <w:rPr>
                <w:color w:val="000000"/>
                <w:sz w:val="28"/>
                <w:szCs w:val="28"/>
              </w:rPr>
              <w:t xml:space="preserve">Hiến pháp quy định công dân có quyền tham gia quản lí nhà nước, quản lí xã hội là nhà nước đảm bảo và không ngừng tạo điều kiện để công dân phát huy quyền làm chủ về mọi mặt của mình. </w:t>
            </w:r>
          </w:p>
          <w:p w14:paraId="0DE00599" w14:textId="3CCF17DE" w:rsidR="002B207A" w:rsidRPr="00FC4BE5" w:rsidRDefault="00817240" w:rsidP="0049549B">
            <w:pPr>
              <w:shd w:val="clear" w:color="auto" w:fill="FFFFFF"/>
              <w:jc w:val="both"/>
              <w:rPr>
                <w:color w:val="000000"/>
                <w:sz w:val="28"/>
                <w:szCs w:val="28"/>
                <w:lang w:val="vi-VN"/>
              </w:rPr>
            </w:pPr>
            <w:r>
              <w:rPr>
                <w:color w:val="000000"/>
                <w:sz w:val="28"/>
                <w:szCs w:val="28"/>
                <w:lang w:val="vi-VN"/>
              </w:rPr>
              <w:t xml:space="preserve">- </w:t>
            </w:r>
            <w:r w:rsidR="00FC4BE5" w:rsidRPr="00FC4BE5">
              <w:rPr>
                <w:color w:val="000000"/>
                <w:sz w:val="28"/>
                <w:szCs w:val="28"/>
              </w:rPr>
              <w:t>Công dân có quyền và có trách nhiệm tham gia vào các công việc của Nhà nước, của xã hội để đem lại lợi ích cho xã hội và cho bản thân.</w:t>
            </w:r>
          </w:p>
        </w:tc>
        <w:tc>
          <w:tcPr>
            <w:tcW w:w="1134" w:type="dxa"/>
          </w:tcPr>
          <w:p w14:paraId="720558C9" w14:textId="0C5DDA71" w:rsidR="002B207A" w:rsidRPr="00817240" w:rsidRDefault="00817240" w:rsidP="00817240">
            <w:pPr>
              <w:jc w:val="center"/>
              <w:rPr>
                <w:sz w:val="26"/>
                <w:szCs w:val="28"/>
                <w:lang w:val="vi-VN"/>
              </w:rPr>
            </w:pPr>
            <w:r w:rsidRPr="00817240">
              <w:rPr>
                <w:sz w:val="26"/>
                <w:szCs w:val="28"/>
                <w:lang w:val="nl-NL"/>
              </w:rPr>
              <w:t>0</w:t>
            </w:r>
            <w:r w:rsidRPr="00817240">
              <w:rPr>
                <w:sz w:val="26"/>
                <w:szCs w:val="28"/>
                <w:lang w:val="vi-VN"/>
              </w:rPr>
              <w:t>.75 đ</w:t>
            </w:r>
          </w:p>
          <w:p w14:paraId="522C1739" w14:textId="77777777" w:rsidR="00817240" w:rsidRPr="00817240" w:rsidRDefault="00817240" w:rsidP="00817240">
            <w:pPr>
              <w:jc w:val="center"/>
              <w:rPr>
                <w:sz w:val="26"/>
                <w:szCs w:val="28"/>
                <w:lang w:val="vi-VN"/>
              </w:rPr>
            </w:pPr>
          </w:p>
          <w:p w14:paraId="49F537DC" w14:textId="77777777" w:rsidR="00817240" w:rsidRPr="00817240" w:rsidRDefault="00817240" w:rsidP="00817240">
            <w:pPr>
              <w:jc w:val="center"/>
              <w:rPr>
                <w:sz w:val="26"/>
                <w:szCs w:val="28"/>
                <w:lang w:val="vi-VN"/>
              </w:rPr>
            </w:pPr>
          </w:p>
          <w:p w14:paraId="5F6CC784" w14:textId="77777777" w:rsidR="00817240" w:rsidRPr="00817240" w:rsidRDefault="00817240" w:rsidP="00817240">
            <w:pPr>
              <w:jc w:val="center"/>
              <w:rPr>
                <w:sz w:val="26"/>
                <w:szCs w:val="28"/>
                <w:lang w:val="vi-VN"/>
              </w:rPr>
            </w:pPr>
          </w:p>
          <w:p w14:paraId="0791E29E" w14:textId="77777777" w:rsidR="00817240" w:rsidRPr="00817240" w:rsidRDefault="00817240" w:rsidP="00817240">
            <w:pPr>
              <w:jc w:val="center"/>
              <w:rPr>
                <w:sz w:val="26"/>
                <w:szCs w:val="28"/>
                <w:lang w:val="vi-VN"/>
              </w:rPr>
            </w:pPr>
            <w:r w:rsidRPr="00817240">
              <w:rPr>
                <w:sz w:val="26"/>
                <w:szCs w:val="28"/>
                <w:lang w:val="vi-VN"/>
              </w:rPr>
              <w:t>0.75 đ</w:t>
            </w:r>
          </w:p>
          <w:p w14:paraId="02AF7868" w14:textId="77777777" w:rsidR="00817240" w:rsidRPr="00817240" w:rsidRDefault="00817240" w:rsidP="00817240">
            <w:pPr>
              <w:jc w:val="center"/>
              <w:rPr>
                <w:sz w:val="26"/>
                <w:szCs w:val="28"/>
                <w:lang w:val="vi-VN"/>
              </w:rPr>
            </w:pPr>
          </w:p>
          <w:p w14:paraId="20AAD951" w14:textId="77777777" w:rsidR="00817240" w:rsidRPr="00817240" w:rsidRDefault="00817240" w:rsidP="00817240">
            <w:pPr>
              <w:jc w:val="center"/>
              <w:rPr>
                <w:sz w:val="26"/>
                <w:szCs w:val="28"/>
                <w:lang w:val="vi-VN"/>
              </w:rPr>
            </w:pPr>
          </w:p>
          <w:p w14:paraId="555FC05C" w14:textId="77777777" w:rsidR="00817240" w:rsidRPr="00817240" w:rsidRDefault="00817240" w:rsidP="00817240">
            <w:pPr>
              <w:jc w:val="center"/>
              <w:rPr>
                <w:sz w:val="26"/>
                <w:szCs w:val="28"/>
                <w:lang w:val="vi-VN"/>
              </w:rPr>
            </w:pPr>
          </w:p>
          <w:p w14:paraId="66436FCF" w14:textId="5ADEA93B" w:rsidR="00817240" w:rsidRPr="00817240" w:rsidRDefault="00817240" w:rsidP="00817240">
            <w:pPr>
              <w:jc w:val="center"/>
              <w:rPr>
                <w:sz w:val="26"/>
                <w:szCs w:val="28"/>
                <w:lang w:val="vi-VN"/>
              </w:rPr>
            </w:pPr>
            <w:r w:rsidRPr="00817240">
              <w:rPr>
                <w:sz w:val="26"/>
                <w:szCs w:val="28"/>
                <w:lang w:val="vi-VN"/>
              </w:rPr>
              <w:t>0.5 đ</w:t>
            </w:r>
          </w:p>
        </w:tc>
      </w:tr>
      <w:tr w:rsidR="002B207A" w:rsidRPr="002B207A" w14:paraId="7E2104E2" w14:textId="77777777" w:rsidTr="00007089">
        <w:tc>
          <w:tcPr>
            <w:tcW w:w="1384" w:type="dxa"/>
          </w:tcPr>
          <w:p w14:paraId="116FBD33" w14:textId="4625F280" w:rsidR="002B207A" w:rsidRDefault="002B207A" w:rsidP="002B207A">
            <w:pPr>
              <w:tabs>
                <w:tab w:val="left" w:pos="1430"/>
              </w:tabs>
              <w:autoSpaceDE w:val="0"/>
              <w:autoSpaceDN w:val="0"/>
              <w:adjustRightInd w:val="0"/>
              <w:jc w:val="both"/>
              <w:rPr>
                <w:color w:val="000000" w:themeColor="text1"/>
                <w:sz w:val="28"/>
                <w:szCs w:val="28"/>
                <w:lang w:val="vi-VN"/>
              </w:rPr>
            </w:pPr>
            <w:r>
              <w:rPr>
                <w:b/>
                <w:color w:val="000000" w:themeColor="text1"/>
                <w:sz w:val="28"/>
                <w:szCs w:val="28"/>
              </w:rPr>
              <w:t>Câu</w:t>
            </w:r>
            <w:r w:rsidRPr="005C2D6B">
              <w:rPr>
                <w:b/>
                <w:color w:val="000000" w:themeColor="text1"/>
                <w:sz w:val="28"/>
                <w:szCs w:val="28"/>
              </w:rPr>
              <w:t xml:space="preserve"> </w:t>
            </w:r>
            <w:r w:rsidR="00FD66F6">
              <w:rPr>
                <w:b/>
                <w:color w:val="000000" w:themeColor="text1"/>
                <w:sz w:val="28"/>
                <w:szCs w:val="28"/>
              </w:rPr>
              <w:t>3</w:t>
            </w:r>
          </w:p>
          <w:p w14:paraId="55D11672" w14:textId="618DB46D" w:rsidR="002B207A" w:rsidRPr="00007089" w:rsidRDefault="00FD66F6" w:rsidP="002B207A">
            <w:pPr>
              <w:tabs>
                <w:tab w:val="left" w:pos="1430"/>
              </w:tabs>
              <w:autoSpaceDE w:val="0"/>
              <w:autoSpaceDN w:val="0"/>
              <w:adjustRightInd w:val="0"/>
              <w:jc w:val="both"/>
              <w:rPr>
                <w:sz w:val="28"/>
                <w:szCs w:val="28"/>
                <w:lang w:val="vi-VN"/>
              </w:rPr>
            </w:pPr>
            <w:r>
              <w:rPr>
                <w:i/>
                <w:color w:val="000000" w:themeColor="text1"/>
                <w:sz w:val="28"/>
                <w:szCs w:val="28"/>
              </w:rPr>
              <w:t>(2</w:t>
            </w:r>
            <w:r w:rsidR="002B207A" w:rsidRPr="005C2D6B">
              <w:rPr>
                <w:i/>
                <w:color w:val="000000" w:themeColor="text1"/>
                <w:sz w:val="28"/>
                <w:szCs w:val="28"/>
              </w:rPr>
              <w:t>.0 điểm)</w:t>
            </w:r>
          </w:p>
          <w:p w14:paraId="5156E7EF" w14:textId="77777777" w:rsidR="002B207A" w:rsidRDefault="002B207A" w:rsidP="002B207A">
            <w:pPr>
              <w:tabs>
                <w:tab w:val="left" w:pos="1430"/>
              </w:tabs>
              <w:autoSpaceDE w:val="0"/>
              <w:autoSpaceDN w:val="0"/>
              <w:adjustRightInd w:val="0"/>
              <w:jc w:val="both"/>
              <w:rPr>
                <w:sz w:val="28"/>
                <w:szCs w:val="28"/>
                <w:lang w:val="vi-VN"/>
              </w:rPr>
            </w:pPr>
          </w:p>
          <w:p w14:paraId="5D3EB1FE" w14:textId="77777777" w:rsidR="002B207A" w:rsidRPr="002B207A" w:rsidRDefault="002B207A" w:rsidP="002B207A">
            <w:pPr>
              <w:jc w:val="center"/>
              <w:rPr>
                <w:b/>
                <w:sz w:val="26"/>
                <w:szCs w:val="28"/>
                <w:lang w:val="nl-NL"/>
              </w:rPr>
            </w:pPr>
          </w:p>
        </w:tc>
        <w:tc>
          <w:tcPr>
            <w:tcW w:w="7938" w:type="dxa"/>
          </w:tcPr>
          <w:p w14:paraId="30C224AB" w14:textId="4083C833" w:rsidR="007B3D0A" w:rsidRPr="00FC4BE5" w:rsidRDefault="007B3D0A" w:rsidP="007B3D0A">
            <w:pPr>
              <w:shd w:val="clear" w:color="auto" w:fill="FFFFFF"/>
              <w:jc w:val="both"/>
              <w:rPr>
                <w:bCs/>
                <w:sz w:val="28"/>
                <w:szCs w:val="28"/>
                <w:lang w:val="vi-VN"/>
              </w:rPr>
            </w:pPr>
            <w:r w:rsidRPr="00FC4BE5">
              <w:rPr>
                <w:bCs/>
                <w:sz w:val="28"/>
                <w:szCs w:val="28"/>
                <w:lang w:val="vi-VN"/>
              </w:rPr>
              <w:t>* Sống có đạo đức và tuân theo pháp luật là một điều kiện, một yếu tố giúp mỗi người tiến bộ không ngừng, làm được nhiều việc có ích cho mọi người, cho xã hội và được mọi người yêu quý, kính trọng.</w:t>
            </w:r>
          </w:p>
          <w:p w14:paraId="1EA34DF8" w14:textId="77777777" w:rsidR="007B3D0A" w:rsidRPr="007B3D0A" w:rsidRDefault="007B3D0A" w:rsidP="007B3D0A">
            <w:pPr>
              <w:shd w:val="clear" w:color="auto" w:fill="FFFFFF"/>
              <w:jc w:val="both"/>
              <w:rPr>
                <w:sz w:val="28"/>
                <w:szCs w:val="28"/>
              </w:rPr>
            </w:pPr>
            <w:r w:rsidRPr="00FC4BE5">
              <w:rPr>
                <w:bCs/>
                <w:sz w:val="28"/>
                <w:szCs w:val="28"/>
              </w:rPr>
              <w:t>* Liên hệ bản thân và tập thể lớp còn có những biểu hiện nào chưa tốt so với yêu cầu giáo dục đạo đức và pháp luật:</w:t>
            </w:r>
          </w:p>
          <w:p w14:paraId="79F2E660" w14:textId="77777777" w:rsidR="007B3D0A" w:rsidRPr="007B3D0A" w:rsidRDefault="007B3D0A" w:rsidP="007B3D0A">
            <w:pPr>
              <w:shd w:val="clear" w:color="auto" w:fill="FFFFFF"/>
              <w:jc w:val="both"/>
              <w:rPr>
                <w:sz w:val="28"/>
                <w:szCs w:val="28"/>
              </w:rPr>
            </w:pPr>
            <w:r w:rsidRPr="007B3D0A">
              <w:rPr>
                <w:sz w:val="28"/>
                <w:szCs w:val="28"/>
              </w:rPr>
              <w:t>- Những biểu hiện chưa tốt về đạo đức:</w:t>
            </w:r>
          </w:p>
          <w:p w14:paraId="767CF56C" w14:textId="77777777" w:rsidR="007B3D0A" w:rsidRPr="007B3D0A" w:rsidRDefault="007B3D0A" w:rsidP="007B3D0A">
            <w:pPr>
              <w:shd w:val="clear" w:color="auto" w:fill="FFFFFF"/>
              <w:jc w:val="both"/>
              <w:rPr>
                <w:sz w:val="28"/>
                <w:szCs w:val="28"/>
              </w:rPr>
            </w:pPr>
            <w:r w:rsidRPr="007B3D0A">
              <w:rPr>
                <w:sz w:val="28"/>
                <w:szCs w:val="28"/>
              </w:rPr>
              <w:t>+ Còn che dấu khuyết điểm của bạn;</w:t>
            </w:r>
          </w:p>
          <w:p w14:paraId="32E01683" w14:textId="77777777" w:rsidR="007B3D0A" w:rsidRPr="007B3D0A" w:rsidRDefault="007B3D0A" w:rsidP="007B3D0A">
            <w:pPr>
              <w:shd w:val="clear" w:color="auto" w:fill="FFFFFF"/>
              <w:jc w:val="both"/>
              <w:rPr>
                <w:sz w:val="28"/>
                <w:szCs w:val="28"/>
              </w:rPr>
            </w:pPr>
            <w:r w:rsidRPr="007B3D0A">
              <w:rPr>
                <w:sz w:val="28"/>
                <w:szCs w:val="28"/>
              </w:rPr>
              <w:t>+ Còn trao đổi khi làm bài kiểm tra, nhắc bài cho bạn khi cô giáo kiểm tra…</w:t>
            </w:r>
          </w:p>
          <w:p w14:paraId="59CC772E" w14:textId="77777777" w:rsidR="007B3D0A" w:rsidRPr="007B3D0A" w:rsidRDefault="007B3D0A" w:rsidP="007B3D0A">
            <w:pPr>
              <w:shd w:val="clear" w:color="auto" w:fill="FFFFFF"/>
              <w:jc w:val="both"/>
              <w:rPr>
                <w:sz w:val="28"/>
                <w:szCs w:val="28"/>
              </w:rPr>
            </w:pPr>
            <w:r w:rsidRPr="007B3D0A">
              <w:rPr>
                <w:sz w:val="28"/>
                <w:szCs w:val="28"/>
              </w:rPr>
              <w:t>-Những biểu hiện chưa tốt về pháp luật:</w:t>
            </w:r>
          </w:p>
          <w:p w14:paraId="14050684" w14:textId="77777777" w:rsidR="007B3D0A" w:rsidRPr="007B3D0A" w:rsidRDefault="007B3D0A" w:rsidP="007B3D0A">
            <w:pPr>
              <w:shd w:val="clear" w:color="auto" w:fill="FFFFFF"/>
              <w:jc w:val="both"/>
              <w:rPr>
                <w:sz w:val="28"/>
                <w:szCs w:val="28"/>
              </w:rPr>
            </w:pPr>
            <w:r w:rsidRPr="007B3D0A">
              <w:rPr>
                <w:sz w:val="28"/>
                <w:szCs w:val="28"/>
              </w:rPr>
              <w:t>+ Chưa đội mũ bảo hiểm đúng quy định khi ngồi sau xe máy;</w:t>
            </w:r>
          </w:p>
          <w:p w14:paraId="493F4AD2" w14:textId="1B0E79D0" w:rsidR="002B207A" w:rsidRPr="00FC4BE5" w:rsidRDefault="007B3D0A" w:rsidP="00FC4BE5">
            <w:pPr>
              <w:shd w:val="clear" w:color="auto" w:fill="FFFFFF"/>
              <w:jc w:val="both"/>
              <w:rPr>
                <w:sz w:val="28"/>
                <w:szCs w:val="28"/>
                <w:lang w:val="vi-VN"/>
              </w:rPr>
            </w:pPr>
            <w:r w:rsidRPr="007B3D0A">
              <w:rPr>
                <w:sz w:val="28"/>
                <w:szCs w:val="28"/>
              </w:rPr>
              <w:t>+ Đi xe đạp hàng ba, đi xe còn lạng lách đánh võng, chở ba người…</w:t>
            </w:r>
          </w:p>
        </w:tc>
        <w:tc>
          <w:tcPr>
            <w:tcW w:w="1134" w:type="dxa"/>
          </w:tcPr>
          <w:p w14:paraId="2002CCF2" w14:textId="77777777" w:rsidR="002B207A" w:rsidRPr="00817240" w:rsidRDefault="00817240" w:rsidP="002B207A">
            <w:pPr>
              <w:jc w:val="center"/>
              <w:rPr>
                <w:sz w:val="26"/>
                <w:szCs w:val="28"/>
                <w:lang w:val="vi-VN"/>
              </w:rPr>
            </w:pPr>
            <w:r w:rsidRPr="00817240">
              <w:rPr>
                <w:sz w:val="26"/>
                <w:szCs w:val="28"/>
                <w:lang w:val="nl-NL"/>
              </w:rPr>
              <w:t>1</w:t>
            </w:r>
            <w:r w:rsidRPr="00817240">
              <w:rPr>
                <w:sz w:val="26"/>
                <w:szCs w:val="28"/>
                <w:lang w:val="vi-VN"/>
              </w:rPr>
              <w:t>.0 đ</w:t>
            </w:r>
          </w:p>
          <w:p w14:paraId="267D15DD" w14:textId="77777777" w:rsidR="00817240" w:rsidRPr="00817240" w:rsidRDefault="00817240" w:rsidP="002B207A">
            <w:pPr>
              <w:jc w:val="center"/>
              <w:rPr>
                <w:sz w:val="26"/>
                <w:szCs w:val="28"/>
                <w:lang w:val="vi-VN"/>
              </w:rPr>
            </w:pPr>
          </w:p>
          <w:p w14:paraId="27BC90BC" w14:textId="77777777" w:rsidR="00817240" w:rsidRPr="00817240" w:rsidRDefault="00817240" w:rsidP="002B207A">
            <w:pPr>
              <w:jc w:val="center"/>
              <w:rPr>
                <w:sz w:val="26"/>
                <w:szCs w:val="28"/>
                <w:lang w:val="vi-VN"/>
              </w:rPr>
            </w:pPr>
          </w:p>
          <w:p w14:paraId="080940C9" w14:textId="77777777" w:rsidR="00817240" w:rsidRPr="00817240" w:rsidRDefault="00817240" w:rsidP="002B207A">
            <w:pPr>
              <w:jc w:val="center"/>
              <w:rPr>
                <w:sz w:val="26"/>
                <w:szCs w:val="28"/>
                <w:lang w:val="vi-VN"/>
              </w:rPr>
            </w:pPr>
          </w:p>
          <w:p w14:paraId="6607133E" w14:textId="77777777" w:rsidR="00817240" w:rsidRDefault="00817240" w:rsidP="002B207A">
            <w:pPr>
              <w:jc w:val="center"/>
              <w:rPr>
                <w:sz w:val="26"/>
                <w:szCs w:val="28"/>
                <w:lang w:val="vi-VN"/>
              </w:rPr>
            </w:pPr>
          </w:p>
          <w:p w14:paraId="630FB91D" w14:textId="77777777" w:rsidR="00817240" w:rsidRPr="00817240" w:rsidRDefault="00817240" w:rsidP="002B207A">
            <w:pPr>
              <w:jc w:val="center"/>
              <w:rPr>
                <w:sz w:val="26"/>
                <w:szCs w:val="28"/>
                <w:lang w:val="vi-VN"/>
              </w:rPr>
            </w:pPr>
          </w:p>
          <w:p w14:paraId="1807BE1B" w14:textId="77777777" w:rsidR="00817240" w:rsidRDefault="00817240" w:rsidP="002B207A">
            <w:pPr>
              <w:jc w:val="center"/>
              <w:rPr>
                <w:sz w:val="26"/>
                <w:szCs w:val="28"/>
                <w:lang w:val="vi-VN"/>
              </w:rPr>
            </w:pPr>
            <w:r>
              <w:rPr>
                <w:sz w:val="26"/>
                <w:szCs w:val="28"/>
                <w:lang w:val="vi-VN"/>
              </w:rPr>
              <w:t xml:space="preserve">0.5 </w:t>
            </w:r>
            <w:r w:rsidRPr="00817240">
              <w:rPr>
                <w:sz w:val="26"/>
                <w:szCs w:val="28"/>
                <w:lang w:val="vi-VN"/>
              </w:rPr>
              <w:t>đ</w:t>
            </w:r>
          </w:p>
          <w:p w14:paraId="7C14C8E1" w14:textId="77777777" w:rsidR="00817240" w:rsidRDefault="00817240" w:rsidP="002B207A">
            <w:pPr>
              <w:jc w:val="center"/>
              <w:rPr>
                <w:sz w:val="26"/>
                <w:szCs w:val="28"/>
                <w:lang w:val="vi-VN"/>
              </w:rPr>
            </w:pPr>
          </w:p>
          <w:p w14:paraId="446B4CFC" w14:textId="77777777" w:rsidR="00817240" w:rsidRDefault="00817240" w:rsidP="002B207A">
            <w:pPr>
              <w:jc w:val="center"/>
              <w:rPr>
                <w:sz w:val="26"/>
                <w:szCs w:val="28"/>
                <w:lang w:val="vi-VN"/>
              </w:rPr>
            </w:pPr>
          </w:p>
          <w:p w14:paraId="63753317" w14:textId="77777777" w:rsidR="00817240" w:rsidRDefault="00817240" w:rsidP="002B207A">
            <w:pPr>
              <w:jc w:val="center"/>
              <w:rPr>
                <w:sz w:val="26"/>
                <w:szCs w:val="28"/>
                <w:lang w:val="vi-VN"/>
              </w:rPr>
            </w:pPr>
          </w:p>
          <w:p w14:paraId="2235E781" w14:textId="77777777" w:rsidR="00817240" w:rsidRDefault="00817240" w:rsidP="002B207A">
            <w:pPr>
              <w:jc w:val="center"/>
              <w:rPr>
                <w:sz w:val="26"/>
                <w:szCs w:val="28"/>
                <w:lang w:val="vi-VN"/>
              </w:rPr>
            </w:pPr>
          </w:p>
          <w:p w14:paraId="08FEF3CB" w14:textId="77777777" w:rsidR="00817240" w:rsidRDefault="00817240" w:rsidP="002B207A">
            <w:pPr>
              <w:jc w:val="center"/>
              <w:rPr>
                <w:sz w:val="26"/>
                <w:szCs w:val="28"/>
                <w:lang w:val="vi-VN"/>
              </w:rPr>
            </w:pPr>
          </w:p>
          <w:p w14:paraId="1C262332" w14:textId="5515B8A3" w:rsidR="00817240" w:rsidRPr="00817240" w:rsidRDefault="00817240" w:rsidP="002B207A">
            <w:pPr>
              <w:jc w:val="center"/>
              <w:rPr>
                <w:sz w:val="26"/>
                <w:szCs w:val="28"/>
                <w:lang w:val="vi-VN"/>
              </w:rPr>
            </w:pPr>
            <w:r>
              <w:rPr>
                <w:sz w:val="26"/>
                <w:szCs w:val="28"/>
                <w:lang w:val="vi-VN"/>
              </w:rPr>
              <w:t>0.5 đ</w:t>
            </w:r>
          </w:p>
        </w:tc>
      </w:tr>
    </w:tbl>
    <w:p w14:paraId="4F6EF23B" w14:textId="77777777" w:rsidR="002B207A" w:rsidRPr="002B207A" w:rsidRDefault="002B207A" w:rsidP="00472F0D">
      <w:pPr>
        <w:jc w:val="center"/>
        <w:rPr>
          <w:sz w:val="28"/>
          <w:szCs w:val="28"/>
          <w:lang w:val="vi-VN"/>
        </w:rPr>
      </w:pPr>
    </w:p>
    <w:p w14:paraId="4BF5EFBC" w14:textId="77777777" w:rsidR="00472F0D" w:rsidRPr="008E3F18" w:rsidRDefault="00472F0D" w:rsidP="00472F0D">
      <w:pPr>
        <w:rPr>
          <w:b/>
          <w:sz w:val="28"/>
          <w:szCs w:val="28"/>
          <w:lang w:val="pl-PL"/>
        </w:rPr>
      </w:pPr>
    </w:p>
    <w:p w14:paraId="618B2BE2" w14:textId="77777777" w:rsidR="00472F0D" w:rsidRPr="008E3F18" w:rsidRDefault="00472F0D" w:rsidP="00472F0D">
      <w:pPr>
        <w:ind w:right="-360"/>
        <w:rPr>
          <w:sz w:val="28"/>
          <w:szCs w:val="28"/>
          <w:lang w:val="sv-SE"/>
        </w:rPr>
      </w:pPr>
    </w:p>
    <w:p w14:paraId="331F7729" w14:textId="77777777" w:rsidR="00472F0D" w:rsidRPr="008E3F18" w:rsidRDefault="00472F0D" w:rsidP="00472F0D">
      <w:pPr>
        <w:rPr>
          <w:sz w:val="28"/>
          <w:szCs w:val="28"/>
        </w:rPr>
      </w:pPr>
    </w:p>
    <w:p w14:paraId="43F19923" w14:textId="77777777" w:rsidR="00591DD2" w:rsidRPr="008E3F18" w:rsidRDefault="00591DD2">
      <w:pPr>
        <w:rPr>
          <w:sz w:val="28"/>
          <w:szCs w:val="28"/>
        </w:rPr>
      </w:pPr>
    </w:p>
    <w:sectPr w:rsidR="00591DD2" w:rsidRPr="008E3F18" w:rsidSect="00957CE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1B38"/>
    <w:multiLevelType w:val="hybridMultilevel"/>
    <w:tmpl w:val="21B804E0"/>
    <w:lvl w:ilvl="0" w:tplc="9CEC812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805311F"/>
    <w:multiLevelType w:val="multilevel"/>
    <w:tmpl w:val="4B8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E6A04"/>
    <w:multiLevelType w:val="multilevel"/>
    <w:tmpl w:val="D01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54DCC"/>
    <w:multiLevelType w:val="hybridMultilevel"/>
    <w:tmpl w:val="EAA0A4FC"/>
    <w:lvl w:ilvl="0" w:tplc="561E21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AA06A7"/>
    <w:multiLevelType w:val="multilevel"/>
    <w:tmpl w:val="B9E2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80D42"/>
    <w:multiLevelType w:val="multilevel"/>
    <w:tmpl w:val="997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72652"/>
    <w:multiLevelType w:val="hybridMultilevel"/>
    <w:tmpl w:val="A4C6C806"/>
    <w:lvl w:ilvl="0" w:tplc="F8F0D2EE">
      <w:numFmt w:val="decimal"/>
      <w:lvlText w:val="%1"/>
      <w:lvlJc w:val="left"/>
      <w:pPr>
        <w:ind w:left="37" w:hanging="360"/>
      </w:pPr>
      <w:rPr>
        <w:rFonts w:hint="default"/>
      </w:rPr>
    </w:lvl>
    <w:lvl w:ilvl="1" w:tplc="04090019" w:tentative="1">
      <w:start w:val="1"/>
      <w:numFmt w:val="lowerLetter"/>
      <w:lvlText w:val="%2."/>
      <w:lvlJc w:val="left"/>
      <w:pPr>
        <w:ind w:left="757" w:hanging="360"/>
      </w:pPr>
    </w:lvl>
    <w:lvl w:ilvl="2" w:tplc="0409001B" w:tentative="1">
      <w:start w:val="1"/>
      <w:numFmt w:val="lowerRoman"/>
      <w:lvlText w:val="%3."/>
      <w:lvlJc w:val="right"/>
      <w:pPr>
        <w:ind w:left="1477" w:hanging="180"/>
      </w:pPr>
    </w:lvl>
    <w:lvl w:ilvl="3" w:tplc="0409000F" w:tentative="1">
      <w:start w:val="1"/>
      <w:numFmt w:val="decimal"/>
      <w:lvlText w:val="%4."/>
      <w:lvlJc w:val="left"/>
      <w:pPr>
        <w:ind w:left="2197" w:hanging="360"/>
      </w:pPr>
    </w:lvl>
    <w:lvl w:ilvl="4" w:tplc="04090019" w:tentative="1">
      <w:start w:val="1"/>
      <w:numFmt w:val="lowerLetter"/>
      <w:lvlText w:val="%5."/>
      <w:lvlJc w:val="left"/>
      <w:pPr>
        <w:ind w:left="2917" w:hanging="360"/>
      </w:pPr>
    </w:lvl>
    <w:lvl w:ilvl="5" w:tplc="0409001B" w:tentative="1">
      <w:start w:val="1"/>
      <w:numFmt w:val="lowerRoman"/>
      <w:lvlText w:val="%6."/>
      <w:lvlJc w:val="right"/>
      <w:pPr>
        <w:ind w:left="3637" w:hanging="180"/>
      </w:pPr>
    </w:lvl>
    <w:lvl w:ilvl="6" w:tplc="0409000F" w:tentative="1">
      <w:start w:val="1"/>
      <w:numFmt w:val="decimal"/>
      <w:lvlText w:val="%7."/>
      <w:lvlJc w:val="left"/>
      <w:pPr>
        <w:ind w:left="4357" w:hanging="360"/>
      </w:pPr>
    </w:lvl>
    <w:lvl w:ilvl="7" w:tplc="04090019" w:tentative="1">
      <w:start w:val="1"/>
      <w:numFmt w:val="lowerLetter"/>
      <w:lvlText w:val="%8."/>
      <w:lvlJc w:val="left"/>
      <w:pPr>
        <w:ind w:left="5077" w:hanging="360"/>
      </w:pPr>
    </w:lvl>
    <w:lvl w:ilvl="8" w:tplc="0409001B" w:tentative="1">
      <w:start w:val="1"/>
      <w:numFmt w:val="lowerRoman"/>
      <w:lvlText w:val="%9."/>
      <w:lvlJc w:val="right"/>
      <w:pPr>
        <w:ind w:left="5797" w:hanging="180"/>
      </w:pPr>
    </w:lvl>
  </w:abstractNum>
  <w:abstractNum w:abstractNumId="7">
    <w:nsid w:val="6ECA7F45"/>
    <w:multiLevelType w:val="hybridMultilevel"/>
    <w:tmpl w:val="E7FC5D90"/>
    <w:lvl w:ilvl="0" w:tplc="135E4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07301F"/>
    <w:multiLevelType w:val="multilevel"/>
    <w:tmpl w:val="A8EC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7"/>
  </w:num>
  <w:num w:numId="5">
    <w:abstractNumId w:val="2"/>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0D"/>
    <w:rsid w:val="00007089"/>
    <w:rsid w:val="000937AE"/>
    <w:rsid w:val="0012670E"/>
    <w:rsid w:val="00152A3D"/>
    <w:rsid w:val="00211FC7"/>
    <w:rsid w:val="002229EF"/>
    <w:rsid w:val="002357C2"/>
    <w:rsid w:val="002470BA"/>
    <w:rsid w:val="00255D11"/>
    <w:rsid w:val="002B207A"/>
    <w:rsid w:val="002C36F5"/>
    <w:rsid w:val="00322EF1"/>
    <w:rsid w:val="00393E84"/>
    <w:rsid w:val="00445725"/>
    <w:rsid w:val="00472F0D"/>
    <w:rsid w:val="00483C84"/>
    <w:rsid w:val="00491A9F"/>
    <w:rsid w:val="0049549B"/>
    <w:rsid w:val="005307DA"/>
    <w:rsid w:val="00591DD2"/>
    <w:rsid w:val="005C2D6B"/>
    <w:rsid w:val="00647A34"/>
    <w:rsid w:val="006946AC"/>
    <w:rsid w:val="00695FEE"/>
    <w:rsid w:val="006A38BF"/>
    <w:rsid w:val="00732489"/>
    <w:rsid w:val="0075462E"/>
    <w:rsid w:val="00756389"/>
    <w:rsid w:val="00782A31"/>
    <w:rsid w:val="0079763A"/>
    <w:rsid w:val="007B3D0A"/>
    <w:rsid w:val="00817240"/>
    <w:rsid w:val="008E375B"/>
    <w:rsid w:val="008E3F18"/>
    <w:rsid w:val="00900040"/>
    <w:rsid w:val="00957CE2"/>
    <w:rsid w:val="009863E5"/>
    <w:rsid w:val="009A5DD5"/>
    <w:rsid w:val="009E3CC7"/>
    <w:rsid w:val="00A25876"/>
    <w:rsid w:val="00AB68A1"/>
    <w:rsid w:val="00AE520D"/>
    <w:rsid w:val="00B83182"/>
    <w:rsid w:val="00BE54D1"/>
    <w:rsid w:val="00C00B59"/>
    <w:rsid w:val="00C33F81"/>
    <w:rsid w:val="00CA3B63"/>
    <w:rsid w:val="00CD2C9E"/>
    <w:rsid w:val="00CF72E3"/>
    <w:rsid w:val="00D06ED5"/>
    <w:rsid w:val="00D1521D"/>
    <w:rsid w:val="00DB0C51"/>
    <w:rsid w:val="00DB6039"/>
    <w:rsid w:val="00E37F15"/>
    <w:rsid w:val="00E763A1"/>
    <w:rsid w:val="00F0449D"/>
    <w:rsid w:val="00F162E4"/>
    <w:rsid w:val="00F16A37"/>
    <w:rsid w:val="00F55296"/>
    <w:rsid w:val="00F6608C"/>
    <w:rsid w:val="00F973F1"/>
    <w:rsid w:val="00FC4BE5"/>
    <w:rsid w:val="00FD66F6"/>
    <w:rsid w:val="00FD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E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C4BE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A3B6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0D"/>
    <w:pPr>
      <w:ind w:left="720"/>
      <w:contextualSpacing/>
    </w:pPr>
  </w:style>
  <w:style w:type="paragraph" w:styleId="NormalWeb">
    <w:name w:val="Normal (Web)"/>
    <w:basedOn w:val="Normal"/>
    <w:uiPriority w:val="99"/>
    <w:unhideWhenUsed/>
    <w:rsid w:val="00472F0D"/>
    <w:pPr>
      <w:spacing w:before="100" w:beforeAutospacing="1" w:after="100" w:afterAutospacing="1"/>
    </w:pPr>
  </w:style>
  <w:style w:type="table" w:styleId="TableGrid">
    <w:name w:val="Table Grid"/>
    <w:basedOn w:val="TableNormal"/>
    <w:uiPriority w:val="39"/>
    <w:rsid w:val="0047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2F0D"/>
    <w:rPr>
      <w:b/>
      <w:bCs/>
    </w:rPr>
  </w:style>
  <w:style w:type="character" w:styleId="Emphasis">
    <w:name w:val="Emphasis"/>
    <w:basedOn w:val="DefaultParagraphFont"/>
    <w:uiPriority w:val="20"/>
    <w:qFormat/>
    <w:rsid w:val="00472F0D"/>
    <w:rPr>
      <w:i/>
      <w:iCs/>
    </w:rPr>
  </w:style>
  <w:style w:type="character" w:styleId="Hyperlink">
    <w:name w:val="Hyperlink"/>
    <w:basedOn w:val="DefaultParagraphFont"/>
    <w:uiPriority w:val="99"/>
    <w:semiHidden/>
    <w:unhideWhenUsed/>
    <w:rsid w:val="002470BA"/>
    <w:rPr>
      <w:color w:val="0000FF"/>
      <w:u w:val="single"/>
    </w:rPr>
  </w:style>
  <w:style w:type="paragraph" w:customStyle="1" w:styleId="western">
    <w:name w:val="western"/>
    <w:basedOn w:val="Normal"/>
    <w:rsid w:val="00F973F1"/>
    <w:pPr>
      <w:spacing w:before="100" w:beforeAutospacing="1" w:after="100" w:afterAutospacing="1"/>
    </w:pPr>
  </w:style>
  <w:style w:type="paragraph" w:customStyle="1" w:styleId="msonospacing0">
    <w:name w:val="msonospacing"/>
    <w:rsid w:val="00AE520D"/>
    <w:pPr>
      <w:spacing w:after="0" w:line="240" w:lineRule="auto"/>
    </w:pPr>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DB60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60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603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6039"/>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A3B63"/>
    <w:rPr>
      <w:rFonts w:asciiTheme="majorHAnsi" w:eastAsiaTheme="majorEastAsia" w:hAnsiTheme="majorHAnsi" w:cstheme="majorBidi"/>
      <w:b/>
      <w:bCs/>
      <w:i/>
      <w:iCs/>
      <w:color w:val="4472C4" w:themeColor="accent1"/>
      <w:sz w:val="24"/>
      <w:szCs w:val="24"/>
    </w:rPr>
  </w:style>
  <w:style w:type="table" w:customStyle="1" w:styleId="TableGrid1">
    <w:name w:val="Table Grid1"/>
    <w:basedOn w:val="TableNormal"/>
    <w:next w:val="TableGrid"/>
    <w:rsid w:val="00FD74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C4BE5"/>
    <w:rPr>
      <w:rFonts w:asciiTheme="majorHAnsi" w:eastAsiaTheme="majorEastAsia" w:hAnsiTheme="majorHAnsi" w:cstheme="majorBidi"/>
      <w:b/>
      <w:bCs/>
      <w:color w:val="4472C4" w:themeColor="accent1"/>
      <w:sz w:val="24"/>
      <w:szCs w:val="24"/>
    </w:rPr>
  </w:style>
  <w:style w:type="table" w:customStyle="1" w:styleId="TableGrid2">
    <w:name w:val="Table Grid2"/>
    <w:basedOn w:val="TableNormal"/>
    <w:next w:val="TableGrid"/>
    <w:rsid w:val="002C36F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E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C4BE5"/>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A3B6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0D"/>
    <w:pPr>
      <w:ind w:left="720"/>
      <w:contextualSpacing/>
    </w:pPr>
  </w:style>
  <w:style w:type="paragraph" w:styleId="NormalWeb">
    <w:name w:val="Normal (Web)"/>
    <w:basedOn w:val="Normal"/>
    <w:uiPriority w:val="99"/>
    <w:unhideWhenUsed/>
    <w:rsid w:val="00472F0D"/>
    <w:pPr>
      <w:spacing w:before="100" w:beforeAutospacing="1" w:after="100" w:afterAutospacing="1"/>
    </w:pPr>
  </w:style>
  <w:style w:type="table" w:styleId="TableGrid">
    <w:name w:val="Table Grid"/>
    <w:basedOn w:val="TableNormal"/>
    <w:uiPriority w:val="39"/>
    <w:rsid w:val="0047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2F0D"/>
    <w:rPr>
      <w:b/>
      <w:bCs/>
    </w:rPr>
  </w:style>
  <w:style w:type="character" w:styleId="Emphasis">
    <w:name w:val="Emphasis"/>
    <w:basedOn w:val="DefaultParagraphFont"/>
    <w:uiPriority w:val="20"/>
    <w:qFormat/>
    <w:rsid w:val="00472F0D"/>
    <w:rPr>
      <w:i/>
      <w:iCs/>
    </w:rPr>
  </w:style>
  <w:style w:type="character" w:styleId="Hyperlink">
    <w:name w:val="Hyperlink"/>
    <w:basedOn w:val="DefaultParagraphFont"/>
    <w:uiPriority w:val="99"/>
    <w:semiHidden/>
    <w:unhideWhenUsed/>
    <w:rsid w:val="002470BA"/>
    <w:rPr>
      <w:color w:val="0000FF"/>
      <w:u w:val="single"/>
    </w:rPr>
  </w:style>
  <w:style w:type="paragraph" w:customStyle="1" w:styleId="western">
    <w:name w:val="western"/>
    <w:basedOn w:val="Normal"/>
    <w:rsid w:val="00F973F1"/>
    <w:pPr>
      <w:spacing w:before="100" w:beforeAutospacing="1" w:after="100" w:afterAutospacing="1"/>
    </w:pPr>
  </w:style>
  <w:style w:type="paragraph" w:customStyle="1" w:styleId="msonospacing0">
    <w:name w:val="msonospacing"/>
    <w:rsid w:val="00AE520D"/>
    <w:pPr>
      <w:spacing w:after="0" w:line="240" w:lineRule="auto"/>
    </w:pPr>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DB60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60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603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6039"/>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A3B63"/>
    <w:rPr>
      <w:rFonts w:asciiTheme="majorHAnsi" w:eastAsiaTheme="majorEastAsia" w:hAnsiTheme="majorHAnsi" w:cstheme="majorBidi"/>
      <w:b/>
      <w:bCs/>
      <w:i/>
      <w:iCs/>
      <w:color w:val="4472C4" w:themeColor="accent1"/>
      <w:sz w:val="24"/>
      <w:szCs w:val="24"/>
    </w:rPr>
  </w:style>
  <w:style w:type="table" w:customStyle="1" w:styleId="TableGrid1">
    <w:name w:val="Table Grid1"/>
    <w:basedOn w:val="TableNormal"/>
    <w:next w:val="TableGrid"/>
    <w:rsid w:val="00FD74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C4BE5"/>
    <w:rPr>
      <w:rFonts w:asciiTheme="majorHAnsi" w:eastAsiaTheme="majorEastAsia" w:hAnsiTheme="majorHAnsi" w:cstheme="majorBidi"/>
      <w:b/>
      <w:bCs/>
      <w:color w:val="4472C4" w:themeColor="accent1"/>
      <w:sz w:val="24"/>
      <w:szCs w:val="24"/>
    </w:rPr>
  </w:style>
  <w:style w:type="table" w:customStyle="1" w:styleId="TableGrid2">
    <w:name w:val="Table Grid2"/>
    <w:basedOn w:val="TableNormal"/>
    <w:next w:val="TableGrid"/>
    <w:rsid w:val="002C36F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0951">
      <w:bodyDiv w:val="1"/>
      <w:marLeft w:val="0"/>
      <w:marRight w:val="0"/>
      <w:marTop w:val="0"/>
      <w:marBottom w:val="0"/>
      <w:divBdr>
        <w:top w:val="none" w:sz="0" w:space="0" w:color="auto"/>
        <w:left w:val="none" w:sz="0" w:space="0" w:color="auto"/>
        <w:bottom w:val="none" w:sz="0" w:space="0" w:color="auto"/>
        <w:right w:val="none" w:sz="0" w:space="0" w:color="auto"/>
      </w:divBdr>
    </w:div>
    <w:div w:id="178472412">
      <w:bodyDiv w:val="1"/>
      <w:marLeft w:val="0"/>
      <w:marRight w:val="0"/>
      <w:marTop w:val="0"/>
      <w:marBottom w:val="0"/>
      <w:divBdr>
        <w:top w:val="none" w:sz="0" w:space="0" w:color="auto"/>
        <w:left w:val="none" w:sz="0" w:space="0" w:color="auto"/>
        <w:bottom w:val="none" w:sz="0" w:space="0" w:color="auto"/>
        <w:right w:val="none" w:sz="0" w:space="0" w:color="auto"/>
      </w:divBdr>
    </w:div>
    <w:div w:id="304242816">
      <w:bodyDiv w:val="1"/>
      <w:marLeft w:val="0"/>
      <w:marRight w:val="0"/>
      <w:marTop w:val="0"/>
      <w:marBottom w:val="0"/>
      <w:divBdr>
        <w:top w:val="none" w:sz="0" w:space="0" w:color="auto"/>
        <w:left w:val="none" w:sz="0" w:space="0" w:color="auto"/>
        <w:bottom w:val="none" w:sz="0" w:space="0" w:color="auto"/>
        <w:right w:val="none" w:sz="0" w:space="0" w:color="auto"/>
      </w:divBdr>
    </w:div>
    <w:div w:id="356782928">
      <w:bodyDiv w:val="1"/>
      <w:marLeft w:val="0"/>
      <w:marRight w:val="0"/>
      <w:marTop w:val="0"/>
      <w:marBottom w:val="0"/>
      <w:divBdr>
        <w:top w:val="none" w:sz="0" w:space="0" w:color="auto"/>
        <w:left w:val="none" w:sz="0" w:space="0" w:color="auto"/>
        <w:bottom w:val="none" w:sz="0" w:space="0" w:color="auto"/>
        <w:right w:val="none" w:sz="0" w:space="0" w:color="auto"/>
      </w:divBdr>
    </w:div>
    <w:div w:id="435441779">
      <w:bodyDiv w:val="1"/>
      <w:marLeft w:val="0"/>
      <w:marRight w:val="0"/>
      <w:marTop w:val="0"/>
      <w:marBottom w:val="0"/>
      <w:divBdr>
        <w:top w:val="none" w:sz="0" w:space="0" w:color="auto"/>
        <w:left w:val="none" w:sz="0" w:space="0" w:color="auto"/>
        <w:bottom w:val="none" w:sz="0" w:space="0" w:color="auto"/>
        <w:right w:val="none" w:sz="0" w:space="0" w:color="auto"/>
      </w:divBdr>
    </w:div>
    <w:div w:id="455681255">
      <w:bodyDiv w:val="1"/>
      <w:marLeft w:val="0"/>
      <w:marRight w:val="0"/>
      <w:marTop w:val="0"/>
      <w:marBottom w:val="0"/>
      <w:divBdr>
        <w:top w:val="none" w:sz="0" w:space="0" w:color="auto"/>
        <w:left w:val="none" w:sz="0" w:space="0" w:color="auto"/>
        <w:bottom w:val="none" w:sz="0" w:space="0" w:color="auto"/>
        <w:right w:val="none" w:sz="0" w:space="0" w:color="auto"/>
      </w:divBdr>
    </w:div>
    <w:div w:id="705645506">
      <w:bodyDiv w:val="1"/>
      <w:marLeft w:val="0"/>
      <w:marRight w:val="0"/>
      <w:marTop w:val="0"/>
      <w:marBottom w:val="0"/>
      <w:divBdr>
        <w:top w:val="none" w:sz="0" w:space="0" w:color="auto"/>
        <w:left w:val="none" w:sz="0" w:space="0" w:color="auto"/>
        <w:bottom w:val="none" w:sz="0" w:space="0" w:color="auto"/>
        <w:right w:val="none" w:sz="0" w:space="0" w:color="auto"/>
      </w:divBdr>
    </w:div>
    <w:div w:id="1011683546">
      <w:bodyDiv w:val="1"/>
      <w:marLeft w:val="0"/>
      <w:marRight w:val="0"/>
      <w:marTop w:val="0"/>
      <w:marBottom w:val="0"/>
      <w:divBdr>
        <w:top w:val="none" w:sz="0" w:space="0" w:color="auto"/>
        <w:left w:val="none" w:sz="0" w:space="0" w:color="auto"/>
        <w:bottom w:val="none" w:sz="0" w:space="0" w:color="auto"/>
        <w:right w:val="none" w:sz="0" w:space="0" w:color="auto"/>
      </w:divBdr>
      <w:divsChild>
        <w:div w:id="723061095">
          <w:marLeft w:val="0"/>
          <w:marRight w:val="0"/>
          <w:marTop w:val="0"/>
          <w:marBottom w:val="0"/>
          <w:divBdr>
            <w:top w:val="none" w:sz="0" w:space="0" w:color="auto"/>
            <w:left w:val="none" w:sz="0" w:space="0" w:color="auto"/>
            <w:bottom w:val="none" w:sz="0" w:space="0" w:color="auto"/>
            <w:right w:val="none" w:sz="0" w:space="0" w:color="auto"/>
          </w:divBdr>
        </w:div>
      </w:divsChild>
    </w:div>
    <w:div w:id="1177189515">
      <w:bodyDiv w:val="1"/>
      <w:marLeft w:val="0"/>
      <w:marRight w:val="0"/>
      <w:marTop w:val="0"/>
      <w:marBottom w:val="0"/>
      <w:divBdr>
        <w:top w:val="none" w:sz="0" w:space="0" w:color="auto"/>
        <w:left w:val="none" w:sz="0" w:space="0" w:color="auto"/>
        <w:bottom w:val="none" w:sz="0" w:space="0" w:color="auto"/>
        <w:right w:val="none" w:sz="0" w:space="0" w:color="auto"/>
      </w:divBdr>
    </w:div>
    <w:div w:id="1313632337">
      <w:bodyDiv w:val="1"/>
      <w:marLeft w:val="0"/>
      <w:marRight w:val="0"/>
      <w:marTop w:val="0"/>
      <w:marBottom w:val="0"/>
      <w:divBdr>
        <w:top w:val="none" w:sz="0" w:space="0" w:color="auto"/>
        <w:left w:val="none" w:sz="0" w:space="0" w:color="auto"/>
        <w:bottom w:val="none" w:sz="0" w:space="0" w:color="auto"/>
        <w:right w:val="none" w:sz="0" w:space="0" w:color="auto"/>
      </w:divBdr>
    </w:div>
    <w:div w:id="1356351358">
      <w:bodyDiv w:val="1"/>
      <w:marLeft w:val="0"/>
      <w:marRight w:val="0"/>
      <w:marTop w:val="0"/>
      <w:marBottom w:val="0"/>
      <w:divBdr>
        <w:top w:val="none" w:sz="0" w:space="0" w:color="auto"/>
        <w:left w:val="none" w:sz="0" w:space="0" w:color="auto"/>
        <w:bottom w:val="none" w:sz="0" w:space="0" w:color="auto"/>
        <w:right w:val="none" w:sz="0" w:space="0" w:color="auto"/>
      </w:divBdr>
    </w:div>
    <w:div w:id="1376467918">
      <w:bodyDiv w:val="1"/>
      <w:marLeft w:val="0"/>
      <w:marRight w:val="0"/>
      <w:marTop w:val="0"/>
      <w:marBottom w:val="0"/>
      <w:divBdr>
        <w:top w:val="none" w:sz="0" w:space="0" w:color="auto"/>
        <w:left w:val="none" w:sz="0" w:space="0" w:color="auto"/>
        <w:bottom w:val="none" w:sz="0" w:space="0" w:color="auto"/>
        <w:right w:val="none" w:sz="0" w:space="0" w:color="auto"/>
      </w:divBdr>
    </w:div>
    <w:div w:id="1477795582">
      <w:bodyDiv w:val="1"/>
      <w:marLeft w:val="0"/>
      <w:marRight w:val="0"/>
      <w:marTop w:val="0"/>
      <w:marBottom w:val="0"/>
      <w:divBdr>
        <w:top w:val="none" w:sz="0" w:space="0" w:color="auto"/>
        <w:left w:val="none" w:sz="0" w:space="0" w:color="auto"/>
        <w:bottom w:val="none" w:sz="0" w:space="0" w:color="auto"/>
        <w:right w:val="none" w:sz="0" w:space="0" w:color="auto"/>
      </w:divBdr>
    </w:div>
    <w:div w:id="1565985547">
      <w:bodyDiv w:val="1"/>
      <w:marLeft w:val="0"/>
      <w:marRight w:val="0"/>
      <w:marTop w:val="0"/>
      <w:marBottom w:val="0"/>
      <w:divBdr>
        <w:top w:val="none" w:sz="0" w:space="0" w:color="auto"/>
        <w:left w:val="none" w:sz="0" w:space="0" w:color="auto"/>
        <w:bottom w:val="none" w:sz="0" w:space="0" w:color="auto"/>
        <w:right w:val="none" w:sz="0" w:space="0" w:color="auto"/>
      </w:divBdr>
    </w:div>
    <w:div w:id="1620331730">
      <w:bodyDiv w:val="1"/>
      <w:marLeft w:val="0"/>
      <w:marRight w:val="0"/>
      <w:marTop w:val="0"/>
      <w:marBottom w:val="0"/>
      <w:divBdr>
        <w:top w:val="none" w:sz="0" w:space="0" w:color="auto"/>
        <w:left w:val="none" w:sz="0" w:space="0" w:color="auto"/>
        <w:bottom w:val="none" w:sz="0" w:space="0" w:color="auto"/>
        <w:right w:val="none" w:sz="0" w:space="0" w:color="auto"/>
      </w:divBdr>
    </w:div>
    <w:div w:id="1624120143">
      <w:bodyDiv w:val="1"/>
      <w:marLeft w:val="0"/>
      <w:marRight w:val="0"/>
      <w:marTop w:val="0"/>
      <w:marBottom w:val="0"/>
      <w:divBdr>
        <w:top w:val="none" w:sz="0" w:space="0" w:color="auto"/>
        <w:left w:val="none" w:sz="0" w:space="0" w:color="auto"/>
        <w:bottom w:val="none" w:sz="0" w:space="0" w:color="auto"/>
        <w:right w:val="none" w:sz="0" w:space="0" w:color="auto"/>
      </w:divBdr>
    </w:div>
    <w:div w:id="1744328429">
      <w:bodyDiv w:val="1"/>
      <w:marLeft w:val="0"/>
      <w:marRight w:val="0"/>
      <w:marTop w:val="0"/>
      <w:marBottom w:val="0"/>
      <w:divBdr>
        <w:top w:val="none" w:sz="0" w:space="0" w:color="auto"/>
        <w:left w:val="none" w:sz="0" w:space="0" w:color="auto"/>
        <w:bottom w:val="none" w:sz="0" w:space="0" w:color="auto"/>
        <w:right w:val="none" w:sz="0" w:space="0" w:color="auto"/>
      </w:divBdr>
    </w:div>
    <w:div w:id="1765567796">
      <w:bodyDiv w:val="1"/>
      <w:marLeft w:val="0"/>
      <w:marRight w:val="0"/>
      <w:marTop w:val="0"/>
      <w:marBottom w:val="0"/>
      <w:divBdr>
        <w:top w:val="none" w:sz="0" w:space="0" w:color="auto"/>
        <w:left w:val="none" w:sz="0" w:space="0" w:color="auto"/>
        <w:bottom w:val="none" w:sz="0" w:space="0" w:color="auto"/>
        <w:right w:val="none" w:sz="0" w:space="0" w:color="auto"/>
      </w:divBdr>
    </w:div>
    <w:div w:id="1776359353">
      <w:bodyDiv w:val="1"/>
      <w:marLeft w:val="0"/>
      <w:marRight w:val="0"/>
      <w:marTop w:val="0"/>
      <w:marBottom w:val="0"/>
      <w:divBdr>
        <w:top w:val="none" w:sz="0" w:space="0" w:color="auto"/>
        <w:left w:val="none" w:sz="0" w:space="0" w:color="auto"/>
        <w:bottom w:val="none" w:sz="0" w:space="0" w:color="auto"/>
        <w:right w:val="none" w:sz="0" w:space="0" w:color="auto"/>
      </w:divBdr>
    </w:div>
    <w:div w:id="1887645530">
      <w:bodyDiv w:val="1"/>
      <w:marLeft w:val="0"/>
      <w:marRight w:val="0"/>
      <w:marTop w:val="0"/>
      <w:marBottom w:val="0"/>
      <w:divBdr>
        <w:top w:val="none" w:sz="0" w:space="0" w:color="auto"/>
        <w:left w:val="none" w:sz="0" w:space="0" w:color="auto"/>
        <w:bottom w:val="none" w:sz="0" w:space="0" w:color="auto"/>
        <w:right w:val="none" w:sz="0" w:space="0" w:color="auto"/>
      </w:divBdr>
      <w:divsChild>
        <w:div w:id="459227884">
          <w:marLeft w:val="0"/>
          <w:marRight w:val="0"/>
          <w:marTop w:val="0"/>
          <w:marBottom w:val="0"/>
          <w:divBdr>
            <w:top w:val="none" w:sz="0" w:space="0" w:color="auto"/>
            <w:left w:val="none" w:sz="0" w:space="0" w:color="auto"/>
            <w:bottom w:val="none" w:sz="0" w:space="0" w:color="auto"/>
            <w:right w:val="none" w:sz="0" w:space="0" w:color="auto"/>
          </w:divBdr>
        </w:div>
      </w:divsChild>
    </w:div>
    <w:div w:id="1891183107">
      <w:bodyDiv w:val="1"/>
      <w:marLeft w:val="0"/>
      <w:marRight w:val="0"/>
      <w:marTop w:val="0"/>
      <w:marBottom w:val="0"/>
      <w:divBdr>
        <w:top w:val="none" w:sz="0" w:space="0" w:color="auto"/>
        <w:left w:val="none" w:sz="0" w:space="0" w:color="auto"/>
        <w:bottom w:val="none" w:sz="0" w:space="0" w:color="auto"/>
        <w:right w:val="none" w:sz="0" w:space="0" w:color="auto"/>
      </w:divBdr>
    </w:div>
    <w:div w:id="1912494790">
      <w:bodyDiv w:val="1"/>
      <w:marLeft w:val="0"/>
      <w:marRight w:val="0"/>
      <w:marTop w:val="0"/>
      <w:marBottom w:val="0"/>
      <w:divBdr>
        <w:top w:val="none" w:sz="0" w:space="0" w:color="auto"/>
        <w:left w:val="none" w:sz="0" w:space="0" w:color="auto"/>
        <w:bottom w:val="none" w:sz="0" w:space="0" w:color="auto"/>
        <w:right w:val="none" w:sz="0" w:space="0" w:color="auto"/>
      </w:divBdr>
    </w:div>
    <w:div w:id="1916091117">
      <w:bodyDiv w:val="1"/>
      <w:marLeft w:val="0"/>
      <w:marRight w:val="0"/>
      <w:marTop w:val="0"/>
      <w:marBottom w:val="0"/>
      <w:divBdr>
        <w:top w:val="none" w:sz="0" w:space="0" w:color="auto"/>
        <w:left w:val="none" w:sz="0" w:space="0" w:color="auto"/>
        <w:bottom w:val="none" w:sz="0" w:space="0" w:color="auto"/>
        <w:right w:val="none" w:sz="0" w:space="0" w:color="auto"/>
      </w:divBdr>
    </w:div>
    <w:div w:id="2015957852">
      <w:bodyDiv w:val="1"/>
      <w:marLeft w:val="0"/>
      <w:marRight w:val="0"/>
      <w:marTop w:val="0"/>
      <w:marBottom w:val="0"/>
      <w:divBdr>
        <w:top w:val="none" w:sz="0" w:space="0" w:color="auto"/>
        <w:left w:val="none" w:sz="0" w:space="0" w:color="auto"/>
        <w:bottom w:val="none" w:sz="0" w:space="0" w:color="auto"/>
        <w:right w:val="none" w:sz="0" w:space="0" w:color="auto"/>
      </w:divBdr>
    </w:div>
    <w:div w:id="2030377052">
      <w:bodyDiv w:val="1"/>
      <w:marLeft w:val="0"/>
      <w:marRight w:val="0"/>
      <w:marTop w:val="0"/>
      <w:marBottom w:val="0"/>
      <w:divBdr>
        <w:top w:val="none" w:sz="0" w:space="0" w:color="auto"/>
        <w:left w:val="none" w:sz="0" w:space="0" w:color="auto"/>
        <w:bottom w:val="none" w:sz="0" w:space="0" w:color="auto"/>
        <w:right w:val="none" w:sz="0" w:space="0" w:color="auto"/>
      </w:divBdr>
    </w:div>
    <w:div w:id="2062754356">
      <w:bodyDiv w:val="1"/>
      <w:marLeft w:val="0"/>
      <w:marRight w:val="0"/>
      <w:marTop w:val="0"/>
      <w:marBottom w:val="0"/>
      <w:divBdr>
        <w:top w:val="none" w:sz="0" w:space="0" w:color="auto"/>
        <w:left w:val="none" w:sz="0" w:space="0" w:color="auto"/>
        <w:bottom w:val="none" w:sz="0" w:space="0" w:color="auto"/>
        <w:right w:val="none" w:sz="0" w:space="0" w:color="auto"/>
      </w:divBdr>
    </w:div>
    <w:div w:id="21373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nghocvui.com/de-thi-kiem-tra/cau-hoi/302yn6d9-hien-phap-2013-quy-dinh-moi-cong-da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1064</Words>
  <Characters>6065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2023-03-17T13:19:00Z</dcterms:created>
  <dcterms:modified xsi:type="dcterms:W3CDTF">2023-03-18T13:50:00Z</dcterms:modified>
</cp:coreProperties>
</file>