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1CB39F26"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7B251D">
        <w:rPr>
          <w:rFonts w:ascii="Times New Roman" w:hAnsi="Times New Roman" w:cs="Times New Roman"/>
          <w:b/>
          <w:iCs/>
          <w:color w:val="0000CC"/>
          <w:sz w:val="32"/>
          <w:szCs w:val="24"/>
        </w:rPr>
        <w:t>3</w:t>
      </w:r>
      <w:r w:rsidRPr="005F00B0">
        <w:rPr>
          <w:rFonts w:ascii="Times New Roman" w:hAnsi="Times New Roman" w:cs="Times New Roman"/>
          <w:b/>
          <w:iCs/>
          <w:color w:val="0000CC"/>
          <w:sz w:val="32"/>
          <w:szCs w:val="24"/>
        </w:rPr>
        <w:t xml:space="preserve">: </w:t>
      </w:r>
      <w:r w:rsidR="007B251D">
        <w:rPr>
          <w:rFonts w:ascii="Times New Roman" w:hAnsi="Times New Roman" w:cs="Times New Roman"/>
          <w:b/>
          <w:iCs/>
          <w:color w:val="0000CC"/>
          <w:sz w:val="32"/>
          <w:szCs w:val="24"/>
        </w:rPr>
        <w:t>PHÂN BÓN HỮU CƠ</w:t>
      </w:r>
    </w:p>
    <w:p w14:paraId="413AD46F" w14:textId="77777777" w:rsidR="00D94F2B" w:rsidRPr="00D94F2B" w:rsidRDefault="00D94F2B" w:rsidP="00D94F2B">
      <w:pPr>
        <w:spacing w:before="60" w:after="60" w:line="264" w:lineRule="auto"/>
        <w:rPr>
          <w:rFonts w:ascii="Times New Roman" w:eastAsia="Calibri" w:hAnsi="Times New Roman" w:cs="Times New Roman"/>
          <w:bCs/>
          <w:kern w:val="2"/>
          <w:sz w:val="24"/>
          <w:szCs w:val="24"/>
          <w14:ligatures w14:val="standardContextual"/>
        </w:rPr>
      </w:pPr>
      <w:r w:rsidRPr="00D94F2B">
        <w:rPr>
          <w:rFonts w:ascii="Times New Roman" w:eastAsia="Calibri" w:hAnsi="Times New Roman" w:cs="Times New Roman"/>
          <w:b/>
          <w:kern w:val="2"/>
          <w:sz w:val="24"/>
          <w:szCs w:val="24"/>
          <w14:ligatures w14:val="standardContextual"/>
        </w:rPr>
        <w:t xml:space="preserve">Câu 1. [KNTT-CĐHT] </w:t>
      </w:r>
      <w:r w:rsidRPr="00D94F2B">
        <w:rPr>
          <w:rFonts w:ascii="Times New Roman" w:eastAsia="Calibri" w:hAnsi="Times New Roman" w:cs="Times New Roman"/>
          <w:bCs/>
          <w:kern w:val="2"/>
          <w:sz w:val="24"/>
          <w:szCs w:val="24"/>
          <w14:ligatures w14:val="standardContextual"/>
        </w:rPr>
        <w:t>So sánh thành phần và ưu nhược điểm của ba loại phân bón là phân chuồng, hữu cơ sinh học và phân hữu cơ khoáng</w:t>
      </w:r>
    </w:p>
    <w:p w14:paraId="43E9BC02" w14:textId="706D8049"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tbl>
      <w:tblPr>
        <w:tblStyle w:val="TableGrid"/>
        <w:tblW w:w="0" w:type="auto"/>
        <w:shd w:val="clear" w:color="auto" w:fill="FFFF99"/>
        <w:tblLook w:val="04A0" w:firstRow="1" w:lastRow="0" w:firstColumn="1" w:lastColumn="0" w:noHBand="0" w:noVBand="1"/>
      </w:tblPr>
      <w:tblGrid>
        <w:gridCol w:w="1555"/>
        <w:gridCol w:w="2835"/>
        <w:gridCol w:w="2976"/>
        <w:gridCol w:w="2829"/>
      </w:tblGrid>
      <w:tr w:rsidR="00242A9A" w14:paraId="01FEE816" w14:textId="77777777" w:rsidTr="00A930B7">
        <w:tc>
          <w:tcPr>
            <w:tcW w:w="1555" w:type="dxa"/>
            <w:shd w:val="clear" w:color="auto" w:fill="FFFF99"/>
          </w:tcPr>
          <w:p w14:paraId="6B27F6DE" w14:textId="77777777" w:rsidR="00242A9A" w:rsidRPr="00B745A1" w:rsidRDefault="00242A9A" w:rsidP="00045D6B">
            <w:pPr>
              <w:tabs>
                <w:tab w:val="left" w:pos="283"/>
                <w:tab w:val="left" w:pos="2835"/>
                <w:tab w:val="left" w:pos="5386"/>
                <w:tab w:val="left" w:pos="7937"/>
              </w:tabs>
              <w:jc w:val="center"/>
              <w:rPr>
                <w:b/>
                <w:bCs/>
                <w:iCs/>
                <w:szCs w:val="24"/>
              </w:rPr>
            </w:pPr>
          </w:p>
        </w:tc>
        <w:tc>
          <w:tcPr>
            <w:tcW w:w="2835" w:type="dxa"/>
            <w:shd w:val="clear" w:color="auto" w:fill="FFFF99"/>
          </w:tcPr>
          <w:p w14:paraId="7736A47F" w14:textId="4687909A" w:rsidR="00242A9A" w:rsidRPr="00B745A1" w:rsidRDefault="00161640" w:rsidP="00045D6B">
            <w:pPr>
              <w:tabs>
                <w:tab w:val="left" w:pos="283"/>
                <w:tab w:val="left" w:pos="2835"/>
                <w:tab w:val="left" w:pos="5386"/>
                <w:tab w:val="left" w:pos="7937"/>
              </w:tabs>
              <w:jc w:val="center"/>
              <w:rPr>
                <w:b/>
                <w:bCs/>
                <w:iCs/>
                <w:szCs w:val="24"/>
              </w:rPr>
            </w:pPr>
            <w:r w:rsidRPr="00B745A1">
              <w:rPr>
                <w:b/>
                <w:bCs/>
                <w:iCs/>
                <w:szCs w:val="24"/>
              </w:rPr>
              <w:t>Phân chuồng</w:t>
            </w:r>
          </w:p>
        </w:tc>
        <w:tc>
          <w:tcPr>
            <w:tcW w:w="2976" w:type="dxa"/>
            <w:shd w:val="clear" w:color="auto" w:fill="FFFF99"/>
          </w:tcPr>
          <w:p w14:paraId="0651941A" w14:textId="4F394E9A" w:rsidR="00242A9A" w:rsidRPr="00B745A1" w:rsidRDefault="00161640" w:rsidP="00045D6B">
            <w:pPr>
              <w:tabs>
                <w:tab w:val="left" w:pos="283"/>
                <w:tab w:val="left" w:pos="2835"/>
                <w:tab w:val="left" w:pos="5386"/>
                <w:tab w:val="left" w:pos="7937"/>
              </w:tabs>
              <w:jc w:val="center"/>
              <w:rPr>
                <w:b/>
                <w:bCs/>
                <w:iCs/>
                <w:szCs w:val="24"/>
              </w:rPr>
            </w:pPr>
            <w:r w:rsidRPr="00B745A1">
              <w:rPr>
                <w:b/>
                <w:bCs/>
                <w:iCs/>
                <w:szCs w:val="24"/>
              </w:rPr>
              <w:t>Phân hữu cơ sinh học</w:t>
            </w:r>
          </w:p>
        </w:tc>
        <w:tc>
          <w:tcPr>
            <w:tcW w:w="2829" w:type="dxa"/>
            <w:shd w:val="clear" w:color="auto" w:fill="FFFF99"/>
          </w:tcPr>
          <w:p w14:paraId="02AB5595" w14:textId="7D9FE89F" w:rsidR="00242A9A" w:rsidRPr="00B745A1" w:rsidRDefault="00161640" w:rsidP="00045D6B">
            <w:pPr>
              <w:tabs>
                <w:tab w:val="left" w:pos="283"/>
                <w:tab w:val="left" w:pos="2835"/>
                <w:tab w:val="left" w:pos="5386"/>
                <w:tab w:val="left" w:pos="7937"/>
              </w:tabs>
              <w:jc w:val="center"/>
              <w:rPr>
                <w:b/>
                <w:bCs/>
                <w:iCs/>
                <w:szCs w:val="24"/>
              </w:rPr>
            </w:pPr>
            <w:r w:rsidRPr="00B745A1">
              <w:rPr>
                <w:b/>
                <w:bCs/>
                <w:iCs/>
                <w:szCs w:val="24"/>
              </w:rPr>
              <w:t>Phân hữu cơ khoáng</w:t>
            </w:r>
          </w:p>
        </w:tc>
      </w:tr>
      <w:tr w:rsidR="00242A9A" w14:paraId="5A5B819D" w14:textId="77777777" w:rsidTr="00A930B7">
        <w:tc>
          <w:tcPr>
            <w:tcW w:w="1555" w:type="dxa"/>
            <w:shd w:val="clear" w:color="auto" w:fill="FFFF99"/>
          </w:tcPr>
          <w:p w14:paraId="2B1A34E4" w14:textId="2BE61CAC" w:rsidR="00242A9A" w:rsidRPr="00B745A1" w:rsidRDefault="00242A9A" w:rsidP="00045D6B">
            <w:pPr>
              <w:tabs>
                <w:tab w:val="left" w:pos="283"/>
                <w:tab w:val="left" w:pos="2835"/>
                <w:tab w:val="left" w:pos="5386"/>
                <w:tab w:val="left" w:pos="7937"/>
              </w:tabs>
              <w:jc w:val="center"/>
              <w:rPr>
                <w:b/>
                <w:bCs/>
                <w:iCs/>
                <w:szCs w:val="24"/>
              </w:rPr>
            </w:pPr>
            <w:r w:rsidRPr="00B745A1">
              <w:rPr>
                <w:b/>
                <w:bCs/>
                <w:iCs/>
                <w:szCs w:val="24"/>
              </w:rPr>
              <w:t>Thành phần</w:t>
            </w:r>
          </w:p>
        </w:tc>
        <w:tc>
          <w:tcPr>
            <w:tcW w:w="2835" w:type="dxa"/>
            <w:shd w:val="clear" w:color="auto" w:fill="FFFF99"/>
          </w:tcPr>
          <w:p w14:paraId="6E863112" w14:textId="77777777" w:rsidR="00242A9A" w:rsidRDefault="00B745A1" w:rsidP="00B745A1">
            <w:pPr>
              <w:tabs>
                <w:tab w:val="left" w:pos="283"/>
                <w:tab w:val="left" w:pos="2835"/>
                <w:tab w:val="left" w:pos="5386"/>
                <w:tab w:val="left" w:pos="7937"/>
              </w:tabs>
              <w:jc w:val="both"/>
              <w:rPr>
                <w:iCs/>
                <w:szCs w:val="24"/>
              </w:rPr>
            </w:pPr>
            <w:r w:rsidRPr="00B745A1">
              <w:rPr>
                <w:iCs/>
                <w:szCs w:val="24"/>
              </w:rPr>
              <w:t>- Gồm phân</w:t>
            </w:r>
            <w:r>
              <w:rPr>
                <w:iCs/>
                <w:szCs w:val="24"/>
              </w:rPr>
              <w:t>, nước tiểu động vật như gia súc, gia cầm, phân bắc.</w:t>
            </w:r>
          </w:p>
          <w:p w14:paraId="276BCF57" w14:textId="775E8923" w:rsidR="00CE70FD" w:rsidRPr="00B745A1" w:rsidRDefault="00CE70FD" w:rsidP="00B745A1">
            <w:pPr>
              <w:tabs>
                <w:tab w:val="left" w:pos="283"/>
                <w:tab w:val="left" w:pos="2835"/>
                <w:tab w:val="left" w:pos="5386"/>
                <w:tab w:val="left" w:pos="7937"/>
              </w:tabs>
              <w:jc w:val="both"/>
              <w:rPr>
                <w:iCs/>
                <w:szCs w:val="24"/>
              </w:rPr>
            </w:pPr>
            <w:r>
              <w:rPr>
                <w:iCs/>
                <w:szCs w:val="24"/>
              </w:rPr>
              <w:t>- Chứa các chất dinh dưỡng đa lượng, trung lượng, vi lượng, bổ sung các chất mùn.</w:t>
            </w:r>
          </w:p>
        </w:tc>
        <w:tc>
          <w:tcPr>
            <w:tcW w:w="2976" w:type="dxa"/>
            <w:shd w:val="clear" w:color="auto" w:fill="FFFF99"/>
          </w:tcPr>
          <w:p w14:paraId="6DFDF77F" w14:textId="75E5054D" w:rsidR="00242A9A" w:rsidRPr="00B745A1" w:rsidRDefault="00CC0DA2" w:rsidP="00B745A1">
            <w:pPr>
              <w:tabs>
                <w:tab w:val="left" w:pos="283"/>
                <w:tab w:val="left" w:pos="2835"/>
                <w:tab w:val="left" w:pos="5386"/>
                <w:tab w:val="left" w:pos="7937"/>
              </w:tabs>
              <w:jc w:val="both"/>
              <w:rPr>
                <w:iCs/>
                <w:szCs w:val="24"/>
              </w:rPr>
            </w:pPr>
            <w:r>
              <w:rPr>
                <w:iCs/>
                <w:szCs w:val="24"/>
              </w:rPr>
              <w:t>Các chất hữu cơ như rác thải đô thị dễ phân hủy, than mùn, các chất hữu cơ khó phân hủy (vỏ trấu, vỏ hạt cà phê, bột gỗ, vỏ thân cây,…)</w:t>
            </w:r>
            <w:r w:rsidR="00E2338A">
              <w:rPr>
                <w:iCs/>
                <w:szCs w:val="24"/>
              </w:rPr>
              <w:t xml:space="preserve"> được pha trộn và lên men vợi sự có mặt của các loại vi sinh vật có lợi. Chứa đến 22% hàm lượng các chất hữu cơ.</w:t>
            </w:r>
          </w:p>
        </w:tc>
        <w:tc>
          <w:tcPr>
            <w:tcW w:w="2829" w:type="dxa"/>
            <w:shd w:val="clear" w:color="auto" w:fill="FFFF99"/>
          </w:tcPr>
          <w:p w14:paraId="70EF3AFD" w14:textId="77777777" w:rsidR="00242A9A" w:rsidRDefault="00B401F9" w:rsidP="00B745A1">
            <w:pPr>
              <w:tabs>
                <w:tab w:val="left" w:pos="283"/>
                <w:tab w:val="left" w:pos="2835"/>
                <w:tab w:val="left" w:pos="5386"/>
                <w:tab w:val="left" w:pos="7937"/>
              </w:tabs>
              <w:jc w:val="both"/>
              <w:rPr>
                <w:iCs/>
                <w:szCs w:val="24"/>
              </w:rPr>
            </w:pPr>
            <w:r>
              <w:rPr>
                <w:iCs/>
                <w:szCs w:val="24"/>
              </w:rPr>
              <w:t>Chứa ít nhất 15% là các chất hữu cơ và từ 8-18% là tổng các chất vô cơ (N,P,K).</w:t>
            </w:r>
          </w:p>
          <w:p w14:paraId="430CBA7F" w14:textId="039D4D56" w:rsidR="00B401F9" w:rsidRPr="00B745A1" w:rsidRDefault="00B401F9" w:rsidP="00B745A1">
            <w:pPr>
              <w:tabs>
                <w:tab w:val="left" w:pos="283"/>
                <w:tab w:val="left" w:pos="2835"/>
                <w:tab w:val="left" w:pos="5386"/>
                <w:tab w:val="left" w:pos="7937"/>
              </w:tabs>
              <w:jc w:val="both"/>
              <w:rPr>
                <w:iCs/>
                <w:szCs w:val="24"/>
              </w:rPr>
            </w:pPr>
          </w:p>
        </w:tc>
      </w:tr>
      <w:tr w:rsidR="00242A9A" w14:paraId="73D17C6B" w14:textId="77777777" w:rsidTr="00A930B7">
        <w:tc>
          <w:tcPr>
            <w:tcW w:w="1555" w:type="dxa"/>
            <w:shd w:val="clear" w:color="auto" w:fill="FFFF99"/>
          </w:tcPr>
          <w:p w14:paraId="038837F5" w14:textId="21448350" w:rsidR="00242A9A" w:rsidRPr="00B745A1" w:rsidRDefault="00CE70FD" w:rsidP="00045D6B">
            <w:pPr>
              <w:tabs>
                <w:tab w:val="left" w:pos="283"/>
                <w:tab w:val="left" w:pos="2835"/>
                <w:tab w:val="left" w:pos="5386"/>
                <w:tab w:val="left" w:pos="7937"/>
              </w:tabs>
              <w:jc w:val="center"/>
              <w:rPr>
                <w:b/>
                <w:bCs/>
                <w:iCs/>
                <w:szCs w:val="24"/>
              </w:rPr>
            </w:pPr>
            <w:r>
              <w:rPr>
                <w:b/>
                <w:bCs/>
                <w:iCs/>
                <w:szCs w:val="24"/>
              </w:rPr>
              <w:t>Ưu điểm,   vai trò</w:t>
            </w:r>
          </w:p>
        </w:tc>
        <w:tc>
          <w:tcPr>
            <w:tcW w:w="2835" w:type="dxa"/>
            <w:shd w:val="clear" w:color="auto" w:fill="FFFF99"/>
          </w:tcPr>
          <w:p w14:paraId="432EDAEB" w14:textId="77777777" w:rsidR="00242A9A" w:rsidRDefault="00CE70FD" w:rsidP="00B745A1">
            <w:pPr>
              <w:tabs>
                <w:tab w:val="left" w:pos="283"/>
                <w:tab w:val="left" w:pos="2835"/>
                <w:tab w:val="left" w:pos="5386"/>
                <w:tab w:val="left" w:pos="7937"/>
              </w:tabs>
              <w:jc w:val="both"/>
              <w:rPr>
                <w:iCs/>
                <w:szCs w:val="24"/>
              </w:rPr>
            </w:pPr>
            <w:r>
              <w:rPr>
                <w:iCs/>
                <w:szCs w:val="24"/>
              </w:rPr>
              <w:t>Làm đất tơi xốp, tăng hàm lượng chất mùn, tăng độ phì nhiêu, ổn định kết cấu đất, hạn chế hạn hán, xói mòn.</w:t>
            </w:r>
          </w:p>
          <w:p w14:paraId="1BD77644" w14:textId="7971032A" w:rsidR="00CE70FD" w:rsidRPr="00B745A1" w:rsidRDefault="00CE70FD" w:rsidP="00B745A1">
            <w:pPr>
              <w:tabs>
                <w:tab w:val="left" w:pos="283"/>
                <w:tab w:val="left" w:pos="2835"/>
                <w:tab w:val="left" w:pos="5386"/>
                <w:tab w:val="left" w:pos="7937"/>
              </w:tabs>
              <w:jc w:val="both"/>
              <w:rPr>
                <w:iCs/>
                <w:szCs w:val="24"/>
              </w:rPr>
            </w:pPr>
            <w:r>
              <w:rPr>
                <w:iCs/>
                <w:szCs w:val="24"/>
              </w:rPr>
              <w:t>Tạo điều kiện cho rễ phát triển, tạo môi trường thuận lợi</w:t>
            </w:r>
            <w:r w:rsidR="00954B08">
              <w:rPr>
                <w:iCs/>
                <w:szCs w:val="24"/>
              </w:rPr>
              <w:t xml:space="preserve"> cho hoạt động của vi sinh vật.</w:t>
            </w:r>
          </w:p>
        </w:tc>
        <w:tc>
          <w:tcPr>
            <w:tcW w:w="2976" w:type="dxa"/>
            <w:shd w:val="clear" w:color="auto" w:fill="FFFF99"/>
          </w:tcPr>
          <w:p w14:paraId="3DA45C79" w14:textId="77777777" w:rsidR="00242A9A" w:rsidRDefault="00E2338A" w:rsidP="00B745A1">
            <w:pPr>
              <w:tabs>
                <w:tab w:val="left" w:pos="283"/>
                <w:tab w:val="left" w:pos="2835"/>
                <w:tab w:val="left" w:pos="5386"/>
                <w:tab w:val="left" w:pos="7937"/>
              </w:tabs>
              <w:jc w:val="both"/>
              <w:rPr>
                <w:iCs/>
                <w:szCs w:val="24"/>
              </w:rPr>
            </w:pPr>
            <w:r>
              <w:rPr>
                <w:iCs/>
                <w:szCs w:val="24"/>
              </w:rPr>
              <w:t>Sử dụng được với các giai đoạn phát triển của cây trồng, có thể bón lót, bón thúc</w:t>
            </w:r>
            <w:r w:rsidR="00B718B3">
              <w:rPr>
                <w:iCs/>
                <w:szCs w:val="24"/>
              </w:rPr>
              <w:t>.</w:t>
            </w:r>
          </w:p>
          <w:p w14:paraId="07C992E8" w14:textId="77777777" w:rsidR="00B718B3" w:rsidRDefault="00B718B3" w:rsidP="00B745A1">
            <w:pPr>
              <w:tabs>
                <w:tab w:val="left" w:pos="283"/>
                <w:tab w:val="left" w:pos="2835"/>
                <w:tab w:val="left" w:pos="5386"/>
                <w:tab w:val="left" w:pos="7937"/>
              </w:tabs>
              <w:jc w:val="both"/>
              <w:rPr>
                <w:iCs/>
                <w:szCs w:val="24"/>
              </w:rPr>
            </w:pPr>
            <w:r>
              <w:rPr>
                <w:iCs/>
                <w:szCs w:val="24"/>
              </w:rPr>
              <w:t>Cung cấp đầy đủ và cân đối các chất dinh dưỡng để cây trồng phát triển tốt, tăng năng suất và chất lượng nông sản.</w:t>
            </w:r>
          </w:p>
          <w:p w14:paraId="685A6B24" w14:textId="77777777" w:rsidR="00B718B3" w:rsidRDefault="00B718B3" w:rsidP="00B745A1">
            <w:pPr>
              <w:tabs>
                <w:tab w:val="left" w:pos="283"/>
                <w:tab w:val="left" w:pos="2835"/>
                <w:tab w:val="left" w:pos="5386"/>
                <w:tab w:val="left" w:pos="7937"/>
              </w:tabs>
              <w:jc w:val="both"/>
              <w:rPr>
                <w:iCs/>
                <w:szCs w:val="24"/>
              </w:rPr>
            </w:pPr>
            <w:r>
              <w:rPr>
                <w:iCs/>
                <w:szCs w:val="24"/>
              </w:rPr>
              <w:t>Bổ sung một lượng lớn chất mùn như humin, humic acid, …giúp cải tạo đặc tính sinh học – vật lý – hóa học của đất, ngăn chặn xói mòn, rửa trôi các chất dinh dưỡng trong đất</w:t>
            </w:r>
            <w:r w:rsidR="009E7ABC">
              <w:rPr>
                <w:iCs/>
                <w:szCs w:val="24"/>
              </w:rPr>
              <w:t>.</w:t>
            </w:r>
          </w:p>
          <w:p w14:paraId="30D68ED4" w14:textId="77777777" w:rsidR="009E7ABC" w:rsidRDefault="009E7ABC" w:rsidP="00B745A1">
            <w:pPr>
              <w:tabs>
                <w:tab w:val="left" w:pos="283"/>
                <w:tab w:val="left" w:pos="2835"/>
                <w:tab w:val="left" w:pos="5386"/>
                <w:tab w:val="left" w:pos="7937"/>
              </w:tabs>
              <w:jc w:val="both"/>
              <w:rPr>
                <w:iCs/>
                <w:szCs w:val="24"/>
              </w:rPr>
            </w:pPr>
            <w:r>
              <w:rPr>
                <w:iCs/>
                <w:szCs w:val="24"/>
              </w:rPr>
              <w:t>Bổ sung, thúc đẩy các hệ vi sinh vật trong đất phát triển</w:t>
            </w:r>
            <w:r w:rsidR="00EF6B1C">
              <w:rPr>
                <w:iCs/>
                <w:szCs w:val="24"/>
              </w:rPr>
              <w:t>, khống chế mầm bệnh, tăng sức đề kháng tự nhiên, sự chống chịu của cây trồng với</w:t>
            </w:r>
            <w:r w:rsidR="00441482">
              <w:rPr>
                <w:iCs/>
                <w:szCs w:val="24"/>
              </w:rPr>
              <w:t xml:space="preserve"> </w:t>
            </w:r>
            <w:r w:rsidR="00963619">
              <w:rPr>
                <w:iCs/>
                <w:szCs w:val="24"/>
              </w:rPr>
              <w:t>sâu bệnh và tác động của thời tiết.</w:t>
            </w:r>
          </w:p>
          <w:p w14:paraId="33E0D463" w14:textId="08CD8B1B" w:rsidR="00963619" w:rsidRPr="00B745A1" w:rsidRDefault="00963619" w:rsidP="00B745A1">
            <w:pPr>
              <w:tabs>
                <w:tab w:val="left" w:pos="283"/>
                <w:tab w:val="left" w:pos="2835"/>
                <w:tab w:val="left" w:pos="5386"/>
                <w:tab w:val="left" w:pos="7937"/>
              </w:tabs>
              <w:jc w:val="both"/>
              <w:rPr>
                <w:iCs/>
                <w:szCs w:val="24"/>
              </w:rPr>
            </w:pPr>
            <w:r>
              <w:rPr>
                <w:iCs/>
                <w:szCs w:val="24"/>
              </w:rPr>
              <w:t>Tăng khả năng hấp thu các chất dinh dưỡng</w:t>
            </w:r>
            <w:r w:rsidR="00E910C9">
              <w:rPr>
                <w:iCs/>
                <w:szCs w:val="24"/>
              </w:rPr>
              <w:t xml:space="preserve"> từ đất do vi sinh vật phân giải được các chất mà cây trồng khó hấp thu thành các chất dễ hấp thu.</w:t>
            </w:r>
          </w:p>
        </w:tc>
        <w:tc>
          <w:tcPr>
            <w:tcW w:w="2829" w:type="dxa"/>
            <w:shd w:val="clear" w:color="auto" w:fill="FFFF99"/>
          </w:tcPr>
          <w:p w14:paraId="5340B0F5" w14:textId="44AC9FE7" w:rsidR="00242A9A" w:rsidRPr="00B745A1" w:rsidRDefault="00A930B7" w:rsidP="00B745A1">
            <w:pPr>
              <w:tabs>
                <w:tab w:val="left" w:pos="283"/>
                <w:tab w:val="left" w:pos="2835"/>
                <w:tab w:val="left" w:pos="5386"/>
                <w:tab w:val="left" w:pos="7937"/>
              </w:tabs>
              <w:jc w:val="both"/>
              <w:rPr>
                <w:iCs/>
                <w:szCs w:val="24"/>
              </w:rPr>
            </w:pPr>
            <w:r>
              <w:rPr>
                <w:iCs/>
                <w:szCs w:val="24"/>
              </w:rPr>
              <w:t>Chứa hàm lượng khoáng chất cao, phát huy được các thế mạnh của phân vô cơ và phân hữu cơ.</w:t>
            </w:r>
          </w:p>
        </w:tc>
      </w:tr>
      <w:tr w:rsidR="00242A9A" w14:paraId="2F79C1B3" w14:textId="77777777" w:rsidTr="00A930B7">
        <w:tc>
          <w:tcPr>
            <w:tcW w:w="1555" w:type="dxa"/>
            <w:shd w:val="clear" w:color="auto" w:fill="FFFF99"/>
          </w:tcPr>
          <w:p w14:paraId="469F17C5" w14:textId="7FC5557E" w:rsidR="00242A9A" w:rsidRPr="00B745A1" w:rsidRDefault="00954B08" w:rsidP="00045D6B">
            <w:pPr>
              <w:tabs>
                <w:tab w:val="left" w:pos="283"/>
                <w:tab w:val="left" w:pos="2835"/>
                <w:tab w:val="left" w:pos="5386"/>
                <w:tab w:val="left" w:pos="7937"/>
              </w:tabs>
              <w:jc w:val="center"/>
              <w:rPr>
                <w:b/>
                <w:bCs/>
                <w:iCs/>
                <w:szCs w:val="24"/>
              </w:rPr>
            </w:pPr>
            <w:r>
              <w:rPr>
                <w:b/>
                <w:bCs/>
                <w:iCs/>
                <w:szCs w:val="24"/>
              </w:rPr>
              <w:t>Nhược điểm</w:t>
            </w:r>
          </w:p>
        </w:tc>
        <w:tc>
          <w:tcPr>
            <w:tcW w:w="2835" w:type="dxa"/>
            <w:shd w:val="clear" w:color="auto" w:fill="FFFF99"/>
          </w:tcPr>
          <w:p w14:paraId="47DADEAF" w14:textId="77777777" w:rsidR="00242A9A" w:rsidRDefault="00954B08" w:rsidP="00B745A1">
            <w:pPr>
              <w:tabs>
                <w:tab w:val="left" w:pos="283"/>
                <w:tab w:val="left" w:pos="2835"/>
                <w:tab w:val="left" w:pos="5386"/>
                <w:tab w:val="left" w:pos="7937"/>
              </w:tabs>
              <w:jc w:val="both"/>
              <w:rPr>
                <w:iCs/>
                <w:szCs w:val="24"/>
              </w:rPr>
            </w:pPr>
            <w:r>
              <w:rPr>
                <w:iCs/>
                <w:szCs w:val="24"/>
              </w:rPr>
              <w:t>Hàm lượng dinh dưỡng thấp nên phải bón với lượng lớn, chi phí vận chuyển cao, tốn nhiều nhân công.</w:t>
            </w:r>
          </w:p>
          <w:p w14:paraId="605FC6FE" w14:textId="44D40DE7" w:rsidR="00954B08" w:rsidRPr="00B745A1" w:rsidRDefault="00954B08" w:rsidP="00B745A1">
            <w:pPr>
              <w:tabs>
                <w:tab w:val="left" w:pos="283"/>
                <w:tab w:val="left" w:pos="2835"/>
                <w:tab w:val="left" w:pos="5386"/>
                <w:tab w:val="left" w:pos="7937"/>
              </w:tabs>
              <w:jc w:val="both"/>
              <w:rPr>
                <w:iCs/>
                <w:szCs w:val="24"/>
              </w:rPr>
            </w:pPr>
            <w:r>
              <w:rPr>
                <w:iCs/>
                <w:szCs w:val="24"/>
              </w:rPr>
              <w:t xml:space="preserve">Tiềm ẩn nguy cơ mang nhiều mầm bệnh như vi khuẩn, virus, bào tử nấm </w:t>
            </w:r>
            <w:r>
              <w:rPr>
                <w:iCs/>
                <w:szCs w:val="24"/>
              </w:rPr>
              <w:lastRenderedPageBreak/>
              <w:t>bệnh</w:t>
            </w:r>
            <w:r w:rsidR="004D335D">
              <w:rPr>
                <w:iCs/>
                <w:szCs w:val="24"/>
              </w:rPr>
              <w:t>, nhộng, kén, côn trùng, cỏ dại, trứng giun, sán,… nếu sử dụng trực tiếp phân tươi hoặc không được ủ đúng quy trình, gây ảnh hưởng đến sức khỏe con người.</w:t>
            </w:r>
          </w:p>
        </w:tc>
        <w:tc>
          <w:tcPr>
            <w:tcW w:w="2976" w:type="dxa"/>
            <w:shd w:val="clear" w:color="auto" w:fill="FFFF99"/>
          </w:tcPr>
          <w:p w14:paraId="5561E3BA" w14:textId="29304BD6" w:rsidR="00242A9A" w:rsidRPr="00B745A1" w:rsidRDefault="00B401F9" w:rsidP="00B745A1">
            <w:pPr>
              <w:tabs>
                <w:tab w:val="left" w:pos="283"/>
                <w:tab w:val="left" w:pos="2835"/>
                <w:tab w:val="left" w:pos="5386"/>
                <w:tab w:val="left" w:pos="7937"/>
              </w:tabs>
              <w:jc w:val="both"/>
              <w:rPr>
                <w:iCs/>
                <w:szCs w:val="24"/>
              </w:rPr>
            </w:pPr>
            <w:r>
              <w:rPr>
                <w:iCs/>
                <w:szCs w:val="24"/>
              </w:rPr>
              <w:lastRenderedPageBreak/>
              <w:t>Giá thành sản xuất cao và hiệu quả chậm.</w:t>
            </w:r>
          </w:p>
        </w:tc>
        <w:tc>
          <w:tcPr>
            <w:tcW w:w="2829" w:type="dxa"/>
            <w:shd w:val="clear" w:color="auto" w:fill="FFFF99"/>
          </w:tcPr>
          <w:p w14:paraId="276A2E2A" w14:textId="2711DB17" w:rsidR="00242A9A" w:rsidRPr="00B745A1" w:rsidRDefault="00A930B7" w:rsidP="00B745A1">
            <w:pPr>
              <w:tabs>
                <w:tab w:val="left" w:pos="283"/>
                <w:tab w:val="left" w:pos="2835"/>
                <w:tab w:val="left" w:pos="5386"/>
                <w:tab w:val="left" w:pos="7937"/>
              </w:tabs>
              <w:jc w:val="both"/>
              <w:rPr>
                <w:iCs/>
                <w:szCs w:val="24"/>
              </w:rPr>
            </w:pPr>
            <w:r>
              <w:rPr>
                <w:iCs/>
                <w:szCs w:val="24"/>
              </w:rPr>
              <w:t>Không tốt cho đất và hệ vi sinh vật nếu bón cho đất lâu ngày.</w:t>
            </w:r>
          </w:p>
        </w:tc>
      </w:tr>
    </w:tbl>
    <w:p w14:paraId="2950DD13" w14:textId="77777777" w:rsidR="00242A9A" w:rsidRPr="00D94F2B" w:rsidRDefault="00242A9A"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26DE10DD" w14:textId="77777777" w:rsidR="00D94F2B" w:rsidRPr="00D94F2B" w:rsidRDefault="00D94F2B" w:rsidP="00D94F2B">
      <w:pPr>
        <w:spacing w:before="60" w:after="60" w:line="264" w:lineRule="auto"/>
        <w:rPr>
          <w:rFonts w:ascii="Times New Roman" w:eastAsia="Calibri" w:hAnsi="Times New Roman" w:cs="Times New Roman"/>
          <w:bCs/>
          <w:kern w:val="2"/>
          <w:sz w:val="24"/>
          <w:szCs w:val="24"/>
          <w14:ligatures w14:val="standardContextual"/>
        </w:rPr>
      </w:pPr>
      <w:r w:rsidRPr="00D94F2B">
        <w:rPr>
          <w:rFonts w:ascii="Times New Roman" w:eastAsia="Calibri" w:hAnsi="Times New Roman" w:cs="Times New Roman"/>
          <w:b/>
          <w:kern w:val="2"/>
          <w:sz w:val="24"/>
          <w:szCs w:val="24"/>
          <w14:ligatures w14:val="standardContextual"/>
        </w:rPr>
        <w:t xml:space="preserve">Câu 2. [KNTT-CĐHT] </w:t>
      </w:r>
      <w:r w:rsidRPr="00D94F2B">
        <w:rPr>
          <w:rFonts w:ascii="Times New Roman" w:eastAsia="Calibri" w:hAnsi="Times New Roman" w:cs="Times New Roman"/>
          <w:bCs/>
          <w:kern w:val="2"/>
          <w:sz w:val="24"/>
          <w:szCs w:val="24"/>
          <w14:ligatures w14:val="standardContextual"/>
        </w:rPr>
        <w:t>Khi chế biến và sử dụng các loại phân hữu cơ truyền thống, phân hữu cơ sinh học và phân hữu cơ khoáng cần lưu ý gì?</w:t>
      </w:r>
    </w:p>
    <w:p w14:paraId="38AFCA7C" w14:textId="77777777" w:rsidR="00045D6B" w:rsidRPr="00D94F2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tbl>
      <w:tblPr>
        <w:tblStyle w:val="TableGrid"/>
        <w:tblW w:w="0" w:type="auto"/>
        <w:shd w:val="clear" w:color="auto" w:fill="FFFF99"/>
        <w:tblLook w:val="04A0" w:firstRow="1" w:lastRow="0" w:firstColumn="1" w:lastColumn="0" w:noHBand="0" w:noVBand="1"/>
      </w:tblPr>
      <w:tblGrid>
        <w:gridCol w:w="1271"/>
        <w:gridCol w:w="3826"/>
        <w:gridCol w:w="2549"/>
        <w:gridCol w:w="2549"/>
      </w:tblGrid>
      <w:tr w:rsidR="009D73FE" w14:paraId="5DD721FC" w14:textId="77777777" w:rsidTr="00765AB4">
        <w:tc>
          <w:tcPr>
            <w:tcW w:w="1271" w:type="dxa"/>
            <w:shd w:val="clear" w:color="auto" w:fill="FFFF99"/>
          </w:tcPr>
          <w:p w14:paraId="1A4D5A60" w14:textId="77777777" w:rsidR="009D73FE" w:rsidRDefault="009D73FE" w:rsidP="00BB6CE3">
            <w:pPr>
              <w:tabs>
                <w:tab w:val="left" w:pos="283"/>
                <w:tab w:val="left" w:pos="2835"/>
                <w:tab w:val="left" w:pos="5386"/>
                <w:tab w:val="left" w:pos="7937"/>
              </w:tabs>
              <w:jc w:val="both"/>
              <w:rPr>
                <w:b/>
                <w:iCs/>
                <w:szCs w:val="24"/>
              </w:rPr>
            </w:pPr>
          </w:p>
        </w:tc>
        <w:tc>
          <w:tcPr>
            <w:tcW w:w="3826" w:type="dxa"/>
            <w:shd w:val="clear" w:color="auto" w:fill="FFFF99"/>
          </w:tcPr>
          <w:p w14:paraId="2490DEC2" w14:textId="51A8463B" w:rsidR="009D73FE" w:rsidRDefault="00765AB4" w:rsidP="00BB6CE3">
            <w:pPr>
              <w:tabs>
                <w:tab w:val="left" w:pos="283"/>
                <w:tab w:val="left" w:pos="2835"/>
                <w:tab w:val="left" w:pos="5386"/>
                <w:tab w:val="left" w:pos="7937"/>
              </w:tabs>
              <w:jc w:val="both"/>
              <w:rPr>
                <w:b/>
                <w:iCs/>
                <w:szCs w:val="24"/>
              </w:rPr>
            </w:pPr>
            <w:r>
              <w:rPr>
                <w:b/>
                <w:iCs/>
                <w:szCs w:val="24"/>
              </w:rPr>
              <w:t>Phân hữu cơ truyền thống</w:t>
            </w:r>
          </w:p>
        </w:tc>
        <w:tc>
          <w:tcPr>
            <w:tcW w:w="2549" w:type="dxa"/>
            <w:shd w:val="clear" w:color="auto" w:fill="FFFF99"/>
          </w:tcPr>
          <w:p w14:paraId="64BE6FB2" w14:textId="2717E1A4" w:rsidR="009D73FE" w:rsidRDefault="00765AB4" w:rsidP="00BB6CE3">
            <w:pPr>
              <w:tabs>
                <w:tab w:val="left" w:pos="283"/>
                <w:tab w:val="left" w:pos="2835"/>
                <w:tab w:val="left" w:pos="5386"/>
                <w:tab w:val="left" w:pos="7937"/>
              </w:tabs>
              <w:jc w:val="both"/>
              <w:rPr>
                <w:b/>
                <w:iCs/>
                <w:szCs w:val="24"/>
              </w:rPr>
            </w:pPr>
            <w:r>
              <w:rPr>
                <w:b/>
                <w:iCs/>
                <w:szCs w:val="24"/>
              </w:rPr>
              <w:t>Phân hữu cơ sinh học</w:t>
            </w:r>
          </w:p>
        </w:tc>
        <w:tc>
          <w:tcPr>
            <w:tcW w:w="2549" w:type="dxa"/>
            <w:shd w:val="clear" w:color="auto" w:fill="FFFF99"/>
          </w:tcPr>
          <w:p w14:paraId="78CFFAD8" w14:textId="1BF30BAC" w:rsidR="009D73FE" w:rsidRDefault="00765AB4" w:rsidP="00BB6CE3">
            <w:pPr>
              <w:tabs>
                <w:tab w:val="left" w:pos="283"/>
                <w:tab w:val="left" w:pos="2835"/>
                <w:tab w:val="left" w:pos="5386"/>
                <w:tab w:val="left" w:pos="7937"/>
              </w:tabs>
              <w:jc w:val="both"/>
              <w:rPr>
                <w:b/>
                <w:iCs/>
                <w:szCs w:val="24"/>
              </w:rPr>
            </w:pPr>
            <w:r>
              <w:rPr>
                <w:b/>
                <w:iCs/>
                <w:szCs w:val="24"/>
              </w:rPr>
              <w:t>Phân hữu cơ khoáng</w:t>
            </w:r>
          </w:p>
        </w:tc>
      </w:tr>
      <w:tr w:rsidR="009D73FE" w14:paraId="1E8FF1F3" w14:textId="77777777" w:rsidTr="00765AB4">
        <w:tc>
          <w:tcPr>
            <w:tcW w:w="1271" w:type="dxa"/>
            <w:shd w:val="clear" w:color="auto" w:fill="FFFF99"/>
          </w:tcPr>
          <w:p w14:paraId="213FA195" w14:textId="0239A89E" w:rsidR="009D73FE" w:rsidRDefault="00765AB4" w:rsidP="00BB6CE3">
            <w:pPr>
              <w:tabs>
                <w:tab w:val="left" w:pos="283"/>
                <w:tab w:val="left" w:pos="2835"/>
                <w:tab w:val="left" w:pos="5386"/>
                <w:tab w:val="left" w:pos="7937"/>
              </w:tabs>
              <w:jc w:val="both"/>
              <w:rPr>
                <w:b/>
                <w:iCs/>
                <w:szCs w:val="24"/>
              </w:rPr>
            </w:pPr>
            <w:r>
              <w:rPr>
                <w:b/>
                <w:iCs/>
                <w:szCs w:val="24"/>
              </w:rPr>
              <w:t>Sử dụng</w:t>
            </w:r>
          </w:p>
        </w:tc>
        <w:tc>
          <w:tcPr>
            <w:tcW w:w="3826" w:type="dxa"/>
            <w:shd w:val="clear" w:color="auto" w:fill="FFFF99"/>
          </w:tcPr>
          <w:p w14:paraId="40AE68B7" w14:textId="77777777" w:rsidR="009D73FE" w:rsidRDefault="00302730" w:rsidP="00BB6CE3">
            <w:pPr>
              <w:tabs>
                <w:tab w:val="left" w:pos="283"/>
                <w:tab w:val="left" w:pos="2835"/>
                <w:tab w:val="left" w:pos="5386"/>
                <w:tab w:val="left" w:pos="7937"/>
              </w:tabs>
              <w:jc w:val="both"/>
              <w:rPr>
                <w:bCs/>
                <w:iCs/>
                <w:szCs w:val="24"/>
              </w:rPr>
            </w:pPr>
            <w:r>
              <w:rPr>
                <w:bCs/>
                <w:iCs/>
                <w:szCs w:val="24"/>
              </w:rPr>
              <w:t>Phân hữu cơ chế biến theo phương pháp truyền thống có hàm lượng chất dinh dưỡng thấp, các chất dinh dưỡng thường ở dạng khó tan, cây không sử dụng được ngay, phải có thời gian phân hủy thành các chất hòa tan mới sử dụng được.</w:t>
            </w:r>
          </w:p>
          <w:p w14:paraId="21268D39" w14:textId="43AB0660" w:rsidR="00302730" w:rsidRPr="00765AB4" w:rsidRDefault="00302730" w:rsidP="00BB6CE3">
            <w:pPr>
              <w:tabs>
                <w:tab w:val="left" w:pos="283"/>
                <w:tab w:val="left" w:pos="2835"/>
                <w:tab w:val="left" w:pos="5386"/>
                <w:tab w:val="left" w:pos="7937"/>
              </w:tabs>
              <w:jc w:val="both"/>
              <w:rPr>
                <w:bCs/>
                <w:iCs/>
                <w:szCs w:val="24"/>
              </w:rPr>
            </w:pPr>
            <w:r>
              <w:rPr>
                <w:bCs/>
                <w:iCs/>
                <w:szCs w:val="24"/>
              </w:rPr>
              <w:t>Phân hữu cơ cần dùng lượng lớn mới đủ chất dinh dưỡng, bón lót sớm. Độ vùi sâu xuống đất tùy thuộc vào điều kiện khí hậu, mùa vụ, thành phần cơ giới của đất.</w:t>
            </w:r>
          </w:p>
        </w:tc>
        <w:tc>
          <w:tcPr>
            <w:tcW w:w="2549" w:type="dxa"/>
            <w:shd w:val="clear" w:color="auto" w:fill="FFFF99"/>
          </w:tcPr>
          <w:p w14:paraId="3E7C1CF0" w14:textId="77777777" w:rsidR="009D73FE" w:rsidRDefault="00900B48" w:rsidP="00BB6CE3">
            <w:pPr>
              <w:tabs>
                <w:tab w:val="left" w:pos="283"/>
                <w:tab w:val="left" w:pos="2835"/>
                <w:tab w:val="left" w:pos="5386"/>
                <w:tab w:val="left" w:pos="7937"/>
              </w:tabs>
              <w:jc w:val="both"/>
              <w:rPr>
                <w:bCs/>
                <w:iCs/>
                <w:szCs w:val="24"/>
              </w:rPr>
            </w:pPr>
            <w:r>
              <w:rPr>
                <w:bCs/>
                <w:iCs/>
                <w:szCs w:val="24"/>
              </w:rPr>
              <w:t>Đối với cây ngắn ngày thường dùng để bón lót, với cây dài ngày thường bón sau mỗi vụ thu hoạch để làm tăng số lượng vi sinh vật có ích trong đất.</w:t>
            </w:r>
          </w:p>
          <w:p w14:paraId="3DE1B09E" w14:textId="77777777" w:rsidR="00900B48" w:rsidRDefault="00900B48" w:rsidP="00BB6CE3">
            <w:pPr>
              <w:tabs>
                <w:tab w:val="left" w:pos="283"/>
                <w:tab w:val="left" w:pos="2835"/>
                <w:tab w:val="left" w:pos="5386"/>
                <w:tab w:val="left" w:pos="7937"/>
              </w:tabs>
              <w:jc w:val="both"/>
              <w:rPr>
                <w:bCs/>
                <w:iCs/>
                <w:szCs w:val="24"/>
              </w:rPr>
            </w:pPr>
            <w:r>
              <w:rPr>
                <w:bCs/>
                <w:iCs/>
                <w:szCs w:val="24"/>
              </w:rPr>
              <w:t>Để các vi sinh vật hoạt động tốt nhất thì cần đảm bảo độ ẩm của đất trước khi bón.</w:t>
            </w:r>
          </w:p>
          <w:p w14:paraId="5F04911B" w14:textId="76C003DA" w:rsidR="00900B48" w:rsidRPr="00765AB4" w:rsidRDefault="00900B48" w:rsidP="00BB6CE3">
            <w:pPr>
              <w:tabs>
                <w:tab w:val="left" w:pos="283"/>
                <w:tab w:val="left" w:pos="2835"/>
                <w:tab w:val="left" w:pos="5386"/>
                <w:tab w:val="left" w:pos="7937"/>
              </w:tabs>
              <w:jc w:val="both"/>
              <w:rPr>
                <w:bCs/>
                <w:iCs/>
                <w:szCs w:val="24"/>
              </w:rPr>
            </w:pPr>
            <w:r>
              <w:rPr>
                <w:bCs/>
                <w:iCs/>
                <w:szCs w:val="24"/>
              </w:rPr>
              <w:t>Không trộn phân hữu cơ sinh học với các loại phân hóa học hay tro bếp.</w:t>
            </w:r>
          </w:p>
        </w:tc>
        <w:tc>
          <w:tcPr>
            <w:tcW w:w="2549" w:type="dxa"/>
            <w:shd w:val="clear" w:color="auto" w:fill="FFFF99"/>
          </w:tcPr>
          <w:p w14:paraId="4D3FAB00" w14:textId="3BFC5B94" w:rsidR="009D73FE" w:rsidRPr="00765AB4" w:rsidRDefault="00900B48" w:rsidP="00BB6CE3">
            <w:pPr>
              <w:tabs>
                <w:tab w:val="left" w:pos="283"/>
                <w:tab w:val="left" w:pos="2835"/>
                <w:tab w:val="left" w:pos="5386"/>
                <w:tab w:val="left" w:pos="7937"/>
              </w:tabs>
              <w:jc w:val="both"/>
              <w:rPr>
                <w:bCs/>
                <w:iCs/>
                <w:szCs w:val="24"/>
              </w:rPr>
            </w:pPr>
            <w:r>
              <w:rPr>
                <w:bCs/>
                <w:iCs/>
                <w:szCs w:val="24"/>
              </w:rPr>
              <w:t>Được sử dụng</w:t>
            </w:r>
            <w:r w:rsidR="00AC3765">
              <w:rPr>
                <w:bCs/>
                <w:iCs/>
                <w:szCs w:val="24"/>
              </w:rPr>
              <w:t xml:space="preserve"> để bón lót và bón thúc vì chất vô cơ </w:t>
            </w:r>
            <w:r w:rsidR="00120F77">
              <w:rPr>
                <w:bCs/>
                <w:iCs/>
                <w:szCs w:val="24"/>
              </w:rPr>
              <w:t>trong phân bón được hấp thụ rất nhanh.</w:t>
            </w:r>
          </w:p>
        </w:tc>
      </w:tr>
      <w:tr w:rsidR="009D73FE" w14:paraId="17C52CA8" w14:textId="77777777" w:rsidTr="00765AB4">
        <w:tc>
          <w:tcPr>
            <w:tcW w:w="1271" w:type="dxa"/>
            <w:shd w:val="clear" w:color="auto" w:fill="FFFF99"/>
          </w:tcPr>
          <w:p w14:paraId="1341ADAE" w14:textId="4B13755D" w:rsidR="009D73FE" w:rsidRDefault="00765AB4" w:rsidP="00BB6CE3">
            <w:pPr>
              <w:tabs>
                <w:tab w:val="left" w:pos="283"/>
                <w:tab w:val="left" w:pos="2835"/>
                <w:tab w:val="left" w:pos="5386"/>
                <w:tab w:val="left" w:pos="7937"/>
              </w:tabs>
              <w:jc w:val="both"/>
              <w:rPr>
                <w:b/>
                <w:iCs/>
                <w:szCs w:val="24"/>
              </w:rPr>
            </w:pPr>
            <w:r>
              <w:rPr>
                <w:b/>
                <w:iCs/>
                <w:szCs w:val="24"/>
              </w:rPr>
              <w:t>Bảo quản</w:t>
            </w:r>
          </w:p>
        </w:tc>
        <w:tc>
          <w:tcPr>
            <w:tcW w:w="3826" w:type="dxa"/>
            <w:shd w:val="clear" w:color="auto" w:fill="FFFF99"/>
          </w:tcPr>
          <w:p w14:paraId="6B0F11F2" w14:textId="77777777" w:rsidR="009D73FE" w:rsidRDefault="000D51A7" w:rsidP="00BB6CE3">
            <w:pPr>
              <w:tabs>
                <w:tab w:val="left" w:pos="283"/>
                <w:tab w:val="left" w:pos="2835"/>
                <w:tab w:val="left" w:pos="5386"/>
                <w:tab w:val="left" w:pos="7937"/>
              </w:tabs>
              <w:jc w:val="both"/>
              <w:rPr>
                <w:iCs/>
                <w:szCs w:val="24"/>
              </w:rPr>
            </w:pPr>
            <w:r>
              <w:rPr>
                <w:bCs/>
                <w:iCs/>
                <w:szCs w:val="24"/>
              </w:rPr>
              <w:t xml:space="preserve">Để đảm bảo vệ sinh môi trường, khi ủ phân hữu cơ truyền thống cần phủ hạt hoặc trát bùn kín theo ba phương pháp cơ bản: ủ nóng (60-70 </w:t>
            </w:r>
            <w:r w:rsidRPr="000D51A7">
              <w:rPr>
                <w:rFonts w:cs="Arima Madurai"/>
                <w:iCs/>
                <w:szCs w:val="24"/>
              </w:rPr>
              <w:sym w:font="Symbol" w:char="F0B0"/>
            </w:r>
            <w:r w:rsidRPr="000D51A7">
              <w:rPr>
                <w:rFonts w:cs="Arima Madurai"/>
                <w:iCs/>
                <w:szCs w:val="24"/>
              </w:rPr>
              <w:t>C</w:t>
            </w:r>
            <w:r w:rsidRPr="000D51A7">
              <w:rPr>
                <w:iCs/>
                <w:szCs w:val="24"/>
              </w:rPr>
              <w:t>,</w:t>
            </w:r>
            <w:r w:rsidR="008579F9">
              <w:rPr>
                <w:iCs/>
                <w:szCs w:val="24"/>
              </w:rPr>
              <w:t>điều kiện thoáng khí), ủ nguội (phân được nén chặt để đẩy khí ra, điều kiện kị khí) và ủ hỗn hợp (đầu tiên ủ nóng, sau đó nén thành đống và tưới nước để ủ nguội).</w:t>
            </w:r>
          </w:p>
          <w:p w14:paraId="47BB81B2" w14:textId="77777777" w:rsidR="008579F9" w:rsidRDefault="008579F9" w:rsidP="00BB6CE3">
            <w:pPr>
              <w:tabs>
                <w:tab w:val="left" w:pos="283"/>
                <w:tab w:val="left" w:pos="2835"/>
                <w:tab w:val="left" w:pos="5386"/>
                <w:tab w:val="left" w:pos="7937"/>
              </w:tabs>
              <w:jc w:val="both"/>
              <w:rPr>
                <w:bCs/>
                <w:iCs/>
                <w:szCs w:val="24"/>
              </w:rPr>
            </w:pPr>
            <w:r>
              <w:rPr>
                <w:bCs/>
                <w:iCs/>
                <w:szCs w:val="24"/>
              </w:rPr>
              <w:t>Nếu phân hữu cơ có mùi khó chịu nghĩa là có độ ẩm cao, cần cho thêm chất độn. Nếu phân khô thì cần cho thêm một lượng nước vừa đủ, hoặc chờ mưa để có thể cân bằng lại. Phân hữu cơ cần được ủ hoai mục mới được sử dụng, khi đó phân có màu tối đồng đều gần giống đất, không còn mùi hôi khó chịu.</w:t>
            </w:r>
          </w:p>
          <w:p w14:paraId="59B09ABD" w14:textId="6DEF096A" w:rsidR="008579F9" w:rsidRPr="00765AB4" w:rsidRDefault="008579F9" w:rsidP="00BB6CE3">
            <w:pPr>
              <w:tabs>
                <w:tab w:val="left" w:pos="283"/>
                <w:tab w:val="left" w:pos="2835"/>
                <w:tab w:val="left" w:pos="5386"/>
                <w:tab w:val="left" w:pos="7937"/>
              </w:tabs>
              <w:jc w:val="both"/>
              <w:rPr>
                <w:bCs/>
                <w:iCs/>
                <w:szCs w:val="24"/>
              </w:rPr>
            </w:pPr>
            <w:r>
              <w:rPr>
                <w:bCs/>
                <w:iCs/>
                <w:szCs w:val="24"/>
              </w:rPr>
              <w:t xml:space="preserve">Nhiệt độ của phân hữu cơ cần duy trì phù hợp để đảm bảo các vi khuẩn </w:t>
            </w:r>
            <w:r w:rsidR="00900B48">
              <w:rPr>
                <w:bCs/>
                <w:iCs/>
                <w:szCs w:val="24"/>
              </w:rPr>
              <w:t>hoạt động hiệu quả. Phân hữu cơ cần được xới, đảo hàng tuần để các nguyên liệu được trộn đều với nhau, giúp cung cấp thêm oxygen, hỗn trợ cho các hoạt động của vi sinh vật.</w:t>
            </w:r>
          </w:p>
        </w:tc>
        <w:tc>
          <w:tcPr>
            <w:tcW w:w="2549" w:type="dxa"/>
            <w:shd w:val="clear" w:color="auto" w:fill="FFFF99"/>
          </w:tcPr>
          <w:p w14:paraId="05B3186F" w14:textId="77777777" w:rsidR="009D73FE" w:rsidRDefault="00900B48" w:rsidP="00BB6CE3">
            <w:pPr>
              <w:tabs>
                <w:tab w:val="left" w:pos="283"/>
                <w:tab w:val="left" w:pos="2835"/>
                <w:tab w:val="left" w:pos="5386"/>
                <w:tab w:val="left" w:pos="7937"/>
              </w:tabs>
              <w:jc w:val="both"/>
              <w:rPr>
                <w:bCs/>
                <w:iCs/>
                <w:szCs w:val="24"/>
              </w:rPr>
            </w:pPr>
            <w:r>
              <w:rPr>
                <w:bCs/>
                <w:iCs/>
                <w:szCs w:val="24"/>
              </w:rPr>
              <w:t xml:space="preserve">Mùa hè bảo quản phân hữu cơ sinh học ở nơi thoáng mát, tránh ánh nắng chiếu trực tiếp. </w:t>
            </w:r>
          </w:p>
          <w:p w14:paraId="672D3D25" w14:textId="76BDB93B" w:rsidR="00900B48" w:rsidRPr="00765AB4" w:rsidRDefault="00900B48" w:rsidP="00BB6CE3">
            <w:pPr>
              <w:tabs>
                <w:tab w:val="left" w:pos="283"/>
                <w:tab w:val="left" w:pos="2835"/>
                <w:tab w:val="left" w:pos="5386"/>
                <w:tab w:val="left" w:pos="7937"/>
              </w:tabs>
              <w:jc w:val="both"/>
              <w:rPr>
                <w:bCs/>
                <w:iCs/>
                <w:szCs w:val="24"/>
              </w:rPr>
            </w:pPr>
            <w:r>
              <w:rPr>
                <w:bCs/>
                <w:iCs/>
                <w:szCs w:val="24"/>
              </w:rPr>
              <w:t>Mùa hè bảo quản được 4 tháng, mùa đông được 6 tháng.</w:t>
            </w:r>
          </w:p>
        </w:tc>
        <w:tc>
          <w:tcPr>
            <w:tcW w:w="2549" w:type="dxa"/>
            <w:shd w:val="clear" w:color="auto" w:fill="FFFF99"/>
          </w:tcPr>
          <w:p w14:paraId="4D8F9147" w14:textId="10623F4E" w:rsidR="009D73FE" w:rsidRPr="00765AB4" w:rsidRDefault="00120F77" w:rsidP="00BB6CE3">
            <w:pPr>
              <w:tabs>
                <w:tab w:val="left" w:pos="283"/>
                <w:tab w:val="left" w:pos="2835"/>
                <w:tab w:val="left" w:pos="5386"/>
                <w:tab w:val="left" w:pos="7937"/>
              </w:tabs>
              <w:jc w:val="both"/>
              <w:rPr>
                <w:bCs/>
                <w:iCs/>
                <w:szCs w:val="24"/>
              </w:rPr>
            </w:pPr>
            <w:r>
              <w:rPr>
                <w:bCs/>
                <w:iCs/>
                <w:szCs w:val="24"/>
              </w:rPr>
              <w:t>Bảo quản trong phòng khô, thoáng khí, tách biệt với khu vực sinh sống. Độ ẩm tương đối không được vượt quá 40-60</w:t>
            </w:r>
            <w:r w:rsidRPr="00120F77">
              <w:rPr>
                <w:bCs/>
                <w:iCs/>
                <w:szCs w:val="24"/>
              </w:rPr>
              <w:t xml:space="preserve">% và nhiệt độ thích hợp từ 5 </w:t>
            </w:r>
            <w:r w:rsidRPr="00120F77">
              <w:rPr>
                <w:rFonts w:cs="Arima Madurai"/>
                <w:bCs/>
                <w:iCs/>
                <w:szCs w:val="24"/>
              </w:rPr>
              <w:sym w:font="Symbol" w:char="F0B0"/>
            </w:r>
            <w:r w:rsidRPr="00120F77">
              <w:rPr>
                <w:rFonts w:cs="Arima Madurai"/>
                <w:bCs/>
                <w:iCs/>
                <w:szCs w:val="24"/>
              </w:rPr>
              <w:t>C</w:t>
            </w:r>
            <w:r w:rsidRPr="00120F77">
              <w:rPr>
                <w:bCs/>
                <w:iCs/>
                <w:szCs w:val="24"/>
              </w:rPr>
              <w:t xml:space="preserve">-20 </w:t>
            </w:r>
            <w:r w:rsidRPr="00120F77">
              <w:rPr>
                <w:rFonts w:cs="Arima Madurai"/>
                <w:bCs/>
                <w:iCs/>
                <w:szCs w:val="24"/>
              </w:rPr>
              <w:sym w:font="Symbol" w:char="F0B0"/>
            </w:r>
            <w:r w:rsidRPr="00120F77">
              <w:rPr>
                <w:rFonts w:cs="Arima Madurai"/>
                <w:bCs/>
                <w:iCs/>
                <w:szCs w:val="24"/>
              </w:rPr>
              <w:t>C</w:t>
            </w:r>
            <w:r w:rsidRPr="00120F77">
              <w:rPr>
                <w:bCs/>
                <w:iCs/>
                <w:szCs w:val="24"/>
              </w:rPr>
              <w:t>.</w:t>
            </w:r>
          </w:p>
        </w:tc>
      </w:tr>
    </w:tbl>
    <w:p w14:paraId="4AF7C38C" w14:textId="77777777" w:rsidR="00045D6B" w:rsidRPr="00D94F2B" w:rsidRDefault="00045D6B" w:rsidP="00BB6CE3">
      <w:pPr>
        <w:shd w:val="clear" w:color="auto" w:fill="FFFF99"/>
        <w:tabs>
          <w:tab w:val="left" w:pos="283"/>
          <w:tab w:val="left" w:pos="2835"/>
          <w:tab w:val="left" w:pos="5386"/>
          <w:tab w:val="left" w:pos="7937"/>
        </w:tabs>
        <w:spacing w:after="0"/>
        <w:jc w:val="both"/>
        <w:rPr>
          <w:rFonts w:ascii="Times New Roman" w:hAnsi="Times New Roman" w:cs="Times New Roman"/>
          <w:b/>
          <w:iCs/>
          <w:sz w:val="24"/>
          <w:szCs w:val="24"/>
        </w:rPr>
      </w:pPr>
    </w:p>
    <w:p w14:paraId="1B64370A" w14:textId="77777777" w:rsidR="00045D6B" w:rsidRPr="00D94F2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p>
    <w:p w14:paraId="51026DD5" w14:textId="77777777" w:rsidR="00D94F2B" w:rsidRPr="00D94F2B" w:rsidRDefault="00D94F2B" w:rsidP="00D94F2B">
      <w:pPr>
        <w:spacing w:before="60" w:after="60" w:line="264" w:lineRule="auto"/>
        <w:rPr>
          <w:rFonts w:ascii="Times New Roman" w:eastAsia="Calibri" w:hAnsi="Times New Roman" w:cs="Times New Roman"/>
          <w:bCs/>
          <w:kern w:val="2"/>
          <w:sz w:val="24"/>
          <w:szCs w:val="24"/>
          <w14:ligatures w14:val="standardContextual"/>
        </w:rPr>
      </w:pPr>
      <w:r w:rsidRPr="00D94F2B">
        <w:rPr>
          <w:rFonts w:ascii="Times New Roman" w:eastAsia="Calibri" w:hAnsi="Times New Roman" w:cs="Times New Roman"/>
          <w:b/>
          <w:kern w:val="2"/>
          <w:sz w:val="24"/>
          <w:szCs w:val="24"/>
          <w14:ligatures w14:val="standardContextual"/>
        </w:rPr>
        <w:t xml:space="preserve">Câu 3. [KNTT-CĐHT] </w:t>
      </w:r>
      <w:r w:rsidRPr="00D94F2B">
        <w:rPr>
          <w:rFonts w:ascii="Times New Roman" w:eastAsia="Calibri" w:hAnsi="Times New Roman" w:cs="Times New Roman"/>
          <w:bCs/>
          <w:kern w:val="2"/>
          <w:sz w:val="24"/>
          <w:szCs w:val="24"/>
          <w14:ligatures w14:val="standardContextual"/>
        </w:rPr>
        <w:t>Giải thích tại sao:</w:t>
      </w:r>
    </w:p>
    <w:p w14:paraId="653C584C" w14:textId="77777777" w:rsidR="00D94F2B" w:rsidRPr="00D94F2B" w:rsidRDefault="00D94F2B" w:rsidP="00D94F2B">
      <w:pPr>
        <w:spacing w:before="60" w:after="60" w:line="264" w:lineRule="auto"/>
        <w:rPr>
          <w:rFonts w:ascii="Times New Roman" w:eastAsia="Calibri" w:hAnsi="Times New Roman" w:cs="Times New Roman"/>
          <w:bCs/>
          <w:kern w:val="2"/>
          <w:sz w:val="24"/>
          <w:szCs w:val="24"/>
          <w14:ligatures w14:val="standardContextual"/>
        </w:rPr>
      </w:pPr>
      <w:r w:rsidRPr="00D94F2B">
        <w:rPr>
          <w:rFonts w:ascii="Times New Roman" w:eastAsia="Calibri" w:hAnsi="Times New Roman" w:cs="Times New Roman"/>
          <w:bCs/>
          <w:kern w:val="2"/>
          <w:sz w:val="24"/>
          <w:szCs w:val="24"/>
          <w14:ligatures w14:val="standardContextual"/>
        </w:rPr>
        <w:t>a) Bón nhiều phân ammonium sulfate làm tăng độ chua của đất?</w:t>
      </w:r>
    </w:p>
    <w:p w14:paraId="5714463B" w14:textId="77777777" w:rsidR="00D94F2B" w:rsidRPr="00D94F2B" w:rsidRDefault="00D94F2B" w:rsidP="00D94F2B">
      <w:pPr>
        <w:spacing w:before="60" w:after="60" w:line="264" w:lineRule="auto"/>
        <w:rPr>
          <w:rFonts w:ascii="Times New Roman" w:eastAsia="Calibri" w:hAnsi="Times New Roman" w:cs="Times New Roman"/>
          <w:bCs/>
          <w:kern w:val="2"/>
          <w:sz w:val="24"/>
          <w:szCs w:val="24"/>
          <w14:ligatures w14:val="standardContextual"/>
        </w:rPr>
      </w:pPr>
      <w:r w:rsidRPr="00D94F2B">
        <w:rPr>
          <w:rFonts w:ascii="Times New Roman" w:eastAsia="Calibri" w:hAnsi="Times New Roman" w:cs="Times New Roman"/>
          <w:bCs/>
          <w:kern w:val="2"/>
          <w:sz w:val="24"/>
          <w:szCs w:val="24"/>
          <w14:ligatures w14:val="standardContextual"/>
        </w:rPr>
        <w:t>b) Bón nhiều phân superphosphate đơn làm đất chai cứng?</w:t>
      </w:r>
    </w:p>
    <w:p w14:paraId="602D064F" w14:textId="77777777" w:rsidR="00D94F2B" w:rsidRPr="00D94F2B" w:rsidRDefault="00D94F2B" w:rsidP="00D94F2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p w14:paraId="3A57E894" w14:textId="3FD42A04" w:rsidR="00D94F2B" w:rsidRDefault="00FD3076" w:rsidP="0071545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vertAlign w:val="superscript"/>
        </w:rPr>
      </w:pPr>
      <w:r>
        <w:rPr>
          <w:rFonts w:ascii="Times New Roman" w:hAnsi="Times New Roman" w:cs="Times New Roman"/>
          <w:b/>
          <w:iCs/>
          <w:sz w:val="24"/>
          <w:szCs w:val="24"/>
        </w:rPr>
        <w:t xml:space="preserve">a) </w:t>
      </w:r>
      <w:r>
        <w:rPr>
          <w:rFonts w:ascii="Times New Roman" w:hAnsi="Times New Roman" w:cs="Times New Roman"/>
          <w:bCs/>
          <w:iCs/>
          <w:sz w:val="24"/>
          <w:szCs w:val="24"/>
        </w:rPr>
        <w:t>Bón nhiều phân amonium sulfate làm tăng độ chua của đất vì ion NH</w:t>
      </w:r>
      <w:r w:rsidRPr="00A137EC">
        <w:rPr>
          <w:rFonts w:ascii="Times New Roman" w:hAnsi="Times New Roman" w:cs="Times New Roman"/>
          <w:bCs/>
          <w:iCs/>
          <w:sz w:val="24"/>
          <w:szCs w:val="24"/>
          <w:vertAlign w:val="subscript"/>
        </w:rPr>
        <w:t>4</w:t>
      </w:r>
      <w:r w:rsidRPr="00A137EC">
        <w:rPr>
          <w:rFonts w:ascii="Times New Roman" w:hAnsi="Times New Roman" w:cs="Times New Roman"/>
          <w:bCs/>
          <w:iCs/>
          <w:sz w:val="24"/>
          <w:szCs w:val="24"/>
          <w:vertAlign w:val="superscript"/>
        </w:rPr>
        <w:t>+</w:t>
      </w:r>
      <w:r>
        <w:rPr>
          <w:rFonts w:ascii="Times New Roman" w:hAnsi="Times New Roman" w:cs="Times New Roman"/>
          <w:bCs/>
          <w:iCs/>
          <w:sz w:val="24"/>
          <w:szCs w:val="24"/>
        </w:rPr>
        <w:t xml:space="preserve"> bị thủy phân tạo môi trường acid </w:t>
      </w:r>
      <w:r w:rsidRPr="00274121">
        <w:rPr>
          <w:rFonts w:ascii="Times New Roman" w:hAnsi="Times New Roman" w:cs="Times New Roman"/>
          <w:bCs/>
          <w:iCs/>
          <w:sz w:val="24"/>
          <w:szCs w:val="24"/>
        </w:rPr>
        <w:t>NH</w:t>
      </w:r>
      <w:r w:rsidRPr="00274121">
        <w:rPr>
          <w:rFonts w:ascii="Times New Roman" w:hAnsi="Times New Roman" w:cs="Times New Roman"/>
          <w:bCs/>
          <w:iCs/>
          <w:sz w:val="24"/>
          <w:szCs w:val="24"/>
          <w:vertAlign w:val="subscript"/>
        </w:rPr>
        <w:t>4</w:t>
      </w:r>
      <w:r w:rsidRPr="00274121">
        <w:rPr>
          <w:rFonts w:ascii="Times New Roman" w:hAnsi="Times New Roman" w:cs="Times New Roman"/>
          <w:bCs/>
          <w:iCs/>
          <w:sz w:val="24"/>
          <w:szCs w:val="24"/>
          <w:vertAlign w:val="superscript"/>
        </w:rPr>
        <w:t>+</w:t>
      </w:r>
      <w:r w:rsidRPr="00274121">
        <w:rPr>
          <w:rFonts w:ascii="Times New Roman" w:hAnsi="Times New Roman" w:cs="Times New Roman"/>
          <w:bCs/>
          <w:iCs/>
          <w:sz w:val="24"/>
          <w:szCs w:val="24"/>
        </w:rPr>
        <w:t xml:space="preserve"> </w:t>
      </w:r>
      <w:r w:rsidR="00274121" w:rsidRPr="00274121">
        <w:rPr>
          <w:rFonts w:ascii="Times New Roman" w:hAnsi="Times New Roman" w:cs="Times New Roman"/>
          <w:bCs/>
          <w:iCs/>
          <w:sz w:val="24"/>
          <w:szCs w:val="24"/>
        </w:rPr>
        <w:t>+ H</w:t>
      </w:r>
      <w:r w:rsidR="00274121" w:rsidRPr="00274121">
        <w:rPr>
          <w:rFonts w:ascii="Times New Roman" w:hAnsi="Times New Roman" w:cs="Times New Roman"/>
          <w:bCs/>
          <w:iCs/>
          <w:sz w:val="24"/>
          <w:szCs w:val="24"/>
          <w:vertAlign w:val="subscript"/>
        </w:rPr>
        <w:t>2</w:t>
      </w:r>
      <w:r w:rsidR="00274121" w:rsidRPr="00274121">
        <w:rPr>
          <w:rFonts w:ascii="Times New Roman" w:hAnsi="Times New Roman" w:cs="Times New Roman"/>
          <w:bCs/>
          <w:iCs/>
          <w:sz w:val="24"/>
          <w:szCs w:val="24"/>
        </w:rPr>
        <w:t xml:space="preserve">O </w:t>
      </w:r>
      <w:r w:rsidR="00274121" w:rsidRPr="00274121">
        <w:rPr>
          <w:rFonts w:ascii="Cambria Math" w:hAnsi="Cambria Math" w:cs="Cambria Math"/>
          <w:bCs/>
          <w:iCs/>
          <w:sz w:val="24"/>
          <w:szCs w:val="24"/>
        </w:rPr>
        <w:t>⇋</w:t>
      </w:r>
      <w:r w:rsidR="00274121" w:rsidRPr="00274121">
        <w:rPr>
          <w:rFonts w:ascii="Times New Roman" w:hAnsi="Times New Roman" w:cs="Times New Roman"/>
          <w:bCs/>
          <w:iCs/>
          <w:sz w:val="24"/>
          <w:szCs w:val="24"/>
        </w:rPr>
        <w:t xml:space="preserve"> NH</w:t>
      </w:r>
      <w:r w:rsidR="00274121" w:rsidRPr="00274121">
        <w:rPr>
          <w:rFonts w:ascii="Times New Roman" w:hAnsi="Times New Roman" w:cs="Times New Roman"/>
          <w:bCs/>
          <w:iCs/>
          <w:sz w:val="24"/>
          <w:szCs w:val="24"/>
          <w:vertAlign w:val="subscript"/>
        </w:rPr>
        <w:t>3</w:t>
      </w:r>
      <w:r w:rsidR="00274121" w:rsidRPr="00274121">
        <w:rPr>
          <w:rFonts w:ascii="Times New Roman" w:hAnsi="Times New Roman" w:cs="Times New Roman"/>
          <w:bCs/>
          <w:iCs/>
          <w:sz w:val="24"/>
          <w:szCs w:val="24"/>
        </w:rPr>
        <w:t xml:space="preserve"> + H</w:t>
      </w:r>
      <w:r w:rsidR="00274121" w:rsidRPr="00274121">
        <w:rPr>
          <w:rFonts w:ascii="Times New Roman" w:hAnsi="Times New Roman" w:cs="Times New Roman"/>
          <w:bCs/>
          <w:iCs/>
          <w:sz w:val="24"/>
          <w:szCs w:val="24"/>
          <w:vertAlign w:val="subscript"/>
        </w:rPr>
        <w:t>3</w:t>
      </w:r>
      <w:r w:rsidR="00274121" w:rsidRPr="00274121">
        <w:rPr>
          <w:rFonts w:ascii="Times New Roman" w:hAnsi="Times New Roman" w:cs="Times New Roman"/>
          <w:bCs/>
          <w:iCs/>
          <w:sz w:val="24"/>
          <w:szCs w:val="24"/>
        </w:rPr>
        <w:t>O</w:t>
      </w:r>
      <w:r w:rsidR="00274121" w:rsidRPr="00274121">
        <w:rPr>
          <w:rFonts w:ascii="Times New Roman" w:hAnsi="Times New Roman" w:cs="Times New Roman"/>
          <w:bCs/>
          <w:iCs/>
          <w:sz w:val="24"/>
          <w:szCs w:val="24"/>
          <w:vertAlign w:val="superscript"/>
        </w:rPr>
        <w:t>+</w:t>
      </w:r>
    </w:p>
    <w:p w14:paraId="0541DFAA" w14:textId="37ADAF26" w:rsidR="00274121" w:rsidRPr="00274121" w:rsidRDefault="00274121" w:rsidP="0071545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b) Bón nhiều phân super phosphate đơn làm đất chai cứng vì superphosphate đơn chứa </w:t>
      </w:r>
      <w:r w:rsidR="00A137EC">
        <w:rPr>
          <w:rFonts w:ascii="Times New Roman" w:hAnsi="Times New Roman" w:cs="Times New Roman"/>
          <w:bCs/>
          <w:iCs/>
          <w:sz w:val="24"/>
          <w:szCs w:val="24"/>
        </w:rPr>
        <w:t>CaSO</w:t>
      </w:r>
      <w:r w:rsidR="00A137EC" w:rsidRPr="00A137EC">
        <w:rPr>
          <w:rFonts w:ascii="Times New Roman" w:hAnsi="Times New Roman" w:cs="Times New Roman"/>
          <w:bCs/>
          <w:iCs/>
          <w:sz w:val="24"/>
          <w:szCs w:val="24"/>
          <w:vertAlign w:val="subscript"/>
        </w:rPr>
        <w:t>4</w:t>
      </w:r>
      <w:r w:rsidR="00A137EC">
        <w:rPr>
          <w:rFonts w:ascii="Times New Roman" w:hAnsi="Times New Roman" w:cs="Times New Roman"/>
          <w:bCs/>
          <w:iCs/>
          <w:sz w:val="24"/>
          <w:szCs w:val="24"/>
        </w:rPr>
        <w:t>, là chất ít tan nên tích tụ lâu ngày làm đất bị chai cứng.</w:t>
      </w:r>
    </w:p>
    <w:p w14:paraId="4C75D9B0" w14:textId="77777777" w:rsidR="00D94F2B" w:rsidRDefault="00D94F2B" w:rsidP="00D94F2B">
      <w:pPr>
        <w:spacing w:before="60" w:after="60" w:line="264" w:lineRule="auto"/>
        <w:rPr>
          <w:rFonts w:ascii="Arima Madurai" w:eastAsia="Calibri" w:hAnsi="Arima Madurai" w:cs="Times New Roman"/>
          <w:bCs/>
          <w:kern w:val="2"/>
          <w:sz w:val="24"/>
          <w14:ligatures w14:val="standardContextual"/>
        </w:rPr>
      </w:pPr>
    </w:p>
    <w:p w14:paraId="56E93996" w14:textId="60931DE7" w:rsidR="00EF21FE" w:rsidRDefault="00EF21FE" w:rsidP="00EF21FE">
      <w:pPr>
        <w:spacing w:before="60" w:after="60" w:line="264" w:lineRule="auto"/>
        <w:jc w:val="center"/>
        <w:rPr>
          <w:rFonts w:ascii="Times New Roman" w:eastAsia="Calibri" w:hAnsi="Times New Roman" w:cs="Times New Roman"/>
          <w:b/>
          <w:kern w:val="2"/>
          <w:sz w:val="24"/>
          <w:szCs w:val="24"/>
          <w14:ligatures w14:val="standardContextual"/>
        </w:rPr>
      </w:pPr>
      <w:r w:rsidRPr="00EF21FE">
        <w:rPr>
          <w:rFonts w:ascii="Times New Roman" w:eastAsia="Calibri" w:hAnsi="Times New Roman" w:cs="Times New Roman"/>
          <w:b/>
          <w:kern w:val="2"/>
          <w:sz w:val="24"/>
          <w:szCs w:val="24"/>
          <w14:ligatures w14:val="standardContextual"/>
        </w:rPr>
        <w:t>GIAI ĐOẠN 2. BIÊN SOẠN 20 CÂU HỎI ĐỦ CẤP ĐỘ</w:t>
      </w:r>
    </w:p>
    <w:p w14:paraId="4BCC7A37" w14:textId="6788684E"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 xml:space="preserve">Câu 1. </w:t>
      </w:r>
      <w:r w:rsidR="00327C79">
        <w:rPr>
          <w:rFonts w:ascii="Times New Roman" w:hAnsi="Times New Roman" w:cs="Times New Roman"/>
          <w:bCs/>
          <w:sz w:val="24"/>
          <w:szCs w:val="24"/>
        </w:rPr>
        <w:t>Loại phân bón nào sau đây không thuộc phân hữu cơ</w:t>
      </w:r>
      <w:r w:rsidR="009C55E2">
        <w:rPr>
          <w:rFonts w:ascii="Times New Roman" w:hAnsi="Times New Roman" w:cs="Times New Roman"/>
          <w:bCs/>
          <w:sz w:val="24"/>
          <w:szCs w:val="24"/>
        </w:rPr>
        <w:t xml:space="preserve"> truyền thống?</w:t>
      </w:r>
    </w:p>
    <w:p w14:paraId="2EBA3B25" w14:textId="79597B92" w:rsidR="00327C79" w:rsidRDefault="00327C79"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9C55E2">
        <w:rPr>
          <w:rFonts w:ascii="Times New Roman" w:hAnsi="Times New Roman" w:cs="Times New Roman"/>
          <w:bCs/>
          <w:sz w:val="24"/>
          <w:szCs w:val="24"/>
        </w:rPr>
        <w:t>Phân chuồng.</w:t>
      </w:r>
    </w:p>
    <w:p w14:paraId="3D86A23D" w14:textId="237E38E2" w:rsidR="009C55E2" w:rsidRDefault="009C55E2"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B. Phân rác.</w:t>
      </w:r>
    </w:p>
    <w:p w14:paraId="3DB19A26" w14:textId="4D4D07E6" w:rsidR="009C55E2" w:rsidRDefault="009C55E2" w:rsidP="00493CCB">
      <w:pPr>
        <w:spacing w:after="0" w:line="276" w:lineRule="auto"/>
        <w:rPr>
          <w:rFonts w:ascii="Times New Roman" w:hAnsi="Times New Roman" w:cs="Times New Roman"/>
          <w:bCs/>
          <w:sz w:val="24"/>
          <w:szCs w:val="24"/>
        </w:rPr>
      </w:pPr>
      <w:r w:rsidRPr="003D1820">
        <w:rPr>
          <w:rFonts w:ascii="Times New Roman" w:hAnsi="Times New Roman" w:cs="Times New Roman"/>
          <w:bCs/>
          <w:sz w:val="24"/>
          <w:szCs w:val="24"/>
          <w:u w:val="single"/>
        </w:rPr>
        <w:t>C.</w:t>
      </w:r>
      <w:r>
        <w:rPr>
          <w:rFonts w:ascii="Times New Roman" w:hAnsi="Times New Roman" w:cs="Times New Roman"/>
          <w:bCs/>
          <w:sz w:val="24"/>
          <w:szCs w:val="24"/>
        </w:rPr>
        <w:t xml:space="preserve"> Phân </w:t>
      </w:r>
      <w:r w:rsidR="002177E6">
        <w:rPr>
          <w:rFonts w:ascii="Times New Roman" w:hAnsi="Times New Roman" w:cs="Times New Roman"/>
          <w:bCs/>
          <w:sz w:val="24"/>
          <w:szCs w:val="24"/>
        </w:rPr>
        <w:t>vỏ trấu</w:t>
      </w:r>
      <w:r>
        <w:rPr>
          <w:rFonts w:ascii="Times New Roman" w:hAnsi="Times New Roman" w:cs="Times New Roman"/>
          <w:bCs/>
          <w:sz w:val="24"/>
          <w:szCs w:val="24"/>
        </w:rPr>
        <w:t>.</w:t>
      </w:r>
    </w:p>
    <w:p w14:paraId="0B79B178" w14:textId="58093C92" w:rsidR="009C55E2" w:rsidRPr="00493CCB" w:rsidRDefault="00893D2D"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D. Phân xanh.</w:t>
      </w:r>
    </w:p>
    <w:p w14:paraId="7E797056" w14:textId="79109638"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2.</w:t>
      </w:r>
      <w:r w:rsidR="00D82E51">
        <w:rPr>
          <w:rFonts w:ascii="Times New Roman" w:hAnsi="Times New Roman" w:cs="Times New Roman"/>
          <w:b/>
          <w:sz w:val="24"/>
          <w:szCs w:val="24"/>
        </w:rPr>
        <w:t xml:space="preserve"> </w:t>
      </w:r>
      <w:r w:rsidR="00B2546E">
        <w:rPr>
          <w:rFonts w:ascii="Times New Roman" w:hAnsi="Times New Roman" w:cs="Times New Roman"/>
          <w:bCs/>
          <w:sz w:val="24"/>
          <w:szCs w:val="24"/>
        </w:rPr>
        <w:t>Thành phần chủ yếu của phân chuồng gồm</w:t>
      </w:r>
    </w:p>
    <w:p w14:paraId="537D7DE2" w14:textId="7C5C3B54" w:rsidR="00B2546E" w:rsidRDefault="00B2546E" w:rsidP="00493CCB">
      <w:pPr>
        <w:spacing w:after="0" w:line="276" w:lineRule="auto"/>
        <w:rPr>
          <w:rFonts w:ascii="Times New Roman" w:hAnsi="Times New Roman" w:cs="Times New Roman"/>
          <w:bCs/>
          <w:sz w:val="24"/>
          <w:szCs w:val="24"/>
        </w:rPr>
      </w:pPr>
      <w:r w:rsidRPr="003D1820">
        <w:rPr>
          <w:rFonts w:ascii="Times New Roman" w:hAnsi="Times New Roman" w:cs="Times New Roman"/>
          <w:bCs/>
          <w:sz w:val="24"/>
          <w:szCs w:val="24"/>
          <w:u w:val="single"/>
        </w:rPr>
        <w:t>A.</w:t>
      </w:r>
      <w:r>
        <w:rPr>
          <w:rFonts w:ascii="Times New Roman" w:hAnsi="Times New Roman" w:cs="Times New Roman"/>
          <w:bCs/>
          <w:sz w:val="24"/>
          <w:szCs w:val="24"/>
        </w:rPr>
        <w:t xml:space="preserve"> </w:t>
      </w:r>
      <w:r w:rsidR="002C6278">
        <w:rPr>
          <w:rFonts w:ascii="Times New Roman" w:hAnsi="Times New Roman" w:cs="Times New Roman"/>
          <w:bCs/>
          <w:sz w:val="24"/>
          <w:szCs w:val="24"/>
        </w:rPr>
        <w:t xml:space="preserve">phân, nước tiểu của </w:t>
      </w:r>
      <w:r w:rsidR="003D1820">
        <w:rPr>
          <w:rFonts w:ascii="Times New Roman" w:hAnsi="Times New Roman" w:cs="Times New Roman"/>
          <w:bCs/>
          <w:sz w:val="24"/>
          <w:szCs w:val="24"/>
        </w:rPr>
        <w:t>gia súc, gia cầm</w:t>
      </w:r>
    </w:p>
    <w:p w14:paraId="0D4060DF" w14:textId="5E2BC87D" w:rsidR="002C6278" w:rsidRDefault="002C6278"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B. các loại</w:t>
      </w:r>
      <w:r w:rsidR="00CA322C">
        <w:rPr>
          <w:rFonts w:ascii="Times New Roman" w:hAnsi="Times New Roman" w:cs="Times New Roman"/>
          <w:bCs/>
          <w:sz w:val="24"/>
          <w:szCs w:val="24"/>
        </w:rPr>
        <w:t xml:space="preserve"> rơm, cỏ làm chuồng bị hoai mục.</w:t>
      </w:r>
    </w:p>
    <w:p w14:paraId="21A42731" w14:textId="20A0D695" w:rsidR="00CA322C" w:rsidRDefault="00CA322C"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4623EF">
        <w:rPr>
          <w:rFonts w:ascii="Times New Roman" w:hAnsi="Times New Roman" w:cs="Times New Roman"/>
          <w:bCs/>
          <w:sz w:val="24"/>
          <w:szCs w:val="24"/>
        </w:rPr>
        <w:t>đ</w:t>
      </w:r>
      <w:r w:rsidR="00FC5365">
        <w:rPr>
          <w:rFonts w:ascii="Times New Roman" w:hAnsi="Times New Roman" w:cs="Times New Roman"/>
          <w:bCs/>
          <w:sz w:val="24"/>
          <w:szCs w:val="24"/>
        </w:rPr>
        <w:t xml:space="preserve">ất mùn bên dưới lớp phân </w:t>
      </w:r>
      <w:r w:rsidR="003D1820">
        <w:rPr>
          <w:rFonts w:ascii="Times New Roman" w:hAnsi="Times New Roman" w:cs="Times New Roman"/>
          <w:bCs/>
          <w:sz w:val="24"/>
          <w:szCs w:val="24"/>
        </w:rPr>
        <w:t>gia súc, gia cầm.</w:t>
      </w:r>
    </w:p>
    <w:p w14:paraId="48ABE2ED" w14:textId="2A5427AB" w:rsidR="00FC5365" w:rsidRPr="00D82E51" w:rsidRDefault="00FC5365"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 </w:t>
      </w:r>
      <w:r w:rsidR="003D1820">
        <w:rPr>
          <w:rFonts w:ascii="Times New Roman" w:hAnsi="Times New Roman" w:cs="Times New Roman"/>
          <w:bCs/>
          <w:sz w:val="24"/>
          <w:szCs w:val="24"/>
        </w:rPr>
        <w:t>thức ăn thừa của gia súc, gia cầm.</w:t>
      </w:r>
    </w:p>
    <w:p w14:paraId="13D783B6" w14:textId="72893DB8"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3.</w:t>
      </w:r>
      <w:r w:rsidR="003D1820">
        <w:rPr>
          <w:rFonts w:ascii="Times New Roman" w:hAnsi="Times New Roman" w:cs="Times New Roman"/>
          <w:b/>
          <w:sz w:val="24"/>
          <w:szCs w:val="24"/>
        </w:rPr>
        <w:t xml:space="preserve"> </w:t>
      </w:r>
      <w:r w:rsidR="00302043">
        <w:rPr>
          <w:rFonts w:ascii="Times New Roman" w:hAnsi="Times New Roman" w:cs="Times New Roman"/>
          <w:bCs/>
          <w:sz w:val="24"/>
          <w:szCs w:val="24"/>
        </w:rPr>
        <w:t>Nhược điểm của phân xanh là</w:t>
      </w:r>
    </w:p>
    <w:p w14:paraId="3E0C70B3" w14:textId="38636D03" w:rsidR="00302043" w:rsidRDefault="00302043"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032B85">
        <w:rPr>
          <w:rFonts w:ascii="Times New Roman" w:hAnsi="Times New Roman" w:cs="Times New Roman"/>
          <w:bCs/>
          <w:sz w:val="24"/>
          <w:szCs w:val="24"/>
        </w:rPr>
        <w:t>phải chặt nhiều cây xanh để làm phân bón.</w:t>
      </w:r>
    </w:p>
    <w:p w14:paraId="67EDD79B" w14:textId="6A468DDF" w:rsidR="00032B85" w:rsidRDefault="00032B85" w:rsidP="00493CCB">
      <w:pPr>
        <w:spacing w:after="0" w:line="276" w:lineRule="auto"/>
        <w:rPr>
          <w:rFonts w:ascii="Times New Roman" w:hAnsi="Times New Roman" w:cs="Times New Roman"/>
          <w:bCs/>
          <w:sz w:val="24"/>
          <w:szCs w:val="24"/>
        </w:rPr>
      </w:pPr>
      <w:r w:rsidRPr="009B32F4">
        <w:rPr>
          <w:rFonts w:ascii="Times New Roman" w:hAnsi="Times New Roman" w:cs="Times New Roman"/>
          <w:bCs/>
          <w:sz w:val="24"/>
          <w:szCs w:val="24"/>
          <w:u w:val="single"/>
        </w:rPr>
        <w:t>B.</w:t>
      </w:r>
      <w:r>
        <w:rPr>
          <w:rFonts w:ascii="Times New Roman" w:hAnsi="Times New Roman" w:cs="Times New Roman"/>
          <w:bCs/>
          <w:sz w:val="24"/>
          <w:szCs w:val="24"/>
        </w:rPr>
        <w:t xml:space="preserve"> hiệu quả chậm và quá trình phân hủy sinh ra khí độc.</w:t>
      </w:r>
    </w:p>
    <w:p w14:paraId="14AE7911" w14:textId="4C5DB1FC" w:rsidR="00032B85" w:rsidRDefault="00032B85"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9F272A">
        <w:rPr>
          <w:rFonts w:ascii="Times New Roman" w:hAnsi="Times New Roman" w:cs="Times New Roman"/>
          <w:bCs/>
          <w:sz w:val="24"/>
          <w:szCs w:val="24"/>
        </w:rPr>
        <w:t>dễ làm cho đất bị chai cứng do không hấp thu được nước.</w:t>
      </w:r>
    </w:p>
    <w:p w14:paraId="3037A792" w14:textId="7E43F31D" w:rsidR="009F272A" w:rsidRPr="00302043" w:rsidRDefault="009F272A"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 </w:t>
      </w:r>
      <w:r w:rsidR="00B448D2">
        <w:rPr>
          <w:rFonts w:ascii="Times New Roman" w:hAnsi="Times New Roman" w:cs="Times New Roman"/>
          <w:bCs/>
          <w:sz w:val="24"/>
          <w:szCs w:val="24"/>
        </w:rPr>
        <w:t>hàm lượng dinh dưỡng thấp</w:t>
      </w:r>
      <w:r w:rsidR="0022711E">
        <w:rPr>
          <w:rFonts w:ascii="Times New Roman" w:hAnsi="Times New Roman" w:cs="Times New Roman"/>
          <w:bCs/>
          <w:sz w:val="24"/>
          <w:szCs w:val="24"/>
        </w:rPr>
        <w:t>, cần nhiều nhân công để khai thác.</w:t>
      </w:r>
    </w:p>
    <w:p w14:paraId="4DE4A952" w14:textId="6D6BB000"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4.</w:t>
      </w:r>
      <w:r w:rsidR="0022711E">
        <w:rPr>
          <w:rFonts w:ascii="Times New Roman" w:hAnsi="Times New Roman" w:cs="Times New Roman"/>
          <w:b/>
          <w:sz w:val="24"/>
          <w:szCs w:val="24"/>
        </w:rPr>
        <w:t xml:space="preserve"> </w:t>
      </w:r>
      <w:r w:rsidR="0022711E">
        <w:rPr>
          <w:rFonts w:ascii="Times New Roman" w:hAnsi="Times New Roman" w:cs="Times New Roman"/>
          <w:bCs/>
          <w:sz w:val="24"/>
          <w:szCs w:val="24"/>
        </w:rPr>
        <w:t>Ưu điểm của phân hữu cơ truyền thống là</w:t>
      </w:r>
    </w:p>
    <w:p w14:paraId="13205C8C" w14:textId="4067B85A" w:rsidR="0022711E" w:rsidRDefault="0022711E" w:rsidP="00493CCB">
      <w:pPr>
        <w:spacing w:after="0" w:line="276" w:lineRule="auto"/>
        <w:rPr>
          <w:rFonts w:ascii="Times New Roman" w:hAnsi="Times New Roman" w:cs="Times New Roman"/>
          <w:bCs/>
          <w:sz w:val="24"/>
          <w:szCs w:val="24"/>
        </w:rPr>
      </w:pPr>
      <w:r w:rsidRPr="009B32F4">
        <w:rPr>
          <w:rFonts w:ascii="Times New Roman" w:hAnsi="Times New Roman" w:cs="Times New Roman"/>
          <w:bCs/>
          <w:sz w:val="24"/>
          <w:szCs w:val="24"/>
          <w:u w:val="single"/>
        </w:rPr>
        <w:t>A.</w:t>
      </w:r>
      <w:r>
        <w:rPr>
          <w:rFonts w:ascii="Times New Roman" w:hAnsi="Times New Roman" w:cs="Times New Roman"/>
          <w:bCs/>
          <w:sz w:val="24"/>
          <w:szCs w:val="24"/>
        </w:rPr>
        <w:t xml:space="preserve"> </w:t>
      </w:r>
      <w:r w:rsidR="000038A4">
        <w:rPr>
          <w:rFonts w:ascii="Times New Roman" w:hAnsi="Times New Roman" w:cs="Times New Roman"/>
          <w:bCs/>
          <w:sz w:val="24"/>
          <w:szCs w:val="24"/>
        </w:rPr>
        <w:t>làm đất tơi xốp, tăng độ phì nhiêu và chất mùn cho đất.</w:t>
      </w:r>
    </w:p>
    <w:p w14:paraId="4A7E7B44" w14:textId="47579E7D" w:rsidR="000038A4" w:rsidRDefault="000038A4"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B. có hiệu quả tức thì, nhanh chóng và bền vững.</w:t>
      </w:r>
    </w:p>
    <w:p w14:paraId="3D68FD8A" w14:textId="763D6080" w:rsidR="000038A4" w:rsidRDefault="000038A4"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C. có nguồn tại chỗ, dễ khai thác và sử dụng.</w:t>
      </w:r>
    </w:p>
    <w:p w14:paraId="00FF551D" w14:textId="23BAE5D4" w:rsidR="000038A4" w:rsidRPr="0022711E" w:rsidRDefault="000038A4"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 </w:t>
      </w:r>
      <w:r w:rsidR="006A69B1">
        <w:rPr>
          <w:rFonts w:ascii="Times New Roman" w:hAnsi="Times New Roman" w:cs="Times New Roman"/>
          <w:bCs/>
          <w:sz w:val="24"/>
          <w:szCs w:val="24"/>
        </w:rPr>
        <w:t xml:space="preserve">luôn an toàn với người </w:t>
      </w:r>
      <w:r w:rsidR="009B32F4">
        <w:rPr>
          <w:rFonts w:ascii="Times New Roman" w:hAnsi="Times New Roman" w:cs="Times New Roman"/>
          <w:bCs/>
          <w:sz w:val="24"/>
          <w:szCs w:val="24"/>
        </w:rPr>
        <w:t>trồng cây và người sử dụng sản phẩm.</w:t>
      </w:r>
    </w:p>
    <w:p w14:paraId="6B17AB17" w14:textId="2C5B9562" w:rsidR="001C33F4"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5.</w:t>
      </w:r>
      <w:r w:rsidR="009B32F4">
        <w:rPr>
          <w:rFonts w:ascii="Times New Roman" w:hAnsi="Times New Roman" w:cs="Times New Roman"/>
          <w:b/>
          <w:sz w:val="24"/>
          <w:szCs w:val="24"/>
        </w:rPr>
        <w:t xml:space="preserve"> </w:t>
      </w:r>
      <w:r w:rsidR="001C33F4">
        <w:rPr>
          <w:rFonts w:ascii="Times New Roman" w:hAnsi="Times New Roman" w:cs="Times New Roman"/>
          <w:bCs/>
          <w:sz w:val="24"/>
          <w:szCs w:val="24"/>
        </w:rPr>
        <w:t>Phân rác gồm</w:t>
      </w:r>
    </w:p>
    <w:p w14:paraId="22F3AA0A" w14:textId="5956C5EE" w:rsidR="001C33F4" w:rsidRDefault="001C33F4" w:rsidP="00493CCB">
      <w:pPr>
        <w:spacing w:after="0" w:line="276" w:lineRule="auto"/>
        <w:rPr>
          <w:rFonts w:ascii="Times New Roman" w:hAnsi="Times New Roman" w:cs="Times New Roman"/>
          <w:bCs/>
          <w:sz w:val="24"/>
          <w:szCs w:val="24"/>
        </w:rPr>
      </w:pPr>
      <w:r w:rsidRPr="00805A95">
        <w:rPr>
          <w:rFonts w:ascii="Times New Roman" w:hAnsi="Times New Roman" w:cs="Times New Roman"/>
          <w:bCs/>
          <w:sz w:val="24"/>
          <w:szCs w:val="24"/>
          <w:u w:val="single"/>
        </w:rPr>
        <w:t>A.</w:t>
      </w:r>
      <w:r>
        <w:rPr>
          <w:rFonts w:ascii="Times New Roman" w:hAnsi="Times New Roman" w:cs="Times New Roman"/>
          <w:bCs/>
          <w:sz w:val="24"/>
          <w:szCs w:val="24"/>
        </w:rPr>
        <w:t xml:space="preserve"> rơm, rạ, lá cây, phế phẩm nông nghiệp,…</w:t>
      </w:r>
    </w:p>
    <w:p w14:paraId="61BC1BCB" w14:textId="185DF030" w:rsidR="001C33F4" w:rsidRDefault="001C33F4"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B. </w:t>
      </w:r>
      <w:r w:rsidR="00B2650B">
        <w:rPr>
          <w:rFonts w:ascii="Times New Roman" w:hAnsi="Times New Roman" w:cs="Times New Roman"/>
          <w:bCs/>
          <w:sz w:val="24"/>
          <w:szCs w:val="24"/>
        </w:rPr>
        <w:t>chất thải hữu cơ từ người và động vật.</w:t>
      </w:r>
    </w:p>
    <w:p w14:paraId="70670FDC" w14:textId="3910FD2A" w:rsidR="00B2650B" w:rsidRDefault="00B2650B"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C. các loại phân bón đã hết hạn sử dụng.</w:t>
      </w:r>
    </w:p>
    <w:p w14:paraId="61A8E906" w14:textId="3C684C42" w:rsidR="00B2650B" w:rsidRPr="009B32F4" w:rsidRDefault="00B2650B"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 </w:t>
      </w:r>
      <w:r w:rsidR="00865DBD">
        <w:rPr>
          <w:rFonts w:ascii="Times New Roman" w:hAnsi="Times New Roman" w:cs="Times New Roman"/>
          <w:bCs/>
          <w:sz w:val="24"/>
          <w:szCs w:val="24"/>
        </w:rPr>
        <w:t>các loại phân bón bị lỗi trong quá trình sản xuất.</w:t>
      </w:r>
    </w:p>
    <w:p w14:paraId="3D36CC23" w14:textId="6948C6AE"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6.</w:t>
      </w:r>
      <w:r w:rsidR="00865DBD">
        <w:rPr>
          <w:rFonts w:ascii="Times New Roman" w:hAnsi="Times New Roman" w:cs="Times New Roman"/>
          <w:b/>
          <w:sz w:val="24"/>
          <w:szCs w:val="24"/>
        </w:rPr>
        <w:t xml:space="preserve"> </w:t>
      </w:r>
      <w:r w:rsidR="00DE177E">
        <w:rPr>
          <w:rFonts w:ascii="Times New Roman" w:hAnsi="Times New Roman" w:cs="Times New Roman"/>
          <w:bCs/>
          <w:sz w:val="24"/>
          <w:szCs w:val="24"/>
        </w:rPr>
        <w:t xml:space="preserve">Loại phân bón nào sau đây </w:t>
      </w:r>
      <w:r w:rsidR="00092CE8">
        <w:rPr>
          <w:rFonts w:ascii="Times New Roman" w:hAnsi="Times New Roman" w:cs="Times New Roman"/>
          <w:bCs/>
          <w:sz w:val="24"/>
          <w:szCs w:val="24"/>
        </w:rPr>
        <w:t xml:space="preserve">đảm bảo </w:t>
      </w:r>
      <w:r w:rsidR="009E7309">
        <w:rPr>
          <w:rFonts w:ascii="Times New Roman" w:hAnsi="Times New Roman" w:cs="Times New Roman"/>
          <w:bCs/>
          <w:sz w:val="24"/>
          <w:szCs w:val="24"/>
        </w:rPr>
        <w:t xml:space="preserve">được </w:t>
      </w:r>
      <w:r w:rsidR="00092CE8">
        <w:rPr>
          <w:rFonts w:ascii="Times New Roman" w:hAnsi="Times New Roman" w:cs="Times New Roman"/>
          <w:bCs/>
          <w:sz w:val="24"/>
          <w:szCs w:val="24"/>
        </w:rPr>
        <w:t>s</w:t>
      </w:r>
      <w:r w:rsidR="009E7309">
        <w:rPr>
          <w:rFonts w:ascii="Times New Roman" w:hAnsi="Times New Roman" w:cs="Times New Roman"/>
          <w:bCs/>
          <w:sz w:val="24"/>
          <w:szCs w:val="24"/>
        </w:rPr>
        <w:t>ự</w:t>
      </w:r>
      <w:r w:rsidR="00092CE8">
        <w:rPr>
          <w:rFonts w:ascii="Times New Roman" w:hAnsi="Times New Roman" w:cs="Times New Roman"/>
          <w:bCs/>
          <w:sz w:val="24"/>
          <w:szCs w:val="24"/>
        </w:rPr>
        <w:t xml:space="preserve"> cân bằng giữa phân hữu cơ và phân vô cơ</w:t>
      </w:r>
      <w:r w:rsidR="00DE177E">
        <w:rPr>
          <w:rFonts w:ascii="Times New Roman" w:hAnsi="Times New Roman" w:cs="Times New Roman"/>
          <w:bCs/>
          <w:sz w:val="24"/>
          <w:szCs w:val="24"/>
        </w:rPr>
        <w:t>?</w:t>
      </w:r>
    </w:p>
    <w:p w14:paraId="49EE3B6D" w14:textId="4E2AF006" w:rsidR="00DE177E" w:rsidRDefault="00DE177E"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A. Phân chuồng.</w:t>
      </w:r>
    </w:p>
    <w:p w14:paraId="1D055AE5" w14:textId="4BAA0FD4" w:rsidR="00DE177E" w:rsidRDefault="00DE177E"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B. Phân hữu cơ sinh học.</w:t>
      </w:r>
    </w:p>
    <w:p w14:paraId="4238DBAB" w14:textId="18A840B3" w:rsidR="00DE177E" w:rsidRDefault="00DE177E"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C. Phân rác.</w:t>
      </w:r>
    </w:p>
    <w:p w14:paraId="2AC288A4" w14:textId="68EB0612" w:rsidR="00DE177E" w:rsidRPr="00865DBD" w:rsidRDefault="00DE177E" w:rsidP="00493CCB">
      <w:pPr>
        <w:spacing w:after="0" w:line="276" w:lineRule="auto"/>
        <w:rPr>
          <w:rFonts w:ascii="Times New Roman" w:hAnsi="Times New Roman" w:cs="Times New Roman"/>
          <w:bCs/>
          <w:sz w:val="24"/>
          <w:szCs w:val="24"/>
        </w:rPr>
      </w:pPr>
      <w:r w:rsidRPr="00805A95">
        <w:rPr>
          <w:rFonts w:ascii="Times New Roman" w:hAnsi="Times New Roman" w:cs="Times New Roman"/>
          <w:bCs/>
          <w:sz w:val="24"/>
          <w:szCs w:val="24"/>
          <w:u w:val="single"/>
        </w:rPr>
        <w:t>D.</w:t>
      </w:r>
      <w:r>
        <w:rPr>
          <w:rFonts w:ascii="Times New Roman" w:hAnsi="Times New Roman" w:cs="Times New Roman"/>
          <w:bCs/>
          <w:sz w:val="24"/>
          <w:szCs w:val="24"/>
        </w:rPr>
        <w:t xml:space="preserve"> Phân hữu cơ khoáng.</w:t>
      </w:r>
    </w:p>
    <w:p w14:paraId="3317D99A" w14:textId="77777777" w:rsidR="00C212D6"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7.</w:t>
      </w:r>
      <w:r w:rsidR="00DE177E">
        <w:rPr>
          <w:rFonts w:ascii="Times New Roman" w:hAnsi="Times New Roman" w:cs="Times New Roman"/>
          <w:b/>
          <w:sz w:val="24"/>
          <w:szCs w:val="24"/>
        </w:rPr>
        <w:t xml:space="preserve"> </w:t>
      </w:r>
      <w:r w:rsidR="00C212D6">
        <w:rPr>
          <w:rFonts w:ascii="Times New Roman" w:hAnsi="Times New Roman" w:cs="Times New Roman"/>
          <w:bCs/>
          <w:sz w:val="24"/>
          <w:szCs w:val="24"/>
        </w:rPr>
        <w:t>Phân hữu cơ phù hợp với giai đoạn bón lót vì nguyên nhân nào sau đây?</w:t>
      </w:r>
    </w:p>
    <w:p w14:paraId="1F7BF11A" w14:textId="77777777" w:rsidR="00962EC2" w:rsidRDefault="00C212D6" w:rsidP="00493CCB">
      <w:pPr>
        <w:spacing w:after="0" w:line="276" w:lineRule="auto"/>
        <w:rPr>
          <w:rFonts w:ascii="Times New Roman" w:hAnsi="Times New Roman" w:cs="Times New Roman"/>
          <w:bCs/>
          <w:sz w:val="24"/>
          <w:szCs w:val="24"/>
        </w:rPr>
      </w:pPr>
      <w:r w:rsidRPr="00805A95">
        <w:rPr>
          <w:rFonts w:ascii="Times New Roman" w:hAnsi="Times New Roman" w:cs="Times New Roman"/>
          <w:bCs/>
          <w:sz w:val="24"/>
          <w:szCs w:val="24"/>
          <w:u w:val="single"/>
        </w:rPr>
        <w:t>A.</w:t>
      </w:r>
      <w:r>
        <w:rPr>
          <w:rFonts w:ascii="Times New Roman" w:hAnsi="Times New Roman" w:cs="Times New Roman"/>
          <w:bCs/>
          <w:sz w:val="24"/>
          <w:szCs w:val="24"/>
        </w:rPr>
        <w:t xml:space="preserve"> </w:t>
      </w:r>
      <w:r w:rsidR="00962EC2">
        <w:rPr>
          <w:rFonts w:ascii="Times New Roman" w:hAnsi="Times New Roman" w:cs="Times New Roman"/>
          <w:bCs/>
          <w:sz w:val="24"/>
          <w:szCs w:val="24"/>
        </w:rPr>
        <w:t>phân hủy chậm nên phát huy tác dụng chậm.</w:t>
      </w:r>
    </w:p>
    <w:p w14:paraId="18D6DDC3" w14:textId="77777777" w:rsidR="00361A05" w:rsidRDefault="00962EC2"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B. </w:t>
      </w:r>
      <w:r w:rsidR="00361A05">
        <w:rPr>
          <w:rFonts w:ascii="Times New Roman" w:hAnsi="Times New Roman" w:cs="Times New Roman"/>
          <w:bCs/>
          <w:sz w:val="24"/>
          <w:szCs w:val="24"/>
        </w:rPr>
        <w:t>bón số lượng lớn giữ ẩm tốt cho đất.</w:t>
      </w:r>
    </w:p>
    <w:p w14:paraId="22AE173A" w14:textId="77777777" w:rsidR="00AA4FA3" w:rsidRDefault="00361A05"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AA4FA3">
        <w:rPr>
          <w:rFonts w:ascii="Times New Roman" w:hAnsi="Times New Roman" w:cs="Times New Roman"/>
          <w:bCs/>
          <w:sz w:val="24"/>
          <w:szCs w:val="24"/>
        </w:rPr>
        <w:t>chứa hàm lượng dinh dưỡng lớn nên cây hấp thu đến hết giai đoạn phát triển.</w:t>
      </w:r>
    </w:p>
    <w:p w14:paraId="1895BF8B" w14:textId="6B1393E6" w:rsidR="00C212D6" w:rsidRPr="00DE177E" w:rsidRDefault="00AA4FA3"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D. </w:t>
      </w:r>
      <w:r w:rsidR="002D0A57">
        <w:rPr>
          <w:rFonts w:ascii="Times New Roman" w:hAnsi="Times New Roman" w:cs="Times New Roman"/>
          <w:bCs/>
          <w:sz w:val="24"/>
          <w:szCs w:val="24"/>
        </w:rPr>
        <w:t>phù hợp với mọi loại đất và cây trồng.</w:t>
      </w:r>
      <w:r w:rsidR="00C212D6">
        <w:rPr>
          <w:rFonts w:ascii="Times New Roman" w:hAnsi="Times New Roman" w:cs="Times New Roman"/>
          <w:bCs/>
          <w:sz w:val="24"/>
          <w:szCs w:val="24"/>
        </w:rPr>
        <w:t xml:space="preserve"> </w:t>
      </w:r>
    </w:p>
    <w:p w14:paraId="5871228F" w14:textId="249C44EE"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8.</w:t>
      </w:r>
      <w:r w:rsidR="002D0A57">
        <w:rPr>
          <w:rFonts w:ascii="Times New Roman" w:hAnsi="Times New Roman" w:cs="Times New Roman"/>
          <w:b/>
          <w:sz w:val="24"/>
          <w:szCs w:val="24"/>
        </w:rPr>
        <w:t xml:space="preserve"> </w:t>
      </w:r>
      <w:r w:rsidR="008C4A7A">
        <w:rPr>
          <w:rFonts w:ascii="Times New Roman" w:hAnsi="Times New Roman" w:cs="Times New Roman"/>
          <w:bCs/>
          <w:sz w:val="24"/>
          <w:szCs w:val="24"/>
        </w:rPr>
        <w:t>Bón loại phân nào sau đây làm cho đất bị chua?</w:t>
      </w:r>
    </w:p>
    <w:p w14:paraId="06BD2497" w14:textId="5D807323" w:rsidR="008C4A7A" w:rsidRDefault="008C4A7A"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234B1B">
        <w:rPr>
          <w:rFonts w:ascii="Times New Roman" w:hAnsi="Times New Roman" w:cs="Times New Roman"/>
          <w:bCs/>
          <w:sz w:val="24"/>
          <w:szCs w:val="24"/>
        </w:rPr>
        <w:t>urea.</w:t>
      </w:r>
    </w:p>
    <w:p w14:paraId="2F4A96A0" w14:textId="21CCF225" w:rsidR="00234B1B" w:rsidRDefault="00234B1B"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B. </w:t>
      </w:r>
      <w:r w:rsidR="00386BBA">
        <w:rPr>
          <w:rFonts w:ascii="Times New Roman" w:hAnsi="Times New Roman" w:cs="Times New Roman"/>
          <w:bCs/>
          <w:sz w:val="24"/>
          <w:szCs w:val="24"/>
        </w:rPr>
        <w:t>superphosphate</w:t>
      </w:r>
      <w:r w:rsidR="00D906E6">
        <w:rPr>
          <w:rFonts w:ascii="Times New Roman" w:hAnsi="Times New Roman" w:cs="Times New Roman"/>
          <w:bCs/>
          <w:sz w:val="24"/>
          <w:szCs w:val="24"/>
        </w:rPr>
        <w:t xml:space="preserve"> đơn và kép.</w:t>
      </w:r>
    </w:p>
    <w:p w14:paraId="12BF1CE1" w14:textId="27E50921" w:rsidR="00386BBA" w:rsidRDefault="00386BBA"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667630">
        <w:rPr>
          <w:rFonts w:ascii="Times New Roman" w:hAnsi="Times New Roman" w:cs="Times New Roman"/>
          <w:bCs/>
          <w:sz w:val="24"/>
          <w:szCs w:val="24"/>
        </w:rPr>
        <w:t>potassium nitrate.</w:t>
      </w:r>
    </w:p>
    <w:p w14:paraId="3507F4A8" w14:textId="7350FBD3" w:rsidR="00667630" w:rsidRPr="008C4A7A" w:rsidRDefault="00667630" w:rsidP="00493CCB">
      <w:pPr>
        <w:spacing w:after="0" w:line="276" w:lineRule="auto"/>
        <w:rPr>
          <w:rFonts w:ascii="Times New Roman" w:hAnsi="Times New Roman" w:cs="Times New Roman"/>
          <w:bCs/>
          <w:sz w:val="24"/>
          <w:szCs w:val="24"/>
        </w:rPr>
      </w:pPr>
      <w:r w:rsidRPr="00D906E6">
        <w:rPr>
          <w:rFonts w:ascii="Times New Roman" w:hAnsi="Times New Roman" w:cs="Times New Roman"/>
          <w:bCs/>
          <w:sz w:val="24"/>
          <w:szCs w:val="24"/>
          <w:u w:val="single"/>
        </w:rPr>
        <w:t>D.</w:t>
      </w:r>
      <w:r>
        <w:rPr>
          <w:rFonts w:ascii="Times New Roman" w:hAnsi="Times New Roman" w:cs="Times New Roman"/>
          <w:bCs/>
          <w:sz w:val="24"/>
          <w:szCs w:val="24"/>
        </w:rPr>
        <w:t xml:space="preserve"> ammium sulfate.</w:t>
      </w:r>
    </w:p>
    <w:p w14:paraId="0747B0ED" w14:textId="75DB1481"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9.</w:t>
      </w:r>
      <w:r w:rsidR="0029450D">
        <w:rPr>
          <w:rFonts w:ascii="Times New Roman" w:hAnsi="Times New Roman" w:cs="Times New Roman"/>
          <w:b/>
          <w:sz w:val="24"/>
          <w:szCs w:val="24"/>
        </w:rPr>
        <w:t xml:space="preserve"> </w:t>
      </w:r>
      <w:r w:rsidR="0029450D">
        <w:rPr>
          <w:rFonts w:ascii="Times New Roman" w:hAnsi="Times New Roman" w:cs="Times New Roman"/>
          <w:bCs/>
          <w:sz w:val="24"/>
          <w:szCs w:val="24"/>
        </w:rPr>
        <w:t>Loại rác thải nào sau đây có thể dùng làm phân rác?</w:t>
      </w:r>
    </w:p>
    <w:p w14:paraId="75A30DF3" w14:textId="32191FCE" w:rsidR="0029450D" w:rsidRDefault="0029450D"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A. Rác thải y tế.</w:t>
      </w:r>
    </w:p>
    <w:p w14:paraId="7A314ACD" w14:textId="2F72D2F7" w:rsidR="0029450D" w:rsidRDefault="0029450D"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B. Rác thải </w:t>
      </w:r>
      <w:r w:rsidR="008136E1">
        <w:rPr>
          <w:rFonts w:ascii="Times New Roman" w:hAnsi="Times New Roman" w:cs="Times New Roman"/>
          <w:bCs/>
          <w:sz w:val="24"/>
          <w:szCs w:val="24"/>
        </w:rPr>
        <w:t>từ phân bón, thuốc trừ sâu.</w:t>
      </w:r>
    </w:p>
    <w:p w14:paraId="13C9858C" w14:textId="7A2EBADF" w:rsidR="008136E1" w:rsidRDefault="008136E1"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C. Rác thải công nghiệp.</w:t>
      </w:r>
    </w:p>
    <w:p w14:paraId="0F9A1DFA" w14:textId="1223DF11" w:rsidR="008136E1" w:rsidRPr="0029450D" w:rsidRDefault="008136E1" w:rsidP="00493CCB">
      <w:pPr>
        <w:spacing w:after="0" w:line="276" w:lineRule="auto"/>
        <w:rPr>
          <w:rFonts w:ascii="Times New Roman" w:hAnsi="Times New Roman" w:cs="Times New Roman"/>
          <w:bCs/>
          <w:sz w:val="24"/>
          <w:szCs w:val="24"/>
        </w:rPr>
      </w:pPr>
      <w:r w:rsidRPr="00805A95">
        <w:rPr>
          <w:rFonts w:ascii="Times New Roman" w:hAnsi="Times New Roman" w:cs="Times New Roman"/>
          <w:bCs/>
          <w:sz w:val="24"/>
          <w:szCs w:val="24"/>
          <w:u w:val="single"/>
        </w:rPr>
        <w:t>D.</w:t>
      </w:r>
      <w:r>
        <w:rPr>
          <w:rFonts w:ascii="Times New Roman" w:hAnsi="Times New Roman" w:cs="Times New Roman"/>
          <w:bCs/>
          <w:sz w:val="24"/>
          <w:szCs w:val="24"/>
        </w:rPr>
        <w:t xml:space="preserve"> </w:t>
      </w:r>
      <w:r w:rsidR="00AE3D9F">
        <w:rPr>
          <w:rFonts w:ascii="Times New Roman" w:hAnsi="Times New Roman" w:cs="Times New Roman"/>
          <w:bCs/>
          <w:sz w:val="24"/>
          <w:szCs w:val="24"/>
        </w:rPr>
        <w:t>Các phụ phẩm từ thân, lá, rễ cây đã bỏ đi.</w:t>
      </w:r>
    </w:p>
    <w:p w14:paraId="645B39EE" w14:textId="42986CEE"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10.</w:t>
      </w:r>
      <w:r w:rsidR="00805A95">
        <w:rPr>
          <w:rFonts w:ascii="Times New Roman" w:hAnsi="Times New Roman" w:cs="Times New Roman"/>
          <w:b/>
          <w:sz w:val="24"/>
          <w:szCs w:val="24"/>
        </w:rPr>
        <w:t xml:space="preserve"> </w:t>
      </w:r>
      <w:r w:rsidR="00A328B4">
        <w:rPr>
          <w:rFonts w:ascii="Times New Roman" w:hAnsi="Times New Roman" w:cs="Times New Roman"/>
          <w:bCs/>
          <w:sz w:val="24"/>
          <w:szCs w:val="24"/>
        </w:rPr>
        <w:t>Việc lạm dụng phân bón gây hậu quả tiêu cực nào sau đây?</w:t>
      </w:r>
    </w:p>
    <w:p w14:paraId="12F2F015" w14:textId="24783810" w:rsidR="00A328B4" w:rsidRDefault="00A328B4" w:rsidP="00493CCB">
      <w:pPr>
        <w:spacing w:after="0" w:line="276" w:lineRule="auto"/>
        <w:rPr>
          <w:rFonts w:ascii="Times New Roman" w:hAnsi="Times New Roman" w:cs="Times New Roman"/>
          <w:bCs/>
          <w:sz w:val="24"/>
          <w:szCs w:val="24"/>
        </w:rPr>
      </w:pPr>
      <w:r w:rsidRPr="00CC7E28">
        <w:rPr>
          <w:rFonts w:ascii="Times New Roman" w:hAnsi="Times New Roman" w:cs="Times New Roman"/>
          <w:bCs/>
          <w:sz w:val="24"/>
          <w:szCs w:val="24"/>
          <w:u w:val="single"/>
        </w:rPr>
        <w:t>A.</w:t>
      </w:r>
      <w:r>
        <w:rPr>
          <w:rFonts w:ascii="Times New Roman" w:hAnsi="Times New Roman" w:cs="Times New Roman"/>
          <w:bCs/>
          <w:sz w:val="24"/>
          <w:szCs w:val="24"/>
        </w:rPr>
        <w:t xml:space="preserve"> Làm đất bị chai cứng, xơ hóa</w:t>
      </w:r>
      <w:r w:rsidR="0044568C">
        <w:rPr>
          <w:rFonts w:ascii="Times New Roman" w:hAnsi="Times New Roman" w:cs="Times New Roman"/>
          <w:bCs/>
          <w:sz w:val="24"/>
          <w:szCs w:val="24"/>
        </w:rPr>
        <w:t xml:space="preserve"> từ đó hiệu quả trồng trọt sẽ giảm đáng kể.</w:t>
      </w:r>
    </w:p>
    <w:p w14:paraId="5E7DD692" w14:textId="10BFAFFB" w:rsidR="0044568C" w:rsidRDefault="0044568C"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B. Làm được nhiều vụ, năng suất cao dẫn đến giá thành sản phẩm rẻ.</w:t>
      </w:r>
    </w:p>
    <w:p w14:paraId="32F49A0E" w14:textId="24555D08" w:rsidR="0044568C" w:rsidRDefault="0044568C"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3E0D59">
        <w:rPr>
          <w:rFonts w:ascii="Times New Roman" w:hAnsi="Times New Roman" w:cs="Times New Roman"/>
          <w:bCs/>
          <w:sz w:val="24"/>
          <w:szCs w:val="24"/>
        </w:rPr>
        <w:t>Hàm lượng dinh dưỡng cao, làm cây dễ bị thối rễ và chết.</w:t>
      </w:r>
    </w:p>
    <w:p w14:paraId="6F850E10" w14:textId="040FE357" w:rsidR="003E0D59" w:rsidRPr="00A328B4" w:rsidRDefault="003E0D59"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 </w:t>
      </w:r>
      <w:r w:rsidR="00E53F18">
        <w:rPr>
          <w:rFonts w:ascii="Times New Roman" w:hAnsi="Times New Roman" w:cs="Times New Roman"/>
          <w:bCs/>
          <w:sz w:val="24"/>
          <w:szCs w:val="24"/>
        </w:rPr>
        <w:t xml:space="preserve">Sản lượng cao dẫn đến thái độ </w:t>
      </w:r>
      <w:r w:rsidR="00CC7E28">
        <w:rPr>
          <w:rFonts w:ascii="Times New Roman" w:hAnsi="Times New Roman" w:cs="Times New Roman"/>
          <w:bCs/>
          <w:sz w:val="24"/>
          <w:szCs w:val="24"/>
        </w:rPr>
        <w:t>con người trở nên lười biếng hơn, ít chăm sóc cây trồng hơn.</w:t>
      </w:r>
    </w:p>
    <w:p w14:paraId="1ACA4464" w14:textId="1E5D08D0" w:rsidR="00493CC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11.</w:t>
      </w:r>
      <w:r w:rsidR="00CC7E28">
        <w:rPr>
          <w:rFonts w:ascii="Times New Roman" w:hAnsi="Times New Roman" w:cs="Times New Roman"/>
          <w:b/>
          <w:sz w:val="24"/>
          <w:szCs w:val="24"/>
        </w:rPr>
        <w:t xml:space="preserve"> </w:t>
      </w:r>
      <w:r w:rsidR="00481CCC">
        <w:rPr>
          <w:rFonts w:ascii="Times New Roman" w:hAnsi="Times New Roman" w:cs="Times New Roman"/>
          <w:bCs/>
          <w:sz w:val="24"/>
          <w:szCs w:val="24"/>
        </w:rPr>
        <w:t xml:space="preserve">Bón nhiều phân superphosphate đơn sẽ làm cho đất bị chai cứng. Thành phần chính gây ra hiện tượng này là </w:t>
      </w:r>
    </w:p>
    <w:p w14:paraId="7D110506" w14:textId="71B2CE82" w:rsidR="00481CCC" w:rsidRDefault="00481CCC"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A. Ca(H</w:t>
      </w:r>
      <w:r w:rsidRPr="00481CCC">
        <w:rPr>
          <w:rFonts w:ascii="Times New Roman" w:hAnsi="Times New Roman" w:cs="Times New Roman"/>
          <w:bCs/>
          <w:sz w:val="24"/>
          <w:szCs w:val="24"/>
          <w:vertAlign w:val="subscript"/>
        </w:rPr>
        <w:t>2</w:t>
      </w:r>
      <w:r>
        <w:rPr>
          <w:rFonts w:ascii="Times New Roman" w:hAnsi="Times New Roman" w:cs="Times New Roman"/>
          <w:bCs/>
          <w:sz w:val="24"/>
          <w:szCs w:val="24"/>
        </w:rPr>
        <w:t>PO</w:t>
      </w:r>
      <w:r w:rsidRPr="00481CCC">
        <w:rPr>
          <w:rFonts w:ascii="Times New Roman" w:hAnsi="Times New Roman" w:cs="Times New Roman"/>
          <w:bCs/>
          <w:sz w:val="24"/>
          <w:szCs w:val="24"/>
          <w:vertAlign w:val="subscript"/>
        </w:rPr>
        <w:t>4</w:t>
      </w:r>
      <w:r>
        <w:rPr>
          <w:rFonts w:ascii="Times New Roman" w:hAnsi="Times New Roman" w:cs="Times New Roman"/>
          <w:bCs/>
          <w:sz w:val="24"/>
          <w:szCs w:val="24"/>
        </w:rPr>
        <w:t>)</w:t>
      </w:r>
      <w:r w:rsidRPr="00481CCC">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421B9555" w14:textId="356ADFD1" w:rsidR="00481CCC" w:rsidRDefault="00481CCC"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B. Ca</w:t>
      </w:r>
      <w:r w:rsidRPr="00481CCC">
        <w:rPr>
          <w:rFonts w:ascii="Times New Roman" w:hAnsi="Times New Roman" w:cs="Times New Roman"/>
          <w:bCs/>
          <w:sz w:val="24"/>
          <w:szCs w:val="24"/>
          <w:vertAlign w:val="subscript"/>
        </w:rPr>
        <w:t>3</w:t>
      </w:r>
      <w:r>
        <w:rPr>
          <w:rFonts w:ascii="Times New Roman" w:hAnsi="Times New Roman" w:cs="Times New Roman"/>
          <w:bCs/>
          <w:sz w:val="24"/>
          <w:szCs w:val="24"/>
        </w:rPr>
        <w:t>(PO</w:t>
      </w:r>
      <w:r w:rsidRPr="00481CCC">
        <w:rPr>
          <w:rFonts w:ascii="Times New Roman" w:hAnsi="Times New Roman" w:cs="Times New Roman"/>
          <w:bCs/>
          <w:sz w:val="24"/>
          <w:szCs w:val="24"/>
          <w:vertAlign w:val="subscript"/>
        </w:rPr>
        <w:t>4</w:t>
      </w:r>
      <w:r>
        <w:rPr>
          <w:rFonts w:ascii="Times New Roman" w:hAnsi="Times New Roman" w:cs="Times New Roman"/>
          <w:bCs/>
          <w:sz w:val="24"/>
          <w:szCs w:val="24"/>
        </w:rPr>
        <w:t>)</w:t>
      </w:r>
      <w:r w:rsidRPr="00481CCC">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3D4FB2FA" w14:textId="42262F0D" w:rsidR="00481CCC" w:rsidRDefault="00481CCC" w:rsidP="00493CCB">
      <w:pPr>
        <w:spacing w:after="0" w:line="276" w:lineRule="auto"/>
        <w:rPr>
          <w:rFonts w:ascii="Times New Roman" w:hAnsi="Times New Roman" w:cs="Times New Roman"/>
          <w:bCs/>
          <w:sz w:val="24"/>
          <w:szCs w:val="24"/>
        </w:rPr>
      </w:pPr>
      <w:r w:rsidRPr="004265DD">
        <w:rPr>
          <w:rFonts w:ascii="Times New Roman" w:hAnsi="Times New Roman" w:cs="Times New Roman"/>
          <w:bCs/>
          <w:sz w:val="24"/>
          <w:szCs w:val="24"/>
          <w:u w:val="single"/>
        </w:rPr>
        <w:t>C.</w:t>
      </w:r>
      <w:r>
        <w:rPr>
          <w:rFonts w:ascii="Times New Roman" w:hAnsi="Times New Roman" w:cs="Times New Roman"/>
          <w:bCs/>
          <w:sz w:val="24"/>
          <w:szCs w:val="24"/>
        </w:rPr>
        <w:t xml:space="preserve"> CaSO</w:t>
      </w:r>
      <w:r w:rsidRPr="00481CCC">
        <w:rPr>
          <w:rFonts w:ascii="Times New Roman" w:hAnsi="Times New Roman" w:cs="Times New Roman"/>
          <w:bCs/>
          <w:sz w:val="24"/>
          <w:szCs w:val="24"/>
          <w:vertAlign w:val="subscript"/>
        </w:rPr>
        <w:t>4</w:t>
      </w:r>
      <w:r>
        <w:rPr>
          <w:rFonts w:ascii="Times New Roman" w:hAnsi="Times New Roman" w:cs="Times New Roman"/>
          <w:bCs/>
          <w:sz w:val="24"/>
          <w:szCs w:val="24"/>
        </w:rPr>
        <w:t>.</w:t>
      </w:r>
    </w:p>
    <w:p w14:paraId="517E7FBF" w14:textId="6B3F2984" w:rsidR="00481CCC" w:rsidRPr="00CC7E28" w:rsidRDefault="00481CCC" w:rsidP="00493CCB">
      <w:pPr>
        <w:spacing w:after="0" w:line="276" w:lineRule="auto"/>
        <w:rPr>
          <w:rFonts w:ascii="Times New Roman" w:hAnsi="Times New Roman" w:cs="Times New Roman"/>
          <w:bCs/>
          <w:sz w:val="24"/>
          <w:szCs w:val="24"/>
        </w:rPr>
      </w:pPr>
      <w:r>
        <w:rPr>
          <w:rFonts w:ascii="Times New Roman" w:hAnsi="Times New Roman" w:cs="Times New Roman"/>
          <w:bCs/>
          <w:sz w:val="24"/>
          <w:szCs w:val="24"/>
        </w:rPr>
        <w:t>D. CaHPO</w:t>
      </w:r>
      <w:r w:rsidRPr="00481CCC">
        <w:rPr>
          <w:rFonts w:ascii="Times New Roman" w:hAnsi="Times New Roman" w:cs="Times New Roman"/>
          <w:bCs/>
          <w:sz w:val="24"/>
          <w:szCs w:val="24"/>
          <w:vertAlign w:val="subscript"/>
        </w:rPr>
        <w:t>4</w:t>
      </w:r>
      <w:r>
        <w:rPr>
          <w:rFonts w:ascii="Times New Roman" w:hAnsi="Times New Roman" w:cs="Times New Roman"/>
          <w:bCs/>
          <w:sz w:val="24"/>
          <w:szCs w:val="24"/>
        </w:rPr>
        <w:t>.</w:t>
      </w:r>
    </w:p>
    <w:tbl>
      <w:tblPr>
        <w:tblStyle w:val="TableGrid"/>
        <w:tblpPr w:leftFromText="180" w:rightFromText="180" w:vertAnchor="text" w:horzAnchor="margin" w:tblpY="22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688"/>
      </w:tblGrid>
      <w:tr w:rsidR="00E5549E" w14:paraId="0C4A4B45" w14:textId="77777777" w:rsidTr="00D22B76">
        <w:tc>
          <w:tcPr>
            <w:tcW w:w="7230" w:type="dxa"/>
          </w:tcPr>
          <w:p w14:paraId="7B980AD7" w14:textId="3A6EEA3C" w:rsidR="00E5549E" w:rsidRDefault="00E5549E" w:rsidP="00E5549E">
            <w:pPr>
              <w:spacing w:line="276" w:lineRule="auto"/>
              <w:rPr>
                <w:bCs/>
                <w:szCs w:val="24"/>
              </w:rPr>
            </w:pPr>
            <w:r w:rsidRPr="00493CCB">
              <w:rPr>
                <w:b/>
                <w:szCs w:val="24"/>
              </w:rPr>
              <w:t>Câu 1</w:t>
            </w:r>
            <w:r>
              <w:rPr>
                <w:b/>
                <w:szCs w:val="24"/>
              </w:rPr>
              <w:t>2</w:t>
            </w:r>
            <w:r w:rsidRPr="00493CCB">
              <w:rPr>
                <w:b/>
                <w:szCs w:val="24"/>
              </w:rPr>
              <w:t>.</w:t>
            </w:r>
            <w:r>
              <w:rPr>
                <w:b/>
                <w:szCs w:val="24"/>
              </w:rPr>
              <w:t xml:space="preserve"> </w:t>
            </w:r>
            <w:r>
              <w:rPr>
                <w:bCs/>
                <w:szCs w:val="24"/>
              </w:rPr>
              <w:t>Trong hình vẽ bên</w:t>
            </w:r>
            <w:r w:rsidR="00FA0A00">
              <w:rPr>
                <w:bCs/>
                <w:szCs w:val="24"/>
              </w:rPr>
              <w:t xml:space="preserve"> là một bao phân hữu cơ</w:t>
            </w:r>
            <w:r>
              <w:rPr>
                <w:bCs/>
                <w:szCs w:val="24"/>
              </w:rPr>
              <w:t xml:space="preserve">, số 2 tương ứng là 2% của chất nào sau đây? </w:t>
            </w:r>
          </w:p>
          <w:p w14:paraId="12E4D0B8" w14:textId="08628E21" w:rsidR="00E5549E" w:rsidRDefault="00E5549E" w:rsidP="00E5549E">
            <w:pPr>
              <w:spacing w:line="276" w:lineRule="auto"/>
              <w:rPr>
                <w:bCs/>
                <w:szCs w:val="24"/>
              </w:rPr>
            </w:pPr>
            <w:r>
              <w:rPr>
                <w:bCs/>
                <w:szCs w:val="24"/>
              </w:rPr>
              <w:t>A. PO</w:t>
            </w:r>
            <w:r w:rsidRPr="00AA4D19">
              <w:rPr>
                <w:bCs/>
                <w:szCs w:val="24"/>
                <w:vertAlign w:val="subscript"/>
              </w:rPr>
              <w:t>4</w:t>
            </w:r>
            <w:r w:rsidRPr="00AA4D19">
              <w:rPr>
                <w:bCs/>
                <w:szCs w:val="24"/>
                <w:vertAlign w:val="superscript"/>
              </w:rPr>
              <w:t>3-</w:t>
            </w:r>
            <w:r>
              <w:rPr>
                <w:bCs/>
                <w:szCs w:val="24"/>
              </w:rPr>
              <w:t>.</w:t>
            </w:r>
          </w:p>
          <w:p w14:paraId="6F27EAFF" w14:textId="77777777" w:rsidR="00E5549E" w:rsidRDefault="00E5549E" w:rsidP="00E5549E">
            <w:pPr>
              <w:spacing w:line="276" w:lineRule="auto"/>
              <w:rPr>
                <w:bCs/>
                <w:szCs w:val="24"/>
              </w:rPr>
            </w:pPr>
            <w:r>
              <w:rPr>
                <w:bCs/>
                <w:szCs w:val="24"/>
              </w:rPr>
              <w:t>B. P.</w:t>
            </w:r>
          </w:p>
          <w:p w14:paraId="696F35C4" w14:textId="393D6364" w:rsidR="00E5549E" w:rsidRDefault="00E5549E" w:rsidP="00E5549E">
            <w:pPr>
              <w:spacing w:line="276" w:lineRule="auto"/>
              <w:rPr>
                <w:bCs/>
                <w:szCs w:val="24"/>
              </w:rPr>
            </w:pPr>
            <w:r w:rsidRPr="004265DD">
              <w:rPr>
                <w:bCs/>
                <w:szCs w:val="24"/>
                <w:u w:val="single"/>
              </w:rPr>
              <w:t>C.</w:t>
            </w:r>
            <w:r>
              <w:rPr>
                <w:bCs/>
                <w:szCs w:val="24"/>
              </w:rPr>
              <w:t xml:space="preserve"> P</w:t>
            </w:r>
            <w:r w:rsidRPr="00AA4D19">
              <w:rPr>
                <w:bCs/>
                <w:szCs w:val="24"/>
                <w:vertAlign w:val="subscript"/>
              </w:rPr>
              <w:t>2</w:t>
            </w:r>
            <w:r>
              <w:rPr>
                <w:bCs/>
                <w:szCs w:val="24"/>
              </w:rPr>
              <w:t>O</w:t>
            </w:r>
            <w:r w:rsidRPr="00AA4D19">
              <w:rPr>
                <w:bCs/>
                <w:szCs w:val="24"/>
                <w:vertAlign w:val="subscript"/>
              </w:rPr>
              <w:t>5</w:t>
            </w:r>
            <w:r>
              <w:rPr>
                <w:bCs/>
                <w:szCs w:val="24"/>
              </w:rPr>
              <w:t>.</w:t>
            </w:r>
          </w:p>
          <w:p w14:paraId="6A6E873A" w14:textId="77777777" w:rsidR="00E5549E" w:rsidRDefault="00E5549E" w:rsidP="00E5549E">
            <w:pPr>
              <w:spacing w:line="276" w:lineRule="auto"/>
              <w:rPr>
                <w:bCs/>
                <w:szCs w:val="24"/>
              </w:rPr>
            </w:pPr>
            <w:r>
              <w:rPr>
                <w:bCs/>
                <w:szCs w:val="24"/>
              </w:rPr>
              <w:t>D. H</w:t>
            </w:r>
            <w:r w:rsidRPr="00AA4D19">
              <w:rPr>
                <w:bCs/>
                <w:szCs w:val="24"/>
                <w:vertAlign w:val="subscript"/>
              </w:rPr>
              <w:t>3</w:t>
            </w:r>
            <w:r>
              <w:rPr>
                <w:bCs/>
                <w:szCs w:val="24"/>
              </w:rPr>
              <w:t>PO</w:t>
            </w:r>
            <w:r w:rsidRPr="00AA4D19">
              <w:rPr>
                <w:bCs/>
                <w:szCs w:val="24"/>
                <w:vertAlign w:val="subscript"/>
              </w:rPr>
              <w:t>4</w:t>
            </w:r>
            <w:r>
              <w:rPr>
                <w:bCs/>
                <w:szCs w:val="24"/>
              </w:rPr>
              <w:t>.</w:t>
            </w:r>
          </w:p>
        </w:tc>
        <w:tc>
          <w:tcPr>
            <w:tcW w:w="2688" w:type="dxa"/>
          </w:tcPr>
          <w:p w14:paraId="2D46B2E8" w14:textId="77777777" w:rsidR="00E5549E" w:rsidRDefault="00E5549E" w:rsidP="00E5549E">
            <w:pPr>
              <w:spacing w:line="276" w:lineRule="auto"/>
              <w:rPr>
                <w:bCs/>
                <w:szCs w:val="24"/>
              </w:rPr>
            </w:pPr>
            <w:r w:rsidRPr="004B1071">
              <w:rPr>
                <w:bCs/>
                <w:noProof/>
                <w:szCs w:val="24"/>
              </w:rPr>
              <w:drawing>
                <wp:anchor distT="0" distB="0" distL="114300" distR="114300" simplePos="0" relativeHeight="251659264" behindDoc="0" locked="0" layoutInCell="1" allowOverlap="1" wp14:anchorId="19365981" wp14:editId="6CD4ADBE">
                  <wp:simplePos x="0" y="0"/>
                  <wp:positionH relativeFrom="column">
                    <wp:posOffset>12065</wp:posOffset>
                  </wp:positionH>
                  <wp:positionV relativeFrom="paragraph">
                    <wp:posOffset>92259</wp:posOffset>
                  </wp:positionV>
                  <wp:extent cx="1920322" cy="949124"/>
                  <wp:effectExtent l="0" t="0" r="3810" b="3810"/>
                  <wp:wrapSquare wrapText="bothSides"/>
                  <wp:docPr id="1775559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9064" name=""/>
                          <pic:cNvPicPr/>
                        </pic:nvPicPr>
                        <pic:blipFill rotWithShape="1">
                          <a:blip r:embed="rId8">
                            <a:extLst>
                              <a:ext uri="{28A0092B-C50C-407E-A947-70E740481C1C}">
                                <a14:useLocalDpi xmlns:a14="http://schemas.microsoft.com/office/drawing/2010/main" val="0"/>
                              </a:ext>
                            </a:extLst>
                          </a:blip>
                          <a:srcRect l="24256" t="65531"/>
                          <a:stretch/>
                        </pic:blipFill>
                        <pic:spPr bwMode="auto">
                          <a:xfrm>
                            <a:off x="0" y="0"/>
                            <a:ext cx="1920322" cy="949124"/>
                          </a:xfrm>
                          <a:prstGeom prst="rect">
                            <a:avLst/>
                          </a:prstGeom>
                          <a:ln>
                            <a:noFill/>
                          </a:ln>
                          <a:extLst>
                            <a:ext uri="{53640926-AAD7-44D8-BBD7-CCE9431645EC}">
                              <a14:shadowObscured xmlns:a14="http://schemas.microsoft.com/office/drawing/2010/main"/>
                            </a:ext>
                          </a:extLst>
                        </pic:spPr>
                      </pic:pic>
                    </a:graphicData>
                  </a:graphic>
                </wp:anchor>
              </w:drawing>
            </w:r>
          </w:p>
        </w:tc>
      </w:tr>
      <w:tr w:rsidR="006E083A" w14:paraId="5413A6C1" w14:textId="77777777" w:rsidTr="00D22B76">
        <w:tc>
          <w:tcPr>
            <w:tcW w:w="7230" w:type="dxa"/>
          </w:tcPr>
          <w:tbl>
            <w:tblPr>
              <w:tblStyle w:val="TableGrid"/>
              <w:tblpPr w:leftFromText="180" w:rightFromText="180" w:vertAnchor="text" w:horzAnchor="margin" w:tblpY="22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693"/>
            </w:tblGrid>
            <w:tr w:rsidR="006E083A" w14:paraId="10357EA1" w14:textId="77777777" w:rsidTr="009D2B4C">
              <w:trPr>
                <w:trHeight w:val="1696"/>
              </w:trPr>
              <w:tc>
                <w:tcPr>
                  <w:tcW w:w="7230" w:type="dxa"/>
                </w:tcPr>
                <w:p w14:paraId="10F115AE" w14:textId="610BF7EE" w:rsidR="006E083A" w:rsidRDefault="006E083A" w:rsidP="006E083A">
                  <w:pPr>
                    <w:spacing w:line="276" w:lineRule="auto"/>
                    <w:rPr>
                      <w:bCs/>
                      <w:szCs w:val="24"/>
                    </w:rPr>
                  </w:pPr>
                  <w:r w:rsidRPr="00493CCB">
                    <w:rPr>
                      <w:b/>
                      <w:szCs w:val="24"/>
                    </w:rPr>
                    <w:t>Câu 1</w:t>
                  </w:r>
                  <w:r>
                    <w:rPr>
                      <w:b/>
                      <w:szCs w:val="24"/>
                    </w:rPr>
                    <w:t>3</w:t>
                  </w:r>
                  <w:r w:rsidRPr="00493CCB">
                    <w:rPr>
                      <w:b/>
                      <w:szCs w:val="24"/>
                    </w:rPr>
                    <w:t>.</w:t>
                  </w:r>
                  <w:r>
                    <w:rPr>
                      <w:b/>
                      <w:szCs w:val="24"/>
                    </w:rPr>
                    <w:t xml:space="preserve"> </w:t>
                  </w:r>
                  <w:r>
                    <w:rPr>
                      <w:bCs/>
                      <w:szCs w:val="24"/>
                    </w:rPr>
                    <w:t xml:space="preserve">Trong hình vẽ bên, số 5 tương ứng là 5% của chất nào sau đây? </w:t>
                  </w:r>
                </w:p>
                <w:p w14:paraId="0BD96657" w14:textId="63DE386F" w:rsidR="006E083A" w:rsidRDefault="006E083A" w:rsidP="006E083A">
                  <w:pPr>
                    <w:spacing w:line="276" w:lineRule="auto"/>
                    <w:rPr>
                      <w:bCs/>
                      <w:szCs w:val="24"/>
                    </w:rPr>
                  </w:pPr>
                  <w:r>
                    <w:rPr>
                      <w:bCs/>
                      <w:szCs w:val="24"/>
                    </w:rPr>
                    <w:t>A. NO</w:t>
                  </w:r>
                  <w:r w:rsidRPr="009D2B4C">
                    <w:rPr>
                      <w:bCs/>
                      <w:szCs w:val="24"/>
                      <w:vertAlign w:val="subscript"/>
                    </w:rPr>
                    <w:t>3</w:t>
                  </w:r>
                  <w:r w:rsidRPr="00AA4D19">
                    <w:rPr>
                      <w:bCs/>
                      <w:szCs w:val="24"/>
                      <w:vertAlign w:val="superscript"/>
                    </w:rPr>
                    <w:t>-</w:t>
                  </w:r>
                  <w:r>
                    <w:rPr>
                      <w:bCs/>
                      <w:szCs w:val="24"/>
                    </w:rPr>
                    <w:t>.</w:t>
                  </w:r>
                </w:p>
                <w:p w14:paraId="2E37DEF0" w14:textId="49361EB3" w:rsidR="006E083A" w:rsidRDefault="006E083A" w:rsidP="006E083A">
                  <w:pPr>
                    <w:spacing w:line="276" w:lineRule="auto"/>
                    <w:rPr>
                      <w:bCs/>
                      <w:szCs w:val="24"/>
                    </w:rPr>
                  </w:pPr>
                  <w:r w:rsidRPr="004265DD">
                    <w:rPr>
                      <w:bCs/>
                      <w:szCs w:val="24"/>
                      <w:u w:val="single"/>
                    </w:rPr>
                    <w:t>B.</w:t>
                  </w:r>
                  <w:r>
                    <w:rPr>
                      <w:bCs/>
                      <w:szCs w:val="24"/>
                    </w:rPr>
                    <w:t xml:space="preserve"> </w:t>
                  </w:r>
                  <w:r w:rsidR="00A55A87">
                    <w:rPr>
                      <w:bCs/>
                      <w:szCs w:val="24"/>
                    </w:rPr>
                    <w:t>N</w:t>
                  </w:r>
                  <w:r>
                    <w:rPr>
                      <w:bCs/>
                      <w:szCs w:val="24"/>
                    </w:rPr>
                    <w:t>.</w:t>
                  </w:r>
                </w:p>
                <w:p w14:paraId="30707408" w14:textId="2FA8EA77" w:rsidR="006E083A" w:rsidRDefault="006E083A" w:rsidP="006E083A">
                  <w:pPr>
                    <w:spacing w:line="276" w:lineRule="auto"/>
                    <w:rPr>
                      <w:bCs/>
                      <w:szCs w:val="24"/>
                    </w:rPr>
                  </w:pPr>
                  <w:r>
                    <w:rPr>
                      <w:bCs/>
                      <w:szCs w:val="24"/>
                    </w:rPr>
                    <w:t xml:space="preserve">C. </w:t>
                  </w:r>
                  <w:r w:rsidR="00A55A87">
                    <w:rPr>
                      <w:bCs/>
                      <w:szCs w:val="24"/>
                    </w:rPr>
                    <w:t>N</w:t>
                  </w:r>
                  <w:r w:rsidRPr="00AA4D19">
                    <w:rPr>
                      <w:bCs/>
                      <w:szCs w:val="24"/>
                      <w:vertAlign w:val="subscript"/>
                    </w:rPr>
                    <w:t>2</w:t>
                  </w:r>
                  <w:r>
                    <w:rPr>
                      <w:bCs/>
                      <w:szCs w:val="24"/>
                    </w:rPr>
                    <w:t>O</w:t>
                  </w:r>
                  <w:r w:rsidRPr="00AA4D19">
                    <w:rPr>
                      <w:bCs/>
                      <w:szCs w:val="24"/>
                      <w:vertAlign w:val="subscript"/>
                    </w:rPr>
                    <w:t>5</w:t>
                  </w:r>
                  <w:r>
                    <w:rPr>
                      <w:bCs/>
                      <w:szCs w:val="24"/>
                    </w:rPr>
                    <w:t>.</w:t>
                  </w:r>
                </w:p>
                <w:p w14:paraId="65201E63" w14:textId="0D2F5945" w:rsidR="006E083A" w:rsidRDefault="006E083A" w:rsidP="006E083A">
                  <w:pPr>
                    <w:spacing w:line="276" w:lineRule="auto"/>
                    <w:rPr>
                      <w:bCs/>
                      <w:szCs w:val="24"/>
                    </w:rPr>
                  </w:pPr>
                  <w:r>
                    <w:rPr>
                      <w:bCs/>
                      <w:szCs w:val="24"/>
                    </w:rPr>
                    <w:t xml:space="preserve">D. </w:t>
                  </w:r>
                  <w:r w:rsidR="00A55A87">
                    <w:rPr>
                      <w:bCs/>
                      <w:szCs w:val="24"/>
                    </w:rPr>
                    <w:t>HNO</w:t>
                  </w:r>
                  <w:r w:rsidR="00A55A87" w:rsidRPr="009D2B4C">
                    <w:rPr>
                      <w:bCs/>
                      <w:szCs w:val="24"/>
                      <w:vertAlign w:val="subscript"/>
                    </w:rPr>
                    <w:t>3</w:t>
                  </w:r>
                  <w:r>
                    <w:rPr>
                      <w:bCs/>
                      <w:szCs w:val="24"/>
                    </w:rPr>
                    <w:t>.</w:t>
                  </w:r>
                </w:p>
              </w:tc>
              <w:tc>
                <w:tcPr>
                  <w:tcW w:w="2693" w:type="dxa"/>
                </w:tcPr>
                <w:p w14:paraId="1C3AA0BF" w14:textId="77777777" w:rsidR="006E083A" w:rsidRDefault="006E083A" w:rsidP="006E083A">
                  <w:pPr>
                    <w:spacing w:line="276" w:lineRule="auto"/>
                    <w:rPr>
                      <w:bCs/>
                      <w:szCs w:val="24"/>
                    </w:rPr>
                  </w:pPr>
                  <w:r w:rsidRPr="004B1071">
                    <w:rPr>
                      <w:bCs/>
                      <w:noProof/>
                      <w:szCs w:val="24"/>
                    </w:rPr>
                    <w:drawing>
                      <wp:anchor distT="0" distB="0" distL="114300" distR="114300" simplePos="0" relativeHeight="251661312" behindDoc="0" locked="0" layoutInCell="1" allowOverlap="1" wp14:anchorId="6F47A5A6" wp14:editId="2AAAD63B">
                        <wp:simplePos x="0" y="0"/>
                        <wp:positionH relativeFrom="column">
                          <wp:posOffset>12065</wp:posOffset>
                        </wp:positionH>
                        <wp:positionV relativeFrom="paragraph">
                          <wp:posOffset>92259</wp:posOffset>
                        </wp:positionV>
                        <wp:extent cx="1920322" cy="949124"/>
                        <wp:effectExtent l="0" t="0" r="3810" b="3810"/>
                        <wp:wrapSquare wrapText="bothSides"/>
                        <wp:docPr id="1456504813" name="Picture 14565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9064" name=""/>
                                <pic:cNvPicPr/>
                              </pic:nvPicPr>
                              <pic:blipFill rotWithShape="1">
                                <a:blip r:embed="rId8">
                                  <a:extLst>
                                    <a:ext uri="{28A0092B-C50C-407E-A947-70E740481C1C}">
                                      <a14:useLocalDpi xmlns:a14="http://schemas.microsoft.com/office/drawing/2010/main" val="0"/>
                                    </a:ext>
                                  </a:extLst>
                                </a:blip>
                                <a:srcRect l="24256" t="65531"/>
                                <a:stretch/>
                              </pic:blipFill>
                              <pic:spPr bwMode="auto">
                                <a:xfrm>
                                  <a:off x="0" y="0"/>
                                  <a:ext cx="1920322" cy="949124"/>
                                </a:xfrm>
                                <a:prstGeom prst="rect">
                                  <a:avLst/>
                                </a:prstGeom>
                                <a:ln>
                                  <a:noFill/>
                                </a:ln>
                                <a:extLst>
                                  <a:ext uri="{53640926-AAD7-44D8-BBD7-CCE9431645EC}">
                                    <a14:shadowObscured xmlns:a14="http://schemas.microsoft.com/office/drawing/2010/main"/>
                                  </a:ext>
                                </a:extLst>
                              </pic:spPr>
                            </pic:pic>
                          </a:graphicData>
                        </a:graphic>
                      </wp:anchor>
                    </w:drawing>
                  </w:r>
                </w:p>
              </w:tc>
            </w:tr>
            <w:tr w:rsidR="004265DD" w14:paraId="122EB315" w14:textId="77777777" w:rsidTr="009D2B4C">
              <w:trPr>
                <w:trHeight w:val="1696"/>
              </w:trPr>
              <w:tc>
                <w:tcPr>
                  <w:tcW w:w="7230" w:type="dxa"/>
                </w:tcPr>
                <w:p w14:paraId="4A55882F" w14:textId="32E1BE26" w:rsidR="004265DD" w:rsidRDefault="004265DD" w:rsidP="004265DD">
                  <w:pPr>
                    <w:spacing w:line="276" w:lineRule="auto"/>
                    <w:rPr>
                      <w:bCs/>
                      <w:szCs w:val="24"/>
                    </w:rPr>
                  </w:pPr>
                  <w:r w:rsidRPr="00493CCB">
                    <w:rPr>
                      <w:b/>
                      <w:szCs w:val="24"/>
                    </w:rPr>
                    <w:t>Câu 1</w:t>
                  </w:r>
                  <w:r>
                    <w:rPr>
                      <w:b/>
                      <w:szCs w:val="24"/>
                    </w:rPr>
                    <w:t>4</w:t>
                  </w:r>
                  <w:r w:rsidRPr="00493CCB">
                    <w:rPr>
                      <w:b/>
                      <w:szCs w:val="24"/>
                    </w:rPr>
                    <w:t>.</w:t>
                  </w:r>
                  <w:r>
                    <w:rPr>
                      <w:b/>
                      <w:szCs w:val="24"/>
                    </w:rPr>
                    <w:t xml:space="preserve"> </w:t>
                  </w:r>
                  <w:r>
                    <w:rPr>
                      <w:bCs/>
                      <w:szCs w:val="24"/>
                    </w:rPr>
                    <w:t xml:space="preserve">Trong hình vẽ bên, số 3 tương ứng là 3% của chất nào sau đây? </w:t>
                  </w:r>
                </w:p>
                <w:p w14:paraId="4E5644AC" w14:textId="006F9003" w:rsidR="004265DD" w:rsidRDefault="004265DD" w:rsidP="004265DD">
                  <w:pPr>
                    <w:spacing w:line="276" w:lineRule="auto"/>
                    <w:rPr>
                      <w:bCs/>
                      <w:szCs w:val="24"/>
                    </w:rPr>
                  </w:pPr>
                  <w:r>
                    <w:rPr>
                      <w:bCs/>
                      <w:szCs w:val="24"/>
                    </w:rPr>
                    <w:t>A. KNO</w:t>
                  </w:r>
                  <w:r w:rsidRPr="009D2B4C">
                    <w:rPr>
                      <w:bCs/>
                      <w:szCs w:val="24"/>
                      <w:vertAlign w:val="subscript"/>
                    </w:rPr>
                    <w:t>3</w:t>
                  </w:r>
                  <w:r>
                    <w:rPr>
                      <w:bCs/>
                      <w:szCs w:val="24"/>
                    </w:rPr>
                    <w:t>.</w:t>
                  </w:r>
                </w:p>
                <w:p w14:paraId="5E954CE7" w14:textId="0CB83EC5" w:rsidR="004265DD" w:rsidRPr="004265DD" w:rsidRDefault="004265DD" w:rsidP="004265DD">
                  <w:pPr>
                    <w:spacing w:line="276" w:lineRule="auto"/>
                    <w:rPr>
                      <w:bCs/>
                      <w:szCs w:val="24"/>
                    </w:rPr>
                  </w:pPr>
                  <w:r w:rsidRPr="004265DD">
                    <w:rPr>
                      <w:bCs/>
                      <w:szCs w:val="24"/>
                    </w:rPr>
                    <w:t>B. K.</w:t>
                  </w:r>
                </w:p>
                <w:p w14:paraId="20B432A1" w14:textId="13FD92D7" w:rsidR="004265DD" w:rsidRDefault="004265DD" w:rsidP="004265DD">
                  <w:pPr>
                    <w:spacing w:line="276" w:lineRule="auto"/>
                    <w:rPr>
                      <w:bCs/>
                      <w:szCs w:val="24"/>
                    </w:rPr>
                  </w:pPr>
                  <w:r w:rsidRPr="004265DD">
                    <w:rPr>
                      <w:bCs/>
                      <w:szCs w:val="24"/>
                      <w:u w:val="single"/>
                    </w:rPr>
                    <w:t>C</w:t>
                  </w:r>
                  <w:r>
                    <w:rPr>
                      <w:bCs/>
                      <w:szCs w:val="24"/>
                    </w:rPr>
                    <w:t>. K</w:t>
                  </w:r>
                  <w:r>
                    <w:rPr>
                      <w:bCs/>
                      <w:szCs w:val="24"/>
                      <w:vertAlign w:val="subscript"/>
                    </w:rPr>
                    <w:t>2</w:t>
                  </w:r>
                  <w:r>
                    <w:rPr>
                      <w:bCs/>
                      <w:szCs w:val="24"/>
                    </w:rPr>
                    <w:t>O.</w:t>
                  </w:r>
                </w:p>
                <w:p w14:paraId="0F8D091F" w14:textId="4BCB0EB3" w:rsidR="004265DD" w:rsidRPr="00493CCB" w:rsidRDefault="004265DD" w:rsidP="004265DD">
                  <w:pPr>
                    <w:spacing w:line="276" w:lineRule="auto"/>
                    <w:rPr>
                      <w:b/>
                      <w:szCs w:val="24"/>
                    </w:rPr>
                  </w:pPr>
                  <w:r>
                    <w:rPr>
                      <w:bCs/>
                      <w:szCs w:val="24"/>
                    </w:rPr>
                    <w:t>D. KOH.</w:t>
                  </w:r>
                </w:p>
              </w:tc>
              <w:tc>
                <w:tcPr>
                  <w:tcW w:w="2693" w:type="dxa"/>
                </w:tcPr>
                <w:p w14:paraId="30A3ACF3" w14:textId="76DEB525" w:rsidR="004265DD" w:rsidRPr="004B1071" w:rsidRDefault="004265DD" w:rsidP="004265DD">
                  <w:pPr>
                    <w:spacing w:line="276" w:lineRule="auto"/>
                    <w:rPr>
                      <w:bCs/>
                      <w:noProof/>
                      <w:szCs w:val="24"/>
                    </w:rPr>
                  </w:pPr>
                  <w:r w:rsidRPr="004B1071">
                    <w:rPr>
                      <w:bCs/>
                      <w:noProof/>
                      <w:szCs w:val="24"/>
                    </w:rPr>
                    <w:drawing>
                      <wp:anchor distT="0" distB="0" distL="114300" distR="114300" simplePos="0" relativeHeight="251663360" behindDoc="0" locked="0" layoutInCell="1" allowOverlap="1" wp14:anchorId="58D841EE" wp14:editId="7B661A1B">
                        <wp:simplePos x="0" y="0"/>
                        <wp:positionH relativeFrom="column">
                          <wp:posOffset>12065</wp:posOffset>
                        </wp:positionH>
                        <wp:positionV relativeFrom="paragraph">
                          <wp:posOffset>92259</wp:posOffset>
                        </wp:positionV>
                        <wp:extent cx="1920322" cy="949124"/>
                        <wp:effectExtent l="0" t="0" r="3810" b="3810"/>
                        <wp:wrapSquare wrapText="bothSides"/>
                        <wp:docPr id="983513843" name="Picture 98351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9064" name=""/>
                                <pic:cNvPicPr/>
                              </pic:nvPicPr>
                              <pic:blipFill rotWithShape="1">
                                <a:blip r:embed="rId8">
                                  <a:extLst>
                                    <a:ext uri="{28A0092B-C50C-407E-A947-70E740481C1C}">
                                      <a14:useLocalDpi xmlns:a14="http://schemas.microsoft.com/office/drawing/2010/main" val="0"/>
                                    </a:ext>
                                  </a:extLst>
                                </a:blip>
                                <a:srcRect l="24256" t="65531"/>
                                <a:stretch/>
                              </pic:blipFill>
                              <pic:spPr bwMode="auto">
                                <a:xfrm>
                                  <a:off x="0" y="0"/>
                                  <a:ext cx="1920322" cy="949124"/>
                                </a:xfrm>
                                <a:prstGeom prst="rect">
                                  <a:avLst/>
                                </a:prstGeom>
                                <a:ln>
                                  <a:noFill/>
                                </a:ln>
                                <a:extLst>
                                  <a:ext uri="{53640926-AAD7-44D8-BBD7-CCE9431645EC}">
                                    <a14:shadowObscured xmlns:a14="http://schemas.microsoft.com/office/drawing/2010/main"/>
                                  </a:ext>
                                </a:extLst>
                              </pic:spPr>
                            </pic:pic>
                          </a:graphicData>
                        </a:graphic>
                      </wp:anchor>
                    </w:drawing>
                  </w:r>
                </w:p>
              </w:tc>
            </w:tr>
          </w:tbl>
          <w:p w14:paraId="54C1038F" w14:textId="77777777" w:rsidR="006E083A" w:rsidRPr="00493CCB" w:rsidRDefault="006E083A" w:rsidP="00E5549E">
            <w:pPr>
              <w:spacing w:line="276" w:lineRule="auto"/>
              <w:rPr>
                <w:b/>
                <w:szCs w:val="24"/>
              </w:rPr>
            </w:pPr>
          </w:p>
        </w:tc>
        <w:tc>
          <w:tcPr>
            <w:tcW w:w="2688" w:type="dxa"/>
          </w:tcPr>
          <w:p w14:paraId="0BB2592C" w14:textId="77777777" w:rsidR="006E083A" w:rsidRPr="004B1071" w:rsidRDefault="006E083A" w:rsidP="00E5549E">
            <w:pPr>
              <w:spacing w:line="276" w:lineRule="auto"/>
              <w:rPr>
                <w:bCs/>
                <w:noProof/>
                <w:szCs w:val="24"/>
              </w:rPr>
            </w:pPr>
          </w:p>
        </w:tc>
      </w:tr>
    </w:tbl>
    <w:p w14:paraId="4A1DCB38" w14:textId="45A9AEB0" w:rsidR="00EA4F72" w:rsidRDefault="00EA4F72" w:rsidP="00EA4F72">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1</w:t>
      </w:r>
      <w:r>
        <w:rPr>
          <w:rFonts w:ascii="Times New Roman" w:hAnsi="Times New Roman" w:cs="Times New Roman"/>
          <w:b/>
          <w:sz w:val="24"/>
          <w:szCs w:val="24"/>
        </w:rPr>
        <w:t>5</w:t>
      </w:r>
      <w:r w:rsidRPr="00493CCB">
        <w:rPr>
          <w:rFonts w:ascii="Times New Roman" w:hAnsi="Times New Roman" w:cs="Times New Roman"/>
          <w:b/>
          <w:sz w:val="24"/>
          <w:szCs w:val="24"/>
        </w:rPr>
        <w:t>.</w:t>
      </w:r>
      <w:r w:rsidR="00EB0F93">
        <w:rPr>
          <w:rFonts w:ascii="Times New Roman" w:hAnsi="Times New Roman" w:cs="Times New Roman"/>
          <w:b/>
          <w:sz w:val="24"/>
          <w:szCs w:val="24"/>
        </w:rPr>
        <w:t xml:space="preserve"> </w:t>
      </w:r>
      <w:r w:rsidR="00A66440">
        <w:rPr>
          <w:rFonts w:ascii="Times New Roman" w:hAnsi="Times New Roman" w:cs="Times New Roman"/>
          <w:bCs/>
          <w:sz w:val="24"/>
          <w:szCs w:val="24"/>
        </w:rPr>
        <w:t xml:space="preserve">Phân hữu cơ </w:t>
      </w:r>
      <w:r w:rsidR="00FA51DC">
        <w:rPr>
          <w:rFonts w:ascii="Times New Roman" w:hAnsi="Times New Roman" w:cs="Times New Roman"/>
          <w:bCs/>
          <w:sz w:val="24"/>
          <w:szCs w:val="24"/>
        </w:rPr>
        <w:t xml:space="preserve">sinh học </w:t>
      </w:r>
      <w:r w:rsidR="00A66440">
        <w:rPr>
          <w:rFonts w:ascii="Times New Roman" w:hAnsi="Times New Roman" w:cs="Times New Roman"/>
          <w:bCs/>
          <w:sz w:val="24"/>
          <w:szCs w:val="24"/>
        </w:rPr>
        <w:t>có ưu điểm nào sau đây so với phân hóa học?</w:t>
      </w:r>
    </w:p>
    <w:p w14:paraId="54AA1974" w14:textId="342A3BCA" w:rsidR="00AF521C" w:rsidRDefault="00AF521C" w:rsidP="00EA4F72">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u w:val="single"/>
        </w:rPr>
        <w:t>A.</w:t>
      </w:r>
      <w:r>
        <w:rPr>
          <w:rFonts w:ascii="Times New Roman" w:hAnsi="Times New Roman" w:cs="Times New Roman"/>
          <w:bCs/>
          <w:sz w:val="24"/>
          <w:szCs w:val="24"/>
        </w:rPr>
        <w:t xml:space="preserve"> Bổ sung lượng </w:t>
      </w:r>
      <w:r w:rsidR="00DA6B1A">
        <w:rPr>
          <w:rFonts w:ascii="Times New Roman" w:hAnsi="Times New Roman" w:cs="Times New Roman"/>
          <w:bCs/>
          <w:sz w:val="24"/>
          <w:szCs w:val="24"/>
        </w:rPr>
        <w:t>lớn chất mùn như humin, humic acid cho đất.</w:t>
      </w:r>
    </w:p>
    <w:p w14:paraId="058A2F7B" w14:textId="3D8EE3BB" w:rsidR="00DA6B1A" w:rsidRDefault="00DA6B1A" w:rsidP="00EA4F72">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B.</w:t>
      </w:r>
      <w:r>
        <w:rPr>
          <w:rFonts w:ascii="Times New Roman" w:hAnsi="Times New Roman" w:cs="Times New Roman"/>
          <w:bCs/>
          <w:sz w:val="24"/>
          <w:szCs w:val="24"/>
        </w:rPr>
        <w:t xml:space="preserve"> Làm tăng hàm lượng chất dinh dưỡng đa lượng cho đất.</w:t>
      </w:r>
    </w:p>
    <w:p w14:paraId="3A26D8A1" w14:textId="608D00A9" w:rsidR="00DA6B1A" w:rsidRDefault="00DA6B1A" w:rsidP="00EA4F72">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C.</w:t>
      </w:r>
      <w:r>
        <w:rPr>
          <w:rFonts w:ascii="Times New Roman" w:hAnsi="Times New Roman" w:cs="Times New Roman"/>
          <w:bCs/>
          <w:sz w:val="24"/>
          <w:szCs w:val="24"/>
        </w:rPr>
        <w:t xml:space="preserve"> Bổ </w:t>
      </w:r>
      <w:r w:rsidR="00BC1AE3">
        <w:rPr>
          <w:rFonts w:ascii="Times New Roman" w:hAnsi="Times New Roman" w:cs="Times New Roman"/>
          <w:bCs/>
          <w:sz w:val="24"/>
          <w:szCs w:val="24"/>
        </w:rPr>
        <w:t>sung hài hòa lượng đạm, lân, kali cho đất.</w:t>
      </w:r>
    </w:p>
    <w:p w14:paraId="0A8AE625" w14:textId="4C789D9F" w:rsidR="00BC1AE3" w:rsidRPr="00A66440" w:rsidRDefault="00BC1AE3" w:rsidP="00EA4F72">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lastRenderedPageBreak/>
        <w:t>D.</w:t>
      </w:r>
      <w:r>
        <w:rPr>
          <w:rFonts w:ascii="Times New Roman" w:hAnsi="Times New Roman" w:cs="Times New Roman"/>
          <w:bCs/>
          <w:sz w:val="24"/>
          <w:szCs w:val="24"/>
        </w:rPr>
        <w:t xml:space="preserve"> </w:t>
      </w:r>
      <w:r w:rsidR="00A6008C">
        <w:rPr>
          <w:rFonts w:ascii="Times New Roman" w:hAnsi="Times New Roman" w:cs="Times New Roman"/>
          <w:bCs/>
          <w:sz w:val="24"/>
          <w:szCs w:val="24"/>
        </w:rPr>
        <w:t>Có kết quả nhanh chóng, kịp thời cho quá trình phát triển của cây trồng.</w:t>
      </w:r>
    </w:p>
    <w:p w14:paraId="47F59D83" w14:textId="23436A29" w:rsidR="0003505B" w:rsidRDefault="00493CCB" w:rsidP="00493CCB">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1</w:t>
      </w:r>
      <w:r w:rsidR="00EB0F93">
        <w:rPr>
          <w:rFonts w:ascii="Times New Roman" w:hAnsi="Times New Roman" w:cs="Times New Roman"/>
          <w:b/>
          <w:sz w:val="24"/>
          <w:szCs w:val="24"/>
        </w:rPr>
        <w:t>6</w:t>
      </w:r>
      <w:r w:rsidRPr="00493CCB">
        <w:rPr>
          <w:rFonts w:ascii="Times New Roman" w:hAnsi="Times New Roman" w:cs="Times New Roman"/>
          <w:b/>
          <w:sz w:val="24"/>
          <w:szCs w:val="24"/>
        </w:rPr>
        <w:t>.</w:t>
      </w:r>
      <w:r w:rsidR="00481CCC">
        <w:rPr>
          <w:rFonts w:ascii="Times New Roman" w:hAnsi="Times New Roman" w:cs="Times New Roman"/>
          <w:b/>
          <w:sz w:val="24"/>
          <w:szCs w:val="24"/>
        </w:rPr>
        <w:t xml:space="preserve"> </w:t>
      </w:r>
      <w:r w:rsidR="00736302">
        <w:rPr>
          <w:rFonts w:ascii="Times New Roman" w:hAnsi="Times New Roman" w:cs="Times New Roman"/>
          <w:bCs/>
          <w:sz w:val="24"/>
          <w:szCs w:val="24"/>
        </w:rPr>
        <w:t xml:space="preserve">Trên một bao phân hữu cơ </w:t>
      </w:r>
      <w:r w:rsidR="00C07504">
        <w:rPr>
          <w:rFonts w:ascii="Times New Roman" w:hAnsi="Times New Roman" w:cs="Times New Roman"/>
          <w:bCs/>
          <w:sz w:val="24"/>
          <w:szCs w:val="24"/>
        </w:rPr>
        <w:t xml:space="preserve">loại 25 kg </w:t>
      </w:r>
      <w:r w:rsidR="009377F4">
        <w:rPr>
          <w:rFonts w:ascii="Times New Roman" w:hAnsi="Times New Roman" w:cs="Times New Roman"/>
          <w:bCs/>
          <w:sz w:val="24"/>
          <w:szCs w:val="24"/>
        </w:rPr>
        <w:t xml:space="preserve">có kí hiệu </w:t>
      </w:r>
      <w:r w:rsidR="00C07504">
        <w:rPr>
          <w:rFonts w:ascii="Times New Roman" w:hAnsi="Times New Roman" w:cs="Times New Roman"/>
          <w:bCs/>
          <w:sz w:val="24"/>
          <w:szCs w:val="24"/>
        </w:rPr>
        <w:t>“</w:t>
      </w:r>
      <w:r w:rsidR="009377F4">
        <w:rPr>
          <w:rFonts w:ascii="Times New Roman" w:hAnsi="Times New Roman" w:cs="Times New Roman"/>
          <w:bCs/>
          <w:sz w:val="24"/>
          <w:szCs w:val="24"/>
        </w:rPr>
        <w:t>5-2-3+65OM</w:t>
      </w:r>
      <w:r w:rsidR="00C07504">
        <w:rPr>
          <w:rFonts w:ascii="Times New Roman" w:hAnsi="Times New Roman" w:cs="Times New Roman"/>
          <w:bCs/>
          <w:sz w:val="24"/>
          <w:szCs w:val="24"/>
        </w:rPr>
        <w:t>”</w:t>
      </w:r>
      <w:r w:rsidR="00F96D2B">
        <w:rPr>
          <w:rFonts w:ascii="Times New Roman" w:hAnsi="Times New Roman" w:cs="Times New Roman"/>
          <w:bCs/>
          <w:sz w:val="24"/>
          <w:szCs w:val="24"/>
        </w:rPr>
        <w:t>, lần lượt chỉ hàm lượng dinh dưỡng của đạm, lân</w:t>
      </w:r>
      <w:r w:rsidR="00C63CD1">
        <w:rPr>
          <w:rFonts w:ascii="Times New Roman" w:hAnsi="Times New Roman" w:cs="Times New Roman"/>
          <w:bCs/>
          <w:sz w:val="24"/>
          <w:szCs w:val="24"/>
        </w:rPr>
        <w:t>,</w:t>
      </w:r>
      <w:r w:rsidR="00F96D2B">
        <w:rPr>
          <w:rFonts w:ascii="Times New Roman" w:hAnsi="Times New Roman" w:cs="Times New Roman"/>
          <w:bCs/>
          <w:sz w:val="24"/>
          <w:szCs w:val="24"/>
        </w:rPr>
        <w:t xml:space="preserve"> </w:t>
      </w:r>
      <w:r w:rsidR="00232E3E">
        <w:rPr>
          <w:rFonts w:ascii="Times New Roman" w:hAnsi="Times New Roman" w:cs="Times New Roman"/>
          <w:bCs/>
          <w:sz w:val="24"/>
          <w:szCs w:val="24"/>
        </w:rPr>
        <w:t>“</w:t>
      </w:r>
      <w:r w:rsidR="00F96D2B">
        <w:rPr>
          <w:rFonts w:ascii="Times New Roman" w:hAnsi="Times New Roman" w:cs="Times New Roman"/>
          <w:bCs/>
          <w:sz w:val="24"/>
          <w:szCs w:val="24"/>
        </w:rPr>
        <w:t>ka</w:t>
      </w:r>
      <w:r w:rsidR="00232E3E">
        <w:rPr>
          <w:rFonts w:ascii="Times New Roman" w:hAnsi="Times New Roman" w:cs="Times New Roman"/>
          <w:bCs/>
          <w:sz w:val="24"/>
          <w:szCs w:val="24"/>
        </w:rPr>
        <w:t>li”</w:t>
      </w:r>
      <w:r w:rsidR="00C63CD1">
        <w:rPr>
          <w:rFonts w:ascii="Times New Roman" w:hAnsi="Times New Roman" w:cs="Times New Roman"/>
          <w:bCs/>
          <w:sz w:val="24"/>
          <w:szCs w:val="24"/>
        </w:rPr>
        <w:t xml:space="preserve"> và </w:t>
      </w:r>
      <w:r w:rsidR="0059752B">
        <w:rPr>
          <w:rFonts w:ascii="Times New Roman" w:hAnsi="Times New Roman" w:cs="Times New Roman"/>
          <w:bCs/>
          <w:sz w:val="24"/>
          <w:szCs w:val="24"/>
        </w:rPr>
        <w:t>hợp chất hữu cơ</w:t>
      </w:r>
      <w:r w:rsidR="00232E3E">
        <w:rPr>
          <w:rFonts w:ascii="Times New Roman" w:hAnsi="Times New Roman" w:cs="Times New Roman"/>
          <w:bCs/>
          <w:sz w:val="24"/>
          <w:szCs w:val="24"/>
        </w:rPr>
        <w:t xml:space="preserve">. </w:t>
      </w:r>
      <w:r w:rsidR="00C63CD1">
        <w:rPr>
          <w:rFonts w:ascii="Times New Roman" w:hAnsi="Times New Roman" w:cs="Times New Roman"/>
          <w:bCs/>
          <w:sz w:val="24"/>
          <w:szCs w:val="24"/>
        </w:rPr>
        <w:t xml:space="preserve">Khối lượng </w:t>
      </w:r>
      <w:r w:rsidR="002862E0">
        <w:rPr>
          <w:rFonts w:ascii="Times New Roman" w:hAnsi="Times New Roman" w:cs="Times New Roman"/>
          <w:bCs/>
          <w:sz w:val="24"/>
          <w:szCs w:val="24"/>
        </w:rPr>
        <w:t xml:space="preserve">nguyên tố </w:t>
      </w:r>
      <w:r w:rsidR="00C63CD1">
        <w:rPr>
          <w:rFonts w:ascii="Times New Roman" w:hAnsi="Times New Roman" w:cs="Times New Roman"/>
          <w:bCs/>
          <w:sz w:val="24"/>
          <w:szCs w:val="24"/>
        </w:rPr>
        <w:t xml:space="preserve">N có trong </w:t>
      </w:r>
      <w:r w:rsidR="0059752B">
        <w:rPr>
          <w:rFonts w:ascii="Times New Roman" w:hAnsi="Times New Roman" w:cs="Times New Roman"/>
          <w:bCs/>
          <w:sz w:val="24"/>
          <w:szCs w:val="24"/>
        </w:rPr>
        <w:t xml:space="preserve">bao phân trên </w:t>
      </w:r>
      <w:r w:rsidR="00C145EC">
        <w:rPr>
          <w:rFonts w:ascii="Times New Roman" w:hAnsi="Times New Roman" w:cs="Times New Roman"/>
          <w:bCs/>
          <w:sz w:val="24"/>
          <w:szCs w:val="24"/>
        </w:rPr>
        <w:t>là</w:t>
      </w:r>
    </w:p>
    <w:p w14:paraId="66EC542A" w14:textId="731FF13C" w:rsidR="00C145EC" w:rsidRDefault="00C145EC" w:rsidP="00493CCB">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u w:val="single"/>
        </w:rPr>
        <w:t>A.</w:t>
      </w:r>
      <w:r>
        <w:rPr>
          <w:rFonts w:ascii="Times New Roman" w:hAnsi="Times New Roman" w:cs="Times New Roman"/>
          <w:bCs/>
          <w:sz w:val="24"/>
          <w:szCs w:val="24"/>
        </w:rPr>
        <w:t xml:space="preserve"> </w:t>
      </w:r>
      <w:r w:rsidR="000300AE">
        <w:rPr>
          <w:rFonts w:ascii="Times New Roman" w:hAnsi="Times New Roman" w:cs="Times New Roman"/>
          <w:bCs/>
          <w:sz w:val="24"/>
          <w:szCs w:val="24"/>
        </w:rPr>
        <w:t>1,25 kg.</w:t>
      </w:r>
    </w:p>
    <w:p w14:paraId="0CEEA54D" w14:textId="3692D6E9" w:rsidR="00CF0298" w:rsidRDefault="00CF0298" w:rsidP="00493CCB">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B.</w:t>
      </w:r>
      <w:r>
        <w:rPr>
          <w:rFonts w:ascii="Times New Roman" w:hAnsi="Times New Roman" w:cs="Times New Roman"/>
          <w:bCs/>
          <w:sz w:val="24"/>
          <w:szCs w:val="24"/>
        </w:rPr>
        <w:t xml:space="preserve"> 17,5 kg.</w:t>
      </w:r>
    </w:p>
    <w:p w14:paraId="7D3E67B3" w14:textId="6F9C8586" w:rsidR="00CF0298" w:rsidRDefault="00CF0298" w:rsidP="00493CCB">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C.</w:t>
      </w:r>
      <w:r>
        <w:rPr>
          <w:rFonts w:ascii="Times New Roman" w:hAnsi="Times New Roman" w:cs="Times New Roman"/>
          <w:bCs/>
          <w:sz w:val="24"/>
          <w:szCs w:val="24"/>
        </w:rPr>
        <w:t xml:space="preserve"> 1,75 kg.</w:t>
      </w:r>
    </w:p>
    <w:p w14:paraId="4AAD9BEF" w14:textId="071EA4E2" w:rsidR="00CF0298" w:rsidRDefault="00CF0298" w:rsidP="00493CCB">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D.</w:t>
      </w:r>
      <w:r>
        <w:rPr>
          <w:rFonts w:ascii="Times New Roman" w:hAnsi="Times New Roman" w:cs="Times New Roman"/>
          <w:bCs/>
          <w:sz w:val="24"/>
          <w:szCs w:val="24"/>
        </w:rPr>
        <w:t xml:space="preserve"> </w:t>
      </w:r>
      <w:r w:rsidR="00C07504">
        <w:rPr>
          <w:rFonts w:ascii="Times New Roman" w:hAnsi="Times New Roman" w:cs="Times New Roman"/>
          <w:bCs/>
          <w:sz w:val="24"/>
          <w:szCs w:val="24"/>
        </w:rPr>
        <w:t>5,00 kg.</w:t>
      </w:r>
    </w:p>
    <w:p w14:paraId="414F942D" w14:textId="77777777" w:rsidR="00250F07" w:rsidRPr="00D94F2B" w:rsidRDefault="00250F07" w:rsidP="00250F0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p w14:paraId="24F45D8A" w14:textId="337343CD" w:rsidR="00250F07" w:rsidRPr="00D30337" w:rsidRDefault="00250F07" w:rsidP="00250F0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N</w:t>
      </w:r>
      <w:r>
        <w:rPr>
          <w:rFonts w:ascii="Times New Roman" w:hAnsi="Times New Roman" w:cs="Times New Roman"/>
          <w:bCs/>
          <w:iCs/>
          <w:sz w:val="24"/>
          <w:szCs w:val="24"/>
        </w:rPr>
        <w:t xml:space="preserve"> = 25 </w:t>
      </w:r>
      <w:r w:rsidRPr="00D30337">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5% = 1,25 kg</w:t>
      </w:r>
    </w:p>
    <w:p w14:paraId="521D18DC" w14:textId="77777777" w:rsidR="00250F07" w:rsidRDefault="00250F07" w:rsidP="00493CCB">
      <w:pPr>
        <w:spacing w:after="0" w:line="276" w:lineRule="auto"/>
        <w:rPr>
          <w:rFonts w:ascii="Times New Roman" w:hAnsi="Times New Roman" w:cs="Times New Roman"/>
          <w:bCs/>
          <w:sz w:val="24"/>
          <w:szCs w:val="24"/>
        </w:rPr>
      </w:pPr>
    </w:p>
    <w:p w14:paraId="324646C3" w14:textId="4C587076" w:rsidR="003A44BF" w:rsidRDefault="00493CCB" w:rsidP="003A44BF">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1</w:t>
      </w:r>
      <w:r w:rsidR="00EB0F93">
        <w:rPr>
          <w:rFonts w:ascii="Times New Roman" w:hAnsi="Times New Roman" w:cs="Times New Roman"/>
          <w:b/>
          <w:sz w:val="24"/>
          <w:szCs w:val="24"/>
        </w:rPr>
        <w:t>7</w:t>
      </w:r>
      <w:r w:rsidRPr="00493CCB">
        <w:rPr>
          <w:rFonts w:ascii="Times New Roman" w:hAnsi="Times New Roman" w:cs="Times New Roman"/>
          <w:b/>
          <w:sz w:val="24"/>
          <w:szCs w:val="24"/>
        </w:rPr>
        <w:t>.</w:t>
      </w:r>
      <w:r w:rsidR="00C07504">
        <w:rPr>
          <w:rFonts w:ascii="Times New Roman" w:hAnsi="Times New Roman" w:cs="Times New Roman"/>
          <w:b/>
          <w:sz w:val="24"/>
          <w:szCs w:val="24"/>
        </w:rPr>
        <w:t xml:space="preserve"> </w:t>
      </w:r>
      <w:r w:rsidR="003A44BF">
        <w:rPr>
          <w:rFonts w:ascii="Times New Roman" w:hAnsi="Times New Roman" w:cs="Times New Roman"/>
          <w:bCs/>
          <w:sz w:val="24"/>
          <w:szCs w:val="24"/>
        </w:rPr>
        <w:t xml:space="preserve">Trên một bao phân hữu cơ loại 25 kg có kí hiệu “5-2-3+65OM”, lần lượt chỉ hàm lượng dinh dưỡng của đạm, lân, “kali” và hợp chất hữu cơ. Khối lượng </w:t>
      </w:r>
      <w:r w:rsidR="002862E0">
        <w:rPr>
          <w:rFonts w:ascii="Times New Roman" w:hAnsi="Times New Roman" w:cs="Times New Roman"/>
          <w:bCs/>
          <w:sz w:val="24"/>
          <w:szCs w:val="24"/>
        </w:rPr>
        <w:t xml:space="preserve">nguyên tố </w:t>
      </w:r>
      <w:r w:rsidR="003A44BF">
        <w:rPr>
          <w:rFonts w:ascii="Times New Roman" w:hAnsi="Times New Roman" w:cs="Times New Roman"/>
          <w:bCs/>
          <w:sz w:val="24"/>
          <w:szCs w:val="24"/>
        </w:rPr>
        <w:t>P có trong bao phân trên là</w:t>
      </w:r>
    </w:p>
    <w:p w14:paraId="4D15761D" w14:textId="3AA6A303" w:rsidR="003A44BF" w:rsidRDefault="003A44BF" w:rsidP="003A44BF">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A.</w:t>
      </w:r>
      <w:r>
        <w:rPr>
          <w:rFonts w:ascii="Times New Roman" w:hAnsi="Times New Roman" w:cs="Times New Roman"/>
          <w:bCs/>
          <w:sz w:val="24"/>
          <w:szCs w:val="24"/>
        </w:rPr>
        <w:t xml:space="preserve"> </w:t>
      </w:r>
      <w:r w:rsidR="00E6431E">
        <w:rPr>
          <w:rFonts w:ascii="Times New Roman" w:hAnsi="Times New Roman" w:cs="Times New Roman"/>
          <w:bCs/>
          <w:sz w:val="24"/>
          <w:szCs w:val="24"/>
        </w:rPr>
        <w:t>0,5</w:t>
      </w:r>
      <w:r w:rsidR="00563711">
        <w:rPr>
          <w:rFonts w:ascii="Times New Roman" w:hAnsi="Times New Roman" w:cs="Times New Roman"/>
          <w:bCs/>
          <w:sz w:val="24"/>
          <w:szCs w:val="24"/>
        </w:rPr>
        <w:t>0</w:t>
      </w:r>
      <w:r>
        <w:rPr>
          <w:rFonts w:ascii="Times New Roman" w:hAnsi="Times New Roman" w:cs="Times New Roman"/>
          <w:bCs/>
          <w:sz w:val="24"/>
          <w:szCs w:val="24"/>
        </w:rPr>
        <w:t xml:space="preserve"> kg.</w:t>
      </w:r>
    </w:p>
    <w:p w14:paraId="4B61171E" w14:textId="7B63B1BD" w:rsidR="003A44BF" w:rsidRDefault="003A44BF" w:rsidP="003A44BF">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u w:val="single"/>
        </w:rPr>
        <w:t>B.</w:t>
      </w:r>
      <w:r>
        <w:rPr>
          <w:rFonts w:ascii="Times New Roman" w:hAnsi="Times New Roman" w:cs="Times New Roman"/>
          <w:bCs/>
          <w:sz w:val="24"/>
          <w:szCs w:val="24"/>
        </w:rPr>
        <w:t xml:space="preserve"> </w:t>
      </w:r>
      <w:r w:rsidR="00563711">
        <w:rPr>
          <w:rFonts w:ascii="Times New Roman" w:hAnsi="Times New Roman" w:cs="Times New Roman"/>
          <w:bCs/>
          <w:sz w:val="24"/>
          <w:szCs w:val="24"/>
        </w:rPr>
        <w:t>0,22</w:t>
      </w:r>
      <w:r>
        <w:rPr>
          <w:rFonts w:ascii="Times New Roman" w:hAnsi="Times New Roman" w:cs="Times New Roman"/>
          <w:bCs/>
          <w:sz w:val="24"/>
          <w:szCs w:val="24"/>
        </w:rPr>
        <w:t xml:space="preserve"> kg.</w:t>
      </w:r>
    </w:p>
    <w:p w14:paraId="66C0B8E8" w14:textId="33A2120B" w:rsidR="003A44BF" w:rsidRDefault="003A44BF" w:rsidP="003A44BF">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C.</w:t>
      </w:r>
      <w:r>
        <w:rPr>
          <w:rFonts w:ascii="Times New Roman" w:hAnsi="Times New Roman" w:cs="Times New Roman"/>
          <w:bCs/>
          <w:sz w:val="24"/>
          <w:szCs w:val="24"/>
        </w:rPr>
        <w:t xml:space="preserve"> </w:t>
      </w:r>
      <w:r w:rsidR="00563711">
        <w:rPr>
          <w:rFonts w:ascii="Times New Roman" w:hAnsi="Times New Roman" w:cs="Times New Roman"/>
          <w:bCs/>
          <w:sz w:val="24"/>
          <w:szCs w:val="24"/>
        </w:rPr>
        <w:t>1,15</w:t>
      </w:r>
      <w:r>
        <w:rPr>
          <w:rFonts w:ascii="Times New Roman" w:hAnsi="Times New Roman" w:cs="Times New Roman"/>
          <w:bCs/>
          <w:sz w:val="24"/>
          <w:szCs w:val="24"/>
        </w:rPr>
        <w:t xml:space="preserve"> kg.</w:t>
      </w:r>
    </w:p>
    <w:p w14:paraId="0A828269" w14:textId="0C9995CA" w:rsidR="003A44BF" w:rsidRDefault="003A44BF" w:rsidP="003A44BF">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D.</w:t>
      </w:r>
      <w:r>
        <w:rPr>
          <w:rFonts w:ascii="Times New Roman" w:hAnsi="Times New Roman" w:cs="Times New Roman"/>
          <w:bCs/>
          <w:sz w:val="24"/>
          <w:szCs w:val="24"/>
        </w:rPr>
        <w:t xml:space="preserve"> </w:t>
      </w:r>
      <w:r w:rsidR="00563711">
        <w:rPr>
          <w:rFonts w:ascii="Times New Roman" w:hAnsi="Times New Roman" w:cs="Times New Roman"/>
          <w:bCs/>
          <w:sz w:val="24"/>
          <w:szCs w:val="24"/>
        </w:rPr>
        <w:t>2,00</w:t>
      </w:r>
      <w:r>
        <w:rPr>
          <w:rFonts w:ascii="Times New Roman" w:hAnsi="Times New Roman" w:cs="Times New Roman"/>
          <w:bCs/>
          <w:sz w:val="24"/>
          <w:szCs w:val="24"/>
        </w:rPr>
        <w:t xml:space="preserve"> kg.</w:t>
      </w:r>
    </w:p>
    <w:p w14:paraId="0C2481B7" w14:textId="77777777" w:rsidR="0067025F" w:rsidRPr="00D94F2B" w:rsidRDefault="0067025F" w:rsidP="0067025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p w14:paraId="6F910E30" w14:textId="3D42EFE5" w:rsidR="0067025F" w:rsidRPr="00D30337" w:rsidRDefault="0067025F" w:rsidP="0067025F">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P</w:t>
      </w:r>
      <w:r>
        <w:rPr>
          <w:rFonts w:ascii="Times New Roman" w:hAnsi="Times New Roman" w:cs="Times New Roman"/>
          <w:bCs/>
          <w:iCs/>
          <w:sz w:val="24"/>
          <w:szCs w:val="24"/>
        </w:rPr>
        <w:t xml:space="preserve"> = 25 </w:t>
      </w:r>
      <w:r w:rsidRPr="00D30337">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2% </w:t>
      </w:r>
      <w:r w:rsidRPr="00292364">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62 / 142 = 0,</w:t>
      </w:r>
      <w:r w:rsidR="00250F07">
        <w:rPr>
          <w:rFonts w:ascii="Times New Roman" w:hAnsi="Times New Roman" w:cs="Times New Roman"/>
          <w:bCs/>
          <w:iCs/>
          <w:sz w:val="24"/>
          <w:szCs w:val="24"/>
        </w:rPr>
        <w:t>2</w:t>
      </w:r>
      <w:r>
        <w:rPr>
          <w:rFonts w:ascii="Times New Roman" w:hAnsi="Times New Roman" w:cs="Times New Roman"/>
          <w:bCs/>
          <w:iCs/>
          <w:sz w:val="24"/>
          <w:szCs w:val="24"/>
        </w:rPr>
        <w:t>2 kg</w:t>
      </w:r>
    </w:p>
    <w:p w14:paraId="6CEE46F1" w14:textId="77777777" w:rsidR="0067025F" w:rsidRDefault="0067025F" w:rsidP="003A44BF">
      <w:pPr>
        <w:spacing w:after="0" w:line="276" w:lineRule="auto"/>
        <w:rPr>
          <w:rFonts w:ascii="Times New Roman" w:hAnsi="Times New Roman" w:cs="Times New Roman"/>
          <w:bCs/>
          <w:sz w:val="24"/>
          <w:szCs w:val="24"/>
        </w:rPr>
      </w:pPr>
    </w:p>
    <w:p w14:paraId="5A3C1E22" w14:textId="4B94B226" w:rsidR="00563711" w:rsidRDefault="00493CCB" w:rsidP="00563711">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1</w:t>
      </w:r>
      <w:r w:rsidR="00EB0F93">
        <w:rPr>
          <w:rFonts w:ascii="Times New Roman" w:hAnsi="Times New Roman" w:cs="Times New Roman"/>
          <w:b/>
          <w:sz w:val="24"/>
          <w:szCs w:val="24"/>
        </w:rPr>
        <w:t>8</w:t>
      </w:r>
      <w:r w:rsidRPr="00493CCB">
        <w:rPr>
          <w:rFonts w:ascii="Times New Roman" w:hAnsi="Times New Roman" w:cs="Times New Roman"/>
          <w:b/>
          <w:sz w:val="24"/>
          <w:szCs w:val="24"/>
        </w:rPr>
        <w:t>.</w:t>
      </w:r>
      <w:r w:rsidR="00563711" w:rsidRPr="00563711">
        <w:rPr>
          <w:rFonts w:ascii="Times New Roman" w:hAnsi="Times New Roman" w:cs="Times New Roman"/>
          <w:bCs/>
          <w:sz w:val="24"/>
          <w:szCs w:val="24"/>
        </w:rPr>
        <w:t xml:space="preserve"> </w:t>
      </w:r>
      <w:r w:rsidR="00563711">
        <w:rPr>
          <w:rFonts w:ascii="Times New Roman" w:hAnsi="Times New Roman" w:cs="Times New Roman"/>
          <w:bCs/>
          <w:sz w:val="24"/>
          <w:szCs w:val="24"/>
        </w:rPr>
        <w:t xml:space="preserve">Trên một bao phân hữu cơ loại 25 kg có kí hiệu “5-2-3+65OM”, lần lượt chỉ hàm lượng dinh dưỡng của đạm, lân, “kali” và hợp chất hữu cơ. Khối lượng </w:t>
      </w:r>
      <w:r w:rsidR="002862E0">
        <w:rPr>
          <w:rFonts w:ascii="Times New Roman" w:hAnsi="Times New Roman" w:cs="Times New Roman"/>
          <w:bCs/>
          <w:sz w:val="24"/>
          <w:szCs w:val="24"/>
        </w:rPr>
        <w:t>nguyên tố K</w:t>
      </w:r>
      <w:r w:rsidR="00563711">
        <w:rPr>
          <w:rFonts w:ascii="Times New Roman" w:hAnsi="Times New Roman" w:cs="Times New Roman"/>
          <w:bCs/>
          <w:sz w:val="24"/>
          <w:szCs w:val="24"/>
        </w:rPr>
        <w:t xml:space="preserve"> có trong bao phân trên là</w:t>
      </w:r>
    </w:p>
    <w:p w14:paraId="4F5CDE7C" w14:textId="007A0481" w:rsidR="00563711" w:rsidRDefault="00563711" w:rsidP="00563711">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A.</w:t>
      </w:r>
      <w:r>
        <w:rPr>
          <w:rFonts w:ascii="Times New Roman" w:hAnsi="Times New Roman" w:cs="Times New Roman"/>
          <w:bCs/>
          <w:sz w:val="24"/>
          <w:szCs w:val="24"/>
        </w:rPr>
        <w:t xml:space="preserve"> 0,</w:t>
      </w:r>
      <w:r w:rsidR="0026398B">
        <w:rPr>
          <w:rFonts w:ascii="Times New Roman" w:hAnsi="Times New Roman" w:cs="Times New Roman"/>
          <w:bCs/>
          <w:sz w:val="24"/>
          <w:szCs w:val="24"/>
        </w:rPr>
        <w:t>75</w:t>
      </w:r>
      <w:r>
        <w:rPr>
          <w:rFonts w:ascii="Times New Roman" w:hAnsi="Times New Roman" w:cs="Times New Roman"/>
          <w:bCs/>
          <w:sz w:val="24"/>
          <w:szCs w:val="24"/>
        </w:rPr>
        <w:t xml:space="preserve"> kg.</w:t>
      </w:r>
    </w:p>
    <w:p w14:paraId="38D0169C" w14:textId="698D56BF" w:rsidR="00563711" w:rsidRDefault="00563711" w:rsidP="00563711">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u w:val="single"/>
        </w:rPr>
        <w:t>B.</w:t>
      </w:r>
      <w:r>
        <w:rPr>
          <w:rFonts w:ascii="Times New Roman" w:hAnsi="Times New Roman" w:cs="Times New Roman"/>
          <w:bCs/>
          <w:sz w:val="24"/>
          <w:szCs w:val="24"/>
        </w:rPr>
        <w:t xml:space="preserve"> 0,</w:t>
      </w:r>
      <w:r w:rsidR="002F4015">
        <w:rPr>
          <w:rFonts w:ascii="Times New Roman" w:hAnsi="Times New Roman" w:cs="Times New Roman"/>
          <w:bCs/>
          <w:sz w:val="24"/>
          <w:szCs w:val="24"/>
        </w:rPr>
        <w:t>62</w:t>
      </w:r>
      <w:r>
        <w:rPr>
          <w:rFonts w:ascii="Times New Roman" w:hAnsi="Times New Roman" w:cs="Times New Roman"/>
          <w:bCs/>
          <w:sz w:val="24"/>
          <w:szCs w:val="24"/>
        </w:rPr>
        <w:t xml:space="preserve"> kg.</w:t>
      </w:r>
    </w:p>
    <w:p w14:paraId="2200372A" w14:textId="53E864DE" w:rsidR="00563711" w:rsidRDefault="00563711" w:rsidP="00563711">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C.</w:t>
      </w:r>
      <w:r>
        <w:rPr>
          <w:rFonts w:ascii="Times New Roman" w:hAnsi="Times New Roman" w:cs="Times New Roman"/>
          <w:bCs/>
          <w:sz w:val="24"/>
          <w:szCs w:val="24"/>
        </w:rPr>
        <w:t xml:space="preserve"> </w:t>
      </w:r>
      <w:r w:rsidR="002F4015">
        <w:rPr>
          <w:rFonts w:ascii="Times New Roman" w:hAnsi="Times New Roman" w:cs="Times New Roman"/>
          <w:bCs/>
          <w:sz w:val="24"/>
          <w:szCs w:val="24"/>
        </w:rPr>
        <w:t>0,91</w:t>
      </w:r>
      <w:r>
        <w:rPr>
          <w:rFonts w:ascii="Times New Roman" w:hAnsi="Times New Roman" w:cs="Times New Roman"/>
          <w:bCs/>
          <w:sz w:val="24"/>
          <w:szCs w:val="24"/>
        </w:rPr>
        <w:t xml:space="preserve"> kg.</w:t>
      </w:r>
    </w:p>
    <w:p w14:paraId="1779E01E" w14:textId="2CEC677F" w:rsidR="00493CCB" w:rsidRDefault="00563711" w:rsidP="00563711">
      <w:pPr>
        <w:spacing w:after="0" w:line="276" w:lineRule="auto"/>
        <w:rPr>
          <w:rFonts w:ascii="Times New Roman" w:hAnsi="Times New Roman" w:cs="Times New Roman"/>
          <w:bCs/>
          <w:sz w:val="24"/>
          <w:szCs w:val="24"/>
        </w:rPr>
      </w:pPr>
      <w:r w:rsidRPr="00A6008C">
        <w:rPr>
          <w:rFonts w:ascii="Times New Roman" w:hAnsi="Times New Roman" w:cs="Times New Roman"/>
          <w:b/>
          <w:sz w:val="24"/>
          <w:szCs w:val="24"/>
        </w:rPr>
        <w:t>D.</w:t>
      </w:r>
      <w:r>
        <w:rPr>
          <w:rFonts w:ascii="Times New Roman" w:hAnsi="Times New Roman" w:cs="Times New Roman"/>
          <w:bCs/>
          <w:sz w:val="24"/>
          <w:szCs w:val="24"/>
        </w:rPr>
        <w:t xml:space="preserve"> </w:t>
      </w:r>
      <w:r w:rsidR="002F4015">
        <w:rPr>
          <w:rFonts w:ascii="Times New Roman" w:hAnsi="Times New Roman" w:cs="Times New Roman"/>
          <w:bCs/>
          <w:sz w:val="24"/>
          <w:szCs w:val="24"/>
        </w:rPr>
        <w:t>3,00</w:t>
      </w:r>
      <w:r>
        <w:rPr>
          <w:rFonts w:ascii="Times New Roman" w:hAnsi="Times New Roman" w:cs="Times New Roman"/>
          <w:bCs/>
          <w:sz w:val="24"/>
          <w:szCs w:val="24"/>
        </w:rPr>
        <w:t xml:space="preserve"> kg.</w:t>
      </w:r>
    </w:p>
    <w:p w14:paraId="458D697C" w14:textId="77777777" w:rsidR="00014F27" w:rsidRPr="00D94F2B" w:rsidRDefault="00014F27" w:rsidP="00014F2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p w14:paraId="2227F722" w14:textId="265B47A6" w:rsidR="00014F27" w:rsidRPr="00D30337" w:rsidRDefault="00D30337" w:rsidP="00014F27">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K</w:t>
      </w:r>
      <w:r>
        <w:rPr>
          <w:rFonts w:ascii="Times New Roman" w:hAnsi="Times New Roman" w:cs="Times New Roman"/>
          <w:bCs/>
          <w:iCs/>
          <w:sz w:val="24"/>
          <w:szCs w:val="24"/>
        </w:rPr>
        <w:t xml:space="preserve"> = 25 </w:t>
      </w:r>
      <w:r w:rsidRPr="00D30337">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w:t>
      </w:r>
      <w:r w:rsidR="00292364">
        <w:rPr>
          <w:rFonts w:ascii="Times New Roman" w:hAnsi="Times New Roman" w:cs="Times New Roman"/>
          <w:bCs/>
          <w:iCs/>
          <w:sz w:val="24"/>
          <w:szCs w:val="24"/>
        </w:rPr>
        <w:t xml:space="preserve">3% </w:t>
      </w:r>
      <w:r w:rsidR="00292364" w:rsidRPr="00292364">
        <w:rPr>
          <w:rFonts w:ascii="Times New Roman" w:eastAsiaTheme="minorEastAsia" w:hAnsi="Times New Roman" w:cs="Times New Roman"/>
          <w:bCs/>
          <w:iCs/>
          <w:color w:val="0000FF"/>
          <w:sz w:val="24"/>
          <w:szCs w:val="24"/>
        </w:rPr>
        <w:sym w:font="Symbol" w:char="F0D7"/>
      </w:r>
      <w:r w:rsidR="00292364">
        <w:rPr>
          <w:rFonts w:ascii="Times New Roman" w:hAnsi="Times New Roman" w:cs="Times New Roman"/>
          <w:bCs/>
          <w:iCs/>
          <w:sz w:val="24"/>
          <w:szCs w:val="24"/>
        </w:rPr>
        <w:t xml:space="preserve"> 78 / 94 = 0,62</w:t>
      </w:r>
      <w:r w:rsidR="0067025F">
        <w:rPr>
          <w:rFonts w:ascii="Times New Roman" w:hAnsi="Times New Roman" w:cs="Times New Roman"/>
          <w:bCs/>
          <w:iCs/>
          <w:sz w:val="24"/>
          <w:szCs w:val="24"/>
        </w:rPr>
        <w:t xml:space="preserve"> kg</w:t>
      </w:r>
    </w:p>
    <w:p w14:paraId="0415709A" w14:textId="77777777" w:rsidR="00014F27" w:rsidRPr="00493CCB" w:rsidRDefault="00014F27" w:rsidP="00563711">
      <w:pPr>
        <w:spacing w:after="0" w:line="276" w:lineRule="auto"/>
        <w:rPr>
          <w:rFonts w:ascii="Times New Roman" w:hAnsi="Times New Roman" w:cs="Times New Roman"/>
          <w:b/>
          <w:sz w:val="24"/>
          <w:szCs w:val="24"/>
        </w:rPr>
      </w:pPr>
    </w:p>
    <w:p w14:paraId="1C6F16D0" w14:textId="5CF5F994" w:rsidR="00563711" w:rsidRDefault="00547BEA" w:rsidP="00547BEA">
      <w:pPr>
        <w:spacing w:after="0" w:line="276" w:lineRule="auto"/>
        <w:jc w:val="both"/>
        <w:rPr>
          <w:rFonts w:ascii="Times New Roman" w:hAnsi="Times New Roman" w:cs="Times New Roman"/>
          <w:bCs/>
          <w:sz w:val="24"/>
          <w:szCs w:val="24"/>
        </w:rPr>
      </w:pPr>
      <w:r w:rsidRPr="00453B87">
        <w:rPr>
          <w:rFonts w:ascii="Times New Roman" w:hAnsi="Times New Roman" w:cs="Times New Roman"/>
          <w:bCs/>
          <w:noProof/>
          <w:sz w:val="24"/>
          <w:szCs w:val="24"/>
        </w:rPr>
        <w:drawing>
          <wp:anchor distT="0" distB="0" distL="114300" distR="114300" simplePos="0" relativeHeight="251664384" behindDoc="0" locked="0" layoutInCell="1" allowOverlap="1" wp14:anchorId="1C723E14" wp14:editId="309352FF">
            <wp:simplePos x="0" y="0"/>
            <wp:positionH relativeFrom="column">
              <wp:posOffset>3608761</wp:posOffset>
            </wp:positionH>
            <wp:positionV relativeFrom="paragraph">
              <wp:posOffset>133833</wp:posOffset>
            </wp:positionV>
            <wp:extent cx="2686050" cy="970915"/>
            <wp:effectExtent l="0" t="0" r="0" b="635"/>
            <wp:wrapSquare wrapText="bothSides"/>
            <wp:docPr id="212750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07888" name=""/>
                    <pic:cNvPicPr/>
                  </pic:nvPicPr>
                  <pic:blipFill rotWithShape="1">
                    <a:blip r:embed="rId9">
                      <a:extLst>
                        <a:ext uri="{28A0092B-C50C-407E-A947-70E740481C1C}">
                          <a14:useLocalDpi xmlns:a14="http://schemas.microsoft.com/office/drawing/2010/main" val="0"/>
                        </a:ext>
                      </a:extLst>
                    </a:blip>
                    <a:srcRect t="6150"/>
                    <a:stretch/>
                  </pic:blipFill>
                  <pic:spPr bwMode="auto">
                    <a:xfrm>
                      <a:off x="0" y="0"/>
                      <a:ext cx="2686050" cy="970915"/>
                    </a:xfrm>
                    <a:prstGeom prst="rect">
                      <a:avLst/>
                    </a:prstGeom>
                    <a:ln>
                      <a:noFill/>
                    </a:ln>
                    <a:extLst>
                      <a:ext uri="{53640926-AAD7-44D8-BBD7-CCE9431645EC}">
                        <a14:shadowObscured xmlns:a14="http://schemas.microsoft.com/office/drawing/2010/main"/>
                      </a:ext>
                    </a:extLst>
                  </pic:spPr>
                </pic:pic>
              </a:graphicData>
            </a:graphic>
          </wp:anchor>
        </w:drawing>
      </w:r>
      <w:r w:rsidR="00493CCB" w:rsidRPr="00493CCB">
        <w:rPr>
          <w:rFonts w:ascii="Times New Roman" w:hAnsi="Times New Roman" w:cs="Times New Roman"/>
          <w:b/>
          <w:sz w:val="24"/>
          <w:szCs w:val="24"/>
        </w:rPr>
        <w:t>Câu 1</w:t>
      </w:r>
      <w:r w:rsidR="00EB0F93">
        <w:rPr>
          <w:rFonts w:ascii="Times New Roman" w:hAnsi="Times New Roman" w:cs="Times New Roman"/>
          <w:b/>
          <w:sz w:val="24"/>
          <w:szCs w:val="24"/>
        </w:rPr>
        <w:t>9</w:t>
      </w:r>
      <w:r w:rsidR="00493CCB" w:rsidRPr="00493CCB">
        <w:rPr>
          <w:rFonts w:ascii="Times New Roman" w:hAnsi="Times New Roman" w:cs="Times New Roman"/>
          <w:b/>
          <w:sz w:val="24"/>
          <w:szCs w:val="24"/>
        </w:rPr>
        <w:t>.</w:t>
      </w:r>
      <w:r w:rsidR="00563711" w:rsidRPr="00563711">
        <w:rPr>
          <w:rFonts w:ascii="Times New Roman" w:hAnsi="Times New Roman" w:cs="Times New Roman"/>
          <w:bCs/>
          <w:sz w:val="24"/>
          <w:szCs w:val="24"/>
        </w:rPr>
        <w:t xml:space="preserve"> </w:t>
      </w:r>
      <w:r w:rsidR="00563711">
        <w:rPr>
          <w:rFonts w:ascii="Times New Roman" w:hAnsi="Times New Roman" w:cs="Times New Roman"/>
          <w:bCs/>
          <w:sz w:val="24"/>
          <w:szCs w:val="24"/>
        </w:rPr>
        <w:t xml:space="preserve">Phân hữu cơ CSV OZERI 5-2-3+65OM thích hợp sử dụng cho bón lót và bón thúc. Đối với cây ăn trái, nhà sản xuất khuyên dùng nên bón mỗi lần 300-450 kg/ha. </w:t>
      </w:r>
    </w:p>
    <w:p w14:paraId="39F509A8" w14:textId="67519620" w:rsidR="00E91088" w:rsidRDefault="008F5B98" w:rsidP="00547BE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Tính khối lượng</w:t>
      </w:r>
      <w:r w:rsidR="00D56882">
        <w:rPr>
          <w:rFonts w:ascii="Times New Roman" w:hAnsi="Times New Roman" w:cs="Times New Roman"/>
          <w:bCs/>
          <w:sz w:val="24"/>
          <w:szCs w:val="24"/>
        </w:rPr>
        <w:t xml:space="preserve"> phân urea </w:t>
      </w:r>
      <w:r w:rsidR="00D93B5F">
        <w:rPr>
          <w:rFonts w:ascii="Times New Roman" w:hAnsi="Times New Roman" w:cs="Times New Roman"/>
          <w:bCs/>
          <w:sz w:val="24"/>
          <w:szCs w:val="24"/>
        </w:rPr>
        <w:t>(chứa 46,</w:t>
      </w:r>
      <w:r w:rsidR="00366ED6">
        <w:rPr>
          <w:rFonts w:ascii="Times New Roman" w:hAnsi="Times New Roman" w:cs="Times New Roman"/>
          <w:bCs/>
          <w:sz w:val="24"/>
          <w:szCs w:val="24"/>
        </w:rPr>
        <w:t xml:space="preserve">67% N về khối lượng) </w:t>
      </w:r>
      <w:r w:rsidR="00D56882">
        <w:rPr>
          <w:rFonts w:ascii="Times New Roman" w:hAnsi="Times New Roman" w:cs="Times New Roman"/>
          <w:bCs/>
          <w:sz w:val="24"/>
          <w:szCs w:val="24"/>
        </w:rPr>
        <w:t>để có hàm lượng N tương đương với lượng phân hữu cơ trên (với mỗi ha)</w:t>
      </w:r>
      <w:r w:rsidR="00571CEF">
        <w:rPr>
          <w:rFonts w:ascii="Times New Roman" w:hAnsi="Times New Roman" w:cs="Times New Roman"/>
          <w:bCs/>
          <w:sz w:val="24"/>
          <w:szCs w:val="24"/>
        </w:rPr>
        <w:t>?</w:t>
      </w:r>
    </w:p>
    <w:p w14:paraId="2D63396D" w14:textId="77777777" w:rsidR="00F04916" w:rsidRPr="00D94F2B" w:rsidRDefault="00F04916" w:rsidP="00F0491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p w14:paraId="302DC238" w14:textId="50E754B9" w:rsidR="00F04916" w:rsidRDefault="00F04916" w:rsidP="00F0491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Hàm lượng N </w:t>
      </w:r>
      <w:r w:rsidR="00744CF0">
        <w:rPr>
          <w:rFonts w:ascii="Times New Roman" w:hAnsi="Times New Roman" w:cs="Times New Roman"/>
          <w:bCs/>
          <w:iCs/>
          <w:sz w:val="24"/>
          <w:szCs w:val="24"/>
        </w:rPr>
        <w:t xml:space="preserve">có trong 300 kg phân hữu cơ là: 300 </w:t>
      </w:r>
      <w:r w:rsidR="00744CF0" w:rsidRPr="00744CF0">
        <w:rPr>
          <w:rFonts w:ascii="Times New Roman" w:eastAsiaTheme="minorEastAsia" w:hAnsi="Times New Roman" w:cs="Times New Roman"/>
          <w:bCs/>
          <w:iCs/>
          <w:color w:val="0000FF"/>
          <w:sz w:val="24"/>
          <w:szCs w:val="24"/>
        </w:rPr>
        <w:sym w:font="Symbol" w:char="F0D7"/>
      </w:r>
      <w:r w:rsidR="00744CF0">
        <w:rPr>
          <w:rFonts w:ascii="Times New Roman" w:hAnsi="Times New Roman" w:cs="Times New Roman"/>
          <w:bCs/>
          <w:iCs/>
          <w:sz w:val="24"/>
          <w:szCs w:val="24"/>
        </w:rPr>
        <w:t xml:space="preserve"> 5</w:t>
      </w:r>
      <w:r w:rsidR="00892356">
        <w:rPr>
          <w:rFonts w:ascii="Times New Roman" w:hAnsi="Times New Roman" w:cs="Times New Roman"/>
          <w:bCs/>
          <w:iCs/>
          <w:sz w:val="24"/>
          <w:szCs w:val="24"/>
        </w:rPr>
        <w:t>% =15 kg</w:t>
      </w:r>
    </w:p>
    <w:p w14:paraId="50D30BBD" w14:textId="60432887" w:rsidR="00892356" w:rsidRDefault="00892356" w:rsidP="0089235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Hàm lượng N có trong 450 kg phân hữu cơ là: 450 </w:t>
      </w:r>
      <w:r w:rsidRPr="00744CF0">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5% =</w:t>
      </w:r>
      <w:r w:rsidR="001B0667">
        <w:rPr>
          <w:rFonts w:ascii="Times New Roman" w:hAnsi="Times New Roman" w:cs="Times New Roman"/>
          <w:bCs/>
          <w:iCs/>
          <w:sz w:val="24"/>
          <w:szCs w:val="24"/>
        </w:rPr>
        <w:t>22,5</w:t>
      </w:r>
      <w:r>
        <w:rPr>
          <w:rFonts w:ascii="Times New Roman" w:hAnsi="Times New Roman" w:cs="Times New Roman"/>
          <w:bCs/>
          <w:iCs/>
          <w:sz w:val="24"/>
          <w:szCs w:val="24"/>
        </w:rPr>
        <w:t xml:space="preserve"> kg</w:t>
      </w:r>
    </w:p>
    <w:p w14:paraId="7CA1523B" w14:textId="4A18C450" w:rsidR="00892356" w:rsidRDefault="001B0667" w:rsidP="00F0491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Khối lượng phân urea cần thiết để có được 15 kg N là: </w:t>
      </w:r>
      <w:r w:rsidR="00596283">
        <w:rPr>
          <w:rFonts w:ascii="Times New Roman" w:hAnsi="Times New Roman" w:cs="Times New Roman"/>
          <w:bCs/>
          <w:iCs/>
          <w:sz w:val="24"/>
          <w:szCs w:val="24"/>
        </w:rPr>
        <w:t xml:space="preserve">15 </w:t>
      </w:r>
      <w:r w:rsidR="00596283" w:rsidRPr="00596283">
        <w:rPr>
          <w:rFonts w:ascii="Times New Roman" w:eastAsiaTheme="minorEastAsia" w:hAnsi="Times New Roman" w:cs="Times New Roman"/>
          <w:bCs/>
          <w:iCs/>
          <w:color w:val="0000FF"/>
          <w:sz w:val="24"/>
          <w:szCs w:val="24"/>
        </w:rPr>
        <w:sym w:font="Symbol" w:char="F0D7"/>
      </w:r>
      <w:r w:rsidR="00596283">
        <w:rPr>
          <w:rFonts w:ascii="Times New Roman" w:hAnsi="Times New Roman" w:cs="Times New Roman"/>
          <w:bCs/>
          <w:iCs/>
          <w:sz w:val="24"/>
          <w:szCs w:val="24"/>
        </w:rPr>
        <w:t xml:space="preserve"> 100 / 46,67 = 32,14 kg.</w:t>
      </w:r>
    </w:p>
    <w:p w14:paraId="6FBCBE59" w14:textId="7D831F53" w:rsidR="00596283" w:rsidRDefault="00596283" w:rsidP="00596283">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Khối lượng phân urea cần thiết để có được 22,5 kg N là: 22,5 </w:t>
      </w:r>
      <w:r w:rsidRPr="00596283">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100 / 46,67 = </w:t>
      </w:r>
      <w:r w:rsidR="009024DD">
        <w:rPr>
          <w:rFonts w:ascii="Times New Roman" w:hAnsi="Times New Roman" w:cs="Times New Roman"/>
          <w:bCs/>
          <w:iCs/>
          <w:sz w:val="24"/>
          <w:szCs w:val="24"/>
        </w:rPr>
        <w:t>48,21</w:t>
      </w:r>
      <w:r>
        <w:rPr>
          <w:rFonts w:ascii="Times New Roman" w:hAnsi="Times New Roman" w:cs="Times New Roman"/>
          <w:bCs/>
          <w:iCs/>
          <w:sz w:val="24"/>
          <w:szCs w:val="24"/>
        </w:rPr>
        <w:t xml:space="preserve"> kg.</w:t>
      </w:r>
    </w:p>
    <w:p w14:paraId="54785917" w14:textId="0917F824" w:rsidR="00596283" w:rsidRPr="00F04916" w:rsidRDefault="009024DD" w:rsidP="00F04916">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Vậy cần từ 32,14 – 48,21 kg phân urea để có được hàm lượng N tương đương với 300 – 450 kg phân hữu cơ CSV OZERI 5-2-3+65OM.</w:t>
      </w:r>
    </w:p>
    <w:p w14:paraId="20AEBC2D" w14:textId="60C563B3" w:rsidR="002643C6" w:rsidRPr="002643C6" w:rsidRDefault="002643C6" w:rsidP="00493CCB">
      <w:pPr>
        <w:spacing w:after="0" w:line="276" w:lineRule="auto"/>
        <w:rPr>
          <w:rFonts w:ascii="Times New Roman" w:hAnsi="Times New Roman" w:cs="Times New Roman"/>
          <w:bCs/>
          <w:sz w:val="24"/>
          <w:szCs w:val="24"/>
        </w:rPr>
      </w:pPr>
    </w:p>
    <w:p w14:paraId="7A712BFE" w14:textId="4298595D" w:rsidR="00784C61" w:rsidRPr="000770BE" w:rsidRDefault="00493CCB" w:rsidP="00444168">
      <w:pPr>
        <w:spacing w:after="0" w:line="276" w:lineRule="auto"/>
        <w:rPr>
          <w:rFonts w:ascii="Times New Roman" w:hAnsi="Times New Roman" w:cs="Times New Roman"/>
          <w:bCs/>
          <w:sz w:val="24"/>
          <w:szCs w:val="24"/>
        </w:rPr>
      </w:pPr>
      <w:r w:rsidRPr="00493CCB">
        <w:rPr>
          <w:rFonts w:ascii="Times New Roman" w:hAnsi="Times New Roman" w:cs="Times New Roman"/>
          <w:b/>
          <w:sz w:val="24"/>
          <w:szCs w:val="24"/>
        </w:rPr>
        <w:t>Câu 20.</w:t>
      </w:r>
      <w:r w:rsidR="000770BE">
        <w:rPr>
          <w:rFonts w:ascii="Times New Roman" w:hAnsi="Times New Roman" w:cs="Times New Roman"/>
          <w:b/>
          <w:sz w:val="24"/>
          <w:szCs w:val="24"/>
        </w:rPr>
        <w:t xml:space="preserve"> </w:t>
      </w:r>
      <w:r w:rsidR="004415EA">
        <w:rPr>
          <w:rFonts w:ascii="Times New Roman" w:hAnsi="Times New Roman" w:cs="Times New Roman"/>
          <w:bCs/>
          <w:sz w:val="24"/>
          <w:szCs w:val="24"/>
        </w:rPr>
        <w:t xml:space="preserve">Theo nghiên cứu </w:t>
      </w:r>
      <w:r w:rsidR="00166BBD">
        <w:rPr>
          <w:rFonts w:ascii="Times New Roman" w:hAnsi="Times New Roman" w:cs="Times New Roman"/>
          <w:bCs/>
          <w:sz w:val="24"/>
          <w:szCs w:val="24"/>
        </w:rPr>
        <w:t xml:space="preserve">của IRRI cho biết, để đạt năng suất </w:t>
      </w:r>
      <w:r w:rsidR="00452B12">
        <w:rPr>
          <w:rFonts w:ascii="Times New Roman" w:hAnsi="Times New Roman" w:cs="Times New Roman"/>
          <w:bCs/>
          <w:sz w:val="24"/>
          <w:szCs w:val="24"/>
        </w:rPr>
        <w:t xml:space="preserve">7 </w:t>
      </w:r>
      <w:r w:rsidR="00166BBD">
        <w:rPr>
          <w:rFonts w:ascii="Times New Roman" w:hAnsi="Times New Roman" w:cs="Times New Roman"/>
          <w:bCs/>
          <w:sz w:val="24"/>
          <w:szCs w:val="24"/>
        </w:rPr>
        <w:t xml:space="preserve">tấn lúa/ha, </w:t>
      </w:r>
      <w:r w:rsidR="00444168">
        <w:rPr>
          <w:rFonts w:ascii="Times New Roman" w:hAnsi="Times New Roman" w:cs="Times New Roman"/>
          <w:bCs/>
          <w:sz w:val="24"/>
          <w:szCs w:val="24"/>
        </w:rPr>
        <w:t>lượng đạm (N), lân (P</w:t>
      </w:r>
      <w:r w:rsidR="00444168" w:rsidRPr="00A6008C">
        <w:rPr>
          <w:rFonts w:ascii="Times New Roman" w:hAnsi="Times New Roman" w:cs="Times New Roman"/>
          <w:bCs/>
          <w:sz w:val="24"/>
          <w:szCs w:val="24"/>
          <w:vertAlign w:val="subscript"/>
        </w:rPr>
        <w:t>2</w:t>
      </w:r>
      <w:r w:rsidR="00444168">
        <w:rPr>
          <w:rFonts w:ascii="Times New Roman" w:hAnsi="Times New Roman" w:cs="Times New Roman"/>
          <w:bCs/>
          <w:sz w:val="24"/>
          <w:szCs w:val="24"/>
        </w:rPr>
        <w:t>O</w:t>
      </w:r>
      <w:r w:rsidR="00444168" w:rsidRPr="00A6008C">
        <w:rPr>
          <w:rFonts w:ascii="Times New Roman" w:hAnsi="Times New Roman" w:cs="Times New Roman"/>
          <w:bCs/>
          <w:sz w:val="24"/>
          <w:szCs w:val="24"/>
          <w:vertAlign w:val="subscript"/>
        </w:rPr>
        <w:t>5</w:t>
      </w:r>
      <w:r w:rsidR="00444168">
        <w:rPr>
          <w:rFonts w:ascii="Times New Roman" w:hAnsi="Times New Roman" w:cs="Times New Roman"/>
          <w:bCs/>
          <w:sz w:val="24"/>
          <w:szCs w:val="24"/>
        </w:rPr>
        <w:t>) và kali (K</w:t>
      </w:r>
      <w:r w:rsidR="00444168" w:rsidRPr="00A6008C">
        <w:rPr>
          <w:rFonts w:ascii="Times New Roman" w:hAnsi="Times New Roman" w:cs="Times New Roman"/>
          <w:bCs/>
          <w:sz w:val="24"/>
          <w:szCs w:val="24"/>
          <w:vertAlign w:val="subscript"/>
        </w:rPr>
        <w:t>2</w:t>
      </w:r>
      <w:r w:rsidR="00444168">
        <w:rPr>
          <w:rFonts w:ascii="Times New Roman" w:hAnsi="Times New Roman" w:cs="Times New Roman"/>
          <w:bCs/>
          <w:sz w:val="24"/>
          <w:szCs w:val="24"/>
        </w:rPr>
        <w:t xml:space="preserve">O) cần cung cấp cho cây lúa </w:t>
      </w:r>
      <w:r w:rsidR="00536B8B">
        <w:rPr>
          <w:rFonts w:ascii="Times New Roman" w:hAnsi="Times New Roman" w:cs="Times New Roman"/>
          <w:bCs/>
          <w:sz w:val="24"/>
          <w:szCs w:val="24"/>
        </w:rPr>
        <w:t>lần lượt là</w:t>
      </w:r>
      <w:r w:rsidR="00444168">
        <w:rPr>
          <w:rFonts w:ascii="Times New Roman" w:hAnsi="Times New Roman" w:cs="Times New Roman"/>
          <w:bCs/>
          <w:sz w:val="24"/>
          <w:szCs w:val="24"/>
        </w:rPr>
        <w:t xml:space="preserve"> 42 kg</w:t>
      </w:r>
      <w:r w:rsidR="00536B8B">
        <w:rPr>
          <w:rFonts w:ascii="Times New Roman" w:hAnsi="Times New Roman" w:cs="Times New Roman"/>
          <w:bCs/>
          <w:sz w:val="24"/>
          <w:szCs w:val="24"/>
        </w:rPr>
        <w:t>; 9 kg và 18 kg.</w:t>
      </w:r>
    </w:p>
    <w:p w14:paraId="1A0B4381" w14:textId="70E4454D" w:rsidR="00EF21FE" w:rsidRDefault="00FD7457" w:rsidP="00493CCB">
      <w:pPr>
        <w:spacing w:after="0" w:line="276" w:lineRule="auto"/>
        <w:jc w:val="both"/>
        <w:rPr>
          <w:rFonts w:ascii="Times New Roman" w:hAnsi="Times New Roman" w:cs="Times New Roman"/>
          <w:bCs/>
          <w:sz w:val="24"/>
          <w:szCs w:val="24"/>
        </w:rPr>
      </w:pPr>
      <w:r>
        <w:rPr>
          <w:rFonts w:ascii="Times New Roman" w:eastAsia="Calibri" w:hAnsi="Times New Roman" w:cs="Times New Roman"/>
          <w:bCs/>
          <w:kern w:val="2"/>
          <w:sz w:val="24"/>
          <w:szCs w:val="24"/>
          <w14:ligatures w14:val="standardContextual"/>
        </w:rPr>
        <w:t>T</w:t>
      </w:r>
      <w:r w:rsidR="00120011">
        <w:rPr>
          <w:rFonts w:ascii="Times New Roman" w:eastAsia="Calibri" w:hAnsi="Times New Roman" w:cs="Times New Roman"/>
          <w:bCs/>
          <w:kern w:val="2"/>
          <w:sz w:val="24"/>
          <w:szCs w:val="24"/>
          <w14:ligatures w14:val="standardContextual"/>
        </w:rPr>
        <w:t xml:space="preserve">hực tế trong quá trình bón phân, người ta thường trộn thêm phân vô cơ như </w:t>
      </w:r>
      <w:r w:rsidR="00100FF8">
        <w:rPr>
          <w:rFonts w:ascii="Times New Roman" w:eastAsia="Calibri" w:hAnsi="Times New Roman" w:cs="Times New Roman"/>
          <w:bCs/>
          <w:kern w:val="2"/>
          <w:sz w:val="24"/>
          <w:szCs w:val="24"/>
          <w14:ligatures w14:val="standardContextual"/>
        </w:rPr>
        <w:t>urea (</w:t>
      </w:r>
      <w:r w:rsidR="00CE4675">
        <w:rPr>
          <w:rFonts w:ascii="Times New Roman" w:eastAsia="Calibri" w:hAnsi="Times New Roman" w:cs="Times New Roman"/>
          <w:bCs/>
          <w:kern w:val="2"/>
          <w:sz w:val="24"/>
          <w:szCs w:val="24"/>
          <w14:ligatures w14:val="standardContextual"/>
        </w:rPr>
        <w:t xml:space="preserve">chứa </w:t>
      </w:r>
      <w:r w:rsidR="00100FF8">
        <w:rPr>
          <w:rFonts w:ascii="Times New Roman" w:eastAsia="Calibri" w:hAnsi="Times New Roman" w:cs="Times New Roman"/>
          <w:bCs/>
          <w:kern w:val="2"/>
          <w:sz w:val="24"/>
          <w:szCs w:val="24"/>
          <w14:ligatures w14:val="standardContextual"/>
        </w:rPr>
        <w:t>46%N) và</w:t>
      </w:r>
      <w:r w:rsidR="00AE17C0">
        <w:rPr>
          <w:rFonts w:ascii="Times New Roman" w:eastAsia="Calibri" w:hAnsi="Times New Roman" w:cs="Times New Roman"/>
          <w:bCs/>
          <w:kern w:val="2"/>
          <w:sz w:val="24"/>
          <w:szCs w:val="24"/>
          <w14:ligatures w14:val="standardContextual"/>
        </w:rPr>
        <w:t xml:space="preserve"> diêm tiêu </w:t>
      </w:r>
      <w:r w:rsidR="00CE4675">
        <w:rPr>
          <w:rFonts w:ascii="Times New Roman" w:eastAsia="Calibri" w:hAnsi="Times New Roman" w:cs="Times New Roman"/>
          <w:bCs/>
          <w:kern w:val="2"/>
          <w:sz w:val="24"/>
          <w:szCs w:val="24"/>
          <w14:ligatures w14:val="standardContextual"/>
        </w:rPr>
        <w:t>(</w:t>
      </w:r>
      <w:r w:rsidR="00AE17C0">
        <w:rPr>
          <w:rFonts w:ascii="Times New Roman" w:eastAsia="Calibri" w:hAnsi="Times New Roman" w:cs="Times New Roman"/>
          <w:bCs/>
          <w:kern w:val="2"/>
          <w:sz w:val="24"/>
          <w:szCs w:val="24"/>
          <w14:ligatures w14:val="standardContextual"/>
        </w:rPr>
        <w:t xml:space="preserve">chứa </w:t>
      </w:r>
      <w:r w:rsidR="00CE4675">
        <w:rPr>
          <w:rFonts w:ascii="Times New Roman" w:eastAsia="Calibri" w:hAnsi="Times New Roman" w:cs="Times New Roman"/>
          <w:bCs/>
          <w:kern w:val="2"/>
          <w:sz w:val="24"/>
          <w:szCs w:val="24"/>
          <w14:ligatures w14:val="standardContextual"/>
        </w:rPr>
        <w:t>4</w:t>
      </w:r>
      <w:r w:rsidR="00A52B42">
        <w:rPr>
          <w:rFonts w:ascii="Times New Roman" w:eastAsia="Calibri" w:hAnsi="Times New Roman" w:cs="Times New Roman"/>
          <w:bCs/>
          <w:kern w:val="2"/>
          <w:sz w:val="24"/>
          <w:szCs w:val="24"/>
          <w14:ligatures w14:val="standardContextual"/>
        </w:rPr>
        <w:t>6</w:t>
      </w:r>
      <w:r w:rsidR="00CE4675">
        <w:rPr>
          <w:rFonts w:ascii="Times New Roman" w:eastAsia="Calibri" w:hAnsi="Times New Roman" w:cs="Times New Roman"/>
          <w:bCs/>
          <w:kern w:val="2"/>
          <w:sz w:val="24"/>
          <w:szCs w:val="24"/>
          <w14:ligatures w14:val="standardContextual"/>
        </w:rPr>
        <w:t>% K</w:t>
      </w:r>
      <w:r w:rsidR="00CE4675" w:rsidRPr="00A6008C">
        <w:rPr>
          <w:rFonts w:ascii="Times New Roman" w:eastAsia="Calibri" w:hAnsi="Times New Roman" w:cs="Times New Roman"/>
          <w:bCs/>
          <w:kern w:val="2"/>
          <w:sz w:val="24"/>
          <w:szCs w:val="24"/>
          <w:vertAlign w:val="subscript"/>
          <w14:ligatures w14:val="standardContextual"/>
        </w:rPr>
        <w:t>2</w:t>
      </w:r>
      <w:r w:rsidR="00CE4675">
        <w:rPr>
          <w:rFonts w:ascii="Times New Roman" w:eastAsia="Calibri" w:hAnsi="Times New Roman" w:cs="Times New Roman"/>
          <w:bCs/>
          <w:kern w:val="2"/>
          <w:sz w:val="24"/>
          <w:szCs w:val="24"/>
          <w14:ligatures w14:val="standardContextual"/>
        </w:rPr>
        <w:t>O</w:t>
      </w:r>
      <w:r w:rsidR="00BD1DE6">
        <w:rPr>
          <w:rFonts w:ascii="Times New Roman" w:eastAsia="Calibri" w:hAnsi="Times New Roman" w:cs="Times New Roman"/>
          <w:bCs/>
          <w:kern w:val="2"/>
          <w:sz w:val="24"/>
          <w:szCs w:val="24"/>
          <w14:ligatures w14:val="standardContextual"/>
        </w:rPr>
        <w:t xml:space="preserve">, </w:t>
      </w:r>
      <w:r w:rsidR="00A52B42">
        <w:rPr>
          <w:rFonts w:ascii="Times New Roman" w:eastAsia="Calibri" w:hAnsi="Times New Roman" w:cs="Times New Roman"/>
          <w:bCs/>
          <w:kern w:val="2"/>
          <w:sz w:val="24"/>
          <w:szCs w:val="24"/>
          <w14:ligatures w14:val="standardContextual"/>
        </w:rPr>
        <w:t>13% N</w:t>
      </w:r>
      <w:r w:rsidR="00CE4675">
        <w:rPr>
          <w:rFonts w:ascii="Times New Roman" w:eastAsia="Calibri" w:hAnsi="Times New Roman" w:cs="Times New Roman"/>
          <w:bCs/>
          <w:kern w:val="2"/>
          <w:sz w:val="24"/>
          <w:szCs w:val="24"/>
          <w14:ligatures w14:val="standardContextual"/>
        </w:rPr>
        <w:t>)</w:t>
      </w:r>
      <w:r w:rsidR="00120011">
        <w:rPr>
          <w:rFonts w:ascii="Times New Roman" w:eastAsia="Calibri" w:hAnsi="Times New Roman" w:cs="Times New Roman"/>
          <w:bCs/>
          <w:kern w:val="2"/>
          <w:sz w:val="24"/>
          <w:szCs w:val="24"/>
          <w14:ligatures w14:val="standardContextual"/>
        </w:rPr>
        <w:t xml:space="preserve"> để tăng hàm lượng dinh dưỡng trên tổng khối lượng phân phải bón. Tính khối </w:t>
      </w:r>
      <w:r w:rsidR="00120011">
        <w:rPr>
          <w:rFonts w:ascii="Times New Roman" w:eastAsia="Calibri" w:hAnsi="Times New Roman" w:cs="Times New Roman"/>
          <w:bCs/>
          <w:kern w:val="2"/>
          <w:sz w:val="24"/>
          <w:szCs w:val="24"/>
          <w14:ligatures w14:val="standardContextual"/>
        </w:rPr>
        <w:lastRenderedPageBreak/>
        <w:t xml:space="preserve">lượng phân hữu cơ </w:t>
      </w:r>
      <w:r w:rsidR="00120011">
        <w:rPr>
          <w:rFonts w:ascii="Times New Roman" w:hAnsi="Times New Roman" w:cs="Times New Roman"/>
          <w:bCs/>
          <w:sz w:val="24"/>
          <w:szCs w:val="24"/>
        </w:rPr>
        <w:t>CSV OZERI 5-2-3+65OM</w:t>
      </w:r>
      <w:r w:rsidR="007173F2">
        <w:rPr>
          <w:rFonts w:ascii="Times New Roman" w:hAnsi="Times New Roman" w:cs="Times New Roman"/>
          <w:bCs/>
          <w:sz w:val="24"/>
          <w:szCs w:val="24"/>
        </w:rPr>
        <w:t>, urea và diêm tiêu cần thiết để bón cho 1ha lúa để đạt năng suất lý thuyết như trên.</w:t>
      </w:r>
    </w:p>
    <w:p w14:paraId="63617D32" w14:textId="77777777" w:rsidR="009024DD" w:rsidRPr="00D94F2B" w:rsidRDefault="009024DD" w:rsidP="00A9032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94F2B">
        <w:rPr>
          <w:rFonts w:ascii="Times New Roman" w:hAnsi="Times New Roman" w:cs="Times New Roman"/>
          <w:b/>
          <w:bCs/>
          <w:iCs/>
          <w:color w:val="FF0000"/>
          <w:sz w:val="24"/>
          <w:szCs w:val="24"/>
        </w:rPr>
        <w:t>Hướng dẫn giải</w:t>
      </w:r>
    </w:p>
    <w:p w14:paraId="3D68564D" w14:textId="387C5C93" w:rsidR="007173F2" w:rsidRDefault="00C52C0D"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Vì chỉ có mỗi phân CSV OZERI 5-2-3+65OM chứa P</w:t>
      </w:r>
      <w:r w:rsidRPr="00A6008C">
        <w:rPr>
          <w:rFonts w:ascii="Times New Roman" w:hAnsi="Times New Roman" w:cs="Times New Roman"/>
          <w:bCs/>
          <w:iCs/>
          <w:sz w:val="24"/>
          <w:szCs w:val="24"/>
          <w:vertAlign w:val="subscript"/>
        </w:rPr>
        <w:t>2</w:t>
      </w:r>
      <w:r>
        <w:rPr>
          <w:rFonts w:ascii="Times New Roman" w:hAnsi="Times New Roman" w:cs="Times New Roman"/>
          <w:bCs/>
          <w:iCs/>
          <w:sz w:val="24"/>
          <w:szCs w:val="24"/>
        </w:rPr>
        <w:t>O</w:t>
      </w:r>
      <w:r w:rsidRPr="00A6008C">
        <w:rPr>
          <w:rFonts w:ascii="Times New Roman" w:hAnsi="Times New Roman" w:cs="Times New Roman"/>
          <w:bCs/>
          <w:iCs/>
          <w:sz w:val="24"/>
          <w:szCs w:val="24"/>
          <w:vertAlign w:val="subscript"/>
        </w:rPr>
        <w:t>5</w:t>
      </w:r>
      <w:r>
        <w:rPr>
          <w:rFonts w:ascii="Times New Roman" w:hAnsi="Times New Roman" w:cs="Times New Roman"/>
          <w:bCs/>
          <w:iCs/>
          <w:sz w:val="24"/>
          <w:szCs w:val="24"/>
        </w:rPr>
        <w:t xml:space="preserve"> nên khối lượng phân hữu cơ được xác định bởi </w:t>
      </w:r>
      <w:r w:rsidR="002A314B">
        <w:rPr>
          <w:rFonts w:ascii="Times New Roman" w:hAnsi="Times New Roman" w:cs="Times New Roman"/>
          <w:bCs/>
          <w:iCs/>
          <w:sz w:val="24"/>
          <w:szCs w:val="24"/>
        </w:rPr>
        <w:t>P</w:t>
      </w:r>
      <w:r w:rsidR="002A314B" w:rsidRPr="00A6008C">
        <w:rPr>
          <w:rFonts w:ascii="Times New Roman" w:hAnsi="Times New Roman" w:cs="Times New Roman"/>
          <w:bCs/>
          <w:iCs/>
          <w:sz w:val="24"/>
          <w:szCs w:val="24"/>
          <w:vertAlign w:val="subscript"/>
        </w:rPr>
        <w:t>2</w:t>
      </w:r>
      <w:r w:rsidR="002A314B">
        <w:rPr>
          <w:rFonts w:ascii="Times New Roman" w:hAnsi="Times New Roman" w:cs="Times New Roman"/>
          <w:bCs/>
          <w:iCs/>
          <w:sz w:val="24"/>
          <w:szCs w:val="24"/>
        </w:rPr>
        <w:t>O</w:t>
      </w:r>
      <w:r w:rsidR="002A314B" w:rsidRPr="00A6008C">
        <w:rPr>
          <w:rFonts w:ascii="Times New Roman" w:hAnsi="Times New Roman" w:cs="Times New Roman"/>
          <w:bCs/>
          <w:iCs/>
          <w:sz w:val="24"/>
          <w:szCs w:val="24"/>
          <w:vertAlign w:val="subscript"/>
        </w:rPr>
        <w:t>5</w:t>
      </w:r>
      <w:r w:rsidR="002A314B">
        <w:rPr>
          <w:rFonts w:ascii="Times New Roman" w:hAnsi="Times New Roman" w:cs="Times New Roman"/>
          <w:bCs/>
          <w:iCs/>
          <w:sz w:val="24"/>
          <w:szCs w:val="24"/>
        </w:rPr>
        <w:t xml:space="preserve"> cần dùng.</w:t>
      </w:r>
    </w:p>
    <w:p w14:paraId="6EFAB4C0" w14:textId="06A40C6D" w:rsidR="002A314B" w:rsidRDefault="002A314B"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Để có được </w:t>
      </w:r>
      <w:r w:rsidR="00536B8B">
        <w:rPr>
          <w:rFonts w:ascii="Times New Roman" w:hAnsi="Times New Roman" w:cs="Times New Roman"/>
          <w:bCs/>
          <w:iCs/>
          <w:sz w:val="24"/>
          <w:szCs w:val="24"/>
        </w:rPr>
        <w:t>9</w:t>
      </w:r>
      <w:r>
        <w:rPr>
          <w:rFonts w:ascii="Times New Roman" w:hAnsi="Times New Roman" w:cs="Times New Roman"/>
          <w:bCs/>
          <w:iCs/>
          <w:sz w:val="24"/>
          <w:szCs w:val="24"/>
        </w:rPr>
        <w:t xml:space="preserve"> kg P</w:t>
      </w:r>
      <w:r w:rsidRPr="00A6008C">
        <w:rPr>
          <w:rFonts w:ascii="Times New Roman" w:hAnsi="Times New Roman" w:cs="Times New Roman"/>
          <w:bCs/>
          <w:iCs/>
          <w:sz w:val="24"/>
          <w:szCs w:val="24"/>
          <w:vertAlign w:val="subscript"/>
        </w:rPr>
        <w:t>2</w:t>
      </w:r>
      <w:r>
        <w:rPr>
          <w:rFonts w:ascii="Times New Roman" w:hAnsi="Times New Roman" w:cs="Times New Roman"/>
          <w:bCs/>
          <w:iCs/>
          <w:sz w:val="24"/>
          <w:szCs w:val="24"/>
        </w:rPr>
        <w:t>O</w:t>
      </w:r>
      <w:r w:rsidRPr="00A6008C">
        <w:rPr>
          <w:rFonts w:ascii="Times New Roman" w:hAnsi="Times New Roman" w:cs="Times New Roman"/>
          <w:bCs/>
          <w:iCs/>
          <w:sz w:val="24"/>
          <w:szCs w:val="24"/>
          <w:vertAlign w:val="subscript"/>
        </w:rPr>
        <w:t>5</w:t>
      </w:r>
      <w:r>
        <w:rPr>
          <w:rFonts w:ascii="Times New Roman" w:hAnsi="Times New Roman" w:cs="Times New Roman"/>
          <w:bCs/>
          <w:iCs/>
          <w:sz w:val="24"/>
          <w:szCs w:val="24"/>
        </w:rPr>
        <w:t xml:space="preserve">, lượng phân hữu cơ cần dùng là: </w:t>
      </w:r>
      <w:r w:rsidR="00536B8B">
        <w:rPr>
          <w:rFonts w:ascii="Times New Roman" w:hAnsi="Times New Roman" w:cs="Times New Roman"/>
          <w:bCs/>
          <w:iCs/>
          <w:sz w:val="24"/>
          <w:szCs w:val="24"/>
        </w:rPr>
        <w:t>9</w:t>
      </w:r>
      <w:r>
        <w:rPr>
          <w:rFonts w:ascii="Times New Roman" w:hAnsi="Times New Roman" w:cs="Times New Roman"/>
          <w:bCs/>
          <w:iCs/>
          <w:sz w:val="24"/>
          <w:szCs w:val="24"/>
        </w:rPr>
        <w:t xml:space="preserve"> </w:t>
      </w:r>
      <w:r w:rsidRPr="002A314B">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w:t>
      </w:r>
      <w:r w:rsidR="00A90329">
        <w:rPr>
          <w:rFonts w:ascii="Times New Roman" w:hAnsi="Times New Roman" w:cs="Times New Roman"/>
          <w:bCs/>
          <w:iCs/>
          <w:sz w:val="24"/>
          <w:szCs w:val="24"/>
        </w:rPr>
        <w:t xml:space="preserve">100 / 2 = </w:t>
      </w:r>
      <w:r w:rsidR="00536B8B">
        <w:rPr>
          <w:rFonts w:ascii="Times New Roman" w:hAnsi="Times New Roman" w:cs="Times New Roman"/>
          <w:bCs/>
          <w:iCs/>
          <w:sz w:val="24"/>
          <w:szCs w:val="24"/>
        </w:rPr>
        <w:t>450</w:t>
      </w:r>
      <w:r w:rsidR="00A90329">
        <w:rPr>
          <w:rFonts w:ascii="Times New Roman" w:hAnsi="Times New Roman" w:cs="Times New Roman"/>
          <w:bCs/>
          <w:iCs/>
          <w:sz w:val="24"/>
          <w:szCs w:val="24"/>
        </w:rPr>
        <w:t xml:space="preserve"> kg.</w:t>
      </w:r>
    </w:p>
    <w:p w14:paraId="66DEC92A" w14:textId="6180F3A7" w:rsidR="00A90329" w:rsidRDefault="00A90329"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Với </w:t>
      </w:r>
      <w:r w:rsidR="00D9622F">
        <w:rPr>
          <w:rFonts w:ascii="Times New Roman" w:hAnsi="Times New Roman" w:cs="Times New Roman"/>
          <w:bCs/>
          <w:iCs/>
          <w:sz w:val="24"/>
          <w:szCs w:val="24"/>
        </w:rPr>
        <w:t>450</w:t>
      </w:r>
      <w:r>
        <w:rPr>
          <w:rFonts w:ascii="Times New Roman" w:hAnsi="Times New Roman" w:cs="Times New Roman"/>
          <w:bCs/>
          <w:iCs/>
          <w:sz w:val="24"/>
          <w:szCs w:val="24"/>
        </w:rPr>
        <w:t xml:space="preserve"> kg phân hữu cơ, khối lượng N và K</w:t>
      </w:r>
      <w:r w:rsidRPr="00A6008C">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O đã cung cấp được tương ứng là </w:t>
      </w:r>
    </w:p>
    <w:p w14:paraId="41288BF6" w14:textId="43A46D39" w:rsidR="00A90329" w:rsidRDefault="00A90329"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 xml:space="preserve">N </w:t>
      </w:r>
      <w:r>
        <w:rPr>
          <w:rFonts w:ascii="Times New Roman" w:hAnsi="Times New Roman" w:cs="Times New Roman"/>
          <w:bCs/>
          <w:iCs/>
          <w:sz w:val="24"/>
          <w:szCs w:val="24"/>
        </w:rPr>
        <w:t xml:space="preserve">= </w:t>
      </w:r>
      <w:r w:rsidR="00D9622F">
        <w:rPr>
          <w:rFonts w:ascii="Times New Roman" w:hAnsi="Times New Roman" w:cs="Times New Roman"/>
          <w:bCs/>
          <w:iCs/>
          <w:sz w:val="24"/>
          <w:szCs w:val="24"/>
        </w:rPr>
        <w:t>450</w:t>
      </w:r>
      <w:r w:rsidR="00BD40D7">
        <w:rPr>
          <w:rFonts w:ascii="Times New Roman" w:hAnsi="Times New Roman" w:cs="Times New Roman"/>
          <w:bCs/>
          <w:iCs/>
          <w:sz w:val="24"/>
          <w:szCs w:val="24"/>
        </w:rPr>
        <w:t xml:space="preserve"> </w:t>
      </w:r>
      <w:r w:rsidR="00BD40D7" w:rsidRPr="00BD40D7">
        <w:rPr>
          <w:rFonts w:ascii="Times New Roman" w:eastAsiaTheme="minorEastAsia" w:hAnsi="Times New Roman" w:cs="Times New Roman"/>
          <w:bCs/>
          <w:iCs/>
          <w:color w:val="0000FF"/>
          <w:sz w:val="24"/>
          <w:szCs w:val="24"/>
        </w:rPr>
        <w:sym w:font="Symbol" w:char="F0D7"/>
      </w:r>
      <w:r w:rsidR="00BD40D7">
        <w:rPr>
          <w:rFonts w:ascii="Times New Roman" w:hAnsi="Times New Roman" w:cs="Times New Roman"/>
          <w:bCs/>
          <w:iCs/>
          <w:sz w:val="24"/>
          <w:szCs w:val="24"/>
        </w:rPr>
        <w:t xml:space="preserve"> 5%</w:t>
      </w:r>
      <w:r w:rsidR="007B64E2">
        <w:rPr>
          <w:rFonts w:ascii="Times New Roman" w:hAnsi="Times New Roman" w:cs="Times New Roman"/>
          <w:bCs/>
          <w:iCs/>
          <w:sz w:val="24"/>
          <w:szCs w:val="24"/>
        </w:rPr>
        <w:t xml:space="preserve"> </w:t>
      </w:r>
      <w:r w:rsidR="00BD40D7">
        <w:rPr>
          <w:rFonts w:ascii="Times New Roman" w:hAnsi="Times New Roman" w:cs="Times New Roman"/>
          <w:bCs/>
          <w:iCs/>
          <w:sz w:val="24"/>
          <w:szCs w:val="24"/>
        </w:rPr>
        <w:t>=</w:t>
      </w:r>
      <w:r w:rsidR="007B64E2">
        <w:rPr>
          <w:rFonts w:ascii="Times New Roman" w:hAnsi="Times New Roman" w:cs="Times New Roman"/>
          <w:bCs/>
          <w:iCs/>
          <w:sz w:val="24"/>
          <w:szCs w:val="24"/>
        </w:rPr>
        <w:t xml:space="preserve"> 22,5 kg.</w:t>
      </w:r>
    </w:p>
    <w:p w14:paraId="696BDE73" w14:textId="4CBB2C6F" w:rsidR="007B64E2" w:rsidRDefault="007B64E2"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m</w:t>
      </w:r>
      <w:r>
        <w:rPr>
          <w:rFonts w:ascii="Times New Roman" w:hAnsi="Times New Roman" w:cs="Times New Roman"/>
          <w:bCs/>
          <w:iCs/>
          <w:sz w:val="24"/>
          <w:szCs w:val="24"/>
          <w:vertAlign w:val="subscript"/>
        </w:rPr>
        <w:t>K</w:t>
      </w:r>
      <w:r>
        <w:rPr>
          <w:rFonts w:ascii="Times New Roman" w:hAnsi="Times New Roman" w:cs="Times New Roman"/>
          <w:bCs/>
          <w:iCs/>
          <w:sz w:val="24"/>
          <w:szCs w:val="24"/>
        </w:rPr>
        <w:t xml:space="preserve"> = 450 </w:t>
      </w:r>
      <w:r w:rsidRPr="007B64E2">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3% = 13,5 kg.</w:t>
      </w:r>
    </w:p>
    <w:p w14:paraId="73DB83D0" w14:textId="6B771781" w:rsidR="007B64E2" w:rsidRDefault="00EC49D3"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Lượng K</w:t>
      </w:r>
      <w:r w:rsidRPr="00A6008C">
        <w:rPr>
          <w:rFonts w:ascii="Times New Roman" w:hAnsi="Times New Roman" w:cs="Times New Roman"/>
          <w:bCs/>
          <w:iCs/>
          <w:sz w:val="24"/>
          <w:szCs w:val="24"/>
          <w:vertAlign w:val="subscript"/>
        </w:rPr>
        <w:t>2</w:t>
      </w:r>
      <w:r>
        <w:rPr>
          <w:rFonts w:ascii="Times New Roman" w:hAnsi="Times New Roman" w:cs="Times New Roman"/>
          <w:bCs/>
          <w:iCs/>
          <w:sz w:val="24"/>
          <w:szCs w:val="24"/>
        </w:rPr>
        <w:t>O cần bổ sung từ diêm tiêu là 18 – 13,5 = 4,5</w:t>
      </w:r>
      <w:r w:rsidR="00260627">
        <w:rPr>
          <w:rFonts w:ascii="Times New Roman" w:hAnsi="Times New Roman" w:cs="Times New Roman"/>
          <w:bCs/>
          <w:iCs/>
          <w:sz w:val="24"/>
          <w:szCs w:val="24"/>
        </w:rPr>
        <w:t xml:space="preserve"> kg.</w:t>
      </w:r>
    </w:p>
    <w:p w14:paraId="3331043E" w14:textId="612EBB42" w:rsidR="00260627" w:rsidRDefault="00260627"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Khối lượng diêm tiêu KNO</w:t>
      </w:r>
      <w:r w:rsidRPr="00A6008C">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cần dùng là: 4,5 </w:t>
      </w:r>
      <w:r w:rsidRPr="00260627">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100 / 46 = </w:t>
      </w:r>
      <w:r w:rsidR="00C23AF6">
        <w:rPr>
          <w:rFonts w:ascii="Times New Roman" w:hAnsi="Times New Roman" w:cs="Times New Roman"/>
          <w:bCs/>
          <w:iCs/>
          <w:sz w:val="24"/>
          <w:szCs w:val="24"/>
        </w:rPr>
        <w:t>9,78 kg.</w:t>
      </w:r>
    </w:p>
    <w:p w14:paraId="12122542" w14:textId="39D7644A" w:rsidR="00711518" w:rsidRDefault="00C23AF6"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Lượng N được cung cấp bởi 9,78 kg diêm tiêu KNO</w:t>
      </w:r>
      <w:r w:rsidRPr="00A6008C">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là </w:t>
      </w:r>
      <w:r w:rsidR="00711518">
        <w:rPr>
          <w:rFonts w:ascii="Times New Roman" w:hAnsi="Times New Roman" w:cs="Times New Roman"/>
          <w:bCs/>
          <w:iCs/>
          <w:sz w:val="24"/>
          <w:szCs w:val="24"/>
        </w:rPr>
        <w:t xml:space="preserve">9,78 </w:t>
      </w:r>
      <w:r w:rsidR="00711518" w:rsidRPr="00711518">
        <w:rPr>
          <w:rFonts w:ascii="Times New Roman" w:eastAsiaTheme="minorEastAsia" w:hAnsi="Times New Roman" w:cs="Times New Roman"/>
          <w:bCs/>
          <w:iCs/>
          <w:color w:val="0000FF"/>
          <w:sz w:val="24"/>
          <w:szCs w:val="24"/>
        </w:rPr>
        <w:sym w:font="Symbol" w:char="F0D7"/>
      </w:r>
      <w:r w:rsidR="00711518">
        <w:rPr>
          <w:rFonts w:ascii="Times New Roman" w:hAnsi="Times New Roman" w:cs="Times New Roman"/>
          <w:bCs/>
          <w:iCs/>
          <w:sz w:val="24"/>
          <w:szCs w:val="24"/>
        </w:rPr>
        <w:t xml:space="preserve"> 13% = 1,27 kg.</w:t>
      </w:r>
    </w:p>
    <w:p w14:paraId="0B71FEA0" w14:textId="1272E7C7" w:rsidR="00711518" w:rsidRDefault="00711518"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Tổng khối lượng N đã được cung cấp từ phân hữu cơ và diêm tiêu là 1,27 + </w:t>
      </w:r>
      <w:r w:rsidR="007C28CF">
        <w:rPr>
          <w:rFonts w:ascii="Times New Roman" w:hAnsi="Times New Roman" w:cs="Times New Roman"/>
          <w:bCs/>
          <w:iCs/>
          <w:sz w:val="24"/>
          <w:szCs w:val="24"/>
        </w:rPr>
        <w:t>22,5 = 23,77 kg.</w:t>
      </w:r>
    </w:p>
    <w:p w14:paraId="76A39EA0" w14:textId="47398580" w:rsidR="007C28CF" w:rsidRDefault="007C28CF"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Lượng N cần cung cấp thêm từ urea là 42 - 23,77 =</w:t>
      </w:r>
      <w:r w:rsidR="00CA585B">
        <w:rPr>
          <w:rFonts w:ascii="Times New Roman" w:hAnsi="Times New Roman" w:cs="Times New Roman"/>
          <w:bCs/>
          <w:iCs/>
          <w:sz w:val="24"/>
          <w:szCs w:val="24"/>
        </w:rPr>
        <w:t>18,23 kg,</w:t>
      </w:r>
    </w:p>
    <w:p w14:paraId="57E0A260" w14:textId="61A95FA4" w:rsidR="00CA585B" w:rsidRPr="00711518" w:rsidRDefault="00CA585B" w:rsidP="00A90329">
      <w:pPr>
        <w:shd w:val="clear" w:color="auto" w:fill="FFFF99"/>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Khối lượng urea cần dùng là 18,23 </w:t>
      </w:r>
      <w:r w:rsidRPr="00CA585B">
        <w:rPr>
          <w:rFonts w:ascii="Times New Roman" w:eastAsiaTheme="minorEastAsia" w:hAnsi="Times New Roman" w:cs="Times New Roman"/>
          <w:bCs/>
          <w:iCs/>
          <w:color w:val="0000FF"/>
          <w:sz w:val="24"/>
          <w:szCs w:val="24"/>
        </w:rPr>
        <w:sym w:font="Symbol" w:char="F0D7"/>
      </w:r>
      <w:r>
        <w:rPr>
          <w:rFonts w:ascii="Times New Roman" w:hAnsi="Times New Roman" w:cs="Times New Roman"/>
          <w:bCs/>
          <w:iCs/>
          <w:sz w:val="24"/>
          <w:szCs w:val="24"/>
        </w:rPr>
        <w:t xml:space="preserve"> 100 / 4</w:t>
      </w:r>
      <w:r w:rsidR="00014F27">
        <w:rPr>
          <w:rFonts w:ascii="Times New Roman" w:hAnsi="Times New Roman" w:cs="Times New Roman"/>
          <w:bCs/>
          <w:iCs/>
          <w:sz w:val="24"/>
          <w:szCs w:val="24"/>
        </w:rPr>
        <w:t>6 = 39,63 kg.</w:t>
      </w:r>
    </w:p>
    <w:sectPr w:rsidR="00CA585B" w:rsidRPr="00711518" w:rsidSect="00702410">
      <w:headerReference w:type="default" r:id="rId10"/>
      <w:footerReference w:type="default" r:id="rId1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0860" w14:textId="77777777" w:rsidR="00D87B09" w:rsidRDefault="00D87B09" w:rsidP="00491697">
      <w:pPr>
        <w:spacing w:after="0" w:line="240" w:lineRule="auto"/>
      </w:pPr>
      <w:r>
        <w:separator/>
      </w:r>
    </w:p>
  </w:endnote>
  <w:endnote w:type="continuationSeparator" w:id="0">
    <w:p w14:paraId="494C055D" w14:textId="77777777" w:rsidR="00D87B09" w:rsidRDefault="00D87B0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ma Madurai">
    <w:panose1 w:val="00000500000000000000"/>
    <w:charset w:val="00"/>
    <w:family w:val="auto"/>
    <w:pitch w:val="variable"/>
    <w:sig w:usb0="201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6927" w14:textId="77777777" w:rsidR="00D87B09" w:rsidRDefault="00D87B09" w:rsidP="00491697">
      <w:pPr>
        <w:spacing w:after="0" w:line="240" w:lineRule="auto"/>
      </w:pPr>
      <w:r>
        <w:separator/>
      </w:r>
    </w:p>
  </w:footnote>
  <w:footnote w:type="continuationSeparator" w:id="0">
    <w:p w14:paraId="5E9A3330" w14:textId="77777777" w:rsidR="00D87B09" w:rsidRDefault="00D87B0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1D404"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5054733">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85227932">
    <w:abstractNumId w:val="12"/>
  </w:num>
  <w:num w:numId="3" w16cid:durableId="714350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558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701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959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23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173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331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733367">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436553762">
    <w:abstractNumId w:val="6"/>
  </w:num>
  <w:num w:numId="12" w16cid:durableId="1930038288">
    <w:abstractNumId w:val="3"/>
  </w:num>
  <w:num w:numId="13" w16cid:durableId="639698854">
    <w:abstractNumId w:val="8"/>
  </w:num>
  <w:num w:numId="14" w16cid:durableId="772480013">
    <w:abstractNumId w:val="0"/>
  </w:num>
  <w:num w:numId="15" w16cid:durableId="574436616">
    <w:abstractNumId w:val="7"/>
  </w:num>
  <w:num w:numId="16" w16cid:durableId="183641339">
    <w:abstractNumId w:val="2"/>
  </w:num>
  <w:num w:numId="17" w16cid:durableId="124953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38A4"/>
    <w:rsid w:val="000121DF"/>
    <w:rsid w:val="00014F27"/>
    <w:rsid w:val="00021A95"/>
    <w:rsid w:val="000237B7"/>
    <w:rsid w:val="000300AE"/>
    <w:rsid w:val="00032B85"/>
    <w:rsid w:val="0003505B"/>
    <w:rsid w:val="00044BC8"/>
    <w:rsid w:val="00045D6B"/>
    <w:rsid w:val="00065333"/>
    <w:rsid w:val="000770BE"/>
    <w:rsid w:val="00092CE8"/>
    <w:rsid w:val="000A3762"/>
    <w:rsid w:val="000B210E"/>
    <w:rsid w:val="000D51A7"/>
    <w:rsid w:val="000E7538"/>
    <w:rsid w:val="00100FF8"/>
    <w:rsid w:val="001029EF"/>
    <w:rsid w:val="00107A2A"/>
    <w:rsid w:val="00115C4D"/>
    <w:rsid w:val="00120011"/>
    <w:rsid w:val="00120F77"/>
    <w:rsid w:val="00125C4E"/>
    <w:rsid w:val="0014743B"/>
    <w:rsid w:val="00161640"/>
    <w:rsid w:val="00166BBD"/>
    <w:rsid w:val="001812EE"/>
    <w:rsid w:val="00196069"/>
    <w:rsid w:val="001B0667"/>
    <w:rsid w:val="001B1290"/>
    <w:rsid w:val="001C33F4"/>
    <w:rsid w:val="001E1B62"/>
    <w:rsid w:val="001E36E4"/>
    <w:rsid w:val="0021127D"/>
    <w:rsid w:val="002177E6"/>
    <w:rsid w:val="0022711E"/>
    <w:rsid w:val="00232E3E"/>
    <w:rsid w:val="00234B1B"/>
    <w:rsid w:val="00242A9A"/>
    <w:rsid w:val="00250F07"/>
    <w:rsid w:val="00260627"/>
    <w:rsid w:val="00263352"/>
    <w:rsid w:val="0026398B"/>
    <w:rsid w:val="002643C6"/>
    <w:rsid w:val="00274121"/>
    <w:rsid w:val="0028040F"/>
    <w:rsid w:val="002862E0"/>
    <w:rsid w:val="0028656D"/>
    <w:rsid w:val="00292364"/>
    <w:rsid w:val="002944CA"/>
    <w:rsid w:val="0029450D"/>
    <w:rsid w:val="002A314B"/>
    <w:rsid w:val="002A68C0"/>
    <w:rsid w:val="002B2F7F"/>
    <w:rsid w:val="002B4066"/>
    <w:rsid w:val="002C06A3"/>
    <w:rsid w:val="002C6278"/>
    <w:rsid w:val="002D0A57"/>
    <w:rsid w:val="002E1451"/>
    <w:rsid w:val="002E35D7"/>
    <w:rsid w:val="002E71B1"/>
    <w:rsid w:val="002F4015"/>
    <w:rsid w:val="00302043"/>
    <w:rsid w:val="00302730"/>
    <w:rsid w:val="00312B19"/>
    <w:rsid w:val="00316FC6"/>
    <w:rsid w:val="0032291F"/>
    <w:rsid w:val="003239BF"/>
    <w:rsid w:val="0032574A"/>
    <w:rsid w:val="00327C79"/>
    <w:rsid w:val="00346A80"/>
    <w:rsid w:val="00350571"/>
    <w:rsid w:val="00361A05"/>
    <w:rsid w:val="00366ED6"/>
    <w:rsid w:val="003801A8"/>
    <w:rsid w:val="0038372F"/>
    <w:rsid w:val="00386BBA"/>
    <w:rsid w:val="003A44BF"/>
    <w:rsid w:val="003B2578"/>
    <w:rsid w:val="003D1820"/>
    <w:rsid w:val="003E0D59"/>
    <w:rsid w:val="003F64E2"/>
    <w:rsid w:val="00423C64"/>
    <w:rsid w:val="00424D6E"/>
    <w:rsid w:val="004265DD"/>
    <w:rsid w:val="00440C5B"/>
    <w:rsid w:val="00441482"/>
    <w:rsid w:val="004415EA"/>
    <w:rsid w:val="00444168"/>
    <w:rsid w:val="0044568C"/>
    <w:rsid w:val="00452B12"/>
    <w:rsid w:val="00453B87"/>
    <w:rsid w:val="004623EF"/>
    <w:rsid w:val="00462768"/>
    <w:rsid w:val="00475C36"/>
    <w:rsid w:val="0047760D"/>
    <w:rsid w:val="00481CCC"/>
    <w:rsid w:val="0048542B"/>
    <w:rsid w:val="00485AEE"/>
    <w:rsid w:val="00491697"/>
    <w:rsid w:val="00493CCB"/>
    <w:rsid w:val="004A7214"/>
    <w:rsid w:val="004B1071"/>
    <w:rsid w:val="004D335D"/>
    <w:rsid w:val="004D57B4"/>
    <w:rsid w:val="004E0A5F"/>
    <w:rsid w:val="004E4DA6"/>
    <w:rsid w:val="004F0AD1"/>
    <w:rsid w:val="00500C44"/>
    <w:rsid w:val="00505DC8"/>
    <w:rsid w:val="00506785"/>
    <w:rsid w:val="00525AC8"/>
    <w:rsid w:val="00536B8B"/>
    <w:rsid w:val="00547BEA"/>
    <w:rsid w:val="00560042"/>
    <w:rsid w:val="00563711"/>
    <w:rsid w:val="005660C9"/>
    <w:rsid w:val="00571CEF"/>
    <w:rsid w:val="00580C7C"/>
    <w:rsid w:val="005853F5"/>
    <w:rsid w:val="00596283"/>
    <w:rsid w:val="0059752B"/>
    <w:rsid w:val="005B32EF"/>
    <w:rsid w:val="005E2874"/>
    <w:rsid w:val="005F00B0"/>
    <w:rsid w:val="00615052"/>
    <w:rsid w:val="00616469"/>
    <w:rsid w:val="00621FD0"/>
    <w:rsid w:val="0062323F"/>
    <w:rsid w:val="006424CB"/>
    <w:rsid w:val="00645F79"/>
    <w:rsid w:val="00667630"/>
    <w:rsid w:val="0067025F"/>
    <w:rsid w:val="00673A9A"/>
    <w:rsid w:val="00676054"/>
    <w:rsid w:val="006770E5"/>
    <w:rsid w:val="00684D72"/>
    <w:rsid w:val="006910AB"/>
    <w:rsid w:val="006A69B1"/>
    <w:rsid w:val="006B061D"/>
    <w:rsid w:val="006E083A"/>
    <w:rsid w:val="00702210"/>
    <w:rsid w:val="00702410"/>
    <w:rsid w:val="00707863"/>
    <w:rsid w:val="00711518"/>
    <w:rsid w:val="007125FA"/>
    <w:rsid w:val="00715457"/>
    <w:rsid w:val="007173F2"/>
    <w:rsid w:val="0072110F"/>
    <w:rsid w:val="007354DF"/>
    <w:rsid w:val="00736302"/>
    <w:rsid w:val="007403D0"/>
    <w:rsid w:val="00744CF0"/>
    <w:rsid w:val="00751B0B"/>
    <w:rsid w:val="00755F3D"/>
    <w:rsid w:val="00760094"/>
    <w:rsid w:val="00765AB4"/>
    <w:rsid w:val="00766244"/>
    <w:rsid w:val="00771D0C"/>
    <w:rsid w:val="0077304A"/>
    <w:rsid w:val="0077544F"/>
    <w:rsid w:val="0078037B"/>
    <w:rsid w:val="00784C61"/>
    <w:rsid w:val="007A21E4"/>
    <w:rsid w:val="007B251D"/>
    <w:rsid w:val="007B30CE"/>
    <w:rsid w:val="007B64E2"/>
    <w:rsid w:val="007C2290"/>
    <w:rsid w:val="007C28CF"/>
    <w:rsid w:val="007C510F"/>
    <w:rsid w:val="007C769D"/>
    <w:rsid w:val="00805A95"/>
    <w:rsid w:val="008136E1"/>
    <w:rsid w:val="008272AA"/>
    <w:rsid w:val="008579F9"/>
    <w:rsid w:val="00857D83"/>
    <w:rsid w:val="008609E7"/>
    <w:rsid w:val="00865DBD"/>
    <w:rsid w:val="00865FCF"/>
    <w:rsid w:val="008870FD"/>
    <w:rsid w:val="00892356"/>
    <w:rsid w:val="00893D2D"/>
    <w:rsid w:val="008A2B5E"/>
    <w:rsid w:val="008C185C"/>
    <w:rsid w:val="008C2998"/>
    <w:rsid w:val="008C4A7A"/>
    <w:rsid w:val="008D2CB2"/>
    <w:rsid w:val="008D7785"/>
    <w:rsid w:val="008E0A95"/>
    <w:rsid w:val="008F5B98"/>
    <w:rsid w:val="00900B48"/>
    <w:rsid w:val="009024DD"/>
    <w:rsid w:val="00923228"/>
    <w:rsid w:val="00925B4E"/>
    <w:rsid w:val="009377F4"/>
    <w:rsid w:val="00951C15"/>
    <w:rsid w:val="00954B08"/>
    <w:rsid w:val="00956D53"/>
    <w:rsid w:val="00962EC2"/>
    <w:rsid w:val="00963619"/>
    <w:rsid w:val="009660AA"/>
    <w:rsid w:val="00973172"/>
    <w:rsid w:val="009764ED"/>
    <w:rsid w:val="0098421C"/>
    <w:rsid w:val="00996493"/>
    <w:rsid w:val="009B32F4"/>
    <w:rsid w:val="009C55E2"/>
    <w:rsid w:val="009D2B4C"/>
    <w:rsid w:val="009D73FE"/>
    <w:rsid w:val="009E7309"/>
    <w:rsid w:val="009E7ABC"/>
    <w:rsid w:val="009F272A"/>
    <w:rsid w:val="00A137EC"/>
    <w:rsid w:val="00A15DAD"/>
    <w:rsid w:val="00A25ABE"/>
    <w:rsid w:val="00A25B24"/>
    <w:rsid w:val="00A328B4"/>
    <w:rsid w:val="00A52B42"/>
    <w:rsid w:val="00A55A87"/>
    <w:rsid w:val="00A6008C"/>
    <w:rsid w:val="00A64A9F"/>
    <w:rsid w:val="00A66440"/>
    <w:rsid w:val="00A808A9"/>
    <w:rsid w:val="00A90329"/>
    <w:rsid w:val="00A930B7"/>
    <w:rsid w:val="00AA4D19"/>
    <w:rsid w:val="00AA4FA3"/>
    <w:rsid w:val="00AB21CF"/>
    <w:rsid w:val="00AC31BD"/>
    <w:rsid w:val="00AC3765"/>
    <w:rsid w:val="00AE17C0"/>
    <w:rsid w:val="00AE3D9E"/>
    <w:rsid w:val="00AE3D9F"/>
    <w:rsid w:val="00AF09A1"/>
    <w:rsid w:val="00AF521C"/>
    <w:rsid w:val="00B2546E"/>
    <w:rsid w:val="00B2650B"/>
    <w:rsid w:val="00B359FC"/>
    <w:rsid w:val="00B401F9"/>
    <w:rsid w:val="00B448D2"/>
    <w:rsid w:val="00B52D2A"/>
    <w:rsid w:val="00B718B3"/>
    <w:rsid w:val="00B745A1"/>
    <w:rsid w:val="00B771A7"/>
    <w:rsid w:val="00B927BC"/>
    <w:rsid w:val="00BA250D"/>
    <w:rsid w:val="00BB6CE3"/>
    <w:rsid w:val="00BC1AE3"/>
    <w:rsid w:val="00BC33A1"/>
    <w:rsid w:val="00BD1DE6"/>
    <w:rsid w:val="00BD40D7"/>
    <w:rsid w:val="00C045FB"/>
    <w:rsid w:val="00C07504"/>
    <w:rsid w:val="00C107D2"/>
    <w:rsid w:val="00C13775"/>
    <w:rsid w:val="00C145EC"/>
    <w:rsid w:val="00C212D6"/>
    <w:rsid w:val="00C23AF6"/>
    <w:rsid w:val="00C47D56"/>
    <w:rsid w:val="00C52C0D"/>
    <w:rsid w:val="00C63CD1"/>
    <w:rsid w:val="00C64F68"/>
    <w:rsid w:val="00C74AB0"/>
    <w:rsid w:val="00C87B43"/>
    <w:rsid w:val="00CA322C"/>
    <w:rsid w:val="00CA585B"/>
    <w:rsid w:val="00CB67C8"/>
    <w:rsid w:val="00CC0DA2"/>
    <w:rsid w:val="00CC6E28"/>
    <w:rsid w:val="00CC70E9"/>
    <w:rsid w:val="00CC7E28"/>
    <w:rsid w:val="00CD2ACD"/>
    <w:rsid w:val="00CE4675"/>
    <w:rsid w:val="00CE70FD"/>
    <w:rsid w:val="00CF0298"/>
    <w:rsid w:val="00D22B76"/>
    <w:rsid w:val="00D30337"/>
    <w:rsid w:val="00D44BAF"/>
    <w:rsid w:val="00D56882"/>
    <w:rsid w:val="00D727C1"/>
    <w:rsid w:val="00D74DA5"/>
    <w:rsid w:val="00D82E51"/>
    <w:rsid w:val="00D87B09"/>
    <w:rsid w:val="00D906E6"/>
    <w:rsid w:val="00D93B5F"/>
    <w:rsid w:val="00D94E64"/>
    <w:rsid w:val="00D94F2B"/>
    <w:rsid w:val="00D9622F"/>
    <w:rsid w:val="00DA6B1A"/>
    <w:rsid w:val="00DA7405"/>
    <w:rsid w:val="00DB1D1A"/>
    <w:rsid w:val="00DC3AB8"/>
    <w:rsid w:val="00DC5D89"/>
    <w:rsid w:val="00DE177E"/>
    <w:rsid w:val="00DE302F"/>
    <w:rsid w:val="00DE3B3A"/>
    <w:rsid w:val="00DF62B4"/>
    <w:rsid w:val="00DF698A"/>
    <w:rsid w:val="00E2280A"/>
    <w:rsid w:val="00E2338A"/>
    <w:rsid w:val="00E53F18"/>
    <w:rsid w:val="00E5549E"/>
    <w:rsid w:val="00E6431E"/>
    <w:rsid w:val="00E67F46"/>
    <w:rsid w:val="00E775EC"/>
    <w:rsid w:val="00E808EC"/>
    <w:rsid w:val="00E81019"/>
    <w:rsid w:val="00E91088"/>
    <w:rsid w:val="00E910C9"/>
    <w:rsid w:val="00E97171"/>
    <w:rsid w:val="00EA1497"/>
    <w:rsid w:val="00EA4F72"/>
    <w:rsid w:val="00EA60E7"/>
    <w:rsid w:val="00EB0F93"/>
    <w:rsid w:val="00EC14E3"/>
    <w:rsid w:val="00EC49D3"/>
    <w:rsid w:val="00EE5ACF"/>
    <w:rsid w:val="00EF21FE"/>
    <w:rsid w:val="00EF2664"/>
    <w:rsid w:val="00EF6B1C"/>
    <w:rsid w:val="00F04916"/>
    <w:rsid w:val="00F334DB"/>
    <w:rsid w:val="00F61A2B"/>
    <w:rsid w:val="00F755EF"/>
    <w:rsid w:val="00F96D2B"/>
    <w:rsid w:val="00FA0A00"/>
    <w:rsid w:val="00FA51DC"/>
    <w:rsid w:val="00FC25BA"/>
    <w:rsid w:val="00FC2AC3"/>
    <w:rsid w:val="00FC516F"/>
    <w:rsid w:val="00FC5365"/>
    <w:rsid w:val="00FC5453"/>
    <w:rsid w:val="00FD3076"/>
    <w:rsid w:val="00FD7457"/>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1583</Words>
  <Characters>9029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2023-04-11T09:43:00Z</dcterms:created>
  <dcterms:modified xsi:type="dcterms:W3CDTF">2023-04-25T12:57:00Z</dcterms:modified>
</cp:coreProperties>
</file>