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Ngày soạn: 21/11/2021</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Ngày dạy: 22/11/2021</w:t>
      </w:r>
    </w:p>
    <w:p w:rsidR="00F8329A" w:rsidRPr="00F8329A" w:rsidRDefault="00F8329A" w:rsidP="00F8329A">
      <w:pPr>
        <w:pStyle w:val="Heading1"/>
        <w:spacing w:before="0" w:line="240" w:lineRule="auto"/>
        <w:jc w:val="center"/>
        <w:rPr>
          <w:rFonts w:ascii="Times New Roman" w:hAnsi="Times New Roman" w:cs="Times New Roman"/>
          <w:color w:val="000000" w:themeColor="text1"/>
          <w:sz w:val="28"/>
          <w:szCs w:val="28"/>
        </w:rPr>
      </w:pPr>
      <w:r w:rsidRPr="00F8329A">
        <w:rPr>
          <w:rFonts w:ascii="Times New Roman" w:hAnsi="Times New Roman" w:cs="Times New Roman"/>
          <w:color w:val="000000" w:themeColor="text1"/>
          <w:sz w:val="28"/>
          <w:szCs w:val="28"/>
        </w:rPr>
        <w:t>CHỦ ĐỀ 3: TRÁCH NHIỆM VỚI BẢN THÂN</w:t>
      </w:r>
    </w:p>
    <w:p w:rsidR="00F8329A" w:rsidRPr="00F8329A" w:rsidRDefault="00F8329A" w:rsidP="00F8329A">
      <w:pPr>
        <w:pStyle w:val="Heading1"/>
        <w:spacing w:before="0" w:line="240" w:lineRule="auto"/>
        <w:jc w:val="center"/>
        <w:rPr>
          <w:rFonts w:ascii="Times New Roman" w:hAnsi="Times New Roman" w:cs="Times New Roman"/>
          <w:color w:val="000000" w:themeColor="text1"/>
          <w:sz w:val="28"/>
          <w:szCs w:val="28"/>
        </w:rPr>
      </w:pPr>
      <w:r w:rsidRPr="00F8329A">
        <w:rPr>
          <w:rFonts w:ascii="Times New Roman" w:hAnsi="Times New Roman" w:cs="Times New Roman"/>
          <w:color w:val="000000" w:themeColor="text1"/>
          <w:sz w:val="28"/>
          <w:szCs w:val="28"/>
        </w:rPr>
        <w:t>TUẦN 12  - TIẾ</w:t>
      </w:r>
      <w:r w:rsidR="00E673AD">
        <w:rPr>
          <w:rFonts w:ascii="Times New Roman" w:hAnsi="Times New Roman" w:cs="Times New Roman"/>
          <w:color w:val="000000" w:themeColor="text1"/>
          <w:sz w:val="28"/>
          <w:szCs w:val="28"/>
        </w:rPr>
        <w:t>T 34</w:t>
      </w:r>
      <w:r w:rsidRPr="00F8329A">
        <w:rPr>
          <w:rFonts w:ascii="Times New Roman" w:hAnsi="Times New Roman" w:cs="Times New Roman"/>
          <w:color w:val="000000" w:themeColor="text1"/>
          <w:sz w:val="28"/>
          <w:szCs w:val="28"/>
        </w:rPr>
        <w:t>: SINH HOẠT DƯỚI CỜ</w:t>
      </w:r>
    </w:p>
    <w:p w:rsidR="00F8329A" w:rsidRPr="00F8329A" w:rsidRDefault="00F8329A" w:rsidP="00F8329A">
      <w:pPr>
        <w:spacing w:after="0" w:line="240" w:lineRule="auto"/>
        <w:jc w:val="center"/>
        <w:rPr>
          <w:rFonts w:cs="Times New Roman"/>
          <w:b/>
          <w:color w:val="000000" w:themeColor="text1"/>
          <w:szCs w:val="28"/>
        </w:rPr>
      </w:pPr>
      <w:r w:rsidRPr="00F8329A">
        <w:rPr>
          <w:rFonts w:cs="Times New Roman"/>
          <w:b/>
          <w:color w:val="000000" w:themeColor="text1"/>
          <w:szCs w:val="28"/>
        </w:rPr>
        <w:t>(TỌA ĐÀM VỀ CÁCH ỨNG PHÓ VỚI CÁC TÌNH HUỐNG NGUY HIỂM)</w:t>
      </w:r>
    </w:p>
    <w:p w:rsidR="00F8329A" w:rsidRPr="00F8329A" w:rsidRDefault="00F8329A" w:rsidP="00F8329A">
      <w:pPr>
        <w:spacing w:after="0" w:line="240" w:lineRule="auto"/>
        <w:jc w:val="center"/>
        <w:rPr>
          <w:rFonts w:cs="Times New Roman"/>
          <w:b/>
          <w:color w:val="000000" w:themeColor="text1"/>
          <w:szCs w:val="28"/>
        </w:rPr>
      </w:pP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I. MỤC TIÊU</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1. Kiến thức</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Sau khi tham gia hoạt động này, HS có khả năng: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Nhận diện được các tình huống nguy hiểm trong cuộc sống, trong thiên tai để tìm</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cách ứng phó;</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Biết giải quyết các tình huống nguy hiểm trong cuộc sống;</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2. Năng lực:</w:t>
      </w:r>
    </w:p>
    <w:p w:rsidR="00F8329A" w:rsidRPr="00F8329A" w:rsidRDefault="00F8329A" w:rsidP="00F8329A">
      <w:pPr>
        <w:spacing w:after="0" w:line="240" w:lineRule="auto"/>
        <w:rPr>
          <w:rFonts w:cs="Times New Roman"/>
          <w:color w:val="000000" w:themeColor="text1"/>
          <w:szCs w:val="28"/>
        </w:rPr>
      </w:pPr>
      <w:r w:rsidRPr="00F8329A">
        <w:rPr>
          <w:rFonts w:cs="Times New Roman"/>
          <w:b/>
          <w:i/>
          <w:color w:val="000000" w:themeColor="text1"/>
          <w:szCs w:val="28"/>
        </w:rPr>
        <w:t>- Năng lực chung:</w:t>
      </w:r>
      <w:r w:rsidRPr="00F8329A">
        <w:rPr>
          <w:rFonts w:cs="Times New Roman"/>
          <w:color w:val="000000" w:themeColor="text1"/>
          <w:szCs w:val="28"/>
        </w:rPr>
        <w:t xml:space="preserve"> Giao tiếp, hợp tác, tự chủ, tự học, giải quyết vấn đề</w:t>
      </w:r>
    </w:p>
    <w:p w:rsidR="00F8329A" w:rsidRPr="00F8329A" w:rsidRDefault="00F8329A" w:rsidP="00F8329A">
      <w:pPr>
        <w:spacing w:after="0" w:line="240" w:lineRule="auto"/>
        <w:rPr>
          <w:rFonts w:cs="Times New Roman"/>
          <w:color w:val="000000" w:themeColor="text1"/>
          <w:szCs w:val="28"/>
        </w:rPr>
      </w:pPr>
      <w:r w:rsidRPr="00F8329A">
        <w:rPr>
          <w:rFonts w:cs="Times New Roman"/>
          <w:b/>
          <w:i/>
          <w:color w:val="000000" w:themeColor="text1"/>
          <w:szCs w:val="28"/>
        </w:rPr>
        <w:t>- Năng lực riêng: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Làm chủ được cảm xúc của bản thân trong các tình huống giao tiếp, ứng xử khác nhau.</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Rèn kĩ năng quan sát, kĩ năng ra quyết định, giải quyết vấn để, biết tìm kiếm sự giúp đỡ;</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Rèn kĩ năng thiết kế, tổ chức hoạt động;</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3. Phẩm chất:</w:t>
      </w:r>
      <w:r w:rsidRPr="00F8329A">
        <w:rPr>
          <w:rFonts w:cs="Times New Roman"/>
          <w:color w:val="000000" w:themeColor="text1"/>
          <w:szCs w:val="28"/>
        </w:rPr>
        <w:t xml:space="preserve"> nhân ái, trung thực, trách nhiệm.</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II. THIẾT BỊ DẠY HỌC VÀ HỌC LIỆU</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1. Đối với TPT, BGH và GV</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Địa điểm, hệ thống âm thanh, trang thiết bị phục vụ hoạt động;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Các tình huống nguy hiểm trong thiên tai, cuộc sống;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Kịch bản hoạt động;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TPT hướng dẫn lớp trực tuần chuẩn bị báo cáo để dẫn “Các tình huống nguy hiểm trong cuộc sống”;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Chuẩn bị các tình huống cơ bản, đồng thời yêu cầu các lớp tìm hiểu cách ứng phó các tình huống đó trước khi diễn ra hoạt động;</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GVCN phân công các nhóm tìm hiểu cách ứng phó với các tình huống trên;</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TPT, chi đoàn thanh niên hướng dẫn lớp trực tuần chuẩn bị thực hành phòng cháy</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chữa cháy, cứu nạn cứu hộ.</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 xml:space="preserve">2. Đối với HS: </w:t>
      </w:r>
    </w:p>
    <w:p w:rsidR="00F8329A" w:rsidRPr="00F8329A" w:rsidRDefault="00F8329A" w:rsidP="00F8329A">
      <w:pPr>
        <w:tabs>
          <w:tab w:val="left" w:pos="567"/>
          <w:tab w:val="left" w:pos="1134"/>
        </w:tabs>
        <w:spacing w:after="0" w:line="240" w:lineRule="auto"/>
        <w:jc w:val="both"/>
        <w:rPr>
          <w:rFonts w:cs="Times New Roman"/>
          <w:color w:val="000000" w:themeColor="text1"/>
          <w:szCs w:val="28"/>
        </w:rPr>
      </w:pPr>
      <w:r w:rsidRPr="00F8329A">
        <w:rPr>
          <w:rFonts w:cs="Times New Roman"/>
          <w:color w:val="000000" w:themeColor="text1"/>
          <w:szCs w:val="28"/>
        </w:rPr>
        <w:t>- Tự tìm hiểu các tình huống nguy hiểm xảy ra trong cuộc sống;</w:t>
      </w:r>
    </w:p>
    <w:p w:rsidR="00F8329A" w:rsidRPr="00F8329A" w:rsidRDefault="00F8329A" w:rsidP="00F8329A">
      <w:pPr>
        <w:tabs>
          <w:tab w:val="left" w:pos="567"/>
          <w:tab w:val="left" w:pos="1134"/>
        </w:tabs>
        <w:spacing w:after="0" w:line="240" w:lineRule="auto"/>
        <w:jc w:val="both"/>
        <w:rPr>
          <w:rFonts w:cs="Times New Roman"/>
          <w:color w:val="000000" w:themeColor="text1"/>
          <w:szCs w:val="28"/>
        </w:rPr>
      </w:pPr>
      <w:r w:rsidRPr="00F8329A">
        <w:rPr>
          <w:rFonts w:cs="Times New Roman"/>
          <w:color w:val="000000" w:themeColor="text1"/>
          <w:szCs w:val="28"/>
        </w:rPr>
        <w:t>- Lớp trực tuần chuẩn bị tiết mục văn nghệ biểu diễn.</w:t>
      </w:r>
    </w:p>
    <w:p w:rsidR="00F8329A" w:rsidRPr="00F8329A" w:rsidRDefault="00F8329A" w:rsidP="00F8329A">
      <w:pPr>
        <w:tabs>
          <w:tab w:val="left" w:pos="567"/>
          <w:tab w:val="left" w:pos="1134"/>
        </w:tabs>
        <w:spacing w:after="0" w:line="240" w:lineRule="auto"/>
        <w:jc w:val="both"/>
        <w:rPr>
          <w:rFonts w:eastAsia="MS Mincho" w:cs="Times New Roman"/>
          <w:b/>
          <w:color w:val="000000" w:themeColor="text1"/>
          <w:szCs w:val="28"/>
          <w:lang w:val="nl-NL"/>
        </w:rPr>
      </w:pPr>
      <w:r w:rsidRPr="00F8329A">
        <w:rPr>
          <w:rFonts w:cs="Times New Roman"/>
          <w:b/>
          <w:color w:val="000000" w:themeColor="text1"/>
          <w:szCs w:val="28"/>
          <w:lang w:val="nl-NL"/>
        </w:rPr>
        <w:t>III. TIẾN TRÌNH DẠY HỌC</w:t>
      </w:r>
    </w:p>
    <w:p w:rsidR="00F8329A" w:rsidRPr="00F8329A" w:rsidRDefault="00F8329A" w:rsidP="00F8329A">
      <w:pPr>
        <w:spacing w:after="0" w:line="240" w:lineRule="auto"/>
        <w:jc w:val="both"/>
        <w:rPr>
          <w:rFonts w:cs="Times New Roman"/>
          <w:b/>
          <w:color w:val="000000" w:themeColor="text1"/>
          <w:szCs w:val="28"/>
          <w:lang w:val="nl-NL"/>
        </w:rPr>
      </w:pPr>
      <w:r w:rsidRPr="00F8329A">
        <w:rPr>
          <w:rFonts w:cs="Times New Roman"/>
          <w:b/>
          <w:color w:val="000000" w:themeColor="text1"/>
          <w:szCs w:val="28"/>
          <w:lang w:val="nl-NL"/>
        </w:rPr>
        <w:t>A. HOẠT ĐỘNG KHỞI ĐỘNG (MỞ ĐẦU)</w:t>
      </w:r>
    </w:p>
    <w:p w:rsidR="00F8329A" w:rsidRPr="00F8329A" w:rsidRDefault="00F8329A" w:rsidP="00F8329A">
      <w:pPr>
        <w:tabs>
          <w:tab w:val="left" w:pos="567"/>
          <w:tab w:val="left" w:pos="1134"/>
        </w:tabs>
        <w:spacing w:after="0" w:line="240" w:lineRule="auto"/>
        <w:jc w:val="both"/>
        <w:rPr>
          <w:rFonts w:cs="Times New Roman"/>
          <w:color w:val="000000" w:themeColor="text1"/>
          <w:szCs w:val="28"/>
          <w:lang w:val="nl-NL"/>
        </w:rPr>
      </w:pPr>
      <w:r w:rsidRPr="00F8329A">
        <w:rPr>
          <w:rFonts w:cs="Times New Roman"/>
          <w:b/>
          <w:color w:val="000000" w:themeColor="text1"/>
          <w:szCs w:val="28"/>
          <w:lang w:val="nl-NL"/>
        </w:rPr>
        <w:t>a. Mục tiêu:</w:t>
      </w:r>
      <w:r w:rsidRPr="00F8329A">
        <w:rPr>
          <w:rFonts w:cs="Times New Roman"/>
          <w:bCs/>
          <w:color w:val="000000" w:themeColor="text1"/>
          <w:szCs w:val="28"/>
          <w:lang w:val="nl-NL"/>
        </w:rPr>
        <w:t>Tạo tâm thế hứng thú cho học sinh và từng bước làm quen với giờ chào cờ.</w:t>
      </w:r>
    </w:p>
    <w:p w:rsidR="00F8329A" w:rsidRPr="00F8329A" w:rsidRDefault="00F8329A" w:rsidP="00F8329A">
      <w:pPr>
        <w:tabs>
          <w:tab w:val="left" w:pos="567"/>
          <w:tab w:val="left" w:pos="1134"/>
        </w:tabs>
        <w:spacing w:after="0" w:line="240" w:lineRule="auto"/>
        <w:jc w:val="both"/>
        <w:rPr>
          <w:rFonts w:cs="Times New Roman"/>
          <w:color w:val="000000" w:themeColor="text1"/>
          <w:szCs w:val="28"/>
          <w:lang w:val="nl-NL"/>
        </w:rPr>
      </w:pPr>
      <w:r w:rsidRPr="00F8329A">
        <w:rPr>
          <w:rFonts w:cs="Times New Roman"/>
          <w:b/>
          <w:color w:val="000000" w:themeColor="text1"/>
          <w:szCs w:val="28"/>
          <w:lang w:val="nl-NL"/>
        </w:rPr>
        <w:lastRenderedPageBreak/>
        <w:t xml:space="preserve">b. Nội dung: </w:t>
      </w:r>
      <w:r w:rsidRPr="00F8329A">
        <w:rPr>
          <w:rFonts w:cs="Times New Roman"/>
          <w:color w:val="000000" w:themeColor="text1"/>
          <w:szCs w:val="28"/>
          <w:lang w:val="nl-NL"/>
        </w:rPr>
        <w:t>HS ổn định vị trí chỗ ngồi, chuẩn bị chào cờ.</w:t>
      </w:r>
    </w:p>
    <w:p w:rsidR="00F8329A" w:rsidRPr="00F8329A" w:rsidRDefault="00F8329A" w:rsidP="00F8329A">
      <w:pPr>
        <w:tabs>
          <w:tab w:val="left" w:pos="567"/>
          <w:tab w:val="left" w:pos="1134"/>
        </w:tabs>
        <w:spacing w:after="0" w:line="240" w:lineRule="auto"/>
        <w:jc w:val="both"/>
        <w:rPr>
          <w:rFonts w:cs="Times New Roman"/>
          <w:color w:val="000000" w:themeColor="text1"/>
          <w:szCs w:val="28"/>
          <w:lang w:val="nl-NL"/>
        </w:rPr>
      </w:pPr>
      <w:r w:rsidRPr="00F8329A">
        <w:rPr>
          <w:rFonts w:cs="Times New Roman"/>
          <w:b/>
          <w:color w:val="000000" w:themeColor="text1"/>
          <w:szCs w:val="28"/>
          <w:lang w:val="nl-NL"/>
        </w:rPr>
        <w:t xml:space="preserve">c. Sản phẩm: </w:t>
      </w:r>
      <w:r w:rsidRPr="00F8329A">
        <w:rPr>
          <w:rFonts w:cs="Times New Roman"/>
          <w:color w:val="000000" w:themeColor="text1"/>
          <w:szCs w:val="28"/>
          <w:lang w:val="nl-NL"/>
        </w:rPr>
        <w:t>Thái độ của HS</w:t>
      </w:r>
    </w:p>
    <w:p w:rsidR="00F8329A" w:rsidRPr="00F8329A" w:rsidRDefault="00F8329A" w:rsidP="00F8329A">
      <w:pPr>
        <w:tabs>
          <w:tab w:val="left" w:pos="567"/>
          <w:tab w:val="left" w:pos="1134"/>
        </w:tabs>
        <w:spacing w:after="0" w:line="240" w:lineRule="auto"/>
        <w:jc w:val="both"/>
        <w:rPr>
          <w:rFonts w:cs="Times New Roman"/>
          <w:b/>
          <w:color w:val="000000" w:themeColor="text1"/>
          <w:szCs w:val="28"/>
        </w:rPr>
      </w:pPr>
      <w:r w:rsidRPr="00F8329A">
        <w:rPr>
          <w:rFonts w:cs="Times New Roman"/>
          <w:b/>
          <w:color w:val="000000" w:themeColor="text1"/>
          <w:szCs w:val="28"/>
        </w:rPr>
        <w:t xml:space="preserve">d. Tổ chức thực hiện: </w:t>
      </w:r>
    </w:p>
    <w:p w:rsidR="00F8329A" w:rsidRPr="00F8329A" w:rsidRDefault="00F8329A" w:rsidP="00F8329A">
      <w:pPr>
        <w:tabs>
          <w:tab w:val="left" w:pos="567"/>
          <w:tab w:val="left" w:pos="1134"/>
        </w:tabs>
        <w:spacing w:after="0" w:line="240" w:lineRule="auto"/>
        <w:jc w:val="both"/>
        <w:rPr>
          <w:rFonts w:cs="Times New Roman"/>
          <w:i/>
          <w:color w:val="000000" w:themeColor="text1"/>
          <w:szCs w:val="28"/>
        </w:rPr>
      </w:pPr>
      <w:r w:rsidRPr="00F8329A">
        <w:rPr>
          <w:rFonts w:cs="Times New Roman"/>
          <w:i/>
          <w:color w:val="000000" w:themeColor="text1"/>
          <w:szCs w:val="28"/>
        </w:rPr>
        <w:t>- GV chủ nhiệm yêu cầu HS của lớp mình chuẩn chỉnh trang phục, ổn định vị trí, chuẩn bị làm lễ chào cờ.</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B. HOẠT ĐỘNG HÌNH THÀNH KIẾN THỨC</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Hoạt động 1: Chào cờ</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a. Mục tiêu:</w:t>
      </w:r>
      <w:r w:rsidRPr="00F8329A">
        <w:rPr>
          <w:rFonts w:cs="Times New Roman"/>
          <w:color w:val="000000" w:themeColor="text1"/>
          <w:szCs w:val="28"/>
        </w:rPr>
        <w:t xml:space="preserve"> HS hiểu được chào cờ là </w:t>
      </w:r>
      <w:r w:rsidRPr="00F8329A">
        <w:rPr>
          <w:rFonts w:cs="Times New Roman"/>
          <w:color w:val="000000" w:themeColor="text1"/>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b. Nội dung:</w:t>
      </w:r>
      <w:r w:rsidRPr="00F8329A">
        <w:rPr>
          <w:rFonts w:cs="Times New Roman"/>
          <w:color w:val="000000" w:themeColor="text1"/>
          <w:szCs w:val="28"/>
        </w:rPr>
        <w:t xml:space="preserve"> HS hát quốc ca. TPT hoặc BGH nhận xét.</w:t>
      </w:r>
    </w:p>
    <w:p w:rsidR="00F8329A" w:rsidRPr="00F8329A" w:rsidRDefault="00F8329A" w:rsidP="00F8329A">
      <w:pPr>
        <w:tabs>
          <w:tab w:val="left" w:pos="567"/>
          <w:tab w:val="left" w:pos="1134"/>
        </w:tabs>
        <w:spacing w:after="0" w:line="240" w:lineRule="auto"/>
        <w:jc w:val="both"/>
        <w:rPr>
          <w:rFonts w:cs="Times New Roman"/>
          <w:color w:val="000000" w:themeColor="text1"/>
          <w:szCs w:val="28"/>
        </w:rPr>
      </w:pPr>
      <w:r w:rsidRPr="00F8329A">
        <w:rPr>
          <w:rFonts w:cs="Times New Roman"/>
          <w:b/>
          <w:color w:val="000000" w:themeColor="text1"/>
          <w:szCs w:val="28"/>
        </w:rPr>
        <w:t>c. Sản phẩm:</w:t>
      </w:r>
      <w:r w:rsidRPr="00F8329A">
        <w:rPr>
          <w:rFonts w:cs="Times New Roman"/>
          <w:color w:val="000000" w:themeColor="text1"/>
          <w:szCs w:val="28"/>
        </w:rPr>
        <w:t xml:space="preserve"> kết quả làm việc của HS và TPT.</w:t>
      </w:r>
    </w:p>
    <w:p w:rsidR="00F8329A" w:rsidRPr="00F8329A" w:rsidRDefault="00F8329A" w:rsidP="00F8329A">
      <w:pPr>
        <w:tabs>
          <w:tab w:val="left" w:pos="567"/>
          <w:tab w:val="left" w:pos="1134"/>
        </w:tabs>
        <w:spacing w:after="0" w:line="240" w:lineRule="auto"/>
        <w:jc w:val="both"/>
        <w:rPr>
          <w:rFonts w:cs="Times New Roman"/>
          <w:b/>
          <w:color w:val="000000" w:themeColor="text1"/>
          <w:szCs w:val="28"/>
        </w:rPr>
      </w:pPr>
      <w:r w:rsidRPr="00F8329A">
        <w:rPr>
          <w:rFonts w:cs="Times New Roman"/>
          <w:b/>
          <w:color w:val="000000" w:themeColor="text1"/>
          <w:szCs w:val="28"/>
        </w:rPr>
        <w:t xml:space="preserve">d. Tổ chức thực hiện: </w:t>
      </w:r>
    </w:p>
    <w:p w:rsidR="00F8329A" w:rsidRPr="00F8329A" w:rsidRDefault="00F8329A" w:rsidP="00F8329A">
      <w:pPr>
        <w:spacing w:after="0" w:line="240" w:lineRule="auto"/>
        <w:jc w:val="both"/>
        <w:rPr>
          <w:rFonts w:cs="Times New Roman"/>
          <w:color w:val="000000" w:themeColor="text1"/>
          <w:szCs w:val="28"/>
          <w:lang w:val="nl-NL"/>
        </w:rPr>
      </w:pPr>
      <w:r w:rsidRPr="00F8329A">
        <w:rPr>
          <w:rFonts w:cs="Times New Roman"/>
          <w:color w:val="000000" w:themeColor="text1"/>
          <w:szCs w:val="28"/>
          <w:lang w:val="nl-NL"/>
        </w:rPr>
        <w:t>- HS điều khiển lễ chào cờ.</w:t>
      </w:r>
    </w:p>
    <w:p w:rsidR="00F8329A" w:rsidRPr="00F8329A" w:rsidRDefault="00F8329A" w:rsidP="00F8329A">
      <w:pPr>
        <w:spacing w:after="0" w:line="240" w:lineRule="auto"/>
        <w:jc w:val="both"/>
        <w:rPr>
          <w:rFonts w:cs="Times New Roman"/>
          <w:color w:val="000000" w:themeColor="text1"/>
          <w:szCs w:val="28"/>
          <w:lang w:val="nl-NL"/>
        </w:rPr>
      </w:pPr>
      <w:r w:rsidRPr="00F8329A">
        <w:rPr>
          <w:rFonts w:cs="Times New Roman"/>
          <w:color w:val="000000" w:themeColor="text1"/>
          <w:szCs w:val="28"/>
          <w:lang w:val="nl-NL"/>
        </w:rPr>
        <w:t>- Lớp trực tuần nhận xét thi đua.</w:t>
      </w:r>
    </w:p>
    <w:p w:rsidR="00F8329A" w:rsidRPr="00F8329A" w:rsidRDefault="00F8329A" w:rsidP="00F8329A">
      <w:pPr>
        <w:spacing w:after="0" w:line="240" w:lineRule="auto"/>
        <w:jc w:val="both"/>
        <w:rPr>
          <w:rFonts w:cs="Times New Roman"/>
          <w:color w:val="000000" w:themeColor="text1"/>
          <w:szCs w:val="28"/>
          <w:lang w:val="nl-NL"/>
        </w:rPr>
      </w:pPr>
      <w:r w:rsidRPr="00F8329A">
        <w:rPr>
          <w:rFonts w:cs="Times New Roman"/>
          <w:color w:val="000000" w:themeColor="text1"/>
          <w:szCs w:val="28"/>
          <w:lang w:val="nl-NL"/>
        </w:rPr>
        <w:t>- TPT hoặc đại diện BGH nhận xét bổ sung và triển khai các công việc tuần mới.</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Hoạt động 2: Ứng phó với các tình huống nguy hiểm</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a. Mục tiêu:</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Nhận diện được một số tình huống nguy hiểm trong cuộc sống và biết cách tự bảo vệ bản thân trong một số tình huống nguy hiểm;</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Có ý thức vận dụng những điều học hỏi được vào thực tiễn cuộc sống.</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b. Nội dung:</w:t>
      </w:r>
      <w:r w:rsidRPr="00F8329A">
        <w:rPr>
          <w:rFonts w:cs="Times New Roman"/>
          <w:color w:val="000000" w:themeColor="text1"/>
          <w:szCs w:val="28"/>
        </w:rPr>
        <w:t xml:space="preserve"> báo cáo để dẫn về việc ứng phó với các tình huống nguy hiểm.</w:t>
      </w:r>
    </w:p>
    <w:p w:rsidR="00F8329A" w:rsidRPr="00F8329A" w:rsidRDefault="00F8329A" w:rsidP="00F8329A">
      <w:pPr>
        <w:tabs>
          <w:tab w:val="left" w:pos="567"/>
          <w:tab w:val="left" w:pos="1134"/>
        </w:tabs>
        <w:spacing w:after="0" w:line="240" w:lineRule="auto"/>
        <w:jc w:val="both"/>
        <w:rPr>
          <w:rFonts w:cs="Times New Roman"/>
          <w:color w:val="000000" w:themeColor="text1"/>
          <w:szCs w:val="28"/>
        </w:rPr>
      </w:pPr>
      <w:r w:rsidRPr="00F8329A">
        <w:rPr>
          <w:rFonts w:cs="Times New Roman"/>
          <w:b/>
          <w:color w:val="000000" w:themeColor="text1"/>
          <w:szCs w:val="28"/>
        </w:rPr>
        <w:t>c. Sản phẩm:</w:t>
      </w:r>
      <w:r w:rsidRPr="00F8329A">
        <w:rPr>
          <w:rFonts w:cs="Times New Roman"/>
          <w:color w:val="000000" w:themeColor="text1"/>
          <w:szCs w:val="28"/>
        </w:rPr>
        <w:t xml:space="preserve"> bài báo cáo.</w:t>
      </w:r>
    </w:p>
    <w:p w:rsidR="00F8329A" w:rsidRPr="00F8329A" w:rsidRDefault="00F8329A" w:rsidP="00F8329A">
      <w:pPr>
        <w:tabs>
          <w:tab w:val="left" w:pos="567"/>
          <w:tab w:val="left" w:pos="1134"/>
        </w:tabs>
        <w:spacing w:after="0" w:line="240" w:lineRule="auto"/>
        <w:jc w:val="both"/>
        <w:rPr>
          <w:rFonts w:cs="Times New Roman"/>
          <w:b/>
          <w:color w:val="000000" w:themeColor="text1"/>
          <w:szCs w:val="28"/>
        </w:rPr>
      </w:pPr>
      <w:r w:rsidRPr="00F8329A">
        <w:rPr>
          <w:rFonts w:cs="Times New Roman"/>
          <w:b/>
          <w:color w:val="000000" w:themeColor="text1"/>
          <w:szCs w:val="28"/>
        </w:rPr>
        <w:t xml:space="preserve">d. Tổ chức thực hiện: </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Đại diện lớp trực tuần báo cáo để dẫn về việc ứng phó với các tình huống nguy hiểm.</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Nhận điện các tình huống nguy hiểm</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TPT mời 7 HS lên sân khấu toạ đàm theo các vấn đề:</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Bạn cho biết trong cuộc sống chúng ta có thể gặp các tình huống nguy hiểm nào?</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Xin mời bạn cho ý kiến tiếp theo...</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HS chúng ta cần phải làm gì để ứng phó với các tình huống đó?</w:t>
      </w:r>
    </w:p>
    <w:p w:rsidR="00F8329A" w:rsidRPr="00F8329A" w:rsidRDefault="00F8329A" w:rsidP="00F8329A">
      <w:pPr>
        <w:spacing w:after="0" w:line="240" w:lineRule="auto"/>
        <w:rPr>
          <w:rFonts w:cs="Times New Roman"/>
          <w:color w:val="000000" w:themeColor="text1"/>
          <w:szCs w:val="28"/>
        </w:rPr>
      </w:pPr>
      <w:r w:rsidRPr="00F8329A">
        <w:rPr>
          <w:rFonts w:cs="Times New Roman"/>
          <w:color w:val="000000" w:themeColor="text1"/>
          <w:szCs w:val="28"/>
        </w:rPr>
        <w:t>- TPT sau khi hướng dẫn nhóm toạ đàm, yêu cầu HS toàn trường bổ sung các tình huống nguy hiểm xảy ra trong cuộc sống.</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b/>
          <w:color w:val="000000" w:themeColor="text1"/>
          <w:szCs w:val="28"/>
          <w:lang w:val="sv-SE"/>
        </w:rPr>
        <w:t xml:space="preserve">- TPT kết luận: </w:t>
      </w:r>
      <w:r w:rsidRPr="00F8329A">
        <w:rPr>
          <w:rFonts w:cs="Times New Roman"/>
          <w:color w:val="000000" w:themeColor="text1"/>
          <w:szCs w:val="28"/>
          <w:lang w:val="sv-SE"/>
        </w:rPr>
        <w:t>Trong cuộc sống có thể gặp nhiêu tình huống nguy hiểm xảy ra như: lũ, lụt, mưa bão, cây đổ, hoả hoạn, đi học qua suối bị lũ đổ về, gặp sạt lở đất trên đường ải học về, nguy cơ bị đuối nước, bị kẹt trong rừng, bị côn trùng hoặc động vật cắn, điện giật,... HS cần trang bị kiến thức, kĩ năng để ứng phó với mọi loại tình huống.</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Kĩ năng ứng phó với các tình huống nguy hiểm</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lastRenderedPageBreak/>
        <w:t>- TPT đưa ra các tình huống cụ thể cho HS tự do nêu ý kiến về cách ứng phó:</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Trên đường đi học về phải băng qua suối, bỗng nhiên hôm đó lũ tràn về, em và các bạn sẽ làm gì?</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Em và bạn cùng bơi trên sông, bỗng nhiên bạn bị chuột rút, chìm xuống. Lúc đó, em xử lí thế nào?</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Bố mẹ đi vắng, em gái bị điện giật, em ứng phó thế nào?</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Khi gặp hoả hoạn, em sẽ phải làm gì?</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Sau mỗi tình huống, TPT mời HS bổ sung ý kiến, rút ra kết luận, bài học:</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Khi gặp lũ phải bình tĩnh, không vượt qua dòng lũ, quay lại không để chìm, chạy</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nhanh đến nơi cao và vững chắc nhất, tìm kiếm các vật liệu có thể nổi phòng khi</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nước dâng cao. Nếu bị nước cuốn, hãy bình tĩnh bám chặt hoặc leo lên vật bên cạnh</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(nếu có), cố gắng giữ chân thẳng xuống dưới dòng chảy, hét lớn, giơ một tay vẫy tìm kiếm sự trợ giúp cho đến khi được cứu.</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Nếu bản thân hoặc bạn bị đuối nước: Phải bình tĩnh, kêu to, phát tín hiệu tìm kiếm sự trợ giúp; bằng mọi cách đưa người lên khỏi nước, tiến hành sơ cấp cứu.</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Khi phát hiện người bị điện giật phải nhanh chóng tìm cách tách người bị nạn ra khỏi nguồn điện bằng cách: Ngắt thiết bị đóng cắt điện (cầu dao) hoặc rút phích cắm, cầu chì,... Nếu không cắt được nguồn điện có thể sử dụng kìm cách điện, búa, rìu, dao... cán bằng gỗ để cắt, chặt đứt dây điện. Dùng vật cách điện (cây khô, sào nhựa,...) tách đây điện ra khỏi người bị nạn. Túm vào quần, áo khô của người bị nạn để kéo người bị nạn ra khỏi nguồn điện (người cấp cứu phải đứng ở nơi khô ráo, trên vật các điện, tay có găng tay cách điện hoặc quấn thêm vải khô, túi nilon và không được túm vào các bộ phận cơ thể người bị nạn). Khẩn cấp gọi tới số điện thoại 114, 115.</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Ứng phó với hoả hoạn: Khi gặp hoả hoạn, việc đầu tiên phải hô hoán thông báo cho mọi người biết về đám cháy, bấm chuông báo cháy (nếu có), thông báo qua loa truyền thanh; ngắt điện toàn bộ. Gọi ngay cho Cảnh sát phòng cháy chữa cháy 114, thông báo rõ địa điểm. Sử dụng các phương tiện chữa cháy gần nhất để dập lửa như bình chữa cháy, mền ngăn lửa, nước, nếu có vòi chữa cháy và lăng trụ phun nước thì kéo vòi và phun vào đám cháy. Để thoát khỏi đám cháy, tránh nhiễm khói mỗi người cần có khăn ướt che mũi cúi thấp người, men theo tường di chuyển đến vùng an toàn.</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Lớp trực tuần thực hành phòng tránh hoả hoạn:</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TPT, GV cùng Chi đoàn hướng dẫn: Tạo đám cháy, bấm chuông báo động, loa phát thanh, sử dụng bình chữa cháy, phun vòi rồng (nếu có), thoát hiểm về nơi an toàn.</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TPT nhận xét phần thực hành.</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TPT nêu câu hỏi để HS trả lời: Em đã từng gặp các tình huống nguy hiểm tương tự</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lastRenderedPageBreak/>
        <w:t>chưa? Lúc đó em đã xử lí thế nào?</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Mời một số HS rút ra bài học sau khi sinh hoạt theo chủ để “Ứng phó với các tình</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huống nguy hiểm” theo gợi ý sau:</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HS cần có các kiến thức, kĩ năng cơ bản nào để ứng phó với các tình huống nguy hiểm?</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Em cần nhớ số điện thoại nào để gọi cấp cứu khi bị hoả hoạn, điện giật?</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Khi các bạn, đồng bào gặp nạn thiên tai, lũ lụt, hạn hán, hoả hoạn,... bị thiệt hại nghiêm trọng, em sẽ có hành động gì để giúp đỡ mọi người?</w:t>
      </w:r>
    </w:p>
    <w:p w:rsidR="00F8329A" w:rsidRPr="00F8329A" w:rsidRDefault="00F8329A" w:rsidP="00F8329A">
      <w:pPr>
        <w:spacing w:after="0" w:line="240" w:lineRule="auto"/>
        <w:jc w:val="both"/>
        <w:rPr>
          <w:rFonts w:cs="Times New Roman"/>
          <w:color w:val="000000" w:themeColor="text1"/>
          <w:szCs w:val="28"/>
          <w:lang w:val="sv-SE"/>
        </w:rPr>
      </w:pPr>
      <w:r w:rsidRPr="00F8329A">
        <w:rPr>
          <w:rFonts w:cs="Times New Roman"/>
          <w:color w:val="000000" w:themeColor="text1"/>
          <w:szCs w:val="28"/>
          <w:lang w:val="sv-SE"/>
        </w:rPr>
        <w:t>+ Qua buổi sinh hoạt hôm nay, em rút ra những bài học gì?</w:t>
      </w:r>
    </w:p>
    <w:p w:rsidR="00F8329A" w:rsidRPr="00F8329A" w:rsidRDefault="00F8329A" w:rsidP="00F8329A">
      <w:pPr>
        <w:spacing w:after="0" w:line="240" w:lineRule="auto"/>
        <w:rPr>
          <w:rFonts w:cs="Times New Roman"/>
          <w:b/>
          <w:color w:val="000000" w:themeColor="text1"/>
          <w:szCs w:val="28"/>
        </w:rPr>
      </w:pPr>
      <w:r w:rsidRPr="00F8329A">
        <w:rPr>
          <w:rFonts w:cs="Times New Roman"/>
          <w:b/>
          <w:color w:val="000000" w:themeColor="text1"/>
          <w:szCs w:val="28"/>
        </w:rPr>
        <w:t>C. HOẠT ĐỘNG TIẾP NỐI</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b/>
          <w:color w:val="000000" w:themeColor="text1"/>
          <w:szCs w:val="28"/>
        </w:rPr>
        <w:t>a. Mục tiêu:</w:t>
      </w:r>
      <w:r w:rsidRPr="00F8329A">
        <w:rPr>
          <w:rFonts w:cs="Times New Roman"/>
          <w:color w:val="000000" w:themeColor="text1"/>
          <w:szCs w:val="28"/>
        </w:rPr>
        <w:t xml:space="preserve"> Biết những kĩ năng ứng phó với các tình huống nguy hiểm có thể xảy ra.</w:t>
      </w:r>
    </w:p>
    <w:p w:rsidR="00F8329A" w:rsidRPr="00F8329A" w:rsidRDefault="00F8329A" w:rsidP="00F8329A">
      <w:pPr>
        <w:spacing w:after="0" w:line="240" w:lineRule="auto"/>
        <w:rPr>
          <w:rFonts w:cs="Times New Roman"/>
          <w:color w:val="000000" w:themeColor="text1"/>
          <w:szCs w:val="28"/>
        </w:rPr>
      </w:pPr>
      <w:r w:rsidRPr="00F8329A">
        <w:rPr>
          <w:rFonts w:cs="Times New Roman"/>
          <w:b/>
          <w:color w:val="000000" w:themeColor="text1"/>
          <w:szCs w:val="28"/>
        </w:rPr>
        <w:t>b. Nội dung:</w:t>
      </w:r>
      <w:r w:rsidRPr="00F8329A">
        <w:rPr>
          <w:rFonts w:cs="Times New Roman"/>
          <w:color w:val="000000" w:themeColor="text1"/>
          <w:szCs w:val="28"/>
        </w:rPr>
        <w:t xml:space="preserve"> HS chia sẻ những ứng phó với tình huống nguy hiểm.</w:t>
      </w:r>
    </w:p>
    <w:p w:rsidR="00F8329A" w:rsidRPr="00F8329A" w:rsidRDefault="00F8329A" w:rsidP="00F8329A">
      <w:pPr>
        <w:tabs>
          <w:tab w:val="left" w:pos="567"/>
          <w:tab w:val="left" w:pos="1134"/>
        </w:tabs>
        <w:spacing w:after="0" w:line="240" w:lineRule="auto"/>
        <w:jc w:val="both"/>
        <w:rPr>
          <w:rFonts w:cs="Times New Roman"/>
          <w:color w:val="000000" w:themeColor="text1"/>
          <w:szCs w:val="28"/>
        </w:rPr>
      </w:pPr>
      <w:r w:rsidRPr="00F8329A">
        <w:rPr>
          <w:rFonts w:cs="Times New Roman"/>
          <w:b/>
          <w:color w:val="000000" w:themeColor="text1"/>
          <w:szCs w:val="28"/>
        </w:rPr>
        <w:t>c. Sản phẩm:</w:t>
      </w:r>
      <w:r w:rsidRPr="00F8329A">
        <w:rPr>
          <w:rFonts w:cs="Times New Roman"/>
          <w:color w:val="000000" w:themeColor="text1"/>
          <w:szCs w:val="28"/>
        </w:rPr>
        <w:t xml:space="preserve"> kết quả thực hiện của HS.</w:t>
      </w:r>
    </w:p>
    <w:p w:rsidR="00F8329A" w:rsidRPr="00F8329A" w:rsidRDefault="00F8329A" w:rsidP="00F8329A">
      <w:pPr>
        <w:tabs>
          <w:tab w:val="left" w:pos="567"/>
          <w:tab w:val="left" w:pos="1134"/>
        </w:tabs>
        <w:spacing w:after="0" w:line="240" w:lineRule="auto"/>
        <w:jc w:val="both"/>
        <w:rPr>
          <w:rFonts w:cs="Times New Roman"/>
          <w:b/>
          <w:color w:val="000000" w:themeColor="text1"/>
          <w:szCs w:val="28"/>
        </w:rPr>
      </w:pPr>
      <w:r w:rsidRPr="00F8329A">
        <w:rPr>
          <w:rFonts w:cs="Times New Roman"/>
          <w:b/>
          <w:color w:val="000000" w:themeColor="text1"/>
          <w:szCs w:val="28"/>
        </w:rPr>
        <w:t xml:space="preserve">d. Tổ chức thực hiện: </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color w:val="000000" w:themeColor="text1"/>
          <w:szCs w:val="28"/>
        </w:rPr>
        <w:t>Yêu câu HS:</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color w:val="000000" w:themeColor="text1"/>
          <w:szCs w:val="28"/>
        </w:rPr>
        <w:t>- Học những kĩ năng ứng phó với các tình huống nguy hiểm có thể xảy ra.</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color w:val="000000" w:themeColor="text1"/>
          <w:szCs w:val="28"/>
        </w:rPr>
        <w:t>- Nhắc nhở gia đình và người thân cùng phòng chống những nguy cơ có thể xảy ra các tình huống nguy hiểm.</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color w:val="000000" w:themeColor="text1"/>
          <w:szCs w:val="28"/>
        </w:rPr>
        <w:t>- Chung tay giúp đỡ bạn bè, đồng bào vùng bị thiên tai.</w:t>
      </w:r>
    </w:p>
    <w:p w:rsidR="00F8329A" w:rsidRPr="00F8329A" w:rsidRDefault="00F8329A" w:rsidP="00F8329A">
      <w:pPr>
        <w:spacing w:after="0" w:line="240" w:lineRule="auto"/>
        <w:jc w:val="both"/>
        <w:rPr>
          <w:rFonts w:cs="Times New Roman"/>
          <w:color w:val="000000" w:themeColor="text1"/>
          <w:szCs w:val="28"/>
        </w:rPr>
      </w:pPr>
      <w:r w:rsidRPr="00F8329A">
        <w:rPr>
          <w:rFonts w:cs="Times New Roman"/>
          <w:color w:val="000000" w:themeColor="text1"/>
          <w:szCs w:val="28"/>
        </w:rPr>
        <w:t>- Ghi nhớ các số điện thoại cần thiết để được trợ giúp.</w:t>
      </w:r>
    </w:p>
    <w:p w:rsidR="00F8329A" w:rsidRPr="00F8329A" w:rsidRDefault="00F8329A" w:rsidP="00F8329A">
      <w:pPr>
        <w:spacing w:after="0" w:line="240" w:lineRule="auto"/>
        <w:jc w:val="both"/>
        <w:rPr>
          <w:rFonts w:cs="Times New Roman"/>
          <w:b/>
          <w:color w:val="000000" w:themeColor="text1"/>
          <w:szCs w:val="28"/>
          <w:lang w:val="sv-SE"/>
        </w:rPr>
      </w:pPr>
      <w:r w:rsidRPr="00F8329A">
        <w:rPr>
          <w:rFonts w:cs="Times New Roman"/>
          <w:b/>
          <w:color w:val="000000" w:themeColor="text1"/>
          <w:szCs w:val="28"/>
          <w:lang w:val="sv-SE"/>
        </w:rPr>
        <w:t>IV. KẾ HOẠCH ĐÁNH GIÁ</w:t>
      </w:r>
    </w:p>
    <w:tbl>
      <w:tblPr>
        <w:tblStyle w:val="TableGrid"/>
        <w:tblW w:w="0" w:type="auto"/>
        <w:tblLook w:val="04A0"/>
      </w:tblPr>
      <w:tblGrid>
        <w:gridCol w:w="2445"/>
        <w:gridCol w:w="4410"/>
        <w:gridCol w:w="1663"/>
        <w:gridCol w:w="1058"/>
      </w:tblGrid>
      <w:tr w:rsidR="00F8329A" w:rsidRPr="00F8329A" w:rsidTr="00416FEC">
        <w:tc>
          <w:tcPr>
            <w:tcW w:w="2518" w:type="dxa"/>
            <w:vAlign w:val="center"/>
          </w:tcPr>
          <w:p w:rsidR="00F8329A" w:rsidRPr="00F8329A" w:rsidRDefault="00F8329A" w:rsidP="00416FEC">
            <w:pPr>
              <w:jc w:val="center"/>
              <w:rPr>
                <w:rFonts w:cs="Times New Roman"/>
                <w:b/>
                <w:color w:val="000000" w:themeColor="text1"/>
                <w:szCs w:val="28"/>
                <w:lang w:val="sv-SE"/>
              </w:rPr>
            </w:pPr>
            <w:r w:rsidRPr="00F8329A">
              <w:rPr>
                <w:rFonts w:cs="Times New Roman"/>
                <w:b/>
                <w:color w:val="000000" w:themeColor="text1"/>
                <w:szCs w:val="28"/>
                <w:lang w:val="sv-SE"/>
              </w:rPr>
              <w:t>Hình thức đánh giá</w:t>
            </w:r>
          </w:p>
        </w:tc>
        <w:tc>
          <w:tcPr>
            <w:tcW w:w="4562" w:type="dxa"/>
            <w:vAlign w:val="center"/>
          </w:tcPr>
          <w:p w:rsidR="00F8329A" w:rsidRPr="00F8329A" w:rsidRDefault="00F8329A" w:rsidP="00416FEC">
            <w:pPr>
              <w:jc w:val="center"/>
              <w:rPr>
                <w:rFonts w:cs="Times New Roman"/>
                <w:b/>
                <w:color w:val="000000" w:themeColor="text1"/>
                <w:szCs w:val="28"/>
                <w:lang w:val="sv-SE"/>
              </w:rPr>
            </w:pPr>
            <w:r w:rsidRPr="00F8329A">
              <w:rPr>
                <w:rFonts w:cs="Times New Roman"/>
                <w:b/>
                <w:color w:val="000000" w:themeColor="text1"/>
                <w:szCs w:val="28"/>
                <w:lang w:val="sv-SE"/>
              </w:rPr>
              <w:t>Phương pháp</w:t>
            </w:r>
          </w:p>
          <w:p w:rsidR="00F8329A" w:rsidRPr="00F8329A" w:rsidRDefault="00F8329A" w:rsidP="00416FEC">
            <w:pPr>
              <w:jc w:val="center"/>
              <w:rPr>
                <w:rFonts w:cs="Times New Roman"/>
                <w:b/>
                <w:color w:val="000000" w:themeColor="text1"/>
                <w:szCs w:val="28"/>
                <w:lang w:val="sv-SE"/>
              </w:rPr>
            </w:pPr>
            <w:r w:rsidRPr="00F8329A">
              <w:rPr>
                <w:rFonts w:cs="Times New Roman"/>
                <w:b/>
                <w:color w:val="000000" w:themeColor="text1"/>
                <w:szCs w:val="28"/>
                <w:lang w:val="sv-SE"/>
              </w:rPr>
              <w:t>đánh giá</w:t>
            </w:r>
          </w:p>
        </w:tc>
        <w:tc>
          <w:tcPr>
            <w:tcW w:w="1701" w:type="dxa"/>
            <w:vAlign w:val="center"/>
          </w:tcPr>
          <w:p w:rsidR="00F8329A" w:rsidRPr="00F8329A" w:rsidRDefault="00F8329A" w:rsidP="00416FEC">
            <w:pPr>
              <w:jc w:val="center"/>
              <w:rPr>
                <w:rFonts w:cs="Times New Roman"/>
                <w:b/>
                <w:color w:val="000000" w:themeColor="text1"/>
                <w:szCs w:val="28"/>
                <w:lang w:val="sv-SE"/>
              </w:rPr>
            </w:pPr>
            <w:r w:rsidRPr="00F8329A">
              <w:rPr>
                <w:rFonts w:cs="Times New Roman"/>
                <w:b/>
                <w:color w:val="000000" w:themeColor="text1"/>
                <w:szCs w:val="28"/>
                <w:lang w:val="sv-SE"/>
              </w:rPr>
              <w:t>Công cụ đánh giá</w:t>
            </w:r>
          </w:p>
        </w:tc>
        <w:tc>
          <w:tcPr>
            <w:tcW w:w="1073" w:type="dxa"/>
            <w:vAlign w:val="center"/>
          </w:tcPr>
          <w:p w:rsidR="00F8329A" w:rsidRPr="00F8329A" w:rsidRDefault="00F8329A" w:rsidP="00416FEC">
            <w:pPr>
              <w:jc w:val="center"/>
              <w:rPr>
                <w:rFonts w:cs="Times New Roman"/>
                <w:b/>
                <w:color w:val="000000" w:themeColor="text1"/>
                <w:szCs w:val="28"/>
                <w:lang w:val="sv-SE"/>
              </w:rPr>
            </w:pPr>
            <w:r w:rsidRPr="00F8329A">
              <w:rPr>
                <w:rFonts w:cs="Times New Roman"/>
                <w:b/>
                <w:color w:val="000000" w:themeColor="text1"/>
                <w:szCs w:val="28"/>
                <w:lang w:val="sv-SE"/>
              </w:rPr>
              <w:t>Ghi Chú</w:t>
            </w:r>
          </w:p>
        </w:tc>
      </w:tr>
      <w:tr w:rsidR="00F8329A" w:rsidRPr="00F8329A" w:rsidTr="00416FEC">
        <w:tc>
          <w:tcPr>
            <w:tcW w:w="2518" w:type="dxa"/>
          </w:tcPr>
          <w:p w:rsidR="00F8329A" w:rsidRPr="00F8329A" w:rsidRDefault="00F8329A" w:rsidP="00416FEC">
            <w:pPr>
              <w:rPr>
                <w:rFonts w:cs="Times New Roman"/>
                <w:color w:val="000000" w:themeColor="text1"/>
                <w:szCs w:val="28"/>
                <w:lang w:val="sv-SE"/>
              </w:rPr>
            </w:pPr>
            <w:r w:rsidRPr="00F8329A">
              <w:rPr>
                <w:rFonts w:cs="Times New Roman"/>
                <w:color w:val="000000" w:themeColor="text1"/>
                <w:szCs w:val="28"/>
                <w:lang w:val="sv-SE"/>
              </w:rPr>
              <w:t>- Thu hút được sự tham gia tích cực của người học</w:t>
            </w:r>
          </w:p>
          <w:p w:rsidR="00F8329A" w:rsidRPr="00F8329A" w:rsidRDefault="00F8329A" w:rsidP="00416FEC">
            <w:pPr>
              <w:rPr>
                <w:rFonts w:cs="Times New Roman"/>
                <w:color w:val="000000" w:themeColor="text1"/>
                <w:szCs w:val="28"/>
                <w:lang w:val="sv-SE"/>
              </w:rPr>
            </w:pPr>
            <w:r w:rsidRPr="00F8329A">
              <w:rPr>
                <w:rFonts w:cs="Times New Roman"/>
                <w:color w:val="000000" w:themeColor="text1"/>
                <w:szCs w:val="28"/>
                <w:lang w:val="sv-SE"/>
              </w:rPr>
              <w:t>- Tạo cơ hội thực hành cho người học</w:t>
            </w:r>
          </w:p>
        </w:tc>
        <w:tc>
          <w:tcPr>
            <w:tcW w:w="4562" w:type="dxa"/>
          </w:tcPr>
          <w:p w:rsidR="00F8329A" w:rsidRPr="00F8329A" w:rsidRDefault="00F8329A" w:rsidP="00416FEC">
            <w:pPr>
              <w:rPr>
                <w:rFonts w:cs="Times New Roman"/>
                <w:color w:val="000000" w:themeColor="text1"/>
                <w:szCs w:val="28"/>
                <w:lang w:val="sv-SE"/>
              </w:rPr>
            </w:pPr>
            <w:r w:rsidRPr="00F8329A">
              <w:rPr>
                <w:rFonts w:cs="Times New Roman"/>
                <w:color w:val="000000" w:themeColor="text1"/>
                <w:szCs w:val="28"/>
                <w:lang w:val="sv-SE"/>
              </w:rPr>
              <w:t>- Sự đa dạng, đáp ứng các phong cách học khác nhau của người học</w:t>
            </w:r>
          </w:p>
          <w:p w:rsidR="00F8329A" w:rsidRPr="00F8329A" w:rsidRDefault="00F8329A" w:rsidP="00416FEC">
            <w:pPr>
              <w:rPr>
                <w:rFonts w:cs="Times New Roman"/>
                <w:color w:val="000000" w:themeColor="text1"/>
                <w:szCs w:val="28"/>
                <w:lang w:val="sv-SE"/>
              </w:rPr>
            </w:pPr>
            <w:r w:rsidRPr="00F8329A">
              <w:rPr>
                <w:rFonts w:cs="Times New Roman"/>
                <w:color w:val="000000" w:themeColor="text1"/>
                <w:szCs w:val="28"/>
                <w:lang w:val="sv-SE"/>
              </w:rPr>
              <w:t>- Hấp dẫn, sinh động</w:t>
            </w:r>
          </w:p>
          <w:p w:rsidR="00F8329A" w:rsidRPr="00F8329A" w:rsidRDefault="00F8329A" w:rsidP="00416FEC">
            <w:pPr>
              <w:rPr>
                <w:rFonts w:cs="Times New Roman"/>
                <w:color w:val="000000" w:themeColor="text1"/>
                <w:szCs w:val="28"/>
                <w:lang w:val="sv-SE"/>
              </w:rPr>
            </w:pPr>
            <w:r w:rsidRPr="00F8329A">
              <w:rPr>
                <w:rFonts w:cs="Times New Roman"/>
                <w:color w:val="000000" w:themeColor="text1"/>
                <w:szCs w:val="28"/>
                <w:lang w:val="sv-SE"/>
              </w:rPr>
              <w:t>- Thu hút được sự tham gia tích cực của người học</w:t>
            </w:r>
          </w:p>
          <w:p w:rsidR="00F8329A" w:rsidRPr="00F8329A" w:rsidRDefault="00F8329A" w:rsidP="00416FEC">
            <w:pPr>
              <w:rPr>
                <w:rFonts w:cs="Times New Roman"/>
                <w:b/>
                <w:color w:val="000000" w:themeColor="text1"/>
                <w:szCs w:val="28"/>
                <w:lang w:val="sv-SE"/>
              </w:rPr>
            </w:pPr>
            <w:r w:rsidRPr="00F8329A">
              <w:rPr>
                <w:rFonts w:cs="Times New Roman"/>
                <w:color w:val="000000" w:themeColor="text1"/>
                <w:szCs w:val="28"/>
                <w:lang w:val="sv-SE"/>
              </w:rPr>
              <w:t>- Phù hợp với mục tiêu, nội dung</w:t>
            </w:r>
          </w:p>
        </w:tc>
        <w:tc>
          <w:tcPr>
            <w:tcW w:w="1701" w:type="dxa"/>
          </w:tcPr>
          <w:p w:rsidR="00F8329A" w:rsidRPr="00F8329A" w:rsidRDefault="00F8329A" w:rsidP="00416FEC">
            <w:pPr>
              <w:jc w:val="both"/>
              <w:rPr>
                <w:rFonts w:cs="Times New Roman"/>
                <w:b/>
                <w:color w:val="000000" w:themeColor="text1"/>
                <w:szCs w:val="28"/>
                <w:lang w:val="sv-SE"/>
              </w:rPr>
            </w:pPr>
            <w:r w:rsidRPr="00F8329A">
              <w:rPr>
                <w:rFonts w:cs="Times New Roman"/>
                <w:color w:val="000000" w:themeColor="text1"/>
                <w:szCs w:val="28"/>
                <w:lang w:val="sv-SE"/>
              </w:rPr>
              <w:t>- ý thức, thái độ của HS</w:t>
            </w:r>
          </w:p>
        </w:tc>
        <w:tc>
          <w:tcPr>
            <w:tcW w:w="1073" w:type="dxa"/>
          </w:tcPr>
          <w:p w:rsidR="00F8329A" w:rsidRPr="00F8329A" w:rsidRDefault="00F8329A" w:rsidP="00416FEC">
            <w:pPr>
              <w:jc w:val="both"/>
              <w:rPr>
                <w:rFonts w:cs="Times New Roman"/>
                <w:b/>
                <w:color w:val="000000" w:themeColor="text1"/>
                <w:szCs w:val="28"/>
                <w:lang w:val="sv-SE"/>
              </w:rPr>
            </w:pPr>
          </w:p>
        </w:tc>
      </w:tr>
    </w:tbl>
    <w:p w:rsidR="00F8329A" w:rsidRPr="00F8329A" w:rsidRDefault="00F8329A" w:rsidP="00F8329A">
      <w:pPr>
        <w:spacing w:after="0" w:line="240" w:lineRule="auto"/>
        <w:jc w:val="both"/>
        <w:rPr>
          <w:rFonts w:cs="Times New Roman"/>
          <w:i/>
          <w:color w:val="000000" w:themeColor="text1"/>
          <w:szCs w:val="28"/>
          <w:lang w:val="sv-SE"/>
        </w:rPr>
      </w:pPr>
      <w:r w:rsidRPr="00F8329A">
        <w:rPr>
          <w:rFonts w:cs="Times New Roman"/>
          <w:b/>
          <w:color w:val="000000" w:themeColor="text1"/>
          <w:szCs w:val="28"/>
          <w:lang w:val="sv-SE"/>
        </w:rPr>
        <w:t xml:space="preserve">V. HỒ SƠ DẠY HỌC </w:t>
      </w:r>
      <w:r w:rsidRPr="00F8329A">
        <w:rPr>
          <w:rFonts w:cs="Times New Roman"/>
          <w:i/>
          <w:color w:val="000000" w:themeColor="text1"/>
          <w:szCs w:val="28"/>
          <w:lang w:val="sv-SE"/>
        </w:rPr>
        <w:t>(Đính kèm các phiếu học tập/bảng kiểm....)</w:t>
      </w:r>
    </w:p>
    <w:p w:rsidR="001E1A2E" w:rsidRPr="00F8329A" w:rsidRDefault="00E673AD">
      <w:pPr>
        <w:rPr>
          <w:szCs w:val="28"/>
        </w:rPr>
      </w:pPr>
    </w:p>
    <w:sectPr w:rsidR="001E1A2E" w:rsidRPr="00F8329A" w:rsidSect="00B07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329A"/>
    <w:rsid w:val="00425BC6"/>
    <w:rsid w:val="00B07106"/>
    <w:rsid w:val="00E673AD"/>
    <w:rsid w:val="00F14935"/>
    <w:rsid w:val="00F83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06"/>
  </w:style>
  <w:style w:type="paragraph" w:styleId="Heading1">
    <w:name w:val="heading 1"/>
    <w:basedOn w:val="Normal"/>
    <w:next w:val="Normal"/>
    <w:link w:val="Heading1Char"/>
    <w:uiPriority w:val="9"/>
    <w:qFormat/>
    <w:rsid w:val="00F832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29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3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6597</Characters>
  <DocSecurity>0</DocSecurity>
  <Lines>54</Lines>
  <Paragraphs>15</Paragraphs>
  <ScaleCrop>false</ScaleCrop>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2021-11-21T12:41:00Z</dcterms:created>
  <dcterms:modified xsi:type="dcterms:W3CDTF">2021-11-21T12:41:00Z</dcterms:modified>
</cp:coreProperties>
</file>