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11E" w:rsidRDefault="0088111E" w:rsidP="0088111E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4"/>
          <w:szCs w:val="24"/>
        </w:rPr>
      </w:pPr>
      <w:r>
        <w:rPr>
          <w:rFonts w:ascii="MyriadPro-Bold" w:hAnsi="MyriadPro-Bold" w:cs="MyriadPro-Bold"/>
          <w:b/>
          <w:bCs/>
          <w:sz w:val="24"/>
          <w:szCs w:val="24"/>
        </w:rPr>
        <w:t xml:space="preserve">  </w:t>
      </w:r>
      <w:r>
        <w:rPr>
          <w:rFonts w:ascii="MyriadPro-Bold" w:hAnsi="MyriadPro-Bold" w:cs="MyriadPro-Bold"/>
          <w:b/>
          <w:bCs/>
          <w:sz w:val="24"/>
          <w:szCs w:val="24"/>
        </w:rPr>
        <w:t>PHIẾU HỌC TẬP</w:t>
      </w:r>
    </w:p>
    <w:p w:rsidR="0088111E" w:rsidRDefault="0088111E" w:rsidP="0088111E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4"/>
          <w:szCs w:val="24"/>
        </w:rPr>
      </w:pPr>
    </w:p>
    <w:p w:rsidR="0088111E" w:rsidRDefault="0088111E" w:rsidP="0088111E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4"/>
          <w:szCs w:val="24"/>
        </w:rPr>
      </w:pPr>
    </w:p>
    <w:p w:rsidR="0088111E" w:rsidRDefault="0088111E" w:rsidP="0088111E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4"/>
          <w:szCs w:val="24"/>
        </w:rPr>
      </w:pPr>
      <w:bookmarkStart w:id="0" w:name="_GoBack"/>
      <w:bookmarkEnd w:id="0"/>
      <w:r>
        <w:rPr>
          <w:rFonts w:ascii="MyriadPro-Bold" w:hAnsi="MyriadPro-Bold" w:cs="MyriadPro-Bold"/>
          <w:b/>
          <w:bCs/>
          <w:sz w:val="24"/>
          <w:szCs w:val="24"/>
        </w:rPr>
        <w:t xml:space="preserve">                                      </w:t>
      </w:r>
    </w:p>
    <w:p w:rsidR="0088111E" w:rsidRDefault="0088111E" w:rsidP="0088111E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4"/>
          <w:szCs w:val="24"/>
        </w:rPr>
      </w:pPr>
      <w:r>
        <w:rPr>
          <w:rFonts w:ascii="MyriadPro-Bold" w:hAnsi="MyriadPro-Bold" w:cs="MyriadPro-Bold"/>
          <w:b/>
          <w:bCs/>
          <w:sz w:val="24"/>
          <w:szCs w:val="24"/>
        </w:rPr>
        <w:t xml:space="preserve">                                              </w:t>
      </w:r>
      <w:r>
        <w:rPr>
          <w:rFonts w:ascii="MyriadPro-Bold" w:hAnsi="MyriadPro-Bold" w:cs="MyriadPro-Bold"/>
          <w:b/>
          <w:bCs/>
          <w:sz w:val="24"/>
          <w:szCs w:val="24"/>
        </w:rPr>
        <w:t xml:space="preserve">     BÁO CÁO THỰC HÀNH</w:t>
      </w:r>
    </w:p>
    <w:p w:rsidR="0088111E" w:rsidRDefault="0088111E" w:rsidP="0088111E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  <w:sz w:val="12"/>
          <w:szCs w:val="12"/>
        </w:rPr>
      </w:pPr>
      <w:r>
        <w:rPr>
          <w:rFonts w:ascii="MyriadPro-Regular" w:hAnsi="MyriadPro-Regular" w:cs="MyriadPro-Regular"/>
        </w:rPr>
        <w:t xml:space="preserve">Nội dung thực hành: </w:t>
      </w:r>
      <w:r>
        <w:rPr>
          <w:rFonts w:ascii="MyriadPro-Regular" w:hAnsi="MyriadPro-Regular" w:cs="MyriadPro-Regular"/>
          <w:sz w:val="12"/>
          <w:szCs w:val="12"/>
        </w:rPr>
        <w:t>……………………………………………………………………</w:t>
      </w:r>
    </w:p>
    <w:p w:rsidR="0088111E" w:rsidRDefault="0088111E" w:rsidP="0088111E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  <w:sz w:val="12"/>
          <w:szCs w:val="12"/>
        </w:rPr>
      </w:pPr>
      <w:r>
        <w:rPr>
          <w:rFonts w:ascii="MyriadPro-Regular" w:hAnsi="MyriadPro-Regular" w:cs="MyriadPro-Regular"/>
        </w:rPr>
        <w:t xml:space="preserve">Họ và tên: </w:t>
      </w:r>
      <w:r>
        <w:rPr>
          <w:rFonts w:ascii="MyriadPro-Regular" w:hAnsi="MyriadPro-Regular" w:cs="MyriadPro-Regular"/>
          <w:sz w:val="12"/>
          <w:szCs w:val="12"/>
        </w:rPr>
        <w:t>…………………………………………………………………………………………</w:t>
      </w:r>
    </w:p>
    <w:p w:rsidR="0088111E" w:rsidRDefault="0088111E" w:rsidP="0088111E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  <w:sz w:val="12"/>
          <w:szCs w:val="12"/>
        </w:rPr>
      </w:pPr>
      <w:r>
        <w:rPr>
          <w:rFonts w:ascii="MyriadPro-Regular" w:hAnsi="MyriadPro-Regular" w:cs="MyriadPro-Regular"/>
        </w:rPr>
        <w:t xml:space="preserve">Học sinh lớp: </w:t>
      </w:r>
      <w:r>
        <w:rPr>
          <w:rFonts w:ascii="MyriadPro-Regular" w:hAnsi="MyriadPro-Regular" w:cs="MyriadPro-Regular"/>
          <w:sz w:val="12"/>
          <w:szCs w:val="12"/>
        </w:rPr>
        <w:t xml:space="preserve">…………………………………… </w:t>
      </w:r>
      <w:r>
        <w:rPr>
          <w:rFonts w:ascii="MyriadPro-Regular" w:hAnsi="MyriadPro-Regular" w:cs="MyriadPro-Regular"/>
        </w:rPr>
        <w:t xml:space="preserve">Trường: </w:t>
      </w:r>
      <w:r>
        <w:rPr>
          <w:rFonts w:ascii="MyriadPro-Regular" w:hAnsi="MyriadPro-Regular" w:cs="MyriadPro-Regular"/>
          <w:sz w:val="12"/>
          <w:szCs w:val="12"/>
        </w:rPr>
        <w:t>………………………………</w:t>
      </w:r>
    </w:p>
    <w:p w:rsidR="0088111E" w:rsidRPr="00785583" w:rsidRDefault="0088111E" w:rsidP="0088111E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111E" w:rsidRDefault="0088111E" w:rsidP="0088111E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</w:rPr>
      </w:pPr>
      <w:r>
        <w:rPr>
          <w:rFonts w:ascii="MyriadPro-Bold" w:hAnsi="MyriadPro-Bold" w:cs="MyriadPro-Bold"/>
          <w:b/>
          <w:bCs/>
        </w:rPr>
        <w:t xml:space="preserve">1. </w:t>
      </w:r>
      <w:r>
        <w:rPr>
          <w:rFonts w:ascii="MyriadPro-Regular" w:hAnsi="MyriadPro-Regular" w:cs="MyriadPro-Regular"/>
        </w:rPr>
        <w:t xml:space="preserve">Câu hỏi nghiên cứu: </w:t>
      </w:r>
    </w:p>
    <w:p w:rsidR="0088111E" w:rsidRDefault="0088111E" w:rsidP="0088111E">
      <w:pPr>
        <w:pStyle w:val="Bodytext30"/>
        <w:numPr>
          <w:ilvl w:val="0"/>
          <w:numId w:val="2"/>
        </w:numPr>
        <w:shd w:val="clear" w:color="auto" w:fill="auto"/>
        <w:tabs>
          <w:tab w:val="left" w:pos="173"/>
        </w:tabs>
        <w:rPr>
          <w:sz w:val="22"/>
          <w:szCs w:val="22"/>
        </w:rPr>
      </w:pPr>
      <w:r>
        <w:rPr>
          <w:color w:val="000000"/>
          <w:w w:val="70"/>
          <w:sz w:val="22"/>
          <w:szCs w:val="22"/>
        </w:rPr>
        <w:t xml:space="preserve"> Chúng minh nhiệt lượng được tạo ra trong quá trình hô hấp tế bào.</w:t>
      </w:r>
    </w:p>
    <w:p w:rsidR="0088111E" w:rsidRDefault="0088111E" w:rsidP="0088111E">
      <w:pPr>
        <w:pStyle w:val="Bodytext30"/>
        <w:numPr>
          <w:ilvl w:val="0"/>
          <w:numId w:val="2"/>
        </w:numPr>
        <w:shd w:val="clear" w:color="auto" w:fill="auto"/>
        <w:tabs>
          <w:tab w:val="left" w:pos="180"/>
        </w:tabs>
        <w:rPr>
          <w:sz w:val="22"/>
          <w:szCs w:val="22"/>
        </w:rPr>
      </w:pPr>
      <w:r>
        <w:rPr>
          <w:color w:val="000000"/>
          <w:w w:val="70"/>
          <w:sz w:val="22"/>
          <w:szCs w:val="22"/>
        </w:rPr>
        <w:t xml:space="preserve">Chúng minh hô hấp té' bào hấp thụ khí </w:t>
      </w:r>
      <w:r>
        <w:rPr>
          <w:color w:val="000000"/>
          <w:w w:val="70"/>
          <w:sz w:val="22"/>
          <w:szCs w:val="22"/>
          <w:lang w:bidi="en-US"/>
        </w:rPr>
        <w:t xml:space="preserve">oxygen </w:t>
      </w:r>
      <w:r>
        <w:rPr>
          <w:color w:val="000000"/>
          <w:w w:val="70"/>
          <w:sz w:val="22"/>
          <w:szCs w:val="22"/>
        </w:rPr>
        <w:t xml:space="preserve">và thái khí </w:t>
      </w:r>
      <w:r>
        <w:rPr>
          <w:color w:val="000000"/>
          <w:w w:val="70"/>
          <w:sz w:val="22"/>
          <w:szCs w:val="22"/>
          <w:lang w:bidi="en-US"/>
        </w:rPr>
        <w:t>carbon dioxide.</w:t>
      </w:r>
    </w:p>
    <w:p w:rsidR="0088111E" w:rsidRPr="00785583" w:rsidRDefault="0088111E" w:rsidP="0088111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09" w:hanging="283"/>
        <w:rPr>
          <w:rFonts w:ascii="MyriadPro-Regular" w:hAnsi="MyriadPro-Regular" w:cs="MyriadPro-Regular"/>
        </w:rPr>
      </w:pPr>
      <w:r w:rsidRPr="00785583">
        <w:rPr>
          <w:rFonts w:ascii="MyriadPro-Regular" w:hAnsi="MyriadPro-Regular" w:cs="MyriadPro-Regular"/>
        </w:rPr>
        <w:t xml:space="preserve">Giả thuyết nghiên cứu (hoặc dự đoán): </w:t>
      </w:r>
    </w:p>
    <w:p w:rsidR="0088111E" w:rsidRDefault="0088111E" w:rsidP="0088111E">
      <w:pPr>
        <w:spacing w:before="120" w:after="120" w:line="24" w:lineRule="atLeast"/>
        <w:ind w:firstLine="709"/>
        <w:jc w:val="both"/>
        <w:rPr>
          <w:color w:val="000000"/>
          <w:w w:val="70"/>
        </w:rPr>
      </w:pPr>
      <w:r>
        <w:rPr>
          <w:color w:val="000000"/>
          <w:w w:val="70"/>
        </w:rPr>
        <w:t>Có sự toả nhiệt trong quá trình hô hấp tê' bào</w:t>
      </w:r>
    </w:p>
    <w:p w:rsidR="0088111E" w:rsidRDefault="0088111E" w:rsidP="0088111E">
      <w:pPr>
        <w:pStyle w:val="Bodytext30"/>
        <w:shd w:val="clear" w:color="auto" w:fill="auto"/>
        <w:tabs>
          <w:tab w:val="left" w:pos="180"/>
        </w:tabs>
        <w:rPr>
          <w:sz w:val="22"/>
          <w:szCs w:val="22"/>
        </w:rPr>
      </w:pPr>
      <w:r>
        <w:rPr>
          <w:color w:val="000000"/>
          <w:w w:val="70"/>
          <w:sz w:val="22"/>
          <w:szCs w:val="22"/>
        </w:rPr>
        <w:t xml:space="preserve">                Có sự hấp thụ khí </w:t>
      </w:r>
      <w:r>
        <w:rPr>
          <w:color w:val="000000"/>
          <w:w w:val="70"/>
          <w:sz w:val="22"/>
          <w:szCs w:val="22"/>
          <w:lang w:bidi="en-US"/>
        </w:rPr>
        <w:t xml:space="preserve">oxygen </w:t>
      </w:r>
      <w:r>
        <w:rPr>
          <w:color w:val="000000"/>
          <w:w w:val="70"/>
          <w:sz w:val="22"/>
          <w:szCs w:val="22"/>
        </w:rPr>
        <w:t xml:space="preserve">và thải khí </w:t>
      </w:r>
      <w:r>
        <w:rPr>
          <w:color w:val="000000"/>
          <w:w w:val="70"/>
          <w:sz w:val="22"/>
          <w:szCs w:val="22"/>
          <w:lang w:bidi="en-US"/>
        </w:rPr>
        <w:t xml:space="preserve">carbon dioxide </w:t>
      </w:r>
      <w:r>
        <w:rPr>
          <w:color w:val="000000"/>
          <w:w w:val="70"/>
          <w:sz w:val="22"/>
          <w:szCs w:val="22"/>
        </w:rPr>
        <w:t>trong quá trình hô hẩp tê' bào.</w:t>
      </w:r>
    </w:p>
    <w:p w:rsidR="0088111E" w:rsidRDefault="0088111E" w:rsidP="0088111E">
      <w:pPr>
        <w:autoSpaceDE w:val="0"/>
        <w:autoSpaceDN w:val="0"/>
        <w:adjustRightInd w:val="0"/>
        <w:spacing w:after="0" w:line="240" w:lineRule="auto"/>
        <w:ind w:firstLine="142"/>
        <w:rPr>
          <w:rFonts w:ascii="MyriadPro-Regular" w:hAnsi="MyriadPro-Regular" w:cs="MyriadPro-Regular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  <w:r>
        <w:rPr>
          <w:rFonts w:ascii="MyriadPro-Bold" w:hAnsi="MyriadPro-Bold" w:cs="MyriadPro-Bold"/>
          <w:b/>
          <w:bCs/>
        </w:rPr>
        <w:t xml:space="preserve">4. </w:t>
      </w:r>
      <w:r>
        <w:rPr>
          <w:rFonts w:ascii="MyriadPro-Regular" w:hAnsi="MyriadPro-Regular" w:cs="MyriadPro-Regular"/>
        </w:rPr>
        <w:t>Kết quả thực hiện</w:t>
      </w:r>
    </w:p>
    <w:p w:rsidR="0088111E" w:rsidRDefault="0088111E" w:rsidP="0088111E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4.1. Thí nghiệm 1:</w:t>
      </w:r>
    </w:p>
    <w:p w:rsidR="0088111E" w:rsidRDefault="0088111E" w:rsidP="0088111E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Ghi nhận kết quả giá trị nhiệt độ ở hai bình thí nghiệm.</w:t>
      </w:r>
    </w:p>
    <w:p w:rsidR="0088111E" w:rsidRDefault="0088111E" w:rsidP="0088111E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4.2. Thí nghiệm 2:</w:t>
      </w:r>
    </w:p>
    <w:p w:rsidR="0088111E" w:rsidRDefault="0088111E" w:rsidP="0088111E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Ghi nhận kết quả khi:</w:t>
      </w:r>
    </w:p>
    <w:p w:rsidR="0088111E" w:rsidRDefault="0088111E" w:rsidP="0088111E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− Đưa nến đang cháy vào miệng bình C:………………………………….</w:t>
      </w:r>
    </w:p>
    <w:p w:rsidR="0088111E" w:rsidRDefault="0088111E" w:rsidP="0088111E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− Dẫn khí trong bình D vào ống nghiệm chứa nước vôi trong: ………………………….</w:t>
      </w:r>
    </w:p>
    <w:p w:rsidR="0088111E" w:rsidRDefault="0088111E" w:rsidP="0088111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MyriadPro-Bold" w:hAnsi="MyriadPro-Bold" w:cs="MyriadPro-Bold"/>
          <w:b/>
          <w:bCs/>
        </w:rPr>
        <w:t xml:space="preserve">5. </w:t>
      </w:r>
      <w:r>
        <w:rPr>
          <w:rFonts w:ascii="MyriadPro-Regular" w:hAnsi="MyriadPro-Regular" w:cs="MyriadPro-Regular"/>
        </w:rPr>
        <w:t xml:space="preserve">Kết luận: </w:t>
      </w:r>
      <w:r>
        <w:rPr>
          <w:rFonts w:ascii="MyriadPro-Regular" w:hAnsi="MyriadPro-Regular" w:cs="MyriadPro-Regular"/>
          <w:sz w:val="12"/>
          <w:szCs w:val="12"/>
        </w:rPr>
        <w:t>…………………………………………………………………………………………………………………………………………………………………</w:t>
      </w:r>
    </w:p>
    <w:p w:rsidR="0088111E" w:rsidRDefault="0088111E" w:rsidP="0088111E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</w:t>
      </w:r>
    </w:p>
    <w:p w:rsidR="001407C6" w:rsidRDefault="001407C6"/>
    <w:sectPr w:rsidR="001407C6" w:rsidSect="00EE76E4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Pro-Bold">
    <w:altName w:val="Arial"/>
    <w:panose1 w:val="00000000000000000000"/>
    <w:charset w:val="A3"/>
    <w:family w:val="swiss"/>
    <w:notTrueType/>
    <w:pitch w:val="default"/>
    <w:sig w:usb0="20000001" w:usb1="00000000" w:usb2="00000000" w:usb3="00000000" w:csb0="00000100" w:csb1="00000000"/>
  </w:font>
  <w:font w:name="MyriadPro-Regular">
    <w:altName w:val="Arial"/>
    <w:panose1 w:val="00000000000000000000"/>
    <w:charset w:val="A3"/>
    <w:family w:val="swiss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B4B63"/>
    <w:multiLevelType w:val="multilevel"/>
    <w:tmpl w:val="A0B496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1E"/>
    <w:rsid w:val="001407C6"/>
    <w:rsid w:val="002315F0"/>
    <w:rsid w:val="0088111E"/>
    <w:rsid w:val="009B7342"/>
    <w:rsid w:val="00A60C9C"/>
    <w:rsid w:val="00EE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5745A-0AE8-41A0-8979-7A9D2381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11E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11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">
    <w:name w:val="Body text (3)_"/>
    <w:basedOn w:val="DefaultParagraphFont"/>
    <w:link w:val="Bodytext30"/>
    <w:rsid w:val="0088111E"/>
    <w:rPr>
      <w:rFonts w:ascii="Arial" w:eastAsia="Arial" w:hAnsi="Arial" w:cs="Arial"/>
      <w:color w:val="D4F5F8"/>
      <w:sz w:val="20"/>
      <w:szCs w:val="2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88111E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D4F5F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</cp:lastModifiedBy>
  <cp:revision>1</cp:revision>
  <dcterms:created xsi:type="dcterms:W3CDTF">2022-07-11T06:56:00Z</dcterms:created>
  <dcterms:modified xsi:type="dcterms:W3CDTF">2022-07-11T06:57:00Z</dcterms:modified>
</cp:coreProperties>
</file>