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ind w:left="720"/>
        <w:rPr>
          <w:b/>
        </w:rPr>
      </w:pPr>
      <w:bookmarkStart w:id="0" w:name="_GoBack"/>
      <w:bookmarkEnd w:id="0"/>
    </w:p>
    <w:p>
      <w:pPr>
        <w:pStyle w:val="7"/>
        <w:jc w:val="center"/>
        <w:rPr>
          <w:b/>
          <w:sz w:val="36"/>
          <w:szCs w:val="36"/>
        </w:rPr>
      </w:pPr>
      <w:r>
        <w:rPr>
          <w:b/>
          <w:sz w:val="36"/>
          <w:szCs w:val="36"/>
        </w:rPr>
        <w:t>Môn: Ngữ văn – lớp  8</w:t>
      </w:r>
    </w:p>
    <w:p>
      <w:pPr>
        <w:pStyle w:val="7"/>
        <w:jc w:val="center"/>
        <w:rPr>
          <w:b/>
          <w:sz w:val="36"/>
          <w:szCs w:val="36"/>
        </w:rPr>
      </w:pPr>
      <w:r>
        <w:rPr>
          <w:b/>
          <w:sz w:val="36"/>
          <w:szCs w:val="36"/>
        </w:rPr>
        <w:t>Thời gian làm bài 90 phút</w:t>
      </w:r>
    </w:p>
    <w:p>
      <w:pPr>
        <w:jc w:val="center"/>
        <w:rPr>
          <w:b/>
          <w:bCs/>
        </w:rPr>
      </w:pPr>
    </w:p>
    <w:p>
      <w:pPr>
        <w:jc w:val="center"/>
        <w:rPr>
          <w:b/>
          <w:bCs/>
        </w:rPr>
      </w:pPr>
      <w:r>
        <w:rPr>
          <w:b/>
          <w:bCs/>
          <w:lang w:val="vi-VN"/>
        </w:rPr>
        <w:t xml:space="preserve">MA TRẬN ĐỀ KIỂM TRA </w:t>
      </w:r>
      <w:r>
        <w:rPr>
          <w:b/>
          <w:bCs/>
        </w:rPr>
        <w:t>CUỐI HỌC</w:t>
      </w:r>
      <w:r>
        <w:rPr>
          <w:b/>
          <w:bCs/>
          <w:lang w:val="vi-VN"/>
        </w:rPr>
        <w:t xml:space="preserve"> KÌ I</w:t>
      </w:r>
      <w:r>
        <w:rPr>
          <w:b/>
          <w:bCs/>
        </w:rPr>
        <w:t>I</w:t>
      </w:r>
    </w:p>
    <w:p>
      <w:pPr>
        <w:jc w:val="center"/>
        <w:rPr>
          <w:b/>
          <w:bCs/>
        </w:rPr>
      </w:pPr>
      <w:r>
        <w:rPr>
          <w:b/>
          <w:bCs/>
          <w:lang w:val="vi-VN"/>
        </w:rPr>
        <w:t>MÔN</w:t>
      </w:r>
      <w:r>
        <w:rPr>
          <w:b/>
          <w:bCs/>
        </w:rPr>
        <w:t xml:space="preserve"> NGỮ VĂN</w:t>
      </w:r>
      <w:r>
        <w:rPr>
          <w:b/>
          <w:bCs/>
          <w:lang w:val="vi-VN"/>
        </w:rPr>
        <w:t>, LỚP 8</w:t>
      </w:r>
    </w:p>
    <w:p>
      <w:pPr>
        <w:jc w:val="center"/>
        <w:rPr>
          <w:b/>
          <w:bCs/>
        </w:rPr>
      </w:pPr>
      <w:r>
        <w:rPr>
          <w:b/>
          <w:bCs/>
        </w:rPr>
        <w:t>NĂM HỌC: 2023 - 2024</w:t>
      </w:r>
    </w:p>
    <w:p>
      <w:pPr>
        <w:spacing w:line="312" w:lineRule="auto"/>
        <w:jc w:val="center"/>
        <w:rPr>
          <w:rFonts w:eastAsia="Calibri"/>
          <w:b/>
          <w:sz w:val="26"/>
          <w:szCs w:val="26"/>
        </w:rPr>
      </w:pPr>
    </w:p>
    <w:tbl>
      <w:tblPr>
        <w:tblStyle w:val="4"/>
        <w:tblW w:w="957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05"/>
        <w:gridCol w:w="964"/>
        <w:gridCol w:w="979"/>
        <w:gridCol w:w="562"/>
        <w:gridCol w:w="979"/>
        <w:gridCol w:w="562"/>
        <w:gridCol w:w="979"/>
        <w:gridCol w:w="562"/>
        <w:gridCol w:w="979"/>
        <w:gridCol w:w="56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spacing w:line="312" w:lineRule="auto"/>
              <w:jc w:val="center"/>
              <w:rPr>
                <w:rFonts w:eastAsia="Calibri"/>
                <w:b/>
                <w:sz w:val="26"/>
                <w:szCs w:val="26"/>
              </w:rPr>
            </w:pPr>
            <w:r>
              <w:rPr>
                <w:rFonts w:eastAsia="Calibri"/>
                <w:b/>
                <w:sz w:val="26"/>
                <w:szCs w:val="26"/>
              </w:rPr>
              <w:t>TT</w:t>
            </w:r>
          </w:p>
        </w:tc>
        <w:tc>
          <w:tcPr>
            <w:tcW w:w="805" w:type="dxa"/>
            <w:vMerge w:val="restart"/>
            <w:vAlign w:val="center"/>
          </w:tcPr>
          <w:p>
            <w:pPr>
              <w:spacing w:line="312" w:lineRule="auto"/>
              <w:jc w:val="center"/>
              <w:rPr>
                <w:rFonts w:eastAsia="Calibri"/>
                <w:b/>
                <w:sz w:val="26"/>
                <w:szCs w:val="26"/>
              </w:rPr>
            </w:pPr>
            <w:r>
              <w:rPr>
                <w:rFonts w:eastAsia="Calibri"/>
                <w:b/>
                <w:sz w:val="26"/>
                <w:szCs w:val="26"/>
              </w:rPr>
              <w:t>Kĩ năng</w:t>
            </w:r>
          </w:p>
        </w:tc>
        <w:tc>
          <w:tcPr>
            <w:tcW w:w="964" w:type="dxa"/>
            <w:vMerge w:val="restart"/>
            <w:vAlign w:val="center"/>
          </w:tcPr>
          <w:p>
            <w:pPr>
              <w:spacing w:line="312" w:lineRule="auto"/>
              <w:jc w:val="center"/>
              <w:rPr>
                <w:rFonts w:eastAsia="Calibri"/>
                <w:b/>
                <w:sz w:val="26"/>
                <w:szCs w:val="26"/>
              </w:rPr>
            </w:pPr>
            <w:r>
              <w:rPr>
                <w:rFonts w:eastAsia="Calibri"/>
                <w:b/>
                <w:sz w:val="26"/>
                <w:szCs w:val="26"/>
              </w:rPr>
              <w:t>Nội dung/ đơn vị kiến thức</w:t>
            </w:r>
          </w:p>
        </w:tc>
        <w:tc>
          <w:tcPr>
            <w:tcW w:w="6164" w:type="dxa"/>
            <w:gridSpan w:val="8"/>
            <w:vAlign w:val="center"/>
          </w:tcPr>
          <w:p>
            <w:pPr>
              <w:spacing w:line="312" w:lineRule="auto"/>
              <w:jc w:val="center"/>
              <w:rPr>
                <w:rFonts w:eastAsia="Calibri"/>
                <w:b/>
                <w:sz w:val="26"/>
                <w:szCs w:val="26"/>
              </w:rPr>
            </w:pPr>
            <w:r>
              <w:rPr>
                <w:rFonts w:eastAsia="Calibri"/>
                <w:b/>
                <w:sz w:val="26"/>
                <w:szCs w:val="26"/>
              </w:rPr>
              <w:t>Mức độ nhận thức</w:t>
            </w:r>
          </w:p>
          <w:p>
            <w:pPr>
              <w:spacing w:line="312" w:lineRule="auto"/>
              <w:jc w:val="center"/>
              <w:rPr>
                <w:rFonts w:eastAsia="Calibri"/>
                <w:b/>
                <w:sz w:val="26"/>
                <w:szCs w:val="26"/>
              </w:rPr>
            </w:pPr>
          </w:p>
        </w:tc>
        <w:tc>
          <w:tcPr>
            <w:tcW w:w="793" w:type="dxa"/>
            <w:vMerge w:val="restart"/>
            <w:vAlign w:val="center"/>
          </w:tcPr>
          <w:p>
            <w:pPr>
              <w:spacing w:line="312" w:lineRule="auto"/>
              <w:jc w:val="center"/>
              <w:rPr>
                <w:rFonts w:eastAsia="Calibri"/>
                <w:b/>
                <w:sz w:val="26"/>
                <w:szCs w:val="26"/>
              </w:rPr>
            </w:pPr>
            <w:r>
              <w:rPr>
                <w:rFonts w:eastAsia="Calibri"/>
                <w:b/>
                <w:sz w:val="26"/>
                <w:szCs w:val="26"/>
              </w:rPr>
              <w:t>Tổng</w:t>
            </w:r>
          </w:p>
          <w:p>
            <w:pPr>
              <w:spacing w:line="312" w:lineRule="auto"/>
              <w:jc w:val="center"/>
              <w:rPr>
                <w:rFonts w:eastAsia="Calibri"/>
                <w:b/>
                <w:sz w:val="26"/>
                <w:szCs w:val="26"/>
              </w:rPr>
            </w:pPr>
            <w:r>
              <w:rPr>
                <w:rFonts w:eastAsia="Calibri"/>
                <w:b/>
                <w:sz w:val="26"/>
                <w:szCs w:val="26"/>
              </w:rPr>
              <w:t>%</w:t>
            </w:r>
          </w:p>
          <w:p>
            <w:pPr>
              <w:spacing w:line="312" w:lineRule="auto"/>
              <w:jc w:val="center"/>
              <w:rPr>
                <w:rFonts w:eastAsia="Calibri"/>
                <w:b/>
                <w:sz w:val="26"/>
                <w:szCs w:val="26"/>
              </w:rPr>
            </w:pPr>
            <w:r>
              <w:rPr>
                <w:rFonts w:eastAsia="Calibri"/>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spacing w:line="312" w:lineRule="auto"/>
              <w:jc w:val="center"/>
              <w:rPr>
                <w:rFonts w:eastAsia="Calibri"/>
                <w:b/>
                <w:sz w:val="26"/>
                <w:szCs w:val="26"/>
              </w:rPr>
            </w:pPr>
          </w:p>
        </w:tc>
        <w:tc>
          <w:tcPr>
            <w:tcW w:w="805" w:type="dxa"/>
            <w:vMerge w:val="continue"/>
            <w:vAlign w:val="center"/>
          </w:tcPr>
          <w:p>
            <w:pPr>
              <w:spacing w:line="312" w:lineRule="auto"/>
              <w:jc w:val="center"/>
              <w:rPr>
                <w:rFonts w:eastAsia="Calibri"/>
                <w:b/>
                <w:sz w:val="26"/>
                <w:szCs w:val="26"/>
              </w:rPr>
            </w:pPr>
          </w:p>
        </w:tc>
        <w:tc>
          <w:tcPr>
            <w:tcW w:w="964" w:type="dxa"/>
            <w:vMerge w:val="continue"/>
            <w:vAlign w:val="center"/>
          </w:tcPr>
          <w:p>
            <w:pPr>
              <w:spacing w:line="312" w:lineRule="auto"/>
              <w:jc w:val="center"/>
              <w:rPr>
                <w:rFonts w:eastAsia="Calibri"/>
                <w:b/>
                <w:sz w:val="26"/>
                <w:szCs w:val="26"/>
              </w:rPr>
            </w:pPr>
          </w:p>
        </w:tc>
        <w:tc>
          <w:tcPr>
            <w:tcW w:w="1541" w:type="dxa"/>
            <w:gridSpan w:val="2"/>
            <w:vAlign w:val="center"/>
          </w:tcPr>
          <w:p>
            <w:pPr>
              <w:spacing w:line="312" w:lineRule="auto"/>
              <w:jc w:val="center"/>
              <w:rPr>
                <w:rFonts w:eastAsia="Calibri"/>
                <w:b/>
                <w:sz w:val="26"/>
                <w:szCs w:val="26"/>
              </w:rPr>
            </w:pPr>
            <w:r>
              <w:rPr>
                <w:rFonts w:eastAsia="Calibri"/>
                <w:b/>
                <w:sz w:val="26"/>
                <w:szCs w:val="26"/>
              </w:rPr>
              <w:t>Nhận biết</w:t>
            </w:r>
          </w:p>
        </w:tc>
        <w:tc>
          <w:tcPr>
            <w:tcW w:w="1541" w:type="dxa"/>
            <w:gridSpan w:val="2"/>
            <w:vAlign w:val="center"/>
          </w:tcPr>
          <w:p>
            <w:pPr>
              <w:spacing w:line="312" w:lineRule="auto"/>
              <w:jc w:val="center"/>
              <w:rPr>
                <w:rFonts w:eastAsia="Calibri"/>
                <w:b/>
                <w:sz w:val="26"/>
                <w:szCs w:val="26"/>
              </w:rPr>
            </w:pPr>
            <w:r>
              <w:rPr>
                <w:rFonts w:eastAsia="Calibri"/>
                <w:b/>
                <w:sz w:val="26"/>
                <w:szCs w:val="26"/>
              </w:rPr>
              <w:t>Thông hiểu</w:t>
            </w:r>
          </w:p>
        </w:tc>
        <w:tc>
          <w:tcPr>
            <w:tcW w:w="1541" w:type="dxa"/>
            <w:gridSpan w:val="2"/>
            <w:vAlign w:val="center"/>
          </w:tcPr>
          <w:p>
            <w:pPr>
              <w:spacing w:line="312" w:lineRule="auto"/>
              <w:jc w:val="center"/>
              <w:rPr>
                <w:rFonts w:eastAsia="Calibri"/>
                <w:b/>
                <w:sz w:val="26"/>
                <w:szCs w:val="26"/>
              </w:rPr>
            </w:pPr>
            <w:r>
              <w:rPr>
                <w:rFonts w:eastAsia="Calibri"/>
                <w:b/>
                <w:sz w:val="26"/>
                <w:szCs w:val="26"/>
              </w:rPr>
              <w:t>Vận dụng</w:t>
            </w:r>
          </w:p>
        </w:tc>
        <w:tc>
          <w:tcPr>
            <w:tcW w:w="1541" w:type="dxa"/>
            <w:gridSpan w:val="2"/>
            <w:vAlign w:val="center"/>
          </w:tcPr>
          <w:p>
            <w:pPr>
              <w:spacing w:line="312" w:lineRule="auto"/>
              <w:jc w:val="center"/>
              <w:rPr>
                <w:rFonts w:eastAsia="Calibri"/>
                <w:b/>
                <w:sz w:val="26"/>
                <w:szCs w:val="26"/>
              </w:rPr>
            </w:pPr>
            <w:r>
              <w:rPr>
                <w:rFonts w:eastAsia="Calibri"/>
                <w:b/>
                <w:sz w:val="26"/>
                <w:szCs w:val="26"/>
              </w:rPr>
              <w:t>Vận dụng cao</w:t>
            </w:r>
          </w:p>
        </w:tc>
        <w:tc>
          <w:tcPr>
            <w:tcW w:w="793" w:type="dxa"/>
            <w:vMerge w:val="continue"/>
            <w:vAlign w:val="center"/>
          </w:tcPr>
          <w:p>
            <w:pPr>
              <w:spacing w:line="312" w:lineRule="auto"/>
              <w:jc w:val="center"/>
              <w:rPr>
                <w:rFonts w:eastAsia="Calibri"/>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spacing w:line="312" w:lineRule="auto"/>
              <w:jc w:val="center"/>
              <w:rPr>
                <w:rFonts w:eastAsia="Calibri"/>
                <w:b/>
                <w:sz w:val="26"/>
                <w:szCs w:val="26"/>
              </w:rPr>
            </w:pPr>
          </w:p>
        </w:tc>
        <w:tc>
          <w:tcPr>
            <w:tcW w:w="805" w:type="dxa"/>
            <w:vMerge w:val="continue"/>
            <w:vAlign w:val="center"/>
          </w:tcPr>
          <w:p>
            <w:pPr>
              <w:spacing w:line="312" w:lineRule="auto"/>
              <w:jc w:val="center"/>
              <w:rPr>
                <w:rFonts w:eastAsia="Calibri"/>
                <w:b/>
                <w:sz w:val="26"/>
                <w:szCs w:val="26"/>
              </w:rPr>
            </w:pPr>
          </w:p>
        </w:tc>
        <w:tc>
          <w:tcPr>
            <w:tcW w:w="964" w:type="dxa"/>
            <w:vMerge w:val="continue"/>
            <w:vAlign w:val="center"/>
          </w:tcPr>
          <w:p>
            <w:pPr>
              <w:spacing w:line="312" w:lineRule="auto"/>
              <w:jc w:val="center"/>
              <w:rPr>
                <w:rFonts w:eastAsia="Calibri"/>
                <w:b/>
                <w:sz w:val="26"/>
                <w:szCs w:val="26"/>
              </w:rPr>
            </w:pPr>
          </w:p>
        </w:tc>
        <w:tc>
          <w:tcPr>
            <w:tcW w:w="979" w:type="dxa"/>
            <w:vAlign w:val="center"/>
          </w:tcPr>
          <w:p>
            <w:pPr>
              <w:spacing w:line="312" w:lineRule="auto"/>
              <w:jc w:val="center"/>
              <w:rPr>
                <w:rFonts w:eastAsia="Calibri"/>
                <w:b/>
                <w:sz w:val="26"/>
                <w:szCs w:val="26"/>
              </w:rPr>
            </w:pPr>
            <w:r>
              <w:rPr>
                <w:rFonts w:eastAsia="Calibri"/>
                <w:b/>
                <w:sz w:val="26"/>
                <w:szCs w:val="26"/>
              </w:rPr>
              <w:t>TNKQ</w:t>
            </w:r>
          </w:p>
        </w:tc>
        <w:tc>
          <w:tcPr>
            <w:tcW w:w="562" w:type="dxa"/>
            <w:vAlign w:val="center"/>
          </w:tcPr>
          <w:p>
            <w:pPr>
              <w:spacing w:line="312" w:lineRule="auto"/>
              <w:jc w:val="center"/>
              <w:rPr>
                <w:rFonts w:eastAsia="Calibri"/>
                <w:b/>
                <w:sz w:val="26"/>
                <w:szCs w:val="26"/>
              </w:rPr>
            </w:pPr>
            <w:r>
              <w:rPr>
                <w:rFonts w:eastAsia="Calibri"/>
                <w:b/>
                <w:sz w:val="26"/>
                <w:szCs w:val="26"/>
              </w:rPr>
              <w:t>TL</w:t>
            </w:r>
          </w:p>
        </w:tc>
        <w:tc>
          <w:tcPr>
            <w:tcW w:w="979" w:type="dxa"/>
            <w:vAlign w:val="center"/>
          </w:tcPr>
          <w:p>
            <w:pPr>
              <w:spacing w:line="312" w:lineRule="auto"/>
              <w:jc w:val="center"/>
              <w:rPr>
                <w:rFonts w:eastAsia="Calibri"/>
                <w:b/>
                <w:sz w:val="26"/>
                <w:szCs w:val="26"/>
              </w:rPr>
            </w:pPr>
            <w:r>
              <w:rPr>
                <w:rFonts w:eastAsia="Calibri"/>
                <w:b/>
                <w:sz w:val="26"/>
                <w:szCs w:val="26"/>
              </w:rPr>
              <w:t>TNKQ</w:t>
            </w:r>
          </w:p>
        </w:tc>
        <w:tc>
          <w:tcPr>
            <w:tcW w:w="562" w:type="dxa"/>
            <w:vAlign w:val="center"/>
          </w:tcPr>
          <w:p>
            <w:pPr>
              <w:spacing w:line="312" w:lineRule="auto"/>
              <w:jc w:val="center"/>
              <w:rPr>
                <w:rFonts w:eastAsia="Calibri"/>
                <w:b/>
                <w:sz w:val="26"/>
                <w:szCs w:val="26"/>
              </w:rPr>
            </w:pPr>
            <w:r>
              <w:rPr>
                <w:rFonts w:eastAsia="Calibri"/>
                <w:b/>
                <w:sz w:val="26"/>
                <w:szCs w:val="26"/>
              </w:rPr>
              <w:t>TL</w:t>
            </w:r>
          </w:p>
        </w:tc>
        <w:tc>
          <w:tcPr>
            <w:tcW w:w="979" w:type="dxa"/>
            <w:vAlign w:val="center"/>
          </w:tcPr>
          <w:p>
            <w:pPr>
              <w:spacing w:line="312" w:lineRule="auto"/>
              <w:jc w:val="center"/>
              <w:rPr>
                <w:rFonts w:eastAsia="Calibri"/>
                <w:b/>
                <w:sz w:val="26"/>
                <w:szCs w:val="26"/>
              </w:rPr>
            </w:pPr>
            <w:r>
              <w:rPr>
                <w:rFonts w:eastAsia="Calibri"/>
                <w:b/>
                <w:sz w:val="26"/>
                <w:szCs w:val="26"/>
              </w:rPr>
              <w:t>TNKQ</w:t>
            </w:r>
          </w:p>
        </w:tc>
        <w:tc>
          <w:tcPr>
            <w:tcW w:w="562" w:type="dxa"/>
            <w:vAlign w:val="center"/>
          </w:tcPr>
          <w:p>
            <w:pPr>
              <w:spacing w:line="312" w:lineRule="auto"/>
              <w:jc w:val="center"/>
              <w:rPr>
                <w:rFonts w:eastAsia="Calibri"/>
                <w:b/>
                <w:sz w:val="26"/>
                <w:szCs w:val="26"/>
              </w:rPr>
            </w:pPr>
            <w:r>
              <w:rPr>
                <w:rFonts w:eastAsia="Calibri"/>
                <w:b/>
                <w:sz w:val="26"/>
                <w:szCs w:val="26"/>
              </w:rPr>
              <w:t>TL</w:t>
            </w:r>
          </w:p>
        </w:tc>
        <w:tc>
          <w:tcPr>
            <w:tcW w:w="979" w:type="dxa"/>
            <w:vAlign w:val="center"/>
          </w:tcPr>
          <w:p>
            <w:pPr>
              <w:spacing w:line="312" w:lineRule="auto"/>
              <w:jc w:val="center"/>
              <w:rPr>
                <w:rFonts w:eastAsia="Calibri"/>
                <w:b/>
                <w:sz w:val="26"/>
                <w:szCs w:val="26"/>
              </w:rPr>
            </w:pPr>
            <w:r>
              <w:rPr>
                <w:rFonts w:eastAsia="Calibri"/>
                <w:b/>
                <w:sz w:val="26"/>
                <w:szCs w:val="26"/>
              </w:rPr>
              <w:t>TNKQ</w:t>
            </w:r>
          </w:p>
        </w:tc>
        <w:tc>
          <w:tcPr>
            <w:tcW w:w="562" w:type="dxa"/>
            <w:vAlign w:val="center"/>
          </w:tcPr>
          <w:p>
            <w:pPr>
              <w:spacing w:line="312" w:lineRule="auto"/>
              <w:jc w:val="center"/>
              <w:rPr>
                <w:rFonts w:eastAsia="Calibri"/>
                <w:b/>
                <w:sz w:val="26"/>
                <w:szCs w:val="26"/>
              </w:rPr>
            </w:pPr>
            <w:r>
              <w:rPr>
                <w:rFonts w:eastAsia="Calibri"/>
                <w:b/>
                <w:sz w:val="26"/>
                <w:szCs w:val="26"/>
              </w:rPr>
              <w:t>TL</w:t>
            </w:r>
          </w:p>
        </w:tc>
        <w:tc>
          <w:tcPr>
            <w:tcW w:w="793" w:type="dxa"/>
            <w:vMerge w:val="continue"/>
            <w:vAlign w:val="center"/>
          </w:tcPr>
          <w:p>
            <w:pPr>
              <w:spacing w:line="312" w:lineRule="auto"/>
              <w:jc w:val="center"/>
              <w:rPr>
                <w:rFonts w:eastAsia="Calibri"/>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line="312" w:lineRule="auto"/>
              <w:jc w:val="center"/>
              <w:rPr>
                <w:rFonts w:eastAsia="Calibri"/>
                <w:b/>
                <w:sz w:val="26"/>
                <w:szCs w:val="26"/>
              </w:rPr>
            </w:pPr>
            <w:r>
              <w:rPr>
                <w:rFonts w:eastAsia="Calibri"/>
                <w:b/>
                <w:sz w:val="26"/>
                <w:szCs w:val="26"/>
              </w:rPr>
              <w:t>1</w:t>
            </w:r>
          </w:p>
        </w:tc>
        <w:tc>
          <w:tcPr>
            <w:tcW w:w="805" w:type="dxa"/>
            <w:vAlign w:val="center"/>
          </w:tcPr>
          <w:p>
            <w:pPr>
              <w:spacing w:line="312" w:lineRule="auto"/>
              <w:jc w:val="center"/>
              <w:rPr>
                <w:rFonts w:eastAsia="Calibri"/>
                <w:b/>
                <w:sz w:val="26"/>
                <w:szCs w:val="26"/>
              </w:rPr>
            </w:pPr>
            <w:r>
              <w:rPr>
                <w:rFonts w:eastAsia="Calibri"/>
                <w:b/>
                <w:sz w:val="26"/>
                <w:szCs w:val="26"/>
              </w:rPr>
              <w:t>Đọc -hiểu</w:t>
            </w:r>
          </w:p>
        </w:tc>
        <w:tc>
          <w:tcPr>
            <w:tcW w:w="964" w:type="dxa"/>
            <w:vAlign w:val="center"/>
          </w:tcPr>
          <w:p>
            <w:pPr>
              <w:spacing w:line="312" w:lineRule="auto"/>
              <w:jc w:val="center"/>
              <w:rPr>
                <w:rFonts w:eastAsia="Calibri"/>
                <w:sz w:val="26"/>
                <w:szCs w:val="26"/>
              </w:rPr>
            </w:pPr>
            <w:r>
              <w:rPr>
                <w:rFonts w:eastAsia="Calibri"/>
                <w:sz w:val="26"/>
                <w:szCs w:val="26"/>
              </w:rPr>
              <w:t xml:space="preserve">Thơ </w:t>
            </w:r>
          </w:p>
        </w:tc>
        <w:tc>
          <w:tcPr>
            <w:tcW w:w="979" w:type="dxa"/>
            <w:vAlign w:val="center"/>
          </w:tcPr>
          <w:p>
            <w:pPr>
              <w:spacing w:line="312" w:lineRule="auto"/>
              <w:jc w:val="center"/>
              <w:rPr>
                <w:rFonts w:eastAsia="Calibri"/>
                <w:sz w:val="26"/>
                <w:szCs w:val="26"/>
              </w:rPr>
            </w:pPr>
            <w:r>
              <w:rPr>
                <w:rFonts w:eastAsia="Calibri"/>
                <w:sz w:val="26"/>
                <w:szCs w:val="26"/>
              </w:rPr>
              <w:t>3</w:t>
            </w:r>
          </w:p>
        </w:tc>
        <w:tc>
          <w:tcPr>
            <w:tcW w:w="562" w:type="dxa"/>
            <w:vAlign w:val="center"/>
          </w:tcPr>
          <w:p>
            <w:pPr>
              <w:spacing w:line="312" w:lineRule="auto"/>
              <w:jc w:val="center"/>
              <w:rPr>
                <w:rFonts w:eastAsia="Calibri"/>
                <w:sz w:val="26"/>
                <w:szCs w:val="26"/>
              </w:rPr>
            </w:pPr>
            <w:r>
              <w:rPr>
                <w:rFonts w:eastAsia="Calibri"/>
                <w:sz w:val="26"/>
                <w:szCs w:val="26"/>
              </w:rPr>
              <w:t>0</w:t>
            </w:r>
          </w:p>
        </w:tc>
        <w:tc>
          <w:tcPr>
            <w:tcW w:w="979" w:type="dxa"/>
            <w:vAlign w:val="center"/>
          </w:tcPr>
          <w:p>
            <w:pPr>
              <w:spacing w:line="312" w:lineRule="auto"/>
              <w:jc w:val="center"/>
              <w:rPr>
                <w:rFonts w:eastAsia="Calibri"/>
                <w:sz w:val="26"/>
                <w:szCs w:val="26"/>
              </w:rPr>
            </w:pPr>
            <w:r>
              <w:rPr>
                <w:rFonts w:eastAsia="Calibri"/>
                <w:sz w:val="26"/>
                <w:szCs w:val="26"/>
              </w:rPr>
              <w:t>5</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0</w:t>
            </w:r>
          </w:p>
        </w:tc>
        <w:tc>
          <w:tcPr>
            <w:tcW w:w="793" w:type="dxa"/>
            <w:vAlign w:val="center"/>
          </w:tcPr>
          <w:p>
            <w:pPr>
              <w:spacing w:line="312" w:lineRule="auto"/>
              <w:jc w:val="center"/>
              <w:rPr>
                <w:rFonts w:eastAsia="Calibri"/>
                <w:b/>
                <w:sz w:val="26"/>
                <w:szCs w:val="26"/>
              </w:rPr>
            </w:pPr>
            <w:r>
              <w:rPr>
                <w:rFonts w:eastAsia="Calibri"/>
                <w:b/>
                <w:sz w:val="26"/>
                <w:szCs w:val="2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line="312" w:lineRule="auto"/>
              <w:jc w:val="center"/>
              <w:rPr>
                <w:rFonts w:eastAsia="Calibri"/>
                <w:b/>
                <w:sz w:val="26"/>
                <w:szCs w:val="26"/>
              </w:rPr>
            </w:pPr>
            <w:r>
              <w:rPr>
                <w:rFonts w:eastAsia="Calibri"/>
                <w:b/>
                <w:sz w:val="26"/>
                <w:szCs w:val="26"/>
              </w:rPr>
              <w:t>2</w:t>
            </w:r>
          </w:p>
        </w:tc>
        <w:tc>
          <w:tcPr>
            <w:tcW w:w="805" w:type="dxa"/>
            <w:vAlign w:val="center"/>
          </w:tcPr>
          <w:p>
            <w:pPr>
              <w:spacing w:line="312" w:lineRule="auto"/>
              <w:jc w:val="center"/>
              <w:rPr>
                <w:rFonts w:eastAsia="Calibri"/>
                <w:b/>
                <w:sz w:val="26"/>
                <w:szCs w:val="26"/>
              </w:rPr>
            </w:pPr>
            <w:r>
              <w:rPr>
                <w:rFonts w:eastAsia="Calibri"/>
                <w:b/>
                <w:sz w:val="26"/>
                <w:szCs w:val="26"/>
              </w:rPr>
              <w:t>Viết</w:t>
            </w:r>
          </w:p>
          <w:p>
            <w:pPr>
              <w:spacing w:line="312" w:lineRule="auto"/>
              <w:jc w:val="center"/>
              <w:rPr>
                <w:rFonts w:eastAsia="Calibri"/>
                <w:b/>
                <w:sz w:val="26"/>
                <w:szCs w:val="26"/>
              </w:rPr>
            </w:pPr>
            <w:r>
              <w:rPr>
                <w:rFonts w:eastAsia="Calibri"/>
                <w:b/>
                <w:sz w:val="26"/>
                <w:szCs w:val="26"/>
              </w:rPr>
              <w:t>Bài văn</w:t>
            </w:r>
          </w:p>
        </w:tc>
        <w:tc>
          <w:tcPr>
            <w:tcW w:w="964" w:type="dxa"/>
            <w:vAlign w:val="center"/>
          </w:tcPr>
          <w:p>
            <w:pPr>
              <w:spacing w:line="312" w:lineRule="auto"/>
              <w:jc w:val="center"/>
              <w:rPr>
                <w:rFonts w:eastAsia="Calibri"/>
                <w:sz w:val="26"/>
                <w:szCs w:val="26"/>
              </w:rPr>
            </w:pPr>
            <w:r>
              <w:rPr>
                <w:sz w:val="26"/>
                <w:szCs w:val="26"/>
              </w:rPr>
              <w:t>Viết bài văn phân tích tác phẩm truyện</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979" w:type="dxa"/>
            <w:vAlign w:val="center"/>
          </w:tcPr>
          <w:p>
            <w:pPr>
              <w:spacing w:line="312" w:lineRule="auto"/>
              <w:jc w:val="center"/>
              <w:rPr>
                <w:rFonts w:eastAsia="Calibri"/>
                <w:sz w:val="26"/>
                <w:szCs w:val="26"/>
              </w:rPr>
            </w:pPr>
            <w:r>
              <w:rPr>
                <w:rFonts w:eastAsia="Calibri"/>
                <w:sz w:val="26"/>
                <w:szCs w:val="26"/>
              </w:rPr>
              <w:t>0</w:t>
            </w:r>
          </w:p>
        </w:tc>
        <w:tc>
          <w:tcPr>
            <w:tcW w:w="562" w:type="dxa"/>
            <w:vAlign w:val="center"/>
          </w:tcPr>
          <w:p>
            <w:pPr>
              <w:spacing w:line="312" w:lineRule="auto"/>
              <w:jc w:val="center"/>
              <w:rPr>
                <w:rFonts w:eastAsia="Calibri"/>
                <w:sz w:val="26"/>
                <w:szCs w:val="26"/>
              </w:rPr>
            </w:pPr>
            <w:r>
              <w:rPr>
                <w:rFonts w:eastAsia="Calibri"/>
                <w:sz w:val="26"/>
                <w:szCs w:val="26"/>
              </w:rPr>
              <w:t>1*</w:t>
            </w:r>
          </w:p>
        </w:tc>
        <w:tc>
          <w:tcPr>
            <w:tcW w:w="793" w:type="dxa"/>
            <w:vAlign w:val="center"/>
          </w:tcPr>
          <w:p>
            <w:pPr>
              <w:spacing w:line="312" w:lineRule="auto"/>
              <w:jc w:val="center"/>
              <w:rPr>
                <w:rFonts w:eastAsia="Calibri"/>
                <w:b/>
                <w:sz w:val="26"/>
                <w:szCs w:val="26"/>
              </w:rPr>
            </w:pPr>
            <w:r>
              <w:rPr>
                <w:rFonts w:eastAsia="Calibri"/>
                <w:b/>
                <w:sz w:val="26"/>
                <w:szCs w:val="26"/>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0" w:type="dxa"/>
            <w:gridSpan w:val="3"/>
            <w:vAlign w:val="center"/>
          </w:tcPr>
          <w:p>
            <w:pPr>
              <w:spacing w:line="312" w:lineRule="auto"/>
              <w:jc w:val="center"/>
              <w:rPr>
                <w:rFonts w:eastAsia="Calibri"/>
                <w:b/>
                <w:sz w:val="26"/>
                <w:szCs w:val="26"/>
              </w:rPr>
            </w:pPr>
            <w:r>
              <w:rPr>
                <w:rFonts w:eastAsia="Calibri"/>
                <w:b/>
                <w:sz w:val="26"/>
                <w:szCs w:val="26"/>
              </w:rPr>
              <w:t>Tổng</w:t>
            </w:r>
          </w:p>
        </w:tc>
        <w:tc>
          <w:tcPr>
            <w:tcW w:w="979" w:type="dxa"/>
            <w:vAlign w:val="center"/>
          </w:tcPr>
          <w:p>
            <w:pPr>
              <w:spacing w:line="312" w:lineRule="auto"/>
              <w:jc w:val="center"/>
              <w:rPr>
                <w:rFonts w:eastAsia="Calibri"/>
                <w:b/>
                <w:sz w:val="26"/>
                <w:szCs w:val="26"/>
              </w:rPr>
            </w:pPr>
            <w:r>
              <w:rPr>
                <w:rFonts w:eastAsia="Calibri"/>
                <w:b/>
                <w:sz w:val="26"/>
                <w:szCs w:val="26"/>
              </w:rPr>
              <w:t>15</w:t>
            </w:r>
          </w:p>
        </w:tc>
        <w:tc>
          <w:tcPr>
            <w:tcW w:w="562" w:type="dxa"/>
            <w:vAlign w:val="center"/>
          </w:tcPr>
          <w:p>
            <w:pPr>
              <w:spacing w:line="312" w:lineRule="auto"/>
              <w:jc w:val="center"/>
              <w:rPr>
                <w:rFonts w:eastAsia="Calibri"/>
                <w:b/>
                <w:sz w:val="26"/>
                <w:szCs w:val="26"/>
              </w:rPr>
            </w:pPr>
            <w:r>
              <w:rPr>
                <w:rFonts w:eastAsia="Calibri"/>
                <w:b/>
                <w:sz w:val="26"/>
                <w:szCs w:val="26"/>
              </w:rPr>
              <w:t>5</w:t>
            </w:r>
          </w:p>
        </w:tc>
        <w:tc>
          <w:tcPr>
            <w:tcW w:w="979" w:type="dxa"/>
            <w:vAlign w:val="center"/>
          </w:tcPr>
          <w:p>
            <w:pPr>
              <w:spacing w:line="312" w:lineRule="auto"/>
              <w:jc w:val="center"/>
              <w:rPr>
                <w:rFonts w:eastAsia="Calibri"/>
                <w:b/>
                <w:sz w:val="26"/>
                <w:szCs w:val="26"/>
              </w:rPr>
            </w:pPr>
            <w:r>
              <w:rPr>
                <w:rFonts w:eastAsia="Calibri"/>
                <w:b/>
                <w:sz w:val="26"/>
                <w:szCs w:val="26"/>
              </w:rPr>
              <w:t>25</w:t>
            </w:r>
          </w:p>
        </w:tc>
        <w:tc>
          <w:tcPr>
            <w:tcW w:w="562" w:type="dxa"/>
            <w:vAlign w:val="center"/>
          </w:tcPr>
          <w:p>
            <w:pPr>
              <w:spacing w:line="312" w:lineRule="auto"/>
              <w:jc w:val="center"/>
              <w:rPr>
                <w:rFonts w:eastAsia="Calibri"/>
                <w:b/>
                <w:sz w:val="26"/>
                <w:szCs w:val="26"/>
              </w:rPr>
            </w:pPr>
            <w:r>
              <w:rPr>
                <w:rFonts w:eastAsia="Calibri"/>
                <w:b/>
                <w:sz w:val="26"/>
                <w:szCs w:val="26"/>
              </w:rPr>
              <w:t>20</w:t>
            </w:r>
          </w:p>
        </w:tc>
        <w:tc>
          <w:tcPr>
            <w:tcW w:w="979" w:type="dxa"/>
            <w:vAlign w:val="center"/>
          </w:tcPr>
          <w:p>
            <w:pPr>
              <w:spacing w:line="312" w:lineRule="auto"/>
              <w:jc w:val="center"/>
              <w:rPr>
                <w:rFonts w:eastAsia="Calibri"/>
                <w:b/>
                <w:sz w:val="26"/>
                <w:szCs w:val="26"/>
              </w:rPr>
            </w:pPr>
            <w:r>
              <w:rPr>
                <w:rFonts w:eastAsia="Calibri"/>
                <w:b/>
                <w:sz w:val="26"/>
                <w:szCs w:val="26"/>
              </w:rPr>
              <w:t>0</w:t>
            </w:r>
          </w:p>
        </w:tc>
        <w:tc>
          <w:tcPr>
            <w:tcW w:w="562" w:type="dxa"/>
            <w:vAlign w:val="center"/>
          </w:tcPr>
          <w:p>
            <w:pPr>
              <w:spacing w:line="312" w:lineRule="auto"/>
              <w:jc w:val="center"/>
              <w:rPr>
                <w:rFonts w:eastAsia="Calibri"/>
                <w:b/>
                <w:sz w:val="26"/>
                <w:szCs w:val="26"/>
              </w:rPr>
            </w:pPr>
            <w:r>
              <w:rPr>
                <w:rFonts w:eastAsia="Calibri"/>
                <w:b/>
                <w:sz w:val="26"/>
                <w:szCs w:val="26"/>
              </w:rPr>
              <w:t>20</w:t>
            </w:r>
          </w:p>
        </w:tc>
        <w:tc>
          <w:tcPr>
            <w:tcW w:w="979" w:type="dxa"/>
            <w:vAlign w:val="center"/>
          </w:tcPr>
          <w:p>
            <w:pPr>
              <w:spacing w:line="312" w:lineRule="auto"/>
              <w:jc w:val="center"/>
              <w:rPr>
                <w:rFonts w:eastAsia="Calibri"/>
                <w:b/>
                <w:sz w:val="26"/>
                <w:szCs w:val="26"/>
              </w:rPr>
            </w:pPr>
            <w:r>
              <w:rPr>
                <w:rFonts w:eastAsia="Calibri"/>
                <w:b/>
                <w:sz w:val="26"/>
                <w:szCs w:val="26"/>
              </w:rPr>
              <w:t>0</w:t>
            </w:r>
          </w:p>
        </w:tc>
        <w:tc>
          <w:tcPr>
            <w:tcW w:w="562" w:type="dxa"/>
            <w:vAlign w:val="center"/>
          </w:tcPr>
          <w:p>
            <w:pPr>
              <w:spacing w:line="312" w:lineRule="auto"/>
              <w:jc w:val="center"/>
              <w:rPr>
                <w:rFonts w:eastAsia="Calibri"/>
                <w:b/>
                <w:sz w:val="26"/>
                <w:szCs w:val="26"/>
              </w:rPr>
            </w:pPr>
            <w:r>
              <w:rPr>
                <w:rFonts w:eastAsia="Calibri"/>
                <w:b/>
                <w:sz w:val="26"/>
                <w:szCs w:val="26"/>
              </w:rPr>
              <w:t>15</w:t>
            </w:r>
          </w:p>
        </w:tc>
        <w:tc>
          <w:tcPr>
            <w:tcW w:w="793" w:type="dxa"/>
            <w:vMerge w:val="restart"/>
            <w:vAlign w:val="center"/>
          </w:tcPr>
          <w:p>
            <w:pPr>
              <w:spacing w:line="312" w:lineRule="auto"/>
              <w:jc w:val="center"/>
              <w:rPr>
                <w:rFonts w:eastAsia="Calibri"/>
                <w:b/>
                <w:sz w:val="26"/>
                <w:szCs w:val="26"/>
              </w:rPr>
            </w:pPr>
          </w:p>
          <w:p>
            <w:pPr>
              <w:spacing w:line="312" w:lineRule="auto"/>
              <w:jc w:val="center"/>
              <w:rPr>
                <w:rFonts w:eastAsia="Calibri"/>
                <w:b/>
                <w:sz w:val="26"/>
                <w:szCs w:val="26"/>
              </w:rPr>
            </w:pPr>
            <w:r>
              <w:rPr>
                <w:rFonts w:eastAsia="Calibri"/>
                <w:b/>
                <w:sz w:val="26"/>
                <w:szCs w:val="2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0" w:type="dxa"/>
            <w:gridSpan w:val="3"/>
            <w:vAlign w:val="center"/>
          </w:tcPr>
          <w:p>
            <w:pPr>
              <w:spacing w:line="312" w:lineRule="auto"/>
              <w:jc w:val="center"/>
              <w:rPr>
                <w:rFonts w:eastAsia="Calibri"/>
                <w:b/>
                <w:sz w:val="26"/>
                <w:szCs w:val="26"/>
              </w:rPr>
            </w:pPr>
            <w:r>
              <w:rPr>
                <w:rFonts w:eastAsia="Calibri"/>
                <w:b/>
                <w:sz w:val="26"/>
                <w:szCs w:val="26"/>
              </w:rPr>
              <w:t>Tỉ lệ (%)</w:t>
            </w:r>
          </w:p>
        </w:tc>
        <w:tc>
          <w:tcPr>
            <w:tcW w:w="1541" w:type="dxa"/>
            <w:gridSpan w:val="2"/>
            <w:vAlign w:val="center"/>
          </w:tcPr>
          <w:p>
            <w:pPr>
              <w:spacing w:line="312" w:lineRule="auto"/>
              <w:jc w:val="center"/>
              <w:rPr>
                <w:rFonts w:eastAsia="Calibri"/>
                <w:b/>
                <w:sz w:val="26"/>
                <w:szCs w:val="26"/>
              </w:rPr>
            </w:pPr>
            <w:r>
              <w:rPr>
                <w:rFonts w:eastAsia="Calibri"/>
                <w:b/>
                <w:sz w:val="26"/>
                <w:szCs w:val="26"/>
              </w:rPr>
              <w:t>20</w:t>
            </w:r>
          </w:p>
        </w:tc>
        <w:tc>
          <w:tcPr>
            <w:tcW w:w="1541" w:type="dxa"/>
            <w:gridSpan w:val="2"/>
            <w:vAlign w:val="center"/>
          </w:tcPr>
          <w:p>
            <w:pPr>
              <w:spacing w:line="312" w:lineRule="auto"/>
              <w:jc w:val="center"/>
              <w:rPr>
                <w:rFonts w:eastAsia="Calibri"/>
                <w:b/>
                <w:sz w:val="26"/>
                <w:szCs w:val="26"/>
              </w:rPr>
            </w:pPr>
            <w:r>
              <w:rPr>
                <w:rFonts w:eastAsia="Calibri"/>
                <w:b/>
                <w:sz w:val="26"/>
                <w:szCs w:val="26"/>
              </w:rPr>
              <w:t>45</w:t>
            </w:r>
          </w:p>
        </w:tc>
        <w:tc>
          <w:tcPr>
            <w:tcW w:w="1541" w:type="dxa"/>
            <w:gridSpan w:val="2"/>
            <w:vAlign w:val="center"/>
          </w:tcPr>
          <w:p>
            <w:pPr>
              <w:spacing w:line="312" w:lineRule="auto"/>
              <w:jc w:val="center"/>
              <w:rPr>
                <w:rFonts w:eastAsia="Calibri"/>
                <w:b/>
                <w:sz w:val="26"/>
                <w:szCs w:val="26"/>
              </w:rPr>
            </w:pPr>
            <w:r>
              <w:rPr>
                <w:rFonts w:eastAsia="Calibri"/>
                <w:b/>
                <w:sz w:val="26"/>
                <w:szCs w:val="26"/>
              </w:rPr>
              <w:t>20</w:t>
            </w:r>
          </w:p>
        </w:tc>
        <w:tc>
          <w:tcPr>
            <w:tcW w:w="1541" w:type="dxa"/>
            <w:gridSpan w:val="2"/>
            <w:vAlign w:val="center"/>
          </w:tcPr>
          <w:p>
            <w:pPr>
              <w:spacing w:line="312" w:lineRule="auto"/>
              <w:jc w:val="center"/>
              <w:rPr>
                <w:rFonts w:eastAsia="Calibri"/>
                <w:b/>
                <w:sz w:val="26"/>
                <w:szCs w:val="26"/>
              </w:rPr>
            </w:pPr>
            <w:r>
              <w:rPr>
                <w:rFonts w:eastAsia="Calibri"/>
                <w:b/>
                <w:sz w:val="26"/>
                <w:szCs w:val="26"/>
              </w:rPr>
              <w:t>15</w:t>
            </w:r>
          </w:p>
        </w:tc>
        <w:tc>
          <w:tcPr>
            <w:tcW w:w="793" w:type="dxa"/>
            <w:vMerge w:val="continue"/>
            <w:vAlign w:val="center"/>
          </w:tcPr>
          <w:p>
            <w:pPr>
              <w:spacing w:line="312" w:lineRule="auto"/>
              <w:jc w:val="center"/>
              <w:rPr>
                <w:rFonts w:eastAsia="Calibri"/>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0" w:type="dxa"/>
            <w:gridSpan w:val="3"/>
            <w:vAlign w:val="center"/>
          </w:tcPr>
          <w:p>
            <w:pPr>
              <w:spacing w:line="312" w:lineRule="auto"/>
              <w:jc w:val="center"/>
              <w:rPr>
                <w:rFonts w:eastAsia="Calibri"/>
                <w:b/>
                <w:sz w:val="26"/>
                <w:szCs w:val="26"/>
              </w:rPr>
            </w:pPr>
            <w:r>
              <w:rPr>
                <w:rFonts w:eastAsia="Calibri"/>
                <w:b/>
                <w:sz w:val="26"/>
                <w:szCs w:val="26"/>
              </w:rPr>
              <w:t>Tỉ lệ chung</w:t>
            </w:r>
          </w:p>
        </w:tc>
        <w:tc>
          <w:tcPr>
            <w:tcW w:w="3082" w:type="dxa"/>
            <w:gridSpan w:val="4"/>
            <w:vAlign w:val="center"/>
          </w:tcPr>
          <w:p>
            <w:pPr>
              <w:spacing w:line="312" w:lineRule="auto"/>
              <w:jc w:val="center"/>
              <w:rPr>
                <w:rFonts w:eastAsia="Calibri"/>
                <w:b/>
                <w:sz w:val="26"/>
                <w:szCs w:val="26"/>
              </w:rPr>
            </w:pPr>
            <w:r>
              <w:rPr>
                <w:rFonts w:eastAsia="Calibri"/>
                <w:b/>
                <w:sz w:val="26"/>
                <w:szCs w:val="26"/>
              </w:rPr>
              <w:t>65</w:t>
            </w:r>
          </w:p>
        </w:tc>
        <w:tc>
          <w:tcPr>
            <w:tcW w:w="3082" w:type="dxa"/>
            <w:gridSpan w:val="4"/>
            <w:vAlign w:val="center"/>
          </w:tcPr>
          <w:p>
            <w:pPr>
              <w:spacing w:line="312" w:lineRule="auto"/>
              <w:jc w:val="center"/>
              <w:rPr>
                <w:rFonts w:eastAsia="Calibri"/>
                <w:b/>
                <w:sz w:val="26"/>
                <w:szCs w:val="26"/>
              </w:rPr>
            </w:pPr>
            <w:r>
              <w:rPr>
                <w:rFonts w:eastAsia="Calibri"/>
                <w:b/>
                <w:sz w:val="26"/>
                <w:szCs w:val="26"/>
              </w:rPr>
              <w:t>35</w:t>
            </w:r>
          </w:p>
        </w:tc>
        <w:tc>
          <w:tcPr>
            <w:tcW w:w="793" w:type="dxa"/>
            <w:vMerge w:val="continue"/>
            <w:vAlign w:val="center"/>
          </w:tcPr>
          <w:p>
            <w:pPr>
              <w:spacing w:line="312" w:lineRule="auto"/>
              <w:jc w:val="center"/>
              <w:rPr>
                <w:rFonts w:eastAsia="Calibri"/>
                <w:b/>
                <w:sz w:val="26"/>
                <w:szCs w:val="26"/>
              </w:rPr>
            </w:pPr>
          </w:p>
        </w:tc>
      </w:tr>
    </w:tbl>
    <w:p>
      <w:pPr>
        <w:spacing w:line="312" w:lineRule="auto"/>
        <w:jc w:val="center"/>
        <w:rPr>
          <w:rFonts w:eastAsia="Calibri"/>
          <w:b/>
          <w:sz w:val="26"/>
          <w:szCs w:val="26"/>
        </w:rPr>
      </w:pPr>
    </w:p>
    <w:p>
      <w:pPr>
        <w:spacing w:line="312" w:lineRule="auto"/>
        <w:jc w:val="center"/>
        <w:rPr>
          <w:rFonts w:eastAsia="Calibri"/>
          <w:b/>
          <w:sz w:val="26"/>
          <w:szCs w:val="26"/>
        </w:rPr>
      </w:pPr>
      <w:r>
        <w:rPr>
          <w:rFonts w:eastAsia="Calibri"/>
          <w:b/>
          <w:sz w:val="26"/>
          <w:szCs w:val="26"/>
        </w:rPr>
        <w:t>BẢNG ĐẶC TẢ ĐỀ KIỂM TRA</w:t>
      </w:r>
    </w:p>
    <w:p>
      <w:pPr>
        <w:spacing w:line="312" w:lineRule="auto"/>
        <w:jc w:val="center"/>
        <w:rPr>
          <w:rFonts w:eastAsia="Calibri"/>
          <w:b/>
          <w:sz w:val="26"/>
          <w:szCs w:val="26"/>
        </w:rPr>
      </w:pPr>
    </w:p>
    <w:tbl>
      <w:tblPr>
        <w:tblStyle w:val="4"/>
        <w:tblW w:w="9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851"/>
        <w:gridCol w:w="1023"/>
        <w:gridCol w:w="3826"/>
        <w:gridCol w:w="850"/>
        <w:gridCol w:w="927"/>
        <w:gridCol w:w="888"/>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Merge w:val="restart"/>
            <w:vAlign w:val="center"/>
          </w:tcPr>
          <w:p>
            <w:pPr>
              <w:spacing w:line="312" w:lineRule="auto"/>
              <w:jc w:val="center"/>
              <w:rPr>
                <w:rFonts w:eastAsia="Calibri"/>
                <w:b/>
                <w:sz w:val="26"/>
                <w:szCs w:val="26"/>
              </w:rPr>
            </w:pPr>
            <w:r>
              <w:rPr>
                <w:rFonts w:eastAsia="Calibri"/>
                <w:b/>
                <w:sz w:val="26"/>
                <w:szCs w:val="26"/>
              </w:rPr>
              <w:t>TT</w:t>
            </w:r>
          </w:p>
        </w:tc>
        <w:tc>
          <w:tcPr>
            <w:tcW w:w="851" w:type="dxa"/>
            <w:vMerge w:val="restart"/>
            <w:vAlign w:val="center"/>
          </w:tcPr>
          <w:p>
            <w:pPr>
              <w:spacing w:line="312" w:lineRule="auto"/>
              <w:jc w:val="center"/>
              <w:rPr>
                <w:rFonts w:eastAsia="Calibri"/>
                <w:b/>
                <w:sz w:val="26"/>
                <w:szCs w:val="26"/>
              </w:rPr>
            </w:pPr>
            <w:r>
              <w:rPr>
                <w:rFonts w:eastAsia="Calibri"/>
                <w:b/>
                <w:sz w:val="26"/>
                <w:szCs w:val="26"/>
              </w:rPr>
              <w:t>Chương/</w:t>
            </w:r>
          </w:p>
          <w:p>
            <w:pPr>
              <w:spacing w:line="312" w:lineRule="auto"/>
              <w:jc w:val="center"/>
              <w:rPr>
                <w:rFonts w:eastAsia="Calibri"/>
                <w:b/>
                <w:sz w:val="26"/>
                <w:szCs w:val="26"/>
              </w:rPr>
            </w:pPr>
            <w:r>
              <w:rPr>
                <w:rFonts w:eastAsia="Calibri"/>
                <w:b/>
                <w:sz w:val="26"/>
                <w:szCs w:val="26"/>
              </w:rPr>
              <w:t>chủ đề</w:t>
            </w:r>
          </w:p>
        </w:tc>
        <w:tc>
          <w:tcPr>
            <w:tcW w:w="1023" w:type="dxa"/>
            <w:vMerge w:val="restart"/>
            <w:vAlign w:val="center"/>
          </w:tcPr>
          <w:p>
            <w:pPr>
              <w:spacing w:line="312" w:lineRule="auto"/>
              <w:jc w:val="center"/>
              <w:rPr>
                <w:rFonts w:eastAsia="Calibri"/>
                <w:b/>
                <w:sz w:val="26"/>
                <w:szCs w:val="26"/>
              </w:rPr>
            </w:pPr>
            <w:r>
              <w:rPr>
                <w:rFonts w:eastAsia="Calibri"/>
                <w:b/>
                <w:sz w:val="26"/>
                <w:szCs w:val="26"/>
              </w:rPr>
              <w:t>Nội dung/ đơn vị kiến thức</w:t>
            </w:r>
          </w:p>
        </w:tc>
        <w:tc>
          <w:tcPr>
            <w:tcW w:w="3826" w:type="dxa"/>
            <w:vMerge w:val="restart"/>
            <w:vAlign w:val="center"/>
          </w:tcPr>
          <w:p>
            <w:pPr>
              <w:spacing w:line="312" w:lineRule="auto"/>
              <w:jc w:val="center"/>
              <w:rPr>
                <w:rFonts w:eastAsia="Calibri"/>
                <w:b/>
                <w:sz w:val="26"/>
                <w:szCs w:val="26"/>
              </w:rPr>
            </w:pPr>
            <w:r>
              <w:rPr>
                <w:rFonts w:eastAsia="Calibri"/>
                <w:b/>
                <w:sz w:val="26"/>
                <w:szCs w:val="26"/>
              </w:rPr>
              <w:t>Mức độ đánh giá</w:t>
            </w:r>
          </w:p>
        </w:tc>
        <w:tc>
          <w:tcPr>
            <w:tcW w:w="3509" w:type="dxa"/>
            <w:gridSpan w:val="4"/>
            <w:vAlign w:val="center"/>
          </w:tcPr>
          <w:p>
            <w:pPr>
              <w:spacing w:line="312" w:lineRule="auto"/>
              <w:jc w:val="center"/>
              <w:rPr>
                <w:rFonts w:eastAsia="Calibri"/>
                <w:b/>
                <w:sz w:val="26"/>
                <w:szCs w:val="26"/>
              </w:rPr>
            </w:pPr>
            <w:r>
              <w:rPr>
                <w:rFonts w:eastAsia="Calibri"/>
                <w:b/>
                <w:sz w:val="26"/>
                <w:szCs w:val="26"/>
              </w:rPr>
              <w:t>Số câu hỏi</w:t>
            </w:r>
          </w:p>
          <w:p>
            <w:pPr>
              <w:spacing w:line="312" w:lineRule="auto"/>
              <w:jc w:val="center"/>
              <w:rPr>
                <w:rFonts w:eastAsia="Calibri"/>
                <w:b/>
                <w:sz w:val="26"/>
                <w:szCs w:val="26"/>
              </w:rPr>
            </w:pPr>
            <w:r>
              <w:rPr>
                <w:rFonts w:eastAsia="Calibri"/>
                <w:b/>
                <w:sz w:val="26"/>
                <w:szCs w:val="26"/>
              </w:rPr>
              <w:t>theo mức độ nhận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Merge w:val="continue"/>
            <w:vAlign w:val="center"/>
          </w:tcPr>
          <w:p>
            <w:pPr>
              <w:spacing w:line="312" w:lineRule="auto"/>
              <w:jc w:val="center"/>
              <w:rPr>
                <w:rFonts w:eastAsia="Calibri"/>
                <w:b/>
                <w:sz w:val="26"/>
                <w:szCs w:val="26"/>
              </w:rPr>
            </w:pPr>
          </w:p>
        </w:tc>
        <w:tc>
          <w:tcPr>
            <w:tcW w:w="851" w:type="dxa"/>
            <w:vMerge w:val="continue"/>
            <w:vAlign w:val="center"/>
          </w:tcPr>
          <w:p>
            <w:pPr>
              <w:spacing w:line="312" w:lineRule="auto"/>
              <w:jc w:val="center"/>
              <w:rPr>
                <w:rFonts w:eastAsia="Calibri"/>
                <w:b/>
                <w:sz w:val="26"/>
                <w:szCs w:val="26"/>
              </w:rPr>
            </w:pPr>
          </w:p>
        </w:tc>
        <w:tc>
          <w:tcPr>
            <w:tcW w:w="1023" w:type="dxa"/>
            <w:vMerge w:val="continue"/>
            <w:vAlign w:val="center"/>
          </w:tcPr>
          <w:p>
            <w:pPr>
              <w:spacing w:line="312" w:lineRule="auto"/>
              <w:jc w:val="center"/>
              <w:rPr>
                <w:rFonts w:eastAsia="Calibri"/>
                <w:b/>
                <w:sz w:val="26"/>
                <w:szCs w:val="26"/>
              </w:rPr>
            </w:pPr>
          </w:p>
        </w:tc>
        <w:tc>
          <w:tcPr>
            <w:tcW w:w="3826" w:type="dxa"/>
            <w:vMerge w:val="continue"/>
            <w:vAlign w:val="center"/>
          </w:tcPr>
          <w:p>
            <w:pPr>
              <w:spacing w:line="312" w:lineRule="auto"/>
              <w:jc w:val="center"/>
              <w:rPr>
                <w:rFonts w:eastAsia="Calibri"/>
                <w:b/>
                <w:sz w:val="26"/>
                <w:szCs w:val="26"/>
              </w:rPr>
            </w:pPr>
          </w:p>
        </w:tc>
        <w:tc>
          <w:tcPr>
            <w:tcW w:w="850" w:type="dxa"/>
            <w:vAlign w:val="center"/>
          </w:tcPr>
          <w:p>
            <w:pPr>
              <w:spacing w:line="312" w:lineRule="auto"/>
              <w:jc w:val="center"/>
              <w:rPr>
                <w:rFonts w:eastAsia="Calibri"/>
                <w:b/>
                <w:sz w:val="26"/>
                <w:szCs w:val="26"/>
              </w:rPr>
            </w:pPr>
            <w:r>
              <w:rPr>
                <w:rFonts w:eastAsia="Calibri"/>
                <w:b/>
                <w:sz w:val="26"/>
                <w:szCs w:val="26"/>
              </w:rPr>
              <w:t>Nhận biết</w:t>
            </w:r>
          </w:p>
        </w:tc>
        <w:tc>
          <w:tcPr>
            <w:tcW w:w="927" w:type="dxa"/>
            <w:vAlign w:val="center"/>
          </w:tcPr>
          <w:p>
            <w:pPr>
              <w:spacing w:line="312" w:lineRule="auto"/>
              <w:jc w:val="center"/>
              <w:rPr>
                <w:rFonts w:eastAsia="Calibri"/>
                <w:b/>
                <w:sz w:val="26"/>
                <w:szCs w:val="26"/>
              </w:rPr>
            </w:pPr>
            <w:r>
              <w:rPr>
                <w:rFonts w:eastAsia="Calibri"/>
                <w:b/>
                <w:sz w:val="26"/>
                <w:szCs w:val="26"/>
              </w:rPr>
              <w:t>Thông hiểu</w:t>
            </w:r>
          </w:p>
        </w:tc>
        <w:tc>
          <w:tcPr>
            <w:tcW w:w="888" w:type="dxa"/>
            <w:vAlign w:val="center"/>
          </w:tcPr>
          <w:p>
            <w:pPr>
              <w:spacing w:line="312" w:lineRule="auto"/>
              <w:jc w:val="center"/>
              <w:rPr>
                <w:rFonts w:eastAsia="Calibri"/>
                <w:b/>
                <w:sz w:val="26"/>
                <w:szCs w:val="26"/>
              </w:rPr>
            </w:pPr>
            <w:r>
              <w:rPr>
                <w:rFonts w:eastAsia="Calibri"/>
                <w:b/>
                <w:sz w:val="26"/>
                <w:szCs w:val="26"/>
              </w:rPr>
              <w:t>Vận dụng</w:t>
            </w:r>
          </w:p>
        </w:tc>
        <w:tc>
          <w:tcPr>
            <w:tcW w:w="844" w:type="dxa"/>
            <w:vAlign w:val="center"/>
          </w:tcPr>
          <w:p>
            <w:pPr>
              <w:spacing w:line="312" w:lineRule="auto"/>
              <w:jc w:val="center"/>
              <w:rPr>
                <w:rFonts w:eastAsia="Calibri"/>
                <w:b/>
                <w:sz w:val="26"/>
                <w:szCs w:val="26"/>
              </w:rPr>
            </w:pPr>
            <w:r>
              <w:rPr>
                <w:rFonts w:eastAsia="Calibri"/>
                <w:b/>
                <w:sz w:val="26"/>
                <w:szCs w:val="26"/>
              </w:rPr>
              <w:t>Vận dụng cao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Pr>
          <w:p>
            <w:pPr>
              <w:spacing w:line="312" w:lineRule="auto"/>
              <w:rPr>
                <w:rFonts w:eastAsia="Calibri"/>
                <w:sz w:val="26"/>
                <w:szCs w:val="26"/>
              </w:rPr>
            </w:pPr>
            <w:r>
              <w:rPr>
                <w:rFonts w:eastAsia="Calibri"/>
              </w:rPr>
              <w:t>Phân I</w:t>
            </w:r>
            <w:r>
              <w:rPr>
                <w:rFonts w:eastAsia="Calibri"/>
                <w:sz w:val="26"/>
                <w:szCs w:val="26"/>
              </w:rPr>
              <w:t>.</w:t>
            </w:r>
          </w:p>
        </w:tc>
        <w:tc>
          <w:tcPr>
            <w:tcW w:w="851" w:type="dxa"/>
          </w:tcPr>
          <w:p>
            <w:pPr>
              <w:spacing w:line="312" w:lineRule="auto"/>
              <w:jc w:val="center"/>
              <w:rPr>
                <w:rFonts w:eastAsia="Calibri"/>
                <w:b/>
                <w:sz w:val="26"/>
                <w:szCs w:val="26"/>
              </w:rPr>
            </w:pPr>
            <w:r>
              <w:rPr>
                <w:rFonts w:eastAsia="Calibri"/>
                <w:b/>
                <w:sz w:val="26"/>
                <w:szCs w:val="26"/>
              </w:rPr>
              <w:t>Đọc-hiểu</w:t>
            </w:r>
          </w:p>
        </w:tc>
        <w:tc>
          <w:tcPr>
            <w:tcW w:w="1023" w:type="dxa"/>
          </w:tcPr>
          <w:p>
            <w:pPr>
              <w:spacing w:line="312" w:lineRule="auto"/>
              <w:jc w:val="center"/>
              <w:rPr>
                <w:rFonts w:eastAsia="Calibri"/>
                <w:sz w:val="26"/>
                <w:szCs w:val="26"/>
              </w:rPr>
            </w:pPr>
            <w:r>
              <w:rPr>
                <w:rFonts w:eastAsia="Calibri"/>
                <w:sz w:val="26"/>
                <w:szCs w:val="26"/>
              </w:rPr>
              <w:t xml:space="preserve">Thơ </w:t>
            </w:r>
          </w:p>
        </w:tc>
        <w:tc>
          <w:tcPr>
            <w:tcW w:w="3826" w:type="dxa"/>
          </w:tcPr>
          <w:p>
            <w:pPr>
              <w:spacing w:line="312" w:lineRule="auto"/>
              <w:jc w:val="both"/>
              <w:rPr>
                <w:rFonts w:eastAsia="Calibri"/>
                <w:b/>
                <w:sz w:val="26"/>
                <w:szCs w:val="26"/>
              </w:rPr>
            </w:pPr>
            <w:r>
              <w:rPr>
                <w:rFonts w:eastAsia="Calibri"/>
                <w:b/>
                <w:sz w:val="26"/>
                <w:szCs w:val="26"/>
              </w:rPr>
              <w:t>*Nhận biết:</w:t>
            </w:r>
          </w:p>
          <w:p>
            <w:pPr>
              <w:spacing w:line="312" w:lineRule="auto"/>
              <w:jc w:val="both"/>
              <w:rPr>
                <w:sz w:val="26"/>
                <w:szCs w:val="26"/>
                <w:lang w:eastAsia="vi-VN" w:bidi="vi-VN"/>
              </w:rPr>
            </w:pPr>
            <w:r>
              <w:rPr>
                <w:sz w:val="26"/>
                <w:szCs w:val="26"/>
                <w:lang w:eastAsia="vi-VN" w:bidi="vi-VN"/>
              </w:rPr>
              <w:t xml:space="preserve">- Nhận biết được một số yếu tố hình thức </w:t>
            </w:r>
            <w:r>
              <w:rPr>
                <w:sz w:val="26"/>
                <w:szCs w:val="26"/>
                <w:lang w:val="it-IT"/>
              </w:rPr>
              <w:t xml:space="preserve">của một bài thơ </w:t>
            </w:r>
            <w:r>
              <w:rPr>
                <w:sz w:val="26"/>
                <w:szCs w:val="26"/>
                <w:lang w:eastAsia="vi-VN" w:bidi="vi-VN"/>
              </w:rPr>
              <w:t>(số chữ ở mỗi dòng; vần, nhịp; từ ngữ, hình ảnh; bố cục, mạch cảm xúc;...), tình cảm, cảm xúc của tác giả..</w:t>
            </w:r>
          </w:p>
          <w:p>
            <w:pPr>
              <w:spacing w:line="312" w:lineRule="auto"/>
              <w:rPr>
                <w:rFonts w:eastAsia="Calibri"/>
                <w:b/>
                <w:sz w:val="26"/>
                <w:szCs w:val="26"/>
              </w:rPr>
            </w:pPr>
            <w:r>
              <w:rPr>
                <w:rFonts w:eastAsia="Calibri"/>
                <w:b/>
                <w:sz w:val="26"/>
                <w:szCs w:val="26"/>
              </w:rPr>
              <w:t xml:space="preserve">Thông hiểu: </w:t>
            </w:r>
          </w:p>
          <w:p>
            <w:pPr>
              <w:spacing w:line="312" w:lineRule="auto"/>
              <w:jc w:val="both"/>
              <w:rPr>
                <w:sz w:val="26"/>
                <w:szCs w:val="26"/>
              </w:rPr>
            </w:pPr>
            <w:r>
              <w:rPr>
                <w:sz w:val="26"/>
                <w:szCs w:val="26"/>
              </w:rPr>
              <w:t>- Hiểu và lí giải được chủ đề, tư tưởng mà văn bản muốn gửi đến người đọc thông qua hình thức nghệ thuật của văn bản.</w:t>
            </w:r>
          </w:p>
          <w:p>
            <w:pPr>
              <w:spacing w:line="312" w:lineRule="auto"/>
              <w:jc w:val="both"/>
              <w:rPr>
                <w:rFonts w:eastAsia="SimSun"/>
                <w:sz w:val="26"/>
                <w:szCs w:val="26"/>
                <w:lang w:eastAsia="zh-CN"/>
              </w:rPr>
            </w:pPr>
            <w:r>
              <w:rPr>
                <w:rFonts w:eastAsia="SimSun"/>
                <w:sz w:val="26"/>
                <w:szCs w:val="26"/>
                <w:lang w:eastAsia="zh-CN"/>
              </w:rPr>
              <w:t>- Nhận xét được nội dung phản ánh và cách nhìn cuộc sống, con người của tác giả qua văn bản.</w:t>
            </w:r>
          </w:p>
          <w:p>
            <w:pPr>
              <w:spacing w:line="312" w:lineRule="auto"/>
              <w:jc w:val="both"/>
              <w:rPr>
                <w:rFonts w:eastAsia="SimSun"/>
                <w:sz w:val="26"/>
                <w:szCs w:val="26"/>
                <w:lang w:eastAsia="zh-CN"/>
              </w:rPr>
            </w:pPr>
            <w:r>
              <w:rPr>
                <w:rFonts w:eastAsia="SimSun"/>
                <w:sz w:val="26"/>
                <w:szCs w:val="26"/>
                <w:lang w:eastAsia="zh-CN"/>
              </w:rPr>
              <w:t>- Hiểu được tác dụng của phép tu từ, sắc thái nghĩa của từ ngữ, …có trong văn bản</w:t>
            </w:r>
          </w:p>
          <w:p>
            <w:pPr>
              <w:spacing w:line="312" w:lineRule="auto"/>
              <w:jc w:val="both"/>
              <w:rPr>
                <w:rFonts w:eastAsia="SimSun"/>
                <w:b/>
                <w:sz w:val="26"/>
                <w:szCs w:val="26"/>
                <w:lang w:eastAsia="zh-CN"/>
              </w:rPr>
            </w:pPr>
            <w:r>
              <w:rPr>
                <w:rFonts w:eastAsia="SimSun"/>
                <w:b/>
                <w:sz w:val="26"/>
                <w:szCs w:val="26"/>
                <w:lang w:eastAsia="zh-CN"/>
              </w:rPr>
              <w:t>* Vận dụng.</w:t>
            </w:r>
          </w:p>
          <w:p>
            <w:pPr>
              <w:spacing w:line="312" w:lineRule="auto"/>
              <w:jc w:val="both"/>
              <w:rPr>
                <w:rFonts w:eastAsia="SimSun"/>
                <w:sz w:val="26"/>
                <w:szCs w:val="26"/>
                <w:lang w:eastAsia="zh-CN"/>
              </w:rPr>
            </w:pPr>
            <w:r>
              <w:rPr>
                <w:rFonts w:eastAsia="SimSun"/>
                <w:sz w:val="26"/>
                <w:szCs w:val="26"/>
                <w:lang w:eastAsia="zh-CN"/>
              </w:rPr>
              <w:t>- Nêu được những thông điệp, thay đổi trong suy nghĩ, tình cảm, nhận thức của bản thân sau khi đọc văn bản.</w:t>
            </w:r>
          </w:p>
          <w:p>
            <w:pPr>
              <w:spacing w:line="312" w:lineRule="auto"/>
              <w:jc w:val="both"/>
              <w:rPr>
                <w:sz w:val="26"/>
                <w:szCs w:val="26"/>
              </w:rPr>
            </w:pPr>
            <w:r>
              <w:rPr>
                <w:rFonts w:eastAsia="SimSun"/>
                <w:sz w:val="26"/>
                <w:szCs w:val="26"/>
                <w:lang w:eastAsia="zh-CN"/>
              </w:rPr>
              <w:t>- Vận dụng những hiểu biết về vai trò của tưởng tượng trong tiếp nhận văn học để đánh giá giá trị của bài thơ.</w:t>
            </w:r>
          </w:p>
        </w:tc>
        <w:tc>
          <w:tcPr>
            <w:tcW w:w="850" w:type="dxa"/>
          </w:tcPr>
          <w:p>
            <w:pPr>
              <w:spacing w:line="312" w:lineRule="auto"/>
              <w:jc w:val="center"/>
              <w:rPr>
                <w:rFonts w:eastAsia="Calibri"/>
                <w:sz w:val="26"/>
                <w:szCs w:val="26"/>
              </w:rPr>
            </w:pPr>
            <w:r>
              <w:rPr>
                <w:rFonts w:eastAsia="Calibri"/>
                <w:sz w:val="26"/>
                <w:szCs w:val="26"/>
              </w:rPr>
              <w:t>3TN</w:t>
            </w:r>
          </w:p>
        </w:tc>
        <w:tc>
          <w:tcPr>
            <w:tcW w:w="927" w:type="dxa"/>
          </w:tcPr>
          <w:p>
            <w:pPr>
              <w:spacing w:line="312" w:lineRule="auto"/>
              <w:jc w:val="center"/>
              <w:rPr>
                <w:rFonts w:eastAsia="Calibri"/>
                <w:sz w:val="26"/>
                <w:szCs w:val="26"/>
              </w:rPr>
            </w:pPr>
            <w:r>
              <w:rPr>
                <w:rFonts w:eastAsia="Calibri"/>
                <w:sz w:val="26"/>
                <w:szCs w:val="26"/>
              </w:rPr>
              <w:t>5TN</w:t>
            </w:r>
          </w:p>
          <w:p>
            <w:pPr>
              <w:spacing w:line="312" w:lineRule="auto"/>
              <w:jc w:val="center"/>
              <w:rPr>
                <w:rFonts w:eastAsia="Calibri"/>
                <w:sz w:val="26"/>
                <w:szCs w:val="26"/>
              </w:rPr>
            </w:pPr>
            <w:r>
              <w:rPr>
                <w:rFonts w:eastAsia="Calibri"/>
                <w:sz w:val="26"/>
                <w:szCs w:val="26"/>
              </w:rPr>
              <w:t>1TL</w:t>
            </w:r>
          </w:p>
        </w:tc>
        <w:tc>
          <w:tcPr>
            <w:tcW w:w="888" w:type="dxa"/>
          </w:tcPr>
          <w:p>
            <w:pPr>
              <w:spacing w:line="312" w:lineRule="auto"/>
              <w:jc w:val="center"/>
              <w:rPr>
                <w:rFonts w:eastAsia="Calibri"/>
                <w:sz w:val="26"/>
                <w:szCs w:val="26"/>
              </w:rPr>
            </w:pPr>
            <w:r>
              <w:rPr>
                <w:rFonts w:eastAsia="Calibri"/>
                <w:sz w:val="26"/>
                <w:szCs w:val="26"/>
              </w:rPr>
              <w:t>1TL</w:t>
            </w:r>
          </w:p>
        </w:tc>
        <w:tc>
          <w:tcPr>
            <w:tcW w:w="844" w:type="dxa"/>
          </w:tcPr>
          <w:p>
            <w:pPr>
              <w:spacing w:line="312" w:lineRule="auto"/>
              <w:jc w:val="center"/>
              <w:rPr>
                <w:rFonts w:eastAsia="Calibri"/>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Pr>
          <w:p>
            <w:pPr>
              <w:spacing w:line="312" w:lineRule="auto"/>
              <w:jc w:val="center"/>
              <w:rPr>
                <w:rFonts w:eastAsia="Calibri"/>
                <w:sz w:val="26"/>
                <w:szCs w:val="26"/>
              </w:rPr>
            </w:pPr>
            <w:r>
              <w:rPr>
                <w:rFonts w:eastAsia="Calibri"/>
                <w:sz w:val="26"/>
                <w:szCs w:val="26"/>
              </w:rPr>
              <w:t>Phần II.</w:t>
            </w:r>
          </w:p>
        </w:tc>
        <w:tc>
          <w:tcPr>
            <w:tcW w:w="851" w:type="dxa"/>
          </w:tcPr>
          <w:p>
            <w:pPr>
              <w:spacing w:line="312" w:lineRule="auto"/>
              <w:jc w:val="center"/>
              <w:rPr>
                <w:rFonts w:eastAsia="Calibri"/>
                <w:b/>
                <w:sz w:val="26"/>
                <w:szCs w:val="26"/>
              </w:rPr>
            </w:pPr>
            <w:r>
              <w:rPr>
                <w:rFonts w:eastAsia="Calibri"/>
                <w:b/>
                <w:sz w:val="26"/>
                <w:szCs w:val="26"/>
              </w:rPr>
              <w:t>Viết</w:t>
            </w:r>
          </w:p>
          <w:p>
            <w:pPr>
              <w:spacing w:line="312" w:lineRule="auto"/>
              <w:jc w:val="center"/>
              <w:rPr>
                <w:rFonts w:eastAsia="Calibri"/>
                <w:b/>
                <w:sz w:val="26"/>
                <w:szCs w:val="26"/>
              </w:rPr>
            </w:pPr>
            <w:r>
              <w:rPr>
                <w:rFonts w:eastAsia="Calibri"/>
                <w:b/>
                <w:sz w:val="26"/>
                <w:szCs w:val="26"/>
              </w:rPr>
              <w:t>bài văn</w:t>
            </w:r>
          </w:p>
        </w:tc>
        <w:tc>
          <w:tcPr>
            <w:tcW w:w="1023" w:type="dxa"/>
          </w:tcPr>
          <w:p>
            <w:pPr>
              <w:spacing w:line="312" w:lineRule="auto"/>
              <w:jc w:val="both"/>
              <w:rPr>
                <w:rFonts w:eastAsia="Calibri"/>
                <w:sz w:val="26"/>
                <w:szCs w:val="26"/>
              </w:rPr>
            </w:pPr>
            <w:r>
              <w:rPr>
                <w:sz w:val="26"/>
                <w:szCs w:val="26"/>
              </w:rPr>
              <w:t>Viết bài văn phân tích tác phẩm truyện</w:t>
            </w:r>
          </w:p>
        </w:tc>
        <w:tc>
          <w:tcPr>
            <w:tcW w:w="3826" w:type="dxa"/>
          </w:tcPr>
          <w:p>
            <w:pPr>
              <w:spacing w:line="312" w:lineRule="auto"/>
              <w:jc w:val="both"/>
              <w:rPr>
                <w:rFonts w:eastAsia="Calibri"/>
                <w:sz w:val="26"/>
                <w:szCs w:val="26"/>
              </w:rPr>
            </w:pPr>
            <w:r>
              <w:rPr>
                <w:rFonts w:eastAsia="Calibri"/>
                <w:b/>
                <w:sz w:val="26"/>
                <w:szCs w:val="26"/>
              </w:rPr>
              <w:t>*Nhận biết:</w:t>
            </w:r>
            <w:r>
              <w:rPr>
                <w:rFonts w:eastAsia="Calibri"/>
                <w:sz w:val="26"/>
                <w:szCs w:val="26"/>
                <w:lang w:val="vi-VN"/>
              </w:rPr>
              <w:t xml:space="preserve"> Nhận biết được đối tượng</w:t>
            </w:r>
            <w:r>
              <w:rPr>
                <w:rFonts w:eastAsia="Calibri"/>
                <w:sz w:val="26"/>
                <w:szCs w:val="26"/>
              </w:rPr>
              <w:t xml:space="preserve">phân tích, </w:t>
            </w:r>
            <w:r>
              <w:rPr>
                <w:rFonts w:eastAsia="Calibri"/>
                <w:sz w:val="26"/>
                <w:szCs w:val="26"/>
                <w:lang w:val="vi-VN"/>
              </w:rPr>
              <w:t>định hướng được</w:t>
            </w:r>
            <w:r>
              <w:rPr>
                <w:rFonts w:eastAsia="Calibri"/>
                <w:sz w:val="26"/>
                <w:szCs w:val="26"/>
              </w:rPr>
              <w:t xml:space="preserve"> cách làm.</w:t>
            </w:r>
          </w:p>
          <w:p>
            <w:pPr>
              <w:spacing w:line="312" w:lineRule="auto"/>
              <w:jc w:val="both"/>
              <w:rPr>
                <w:rFonts w:eastAsia="Calibri"/>
                <w:sz w:val="26"/>
                <w:szCs w:val="26"/>
              </w:rPr>
            </w:pPr>
            <w:r>
              <w:rPr>
                <w:rFonts w:eastAsia="Calibri"/>
                <w:b/>
                <w:sz w:val="26"/>
                <w:szCs w:val="26"/>
              </w:rPr>
              <w:t>*Thông hiểu:</w:t>
            </w:r>
            <w:r>
              <w:rPr>
                <w:rFonts w:eastAsia="Calibri"/>
                <w:sz w:val="26"/>
                <w:szCs w:val="26"/>
              </w:rPr>
              <w:t xml:space="preserve"> Đảm bảo cấu trúc, xác định đúng yêu cầu đề.</w:t>
            </w:r>
          </w:p>
          <w:p>
            <w:pPr>
              <w:spacing w:line="312" w:lineRule="auto"/>
              <w:jc w:val="both"/>
              <w:rPr>
                <w:rFonts w:eastAsia="Calibri"/>
                <w:sz w:val="26"/>
                <w:szCs w:val="26"/>
              </w:rPr>
            </w:pPr>
            <w:r>
              <w:rPr>
                <w:rFonts w:eastAsia="Calibri"/>
                <w:b/>
                <w:sz w:val="26"/>
                <w:szCs w:val="26"/>
              </w:rPr>
              <w:t>*Vận dụng:</w:t>
            </w:r>
            <w:r>
              <w:rPr>
                <w:rFonts w:eastAsia="Calibri"/>
                <w:sz w:val="26"/>
                <w:szCs w:val="26"/>
                <w:lang w:val="vi-VN"/>
              </w:rPr>
              <w:t xml:space="preserve"> Biết </w:t>
            </w:r>
            <w:r>
              <w:rPr>
                <w:sz w:val="26"/>
                <w:szCs w:val="26"/>
              </w:rPr>
              <w:t>phân tích tác phẩm truyện</w:t>
            </w:r>
          </w:p>
          <w:p>
            <w:pPr>
              <w:spacing w:line="312" w:lineRule="auto"/>
              <w:jc w:val="both"/>
              <w:rPr>
                <w:rFonts w:eastAsia="Calibri"/>
                <w:sz w:val="26"/>
                <w:szCs w:val="26"/>
                <w:lang w:val="vi-VN"/>
              </w:rPr>
            </w:pPr>
            <w:r>
              <w:rPr>
                <w:rFonts w:eastAsia="Calibri"/>
                <w:b/>
                <w:sz w:val="26"/>
                <w:szCs w:val="26"/>
              </w:rPr>
              <w:t>*Vận dụng cao:</w:t>
            </w:r>
            <w:r>
              <w:rPr>
                <w:rFonts w:eastAsia="Calibri"/>
                <w:sz w:val="26"/>
                <w:szCs w:val="26"/>
              </w:rPr>
              <w:t xml:space="preserve"> </w:t>
            </w:r>
            <w:r>
              <w:rPr>
                <w:rFonts w:eastAsia="Calibri"/>
                <w:sz w:val="26"/>
                <w:szCs w:val="26"/>
                <w:lang w:val="vi-VN"/>
              </w:rPr>
              <w:t xml:space="preserve">Biết </w:t>
            </w:r>
            <w:r>
              <w:rPr>
                <w:sz w:val="26"/>
                <w:szCs w:val="26"/>
              </w:rPr>
              <w:t>phân tích tác phẩm truyện. ( Nội dung, chủ đề, nghệ thuật của tác phẩn truyện)</w:t>
            </w:r>
          </w:p>
        </w:tc>
        <w:tc>
          <w:tcPr>
            <w:tcW w:w="850" w:type="dxa"/>
          </w:tcPr>
          <w:p>
            <w:pPr>
              <w:spacing w:line="312" w:lineRule="auto"/>
              <w:jc w:val="center"/>
              <w:rPr>
                <w:rFonts w:eastAsia="Calibri"/>
                <w:sz w:val="26"/>
                <w:szCs w:val="26"/>
              </w:rPr>
            </w:pPr>
            <w:r>
              <w:rPr>
                <w:rFonts w:eastAsia="Calibri"/>
                <w:sz w:val="26"/>
                <w:szCs w:val="26"/>
              </w:rPr>
              <w:t>1*</w:t>
            </w:r>
          </w:p>
        </w:tc>
        <w:tc>
          <w:tcPr>
            <w:tcW w:w="927" w:type="dxa"/>
          </w:tcPr>
          <w:p>
            <w:pPr>
              <w:spacing w:line="312" w:lineRule="auto"/>
              <w:jc w:val="center"/>
              <w:rPr>
                <w:rFonts w:eastAsia="Calibri"/>
                <w:sz w:val="26"/>
                <w:szCs w:val="26"/>
              </w:rPr>
            </w:pPr>
            <w:r>
              <w:rPr>
                <w:rFonts w:eastAsia="Calibri"/>
                <w:sz w:val="26"/>
                <w:szCs w:val="26"/>
              </w:rPr>
              <w:t>1*</w:t>
            </w:r>
          </w:p>
        </w:tc>
        <w:tc>
          <w:tcPr>
            <w:tcW w:w="888" w:type="dxa"/>
          </w:tcPr>
          <w:p>
            <w:pPr>
              <w:spacing w:line="312" w:lineRule="auto"/>
              <w:jc w:val="center"/>
              <w:rPr>
                <w:rFonts w:eastAsia="Calibri"/>
                <w:sz w:val="26"/>
                <w:szCs w:val="26"/>
              </w:rPr>
            </w:pPr>
            <w:r>
              <w:rPr>
                <w:rFonts w:eastAsia="Calibri"/>
                <w:sz w:val="26"/>
                <w:szCs w:val="26"/>
              </w:rPr>
              <w:t>1*</w:t>
            </w:r>
          </w:p>
        </w:tc>
        <w:tc>
          <w:tcPr>
            <w:tcW w:w="844" w:type="dxa"/>
          </w:tcPr>
          <w:p>
            <w:pPr>
              <w:spacing w:line="312" w:lineRule="auto"/>
              <w:jc w:val="center"/>
              <w:rPr>
                <w:rFonts w:eastAsia="Calibri"/>
                <w:sz w:val="26"/>
                <w:szCs w:val="26"/>
              </w:rPr>
            </w:pPr>
            <w:r>
              <w:rPr>
                <w:rFonts w:eastAsia="Calibri"/>
                <w:sz w:val="26"/>
                <w:szCs w:val="26"/>
              </w:rPr>
              <w:t>1TL*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8" w:type="dxa"/>
            <w:gridSpan w:val="3"/>
            <w:vAlign w:val="center"/>
          </w:tcPr>
          <w:p>
            <w:pPr>
              <w:spacing w:line="312" w:lineRule="auto"/>
              <w:jc w:val="center"/>
              <w:rPr>
                <w:rFonts w:eastAsia="Calibri"/>
                <w:b/>
                <w:sz w:val="26"/>
                <w:szCs w:val="26"/>
              </w:rPr>
            </w:pPr>
            <w:r>
              <w:rPr>
                <w:rFonts w:eastAsia="Calibri"/>
                <w:b/>
                <w:sz w:val="26"/>
                <w:szCs w:val="26"/>
              </w:rPr>
              <w:t>Tổng</w:t>
            </w:r>
          </w:p>
        </w:tc>
        <w:tc>
          <w:tcPr>
            <w:tcW w:w="3826" w:type="dxa"/>
          </w:tcPr>
          <w:p>
            <w:pPr>
              <w:spacing w:line="312" w:lineRule="auto"/>
              <w:jc w:val="center"/>
              <w:rPr>
                <w:rFonts w:eastAsia="Calibri"/>
                <w:b/>
                <w:sz w:val="26"/>
                <w:szCs w:val="26"/>
              </w:rPr>
            </w:pPr>
          </w:p>
        </w:tc>
        <w:tc>
          <w:tcPr>
            <w:tcW w:w="850" w:type="dxa"/>
          </w:tcPr>
          <w:p>
            <w:pPr>
              <w:spacing w:line="312" w:lineRule="auto"/>
              <w:jc w:val="center"/>
              <w:rPr>
                <w:rFonts w:eastAsia="Calibri"/>
                <w:b/>
                <w:sz w:val="26"/>
                <w:szCs w:val="26"/>
              </w:rPr>
            </w:pPr>
            <w:r>
              <w:rPr>
                <w:rFonts w:eastAsia="Calibri"/>
                <w:b/>
                <w:sz w:val="26"/>
                <w:szCs w:val="26"/>
              </w:rPr>
              <w:t>3TN</w:t>
            </w:r>
          </w:p>
          <w:p>
            <w:pPr>
              <w:spacing w:line="312" w:lineRule="auto"/>
              <w:jc w:val="center"/>
              <w:rPr>
                <w:rFonts w:eastAsia="Calibri"/>
                <w:b/>
                <w:sz w:val="26"/>
                <w:szCs w:val="26"/>
              </w:rPr>
            </w:pPr>
            <w:r>
              <w:rPr>
                <w:rFonts w:eastAsia="Calibri"/>
                <w:b/>
                <w:sz w:val="26"/>
                <w:szCs w:val="26"/>
              </w:rPr>
              <w:t>1TL*</w:t>
            </w:r>
          </w:p>
        </w:tc>
        <w:tc>
          <w:tcPr>
            <w:tcW w:w="927" w:type="dxa"/>
          </w:tcPr>
          <w:p>
            <w:pPr>
              <w:spacing w:line="312" w:lineRule="auto"/>
              <w:jc w:val="center"/>
              <w:rPr>
                <w:rFonts w:eastAsia="Calibri"/>
                <w:b/>
                <w:sz w:val="26"/>
                <w:szCs w:val="26"/>
              </w:rPr>
            </w:pPr>
            <w:r>
              <w:rPr>
                <w:rFonts w:eastAsia="Calibri"/>
                <w:b/>
                <w:sz w:val="26"/>
                <w:szCs w:val="26"/>
              </w:rPr>
              <w:t>5TN, 1TL 1TL*</w:t>
            </w:r>
          </w:p>
        </w:tc>
        <w:tc>
          <w:tcPr>
            <w:tcW w:w="888" w:type="dxa"/>
          </w:tcPr>
          <w:p>
            <w:pPr>
              <w:spacing w:line="312" w:lineRule="auto"/>
              <w:rPr>
                <w:rFonts w:eastAsia="Calibri"/>
                <w:b/>
                <w:sz w:val="26"/>
                <w:szCs w:val="26"/>
              </w:rPr>
            </w:pPr>
            <w:r>
              <w:rPr>
                <w:rFonts w:eastAsia="Calibri"/>
                <w:b/>
                <w:sz w:val="26"/>
                <w:szCs w:val="26"/>
              </w:rPr>
              <w:t>1TL</w:t>
            </w:r>
          </w:p>
          <w:p>
            <w:pPr>
              <w:spacing w:line="312" w:lineRule="auto"/>
              <w:rPr>
                <w:rFonts w:eastAsia="Calibri"/>
                <w:b/>
                <w:sz w:val="26"/>
                <w:szCs w:val="26"/>
              </w:rPr>
            </w:pPr>
            <w:r>
              <w:rPr>
                <w:rFonts w:eastAsia="Calibri"/>
                <w:b/>
                <w:sz w:val="26"/>
                <w:szCs w:val="26"/>
              </w:rPr>
              <w:t>1TL*</w:t>
            </w:r>
          </w:p>
        </w:tc>
        <w:tc>
          <w:tcPr>
            <w:tcW w:w="844" w:type="dxa"/>
          </w:tcPr>
          <w:p>
            <w:pPr>
              <w:spacing w:line="312" w:lineRule="auto"/>
              <w:jc w:val="center"/>
              <w:rPr>
                <w:rFonts w:eastAsia="Calibri"/>
                <w:b/>
                <w:sz w:val="26"/>
                <w:szCs w:val="26"/>
              </w:rPr>
            </w:pPr>
            <w:r>
              <w:rPr>
                <w:rFonts w:eastAsia="Calibri"/>
                <w:b/>
                <w:sz w:val="26"/>
                <w:szCs w:val="26"/>
              </w:rPr>
              <w:t>1TL*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8" w:type="dxa"/>
            <w:gridSpan w:val="3"/>
            <w:vAlign w:val="center"/>
          </w:tcPr>
          <w:p>
            <w:pPr>
              <w:spacing w:line="312" w:lineRule="auto"/>
              <w:jc w:val="center"/>
              <w:rPr>
                <w:rFonts w:eastAsia="Calibri"/>
                <w:b/>
                <w:sz w:val="26"/>
                <w:szCs w:val="26"/>
              </w:rPr>
            </w:pPr>
            <w:r>
              <w:rPr>
                <w:rFonts w:eastAsia="Calibri"/>
                <w:b/>
                <w:sz w:val="26"/>
                <w:szCs w:val="26"/>
              </w:rPr>
              <w:t>Tỉ lệ (%)</w:t>
            </w:r>
          </w:p>
        </w:tc>
        <w:tc>
          <w:tcPr>
            <w:tcW w:w="3826" w:type="dxa"/>
          </w:tcPr>
          <w:p>
            <w:pPr>
              <w:spacing w:line="312" w:lineRule="auto"/>
              <w:jc w:val="center"/>
              <w:rPr>
                <w:rFonts w:eastAsia="Calibri"/>
                <w:b/>
                <w:sz w:val="26"/>
                <w:szCs w:val="26"/>
              </w:rPr>
            </w:pPr>
          </w:p>
        </w:tc>
        <w:tc>
          <w:tcPr>
            <w:tcW w:w="850" w:type="dxa"/>
          </w:tcPr>
          <w:p>
            <w:pPr>
              <w:spacing w:line="312" w:lineRule="auto"/>
              <w:jc w:val="center"/>
              <w:rPr>
                <w:rFonts w:eastAsia="Calibri"/>
                <w:b/>
                <w:sz w:val="26"/>
                <w:szCs w:val="26"/>
              </w:rPr>
            </w:pPr>
            <w:r>
              <w:rPr>
                <w:rFonts w:eastAsia="Calibri"/>
                <w:b/>
                <w:sz w:val="26"/>
                <w:szCs w:val="26"/>
              </w:rPr>
              <w:t>20</w:t>
            </w:r>
          </w:p>
        </w:tc>
        <w:tc>
          <w:tcPr>
            <w:tcW w:w="927" w:type="dxa"/>
          </w:tcPr>
          <w:p>
            <w:pPr>
              <w:spacing w:line="312" w:lineRule="auto"/>
              <w:jc w:val="center"/>
              <w:rPr>
                <w:rFonts w:eastAsia="Calibri"/>
                <w:b/>
                <w:sz w:val="26"/>
                <w:szCs w:val="26"/>
              </w:rPr>
            </w:pPr>
            <w:r>
              <w:rPr>
                <w:rFonts w:eastAsia="Calibri"/>
                <w:b/>
                <w:sz w:val="26"/>
                <w:szCs w:val="26"/>
              </w:rPr>
              <w:t>45</w:t>
            </w:r>
          </w:p>
        </w:tc>
        <w:tc>
          <w:tcPr>
            <w:tcW w:w="888" w:type="dxa"/>
          </w:tcPr>
          <w:p>
            <w:pPr>
              <w:spacing w:line="312" w:lineRule="auto"/>
              <w:jc w:val="center"/>
              <w:rPr>
                <w:rFonts w:eastAsia="Calibri"/>
                <w:b/>
                <w:sz w:val="26"/>
                <w:szCs w:val="26"/>
              </w:rPr>
            </w:pPr>
            <w:r>
              <w:rPr>
                <w:rFonts w:eastAsia="Calibri"/>
                <w:b/>
                <w:sz w:val="26"/>
                <w:szCs w:val="26"/>
              </w:rPr>
              <w:t>20</w:t>
            </w:r>
          </w:p>
        </w:tc>
        <w:tc>
          <w:tcPr>
            <w:tcW w:w="844" w:type="dxa"/>
          </w:tcPr>
          <w:p>
            <w:pPr>
              <w:spacing w:line="312" w:lineRule="auto"/>
              <w:jc w:val="center"/>
              <w:rPr>
                <w:rFonts w:eastAsia="Calibri"/>
                <w:b/>
                <w:sz w:val="26"/>
                <w:szCs w:val="26"/>
              </w:rPr>
            </w:pPr>
            <w:r>
              <w:rPr>
                <w:rFonts w:eastAsia="Calibri"/>
                <w:b/>
                <w:sz w:val="26"/>
                <w:szCs w:val="2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8" w:type="dxa"/>
            <w:gridSpan w:val="3"/>
            <w:vAlign w:val="center"/>
          </w:tcPr>
          <w:p>
            <w:pPr>
              <w:spacing w:line="312" w:lineRule="auto"/>
              <w:jc w:val="center"/>
              <w:rPr>
                <w:rFonts w:eastAsia="Calibri"/>
                <w:b/>
                <w:sz w:val="26"/>
                <w:szCs w:val="26"/>
              </w:rPr>
            </w:pPr>
            <w:r>
              <w:rPr>
                <w:rFonts w:eastAsia="Calibri"/>
                <w:b/>
                <w:sz w:val="26"/>
                <w:szCs w:val="26"/>
              </w:rPr>
              <w:t>Tỉ lệ chung</w:t>
            </w:r>
          </w:p>
        </w:tc>
        <w:tc>
          <w:tcPr>
            <w:tcW w:w="3826" w:type="dxa"/>
          </w:tcPr>
          <w:p>
            <w:pPr>
              <w:spacing w:line="312" w:lineRule="auto"/>
              <w:jc w:val="center"/>
              <w:rPr>
                <w:rFonts w:eastAsia="Calibri"/>
                <w:b/>
                <w:sz w:val="26"/>
                <w:szCs w:val="26"/>
              </w:rPr>
            </w:pPr>
          </w:p>
        </w:tc>
        <w:tc>
          <w:tcPr>
            <w:tcW w:w="1777" w:type="dxa"/>
            <w:gridSpan w:val="2"/>
          </w:tcPr>
          <w:p>
            <w:pPr>
              <w:spacing w:line="312" w:lineRule="auto"/>
              <w:jc w:val="center"/>
              <w:rPr>
                <w:rFonts w:eastAsia="Calibri"/>
                <w:b/>
                <w:sz w:val="26"/>
                <w:szCs w:val="26"/>
              </w:rPr>
            </w:pPr>
            <w:r>
              <w:rPr>
                <w:rFonts w:eastAsia="Calibri"/>
                <w:b/>
                <w:sz w:val="26"/>
                <w:szCs w:val="26"/>
              </w:rPr>
              <w:t>65</w:t>
            </w:r>
          </w:p>
        </w:tc>
        <w:tc>
          <w:tcPr>
            <w:tcW w:w="1732" w:type="dxa"/>
            <w:gridSpan w:val="2"/>
          </w:tcPr>
          <w:p>
            <w:pPr>
              <w:spacing w:line="312" w:lineRule="auto"/>
              <w:jc w:val="center"/>
              <w:rPr>
                <w:rFonts w:eastAsia="Calibri"/>
                <w:b/>
                <w:sz w:val="26"/>
                <w:szCs w:val="26"/>
              </w:rPr>
            </w:pPr>
            <w:r>
              <w:rPr>
                <w:rFonts w:eastAsia="Calibri"/>
                <w:b/>
                <w:sz w:val="26"/>
                <w:szCs w:val="26"/>
              </w:rPr>
              <w:t>35</w:t>
            </w:r>
          </w:p>
        </w:tc>
      </w:tr>
    </w:tbl>
    <w:p>
      <w:pPr>
        <w:jc w:val="center"/>
        <w:rPr>
          <w:b/>
          <w:sz w:val="26"/>
          <w:szCs w:val="26"/>
        </w:rPr>
      </w:pPr>
      <w:r>
        <w:rPr>
          <w:b/>
          <w:sz w:val="26"/>
          <w:szCs w:val="26"/>
        </w:rPr>
        <w:t>ĐỀ KIỂM TRA CUỐI HỌC KÌ II</w:t>
      </w:r>
    </w:p>
    <w:p>
      <w:pPr>
        <w:jc w:val="center"/>
        <w:rPr>
          <w:b/>
          <w:sz w:val="26"/>
          <w:szCs w:val="26"/>
        </w:rPr>
      </w:pPr>
      <w:r>
        <w:rPr>
          <w:b/>
          <w:sz w:val="26"/>
          <w:szCs w:val="26"/>
        </w:rPr>
        <w:t>Môn Ngữ văn lớp 8</w:t>
      </w:r>
    </w:p>
    <w:p>
      <w:pPr>
        <w:jc w:val="center"/>
        <w:rPr>
          <w:b/>
          <w:sz w:val="26"/>
          <w:szCs w:val="26"/>
        </w:rPr>
      </w:pPr>
      <w:r>
        <w:rPr>
          <w:i/>
          <w:spacing w:val="-10"/>
          <w:sz w:val="26"/>
          <w:szCs w:val="26"/>
        </w:rPr>
        <w:t>Thời gian làm bài: 90 phút, không kể thời gian giao đề</w:t>
      </w:r>
    </w:p>
    <w:p>
      <w:pPr>
        <w:pStyle w:val="5"/>
        <w:shd w:val="clear" w:color="auto" w:fill="FFFFFF"/>
        <w:spacing w:before="120" w:beforeAutospacing="0" w:after="120" w:afterAutospacing="0" w:line="312" w:lineRule="auto"/>
        <w:rPr>
          <w:sz w:val="26"/>
          <w:szCs w:val="26"/>
        </w:rPr>
      </w:pPr>
      <w:r>
        <w:rPr>
          <w:i/>
          <w:sz w:val="26"/>
          <w:szCs w:val="26"/>
        </w:rPr>
        <w:t xml:space="preserve">     </w:t>
      </w:r>
      <w:r>
        <w:rPr>
          <w:b/>
          <w:sz w:val="26"/>
          <w:szCs w:val="26"/>
        </w:rPr>
        <w:t>PHẦN I. ĐỌC- HIỂU (6,0 điểm)</w:t>
      </w:r>
    </w:p>
    <w:p>
      <w:pPr>
        <w:spacing w:before="48" w:beforeLines="20" w:after="48" w:afterLines="20" w:line="276" w:lineRule="auto"/>
        <w:contextualSpacing/>
        <w:rPr>
          <w:i/>
          <w:iCs/>
          <w:sz w:val="26"/>
          <w:szCs w:val="26"/>
          <w:lang w:val="vi-VN"/>
        </w:rPr>
      </w:pPr>
      <w:r>
        <w:rPr>
          <w:i/>
          <w:iCs/>
          <w:sz w:val="26"/>
          <w:szCs w:val="26"/>
          <w:lang w:val="vi-VN"/>
        </w:rPr>
        <w:t>Đọc bài thơ sau và trả lời các câu hỏi bên dưới:</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before="48" w:beforeLines="20" w:after="48" w:afterLines="20" w:line="276" w:lineRule="auto"/>
              <w:contextualSpacing/>
              <w:jc w:val="center"/>
              <w:rPr>
                <w:b/>
                <w:bCs/>
                <w:sz w:val="26"/>
                <w:szCs w:val="26"/>
                <w:lang w:val="vi-VN"/>
              </w:rPr>
            </w:pPr>
            <w:r>
              <w:rPr>
                <w:b/>
                <w:bCs/>
                <w:sz w:val="26"/>
                <w:szCs w:val="26"/>
                <w:lang w:val="vi-VN"/>
              </w:rPr>
              <w:t>BÁC ƠI</w:t>
            </w:r>
          </w:p>
          <w:p>
            <w:pPr>
              <w:spacing w:before="48" w:beforeLines="20" w:after="48" w:afterLines="20" w:line="276" w:lineRule="auto"/>
              <w:ind w:left="426" w:hanging="284"/>
              <w:contextualSpacing/>
              <w:rPr>
                <w:i/>
                <w:iCs/>
                <w:sz w:val="26"/>
                <w:szCs w:val="26"/>
                <w:lang w:val="vi-VN"/>
              </w:rPr>
            </w:pPr>
            <w:r>
              <w:rPr>
                <w:i/>
                <w:iCs/>
                <w:sz w:val="26"/>
                <w:szCs w:val="26"/>
                <w:lang w:val="vi-VN"/>
              </w:rPr>
              <w:t xml:space="preserve">    Suốt mấy hôm rày đau tiễn đưa</w:t>
            </w:r>
            <w:r>
              <w:rPr>
                <w:i/>
                <w:iCs/>
                <w:sz w:val="26"/>
                <w:szCs w:val="26"/>
                <w:lang w:val="vi-VN"/>
              </w:rPr>
              <w:br w:type="textWrapping"/>
            </w:r>
            <w:r>
              <w:rPr>
                <w:i/>
                <w:iCs/>
                <w:sz w:val="26"/>
                <w:szCs w:val="26"/>
                <w:lang w:val="vi-VN"/>
              </w:rPr>
              <w:t>Đời tuôn nước mắt, trời tuôn mưa...</w:t>
            </w:r>
            <w:r>
              <w:rPr>
                <w:i/>
                <w:iCs/>
                <w:sz w:val="26"/>
                <w:szCs w:val="26"/>
                <w:lang w:val="vi-VN"/>
              </w:rPr>
              <w:br w:type="textWrapping"/>
            </w:r>
            <w:r>
              <w:rPr>
                <w:i/>
                <w:iCs/>
                <w:sz w:val="26"/>
                <w:szCs w:val="26"/>
                <w:lang w:val="vi-VN"/>
              </w:rPr>
              <w:t>Chiều nay con chạy về thăm Bác</w:t>
            </w:r>
            <w:r>
              <w:rPr>
                <w:i/>
                <w:iCs/>
                <w:sz w:val="26"/>
                <w:szCs w:val="26"/>
                <w:lang w:val="vi-VN"/>
              </w:rPr>
              <w:br w:type="textWrapping"/>
            </w:r>
            <w:r>
              <w:rPr>
                <w:i/>
                <w:iCs/>
                <w:sz w:val="26"/>
                <w:szCs w:val="26"/>
                <w:lang w:val="vi-VN"/>
              </w:rPr>
              <w:t>Ướt lạnh vườn rau, mấy gốc dừa!</w:t>
            </w:r>
          </w:p>
          <w:p>
            <w:pPr>
              <w:spacing w:before="48" w:beforeLines="20" w:after="48" w:afterLines="20" w:line="276" w:lineRule="auto"/>
              <w:ind w:left="426" w:hanging="284"/>
              <w:contextualSpacing/>
              <w:rPr>
                <w:i/>
                <w:iCs/>
                <w:sz w:val="26"/>
                <w:szCs w:val="26"/>
                <w:lang w:val="vi-VN"/>
              </w:rPr>
            </w:pPr>
          </w:p>
          <w:p>
            <w:pPr>
              <w:spacing w:before="48" w:beforeLines="20" w:after="48" w:afterLines="20" w:line="276" w:lineRule="auto"/>
              <w:ind w:left="426" w:hanging="284"/>
              <w:contextualSpacing/>
              <w:rPr>
                <w:i/>
                <w:iCs/>
                <w:sz w:val="26"/>
                <w:szCs w:val="26"/>
                <w:lang w:val="vi-VN"/>
              </w:rPr>
            </w:pPr>
            <w:r>
              <w:rPr>
                <w:i/>
                <w:iCs/>
                <w:sz w:val="26"/>
                <w:szCs w:val="26"/>
                <w:lang w:val="vi-VN"/>
              </w:rPr>
              <w:t xml:space="preserve">    Con lại lần theo lối sỏi quen</w:t>
            </w:r>
            <w:r>
              <w:rPr>
                <w:i/>
                <w:iCs/>
                <w:sz w:val="26"/>
                <w:szCs w:val="26"/>
                <w:lang w:val="vi-VN"/>
              </w:rPr>
              <w:br w:type="textWrapping"/>
            </w:r>
            <w:r>
              <w:rPr>
                <w:i/>
                <w:iCs/>
                <w:sz w:val="26"/>
                <w:szCs w:val="26"/>
                <w:lang w:val="vi-VN"/>
              </w:rPr>
              <w:t>Đến bên thang gác, đứng nhìn lên</w:t>
            </w:r>
            <w:r>
              <w:rPr>
                <w:i/>
                <w:iCs/>
                <w:sz w:val="26"/>
                <w:szCs w:val="26"/>
                <w:lang w:val="vi-VN"/>
              </w:rPr>
              <w:br w:type="textWrapping"/>
            </w:r>
            <w:r>
              <w:rPr>
                <w:i/>
                <w:iCs/>
                <w:sz w:val="26"/>
                <w:szCs w:val="26"/>
                <w:lang w:val="vi-VN"/>
              </w:rPr>
              <w:t>Chuông ôi chuông nhỏ còn reo nữa?</w:t>
            </w:r>
            <w:r>
              <w:rPr>
                <w:i/>
                <w:iCs/>
                <w:sz w:val="26"/>
                <w:szCs w:val="26"/>
                <w:lang w:val="vi-VN"/>
              </w:rPr>
              <w:br w:type="textWrapping"/>
            </w:r>
            <w:r>
              <w:rPr>
                <w:i/>
                <w:iCs/>
                <w:sz w:val="26"/>
                <w:szCs w:val="26"/>
                <w:lang w:val="vi-VN"/>
              </w:rPr>
              <w:t>Phòng lặng, rèm buông, tắt ánh đèn!</w:t>
            </w:r>
          </w:p>
          <w:p>
            <w:pPr>
              <w:spacing w:before="48" w:beforeLines="20" w:after="48" w:afterLines="20" w:line="276" w:lineRule="auto"/>
              <w:ind w:left="426" w:hanging="284"/>
              <w:contextualSpacing/>
              <w:rPr>
                <w:i/>
                <w:iCs/>
                <w:sz w:val="26"/>
                <w:szCs w:val="26"/>
                <w:lang w:val="vi-VN"/>
              </w:rPr>
            </w:pPr>
          </w:p>
          <w:p>
            <w:pPr>
              <w:spacing w:line="276" w:lineRule="auto"/>
              <w:ind w:left="426" w:hanging="284"/>
              <w:contextualSpacing/>
              <w:rPr>
                <w:i/>
                <w:iCs/>
                <w:sz w:val="26"/>
                <w:szCs w:val="26"/>
                <w:lang w:val="vi-VN"/>
              </w:rPr>
            </w:pPr>
            <w:r>
              <w:rPr>
                <w:i/>
                <w:iCs/>
                <w:sz w:val="26"/>
                <w:szCs w:val="26"/>
                <w:lang w:val="vi-VN"/>
              </w:rPr>
              <w:t xml:space="preserve">    Bác đã đi rồi sao, Bác ơi!</w:t>
            </w:r>
            <w:r>
              <w:rPr>
                <w:i/>
                <w:iCs/>
                <w:sz w:val="26"/>
                <w:szCs w:val="26"/>
                <w:lang w:val="vi-VN"/>
              </w:rPr>
              <w:br w:type="textWrapping"/>
            </w:r>
            <w:r>
              <w:rPr>
                <w:i/>
                <w:iCs/>
                <w:sz w:val="26"/>
                <w:szCs w:val="26"/>
                <w:lang w:val="vi-VN"/>
              </w:rPr>
              <w:t>Mùa thu đang đẹp, nắng xanh trời</w:t>
            </w:r>
            <w:r>
              <w:rPr>
                <w:i/>
                <w:iCs/>
                <w:sz w:val="26"/>
                <w:szCs w:val="26"/>
                <w:lang w:val="vi-VN"/>
              </w:rPr>
              <w:br w:type="textWrapping"/>
            </w:r>
            <w:r>
              <w:rPr>
                <w:i/>
                <w:iCs/>
                <w:sz w:val="26"/>
                <w:szCs w:val="26"/>
                <w:lang w:val="vi-VN"/>
              </w:rPr>
              <w:t>Miền Nam đang thắng, mơ ngày hội</w:t>
            </w:r>
            <w:r>
              <w:rPr>
                <w:i/>
                <w:iCs/>
                <w:sz w:val="26"/>
                <w:szCs w:val="26"/>
                <w:lang w:val="vi-VN"/>
              </w:rPr>
              <w:br w:type="textWrapping"/>
            </w:r>
            <w:r>
              <w:rPr>
                <w:i/>
                <w:iCs/>
                <w:sz w:val="26"/>
                <w:szCs w:val="26"/>
                <w:lang w:val="vi-VN"/>
              </w:rPr>
              <w:t>Rước Bác vào thăm, thấy Bác cười!</w:t>
            </w:r>
          </w:p>
          <w:p>
            <w:pPr>
              <w:spacing w:line="276" w:lineRule="auto"/>
              <w:ind w:left="426" w:hanging="284"/>
              <w:contextualSpacing/>
              <w:rPr>
                <w:i/>
                <w:iCs/>
                <w:sz w:val="26"/>
                <w:szCs w:val="26"/>
                <w:lang w:val="vi-VN"/>
              </w:rPr>
            </w:pPr>
          </w:p>
          <w:p>
            <w:pPr>
              <w:spacing w:line="276" w:lineRule="auto"/>
              <w:ind w:left="426"/>
              <w:contextualSpacing/>
              <w:rPr>
                <w:i/>
                <w:iCs/>
                <w:sz w:val="26"/>
                <w:szCs w:val="26"/>
                <w:lang w:val="vi-VN"/>
              </w:rPr>
            </w:pPr>
            <w:r>
              <w:rPr>
                <w:i/>
                <w:iCs/>
                <w:sz w:val="26"/>
                <w:szCs w:val="26"/>
                <w:lang w:val="vi-VN"/>
              </w:rPr>
              <w:t>Trái bưởi kia vàng ngọt với ai</w:t>
            </w:r>
            <w:r>
              <w:rPr>
                <w:i/>
                <w:iCs/>
                <w:sz w:val="26"/>
                <w:szCs w:val="26"/>
                <w:lang w:val="vi-VN"/>
              </w:rPr>
              <w:br w:type="textWrapping"/>
            </w:r>
            <w:r>
              <w:rPr>
                <w:i/>
                <w:iCs/>
                <w:sz w:val="26"/>
                <w:szCs w:val="26"/>
                <w:lang w:val="vi-VN"/>
              </w:rPr>
              <w:t>Thơm cho ai nữa, hỡi hoa nhài!</w:t>
            </w:r>
            <w:r>
              <w:rPr>
                <w:i/>
                <w:iCs/>
                <w:sz w:val="26"/>
                <w:szCs w:val="26"/>
                <w:lang w:val="vi-VN"/>
              </w:rPr>
              <w:br w:type="textWrapping"/>
            </w:r>
            <w:r>
              <w:rPr>
                <w:i/>
                <w:iCs/>
                <w:sz w:val="26"/>
                <w:szCs w:val="26"/>
                <w:lang w:val="vi-VN"/>
              </w:rPr>
              <w:t>Còn đâu bóng Bác đi hôm sớm</w:t>
            </w:r>
            <w:r>
              <w:rPr>
                <w:i/>
                <w:iCs/>
                <w:sz w:val="26"/>
                <w:szCs w:val="26"/>
                <w:lang w:val="vi-VN"/>
              </w:rPr>
              <w:br w:type="textWrapping"/>
            </w:r>
            <w:r>
              <w:rPr>
                <w:i/>
                <w:iCs/>
                <w:sz w:val="26"/>
                <w:szCs w:val="26"/>
                <w:lang w:val="vi-VN"/>
              </w:rPr>
              <w:t>Quanh mặt hồ in mây trắng bay...</w:t>
            </w:r>
          </w:p>
          <w:p>
            <w:pPr>
              <w:spacing w:line="276" w:lineRule="auto"/>
              <w:ind w:left="426"/>
              <w:contextualSpacing/>
              <w:rPr>
                <w:i/>
                <w:iCs/>
                <w:sz w:val="26"/>
                <w:szCs w:val="26"/>
                <w:lang w:val="vi-VN"/>
              </w:rPr>
            </w:pPr>
          </w:p>
          <w:p>
            <w:pPr>
              <w:spacing w:line="276" w:lineRule="auto"/>
              <w:ind w:left="426"/>
              <w:contextualSpacing/>
              <w:rPr>
                <w:i/>
                <w:iCs/>
                <w:sz w:val="26"/>
                <w:szCs w:val="26"/>
                <w:lang w:val="vi-VN"/>
              </w:rPr>
            </w:pPr>
            <w:r>
              <w:rPr>
                <w:i/>
                <w:iCs/>
                <w:sz w:val="26"/>
                <w:szCs w:val="26"/>
                <w:lang w:val="vi-VN"/>
              </w:rPr>
              <w:t>Ôi, phải chi lòng được thảnh thơi</w:t>
            </w:r>
            <w:r>
              <w:rPr>
                <w:i/>
                <w:iCs/>
                <w:sz w:val="26"/>
                <w:szCs w:val="26"/>
                <w:lang w:val="vi-VN"/>
              </w:rPr>
              <w:br w:type="textWrapping"/>
            </w:r>
            <w:r>
              <w:rPr>
                <w:i/>
                <w:iCs/>
                <w:sz w:val="26"/>
                <w:szCs w:val="26"/>
                <w:lang w:val="vi-VN"/>
              </w:rPr>
              <w:t>Năm canh bớt nặng nỗi thương đời</w:t>
            </w:r>
            <w:r>
              <w:rPr>
                <w:i/>
                <w:iCs/>
                <w:sz w:val="26"/>
                <w:szCs w:val="26"/>
                <w:lang w:val="vi-VN"/>
              </w:rPr>
              <w:br w:type="textWrapping"/>
            </w:r>
            <w:r>
              <w:rPr>
                <w:i/>
                <w:iCs/>
                <w:sz w:val="26"/>
                <w:szCs w:val="26"/>
                <w:lang w:val="vi-VN"/>
              </w:rPr>
              <w:t>Bác ơi, tim Bác mênh mông thế</w:t>
            </w:r>
            <w:r>
              <w:rPr>
                <w:i/>
                <w:iCs/>
                <w:sz w:val="26"/>
                <w:szCs w:val="26"/>
                <w:lang w:val="vi-VN"/>
              </w:rPr>
              <w:br w:type="textWrapping"/>
            </w:r>
            <w:r>
              <w:rPr>
                <w:i/>
                <w:iCs/>
                <w:sz w:val="26"/>
                <w:szCs w:val="26"/>
                <w:lang w:val="vi-VN"/>
              </w:rPr>
              <w:t>Ôm cả non sông, mọi kiếp người.</w:t>
            </w:r>
          </w:p>
          <w:p>
            <w:pPr>
              <w:spacing w:before="48" w:beforeLines="20" w:after="48" w:afterLines="20" w:line="276" w:lineRule="auto"/>
              <w:contextualSpacing/>
              <w:rPr>
                <w:i/>
                <w:iCs/>
                <w:sz w:val="26"/>
                <w:szCs w:val="26"/>
                <w:lang w:val="vi-VN"/>
              </w:rPr>
            </w:pPr>
          </w:p>
        </w:tc>
        <w:tc>
          <w:tcPr>
            <w:tcW w:w="4644" w:type="dxa"/>
          </w:tcPr>
          <w:p>
            <w:pPr>
              <w:spacing w:before="48" w:beforeLines="20" w:after="48" w:afterLines="20" w:line="276" w:lineRule="auto"/>
              <w:contextualSpacing/>
              <w:rPr>
                <w:i/>
                <w:iCs/>
                <w:sz w:val="26"/>
                <w:szCs w:val="26"/>
                <w:lang w:val="vi-VN"/>
              </w:rPr>
            </w:pPr>
          </w:p>
          <w:p>
            <w:pPr>
              <w:spacing w:line="276" w:lineRule="auto"/>
              <w:ind w:left="317"/>
              <w:contextualSpacing/>
              <w:rPr>
                <w:i/>
                <w:iCs/>
                <w:sz w:val="26"/>
                <w:szCs w:val="26"/>
                <w:lang w:val="vi-VN"/>
              </w:rPr>
            </w:pPr>
            <w:r>
              <w:rPr>
                <w:i/>
                <w:iCs/>
                <w:sz w:val="26"/>
                <w:szCs w:val="26"/>
                <w:lang w:val="vi-VN"/>
              </w:rPr>
              <w:t>Bác chẳng buồn đâu, Bác chỉ đau</w:t>
            </w:r>
            <w:r>
              <w:rPr>
                <w:i/>
                <w:iCs/>
                <w:sz w:val="26"/>
                <w:szCs w:val="26"/>
                <w:lang w:val="vi-VN"/>
              </w:rPr>
              <w:br w:type="textWrapping"/>
            </w:r>
            <w:r>
              <w:rPr>
                <w:i/>
                <w:iCs/>
                <w:sz w:val="26"/>
                <w:szCs w:val="26"/>
                <w:lang w:val="vi-VN"/>
              </w:rPr>
              <w:t>Nỗi đau dân nước, nỗi năm châu</w:t>
            </w:r>
            <w:r>
              <w:rPr>
                <w:i/>
                <w:iCs/>
                <w:sz w:val="26"/>
                <w:szCs w:val="26"/>
                <w:lang w:val="vi-VN"/>
              </w:rPr>
              <w:br w:type="textWrapping"/>
            </w:r>
            <w:r>
              <w:rPr>
                <w:i/>
                <w:iCs/>
                <w:sz w:val="26"/>
                <w:szCs w:val="26"/>
                <w:lang w:val="vi-VN"/>
              </w:rPr>
              <w:t>Chỉ lo muôn mối như lòng mẹ</w:t>
            </w:r>
            <w:r>
              <w:rPr>
                <w:i/>
                <w:iCs/>
                <w:sz w:val="26"/>
                <w:szCs w:val="26"/>
                <w:lang w:val="vi-VN"/>
              </w:rPr>
              <w:br w:type="textWrapping"/>
            </w:r>
            <w:r>
              <w:rPr>
                <w:i/>
                <w:iCs/>
                <w:sz w:val="26"/>
                <w:szCs w:val="26"/>
                <w:lang w:val="vi-VN"/>
              </w:rPr>
              <w:t>Cho hôm nay và cho mai sau...</w:t>
            </w:r>
          </w:p>
          <w:p>
            <w:pPr>
              <w:spacing w:line="276" w:lineRule="auto"/>
              <w:ind w:left="317" w:firstLine="2563"/>
              <w:contextualSpacing/>
              <w:rPr>
                <w:i/>
                <w:iCs/>
                <w:sz w:val="26"/>
                <w:szCs w:val="26"/>
                <w:lang w:val="vi-VN"/>
              </w:rPr>
            </w:pPr>
          </w:p>
          <w:p>
            <w:pPr>
              <w:spacing w:line="276" w:lineRule="auto"/>
              <w:ind w:left="317"/>
              <w:contextualSpacing/>
              <w:rPr>
                <w:i/>
                <w:iCs/>
                <w:sz w:val="26"/>
                <w:szCs w:val="26"/>
                <w:lang w:val="vi-VN"/>
              </w:rPr>
            </w:pPr>
            <w:r>
              <w:rPr>
                <w:i/>
                <w:iCs/>
                <w:sz w:val="26"/>
                <w:szCs w:val="26"/>
                <w:lang w:val="vi-VN"/>
              </w:rPr>
              <w:t>Bác sống như trời đất của ta</w:t>
            </w:r>
            <w:r>
              <w:rPr>
                <w:i/>
                <w:iCs/>
                <w:sz w:val="26"/>
                <w:szCs w:val="26"/>
                <w:lang w:val="vi-VN"/>
              </w:rPr>
              <w:br w:type="textWrapping"/>
            </w:r>
            <w:r>
              <w:rPr>
                <w:i/>
                <w:iCs/>
                <w:sz w:val="26"/>
                <w:szCs w:val="26"/>
                <w:lang w:val="vi-VN"/>
              </w:rPr>
              <w:t>Yêu từng ngọn lúa, mỗi cành hoa</w:t>
            </w:r>
            <w:r>
              <w:rPr>
                <w:i/>
                <w:iCs/>
                <w:sz w:val="26"/>
                <w:szCs w:val="26"/>
                <w:lang w:val="vi-VN"/>
              </w:rPr>
              <w:br w:type="textWrapping"/>
            </w:r>
            <w:r>
              <w:rPr>
                <w:i/>
                <w:iCs/>
                <w:sz w:val="26"/>
                <w:szCs w:val="26"/>
                <w:lang w:val="vi-VN"/>
              </w:rPr>
              <w:t>Tự do cho mỗi đời nô lệ</w:t>
            </w:r>
            <w:r>
              <w:rPr>
                <w:i/>
                <w:iCs/>
                <w:sz w:val="26"/>
                <w:szCs w:val="26"/>
                <w:lang w:val="vi-VN"/>
              </w:rPr>
              <w:br w:type="textWrapping"/>
            </w:r>
            <w:r>
              <w:rPr>
                <w:i/>
                <w:iCs/>
                <w:sz w:val="26"/>
                <w:szCs w:val="26"/>
                <w:lang w:val="vi-VN"/>
              </w:rPr>
              <w:t>Sữa để em thơ, lụa tặng già.</w:t>
            </w:r>
          </w:p>
          <w:p>
            <w:pPr>
              <w:spacing w:line="276" w:lineRule="auto"/>
              <w:ind w:left="317" w:firstLine="2563"/>
              <w:contextualSpacing/>
              <w:rPr>
                <w:i/>
                <w:iCs/>
                <w:sz w:val="26"/>
                <w:szCs w:val="26"/>
                <w:lang w:val="vi-VN"/>
              </w:rPr>
            </w:pPr>
          </w:p>
          <w:p>
            <w:pPr>
              <w:spacing w:line="276" w:lineRule="auto"/>
              <w:ind w:left="317"/>
              <w:contextualSpacing/>
              <w:rPr>
                <w:i/>
                <w:iCs/>
                <w:sz w:val="26"/>
                <w:szCs w:val="26"/>
                <w:lang w:val="vi-VN"/>
              </w:rPr>
            </w:pPr>
            <w:r>
              <w:rPr>
                <w:i/>
                <w:iCs/>
                <w:sz w:val="26"/>
                <w:szCs w:val="26"/>
                <w:lang w:val="vi-VN"/>
              </w:rPr>
              <w:t>Bác nhớ miền Nam, nỗi nhớ nhà</w:t>
            </w:r>
            <w:r>
              <w:rPr>
                <w:i/>
                <w:iCs/>
                <w:sz w:val="26"/>
                <w:szCs w:val="26"/>
                <w:lang w:val="vi-VN"/>
              </w:rPr>
              <w:br w:type="textWrapping"/>
            </w:r>
            <w:r>
              <w:rPr>
                <w:i/>
                <w:iCs/>
                <w:sz w:val="26"/>
                <w:szCs w:val="26"/>
                <w:lang w:val="vi-VN"/>
              </w:rPr>
              <w:t>Miền Nam mong Bác, nỗi mong cha</w:t>
            </w:r>
            <w:r>
              <w:rPr>
                <w:i/>
                <w:iCs/>
                <w:sz w:val="26"/>
                <w:szCs w:val="26"/>
                <w:lang w:val="vi-VN"/>
              </w:rPr>
              <w:br w:type="textWrapping"/>
            </w:r>
            <w:r>
              <w:rPr>
                <w:i/>
                <w:iCs/>
                <w:sz w:val="26"/>
                <w:szCs w:val="26"/>
                <w:lang w:val="vi-VN"/>
              </w:rPr>
              <w:t>Bác nghe từng bước trên tiền tuyến</w:t>
            </w:r>
            <w:r>
              <w:rPr>
                <w:i/>
                <w:iCs/>
                <w:sz w:val="26"/>
                <w:szCs w:val="26"/>
                <w:lang w:val="vi-VN"/>
              </w:rPr>
              <w:br w:type="textWrapping"/>
            </w:r>
            <w:r>
              <w:rPr>
                <w:i/>
                <w:iCs/>
                <w:sz w:val="26"/>
                <w:szCs w:val="26"/>
                <w:lang w:val="vi-VN"/>
              </w:rPr>
              <w:t>Lắng mỗi tin mừng, tiếng súng xa.</w:t>
            </w:r>
          </w:p>
          <w:p>
            <w:pPr>
              <w:spacing w:line="276" w:lineRule="auto"/>
              <w:ind w:left="317" w:firstLine="2563"/>
              <w:contextualSpacing/>
              <w:rPr>
                <w:i/>
                <w:iCs/>
                <w:sz w:val="26"/>
                <w:szCs w:val="26"/>
                <w:lang w:val="vi-VN"/>
              </w:rPr>
            </w:pPr>
          </w:p>
          <w:p>
            <w:pPr>
              <w:spacing w:line="276" w:lineRule="auto"/>
              <w:ind w:left="317"/>
              <w:contextualSpacing/>
              <w:rPr>
                <w:i/>
                <w:iCs/>
                <w:sz w:val="26"/>
                <w:szCs w:val="26"/>
                <w:lang w:val="vi-VN"/>
              </w:rPr>
            </w:pPr>
            <w:r>
              <w:rPr>
                <w:i/>
                <w:iCs/>
                <w:sz w:val="26"/>
                <w:szCs w:val="26"/>
                <w:lang w:val="vi-VN"/>
              </w:rPr>
              <w:t>Bác vui như ánh buổi bình minh</w:t>
            </w:r>
            <w:r>
              <w:rPr>
                <w:i/>
                <w:iCs/>
                <w:sz w:val="26"/>
                <w:szCs w:val="26"/>
                <w:lang w:val="vi-VN"/>
              </w:rPr>
              <w:br w:type="textWrapping"/>
            </w:r>
            <w:r>
              <w:rPr>
                <w:i/>
                <w:iCs/>
                <w:sz w:val="26"/>
                <w:szCs w:val="26"/>
                <w:lang w:val="vi-VN"/>
              </w:rPr>
              <w:t>Vui mỗi mầm non, trái chín cành</w:t>
            </w:r>
            <w:r>
              <w:rPr>
                <w:i/>
                <w:iCs/>
                <w:sz w:val="26"/>
                <w:szCs w:val="26"/>
                <w:lang w:val="vi-VN"/>
              </w:rPr>
              <w:br w:type="textWrapping"/>
            </w:r>
            <w:r>
              <w:rPr>
                <w:i/>
                <w:iCs/>
                <w:sz w:val="26"/>
                <w:szCs w:val="26"/>
                <w:lang w:val="vi-VN"/>
              </w:rPr>
              <w:t>Vui tiếng ca chung hoà bốn biển</w:t>
            </w:r>
            <w:r>
              <w:rPr>
                <w:i/>
                <w:iCs/>
                <w:sz w:val="26"/>
                <w:szCs w:val="26"/>
                <w:lang w:val="vi-VN"/>
              </w:rPr>
              <w:br w:type="textWrapping"/>
            </w:r>
            <w:r>
              <w:rPr>
                <w:i/>
                <w:iCs/>
                <w:sz w:val="26"/>
                <w:szCs w:val="26"/>
                <w:lang w:val="vi-VN"/>
              </w:rPr>
              <w:t>Nâng niu tất cả, chỉ quên mình.</w:t>
            </w:r>
          </w:p>
          <w:p>
            <w:pPr>
              <w:spacing w:line="276" w:lineRule="auto"/>
              <w:ind w:left="317" w:firstLine="2563"/>
              <w:contextualSpacing/>
              <w:rPr>
                <w:i/>
                <w:iCs/>
                <w:sz w:val="26"/>
                <w:szCs w:val="26"/>
                <w:lang w:val="vi-VN"/>
              </w:rPr>
            </w:pPr>
          </w:p>
          <w:p>
            <w:pPr>
              <w:spacing w:line="276" w:lineRule="auto"/>
              <w:ind w:left="317"/>
              <w:contextualSpacing/>
              <w:rPr>
                <w:i/>
                <w:iCs/>
                <w:sz w:val="26"/>
                <w:szCs w:val="26"/>
                <w:lang w:val="vi-VN"/>
              </w:rPr>
            </w:pPr>
            <w:r>
              <w:rPr>
                <w:i/>
                <w:iCs/>
                <w:sz w:val="26"/>
                <w:szCs w:val="26"/>
                <w:lang w:val="vi-VN"/>
              </w:rPr>
              <w:t>Bác để tình thương cho chúng con</w:t>
            </w:r>
            <w:r>
              <w:rPr>
                <w:i/>
                <w:iCs/>
                <w:sz w:val="26"/>
                <w:szCs w:val="26"/>
                <w:lang w:val="vi-VN"/>
              </w:rPr>
              <w:br w:type="textWrapping"/>
            </w:r>
            <w:r>
              <w:rPr>
                <w:i/>
                <w:iCs/>
                <w:sz w:val="26"/>
                <w:szCs w:val="26"/>
                <w:lang w:val="vi-VN"/>
              </w:rPr>
              <w:t>Một đời thanh bạch, chẳng vàng son</w:t>
            </w:r>
            <w:r>
              <w:rPr>
                <w:i/>
                <w:iCs/>
                <w:sz w:val="26"/>
                <w:szCs w:val="26"/>
                <w:lang w:val="vi-VN"/>
              </w:rPr>
              <w:br w:type="textWrapping"/>
            </w:r>
            <w:r>
              <w:rPr>
                <w:i/>
                <w:iCs/>
                <w:sz w:val="26"/>
                <w:szCs w:val="26"/>
                <w:lang w:val="vi-VN"/>
              </w:rPr>
              <w:t>Mong manh áo vải hồn muôn trượng</w:t>
            </w:r>
            <w:r>
              <w:rPr>
                <w:i/>
                <w:iCs/>
                <w:sz w:val="26"/>
                <w:szCs w:val="26"/>
                <w:lang w:val="vi-VN"/>
              </w:rPr>
              <w:br w:type="textWrapping"/>
            </w:r>
            <w:r>
              <w:rPr>
                <w:i/>
                <w:iCs/>
                <w:sz w:val="26"/>
                <w:szCs w:val="26"/>
                <w:lang w:val="vi-VN"/>
              </w:rPr>
              <w:t>Hơn tượng đồng phơi những lối mòn.</w:t>
            </w:r>
          </w:p>
          <w:p>
            <w:pPr>
              <w:spacing w:line="276" w:lineRule="auto"/>
              <w:contextualSpacing/>
              <w:jc w:val="right"/>
              <w:rPr>
                <w:sz w:val="26"/>
                <w:szCs w:val="26"/>
                <w:lang w:val="vi-VN"/>
              </w:rPr>
            </w:pPr>
            <w:r>
              <w:rPr>
                <w:sz w:val="26"/>
                <w:szCs w:val="26"/>
                <w:lang w:val="vi-VN"/>
              </w:rPr>
              <w:t xml:space="preserve">         (</w:t>
            </w:r>
            <w:r>
              <w:rPr>
                <w:i/>
                <w:iCs/>
                <w:sz w:val="26"/>
                <w:szCs w:val="26"/>
                <w:lang w:val="vi-VN"/>
              </w:rPr>
              <w:t xml:space="preserve"> </w:t>
            </w:r>
            <w:r>
              <w:rPr>
                <w:sz w:val="26"/>
                <w:szCs w:val="26"/>
                <w:lang w:val="vi-VN"/>
              </w:rPr>
              <w:t>Tố Hữu</w:t>
            </w:r>
            <w:r>
              <w:rPr>
                <w:i/>
                <w:iCs/>
                <w:sz w:val="26"/>
                <w:szCs w:val="26"/>
                <w:lang w:val="vi-VN"/>
              </w:rPr>
              <w:t>, Ra trận, NXB Văn học, 1972)</w:t>
            </w:r>
          </w:p>
          <w:p>
            <w:pPr>
              <w:spacing w:before="48" w:beforeLines="20" w:after="48" w:afterLines="20" w:line="276" w:lineRule="auto"/>
              <w:contextualSpacing/>
              <w:rPr>
                <w:i/>
                <w:iCs/>
                <w:sz w:val="26"/>
                <w:szCs w:val="26"/>
                <w:lang w:val="vi-VN"/>
              </w:rPr>
            </w:pPr>
          </w:p>
        </w:tc>
      </w:tr>
    </w:tbl>
    <w:p>
      <w:pPr>
        <w:spacing w:before="48" w:beforeLines="20" w:after="48" w:afterLines="20" w:line="276" w:lineRule="auto"/>
        <w:contextualSpacing/>
        <w:rPr>
          <w:i/>
          <w:iCs/>
          <w:sz w:val="26"/>
          <w:szCs w:val="26"/>
          <w:lang w:val="vi-VN"/>
        </w:rPr>
      </w:pPr>
    </w:p>
    <w:p>
      <w:pPr>
        <w:spacing w:line="276" w:lineRule="auto"/>
        <w:contextualSpacing/>
        <w:jc w:val="both"/>
        <w:rPr>
          <w:b/>
          <w:bCs/>
          <w:sz w:val="26"/>
          <w:szCs w:val="26"/>
          <w:lang w:val="vi-VN"/>
        </w:rPr>
      </w:pPr>
      <w:r>
        <w:rPr>
          <w:b/>
          <w:bCs/>
          <w:sz w:val="26"/>
          <w:szCs w:val="26"/>
          <w:lang w:val="vi-VN"/>
        </w:rPr>
        <w:t>Lựa chọn đáp án đúng:</w:t>
      </w:r>
    </w:p>
    <w:p>
      <w:pPr>
        <w:spacing w:line="276" w:lineRule="auto"/>
        <w:contextualSpacing/>
        <w:jc w:val="both"/>
        <w:rPr>
          <w:sz w:val="26"/>
          <w:szCs w:val="26"/>
          <w:lang w:val="vi-VN"/>
        </w:rPr>
      </w:pPr>
      <w:r>
        <w:rPr>
          <w:b/>
          <w:bCs/>
          <w:sz w:val="26"/>
          <w:szCs w:val="26"/>
          <w:lang w:val="vi-VN"/>
        </w:rPr>
        <w:t>Câu 1</w:t>
      </w:r>
      <w:r>
        <w:rPr>
          <w:sz w:val="26"/>
          <w:szCs w:val="26"/>
          <w:lang w:val="vi-VN"/>
        </w:rPr>
        <w:t xml:space="preserve"> </w:t>
      </w:r>
      <w:r>
        <w:rPr>
          <w:b/>
          <w:bCs/>
          <w:sz w:val="26"/>
          <w:szCs w:val="26"/>
          <w:lang w:val="vi-VN"/>
        </w:rPr>
        <w:t>(</w:t>
      </w:r>
      <w:r>
        <w:rPr>
          <w:b/>
          <w:sz w:val="26"/>
          <w:szCs w:val="26"/>
          <w:lang w:val="vi-VN"/>
        </w:rPr>
        <w:t>0,5 điểm):</w:t>
      </w:r>
      <w:r>
        <w:rPr>
          <w:sz w:val="26"/>
          <w:szCs w:val="26"/>
          <w:lang w:val="vi-VN"/>
        </w:rPr>
        <w:t> Bài thơ trên được viết theo thể thơ nào?</w:t>
      </w:r>
    </w:p>
    <w:p>
      <w:pPr>
        <w:spacing w:line="276" w:lineRule="auto"/>
        <w:ind w:firstLine="426"/>
        <w:contextualSpacing/>
        <w:jc w:val="both"/>
        <w:rPr>
          <w:sz w:val="26"/>
          <w:szCs w:val="26"/>
        </w:rPr>
      </w:pPr>
      <w:r>
        <w:rPr>
          <w:sz w:val="26"/>
          <w:szCs w:val="26"/>
        </w:rPr>
        <w:t>A. Thơ lục bát</w:t>
      </w:r>
    </w:p>
    <w:p>
      <w:pPr>
        <w:spacing w:line="276" w:lineRule="auto"/>
        <w:ind w:firstLine="426"/>
        <w:contextualSpacing/>
        <w:jc w:val="both"/>
        <w:rPr>
          <w:sz w:val="26"/>
          <w:szCs w:val="26"/>
        </w:rPr>
      </w:pPr>
      <w:r>
        <w:rPr>
          <w:sz w:val="26"/>
          <w:szCs w:val="26"/>
        </w:rPr>
        <w:t>B. Thơ tự do</w:t>
      </w:r>
    </w:p>
    <w:p>
      <w:pPr>
        <w:spacing w:line="276" w:lineRule="auto"/>
        <w:ind w:firstLine="426"/>
        <w:contextualSpacing/>
        <w:jc w:val="both"/>
        <w:rPr>
          <w:sz w:val="26"/>
          <w:szCs w:val="26"/>
        </w:rPr>
      </w:pPr>
      <w:r>
        <w:rPr>
          <w:sz w:val="26"/>
          <w:szCs w:val="26"/>
        </w:rPr>
        <w:t>C. Thơ 7 chữ</w:t>
      </w:r>
    </w:p>
    <w:p>
      <w:pPr>
        <w:spacing w:line="276" w:lineRule="auto"/>
        <w:ind w:firstLine="426"/>
        <w:contextualSpacing/>
        <w:jc w:val="both"/>
        <w:rPr>
          <w:sz w:val="26"/>
          <w:szCs w:val="26"/>
        </w:rPr>
      </w:pPr>
      <w:r>
        <w:rPr>
          <w:sz w:val="26"/>
          <w:szCs w:val="26"/>
        </w:rPr>
        <w:t>D. Thơ 8 chữ</w:t>
      </w:r>
    </w:p>
    <w:p>
      <w:pPr>
        <w:spacing w:line="276" w:lineRule="auto"/>
        <w:contextualSpacing/>
        <w:jc w:val="both"/>
        <w:rPr>
          <w:iCs/>
          <w:sz w:val="26"/>
          <w:szCs w:val="26"/>
        </w:rPr>
      </w:pPr>
      <w:r>
        <w:rPr>
          <w:b/>
          <w:bCs/>
          <w:sz w:val="26"/>
          <w:szCs w:val="26"/>
        </w:rPr>
        <w:t>Câu 2</w:t>
      </w:r>
      <w:r>
        <w:rPr>
          <w:sz w:val="26"/>
          <w:szCs w:val="26"/>
        </w:rPr>
        <w:t xml:space="preserve"> </w:t>
      </w:r>
      <w:r>
        <w:rPr>
          <w:b/>
          <w:bCs/>
          <w:sz w:val="26"/>
          <w:szCs w:val="26"/>
        </w:rPr>
        <w:t>(</w:t>
      </w:r>
      <w:r>
        <w:rPr>
          <w:b/>
          <w:sz w:val="26"/>
          <w:szCs w:val="26"/>
        </w:rPr>
        <w:t xml:space="preserve">0,5 điểm): </w:t>
      </w:r>
      <w:r>
        <w:rPr>
          <w:sz w:val="26"/>
          <w:szCs w:val="26"/>
        </w:rPr>
        <w:t>Em hiểu sắc thái tình cảm của người nói thể hiện qua từ “đi” trong câu thơ “</w:t>
      </w:r>
      <w:r>
        <w:rPr>
          <w:i/>
          <w:iCs/>
          <w:sz w:val="26"/>
          <w:szCs w:val="26"/>
        </w:rPr>
        <w:t xml:space="preserve">Bác đã đi rồi sao, Bác ơi!” </w:t>
      </w:r>
      <w:r>
        <w:rPr>
          <w:iCs/>
          <w:sz w:val="26"/>
          <w:szCs w:val="26"/>
        </w:rPr>
        <w:t>là gì?</w:t>
      </w:r>
    </w:p>
    <w:p>
      <w:pPr>
        <w:spacing w:line="276" w:lineRule="auto"/>
        <w:contextualSpacing/>
        <w:jc w:val="both"/>
        <w:rPr>
          <w:sz w:val="26"/>
          <w:szCs w:val="26"/>
        </w:rPr>
      </w:pPr>
      <w:r>
        <w:rPr>
          <w:sz w:val="26"/>
          <w:szCs w:val="26"/>
        </w:rPr>
        <w:t>A. Giảm bớt cảm giác đau buồn, mất mát, giúp câu thơ trở nên nhẹ nhàng hơn.</w:t>
      </w:r>
    </w:p>
    <w:p>
      <w:pPr>
        <w:spacing w:line="276" w:lineRule="auto"/>
        <w:contextualSpacing/>
        <w:jc w:val="both"/>
        <w:rPr>
          <w:sz w:val="26"/>
          <w:szCs w:val="26"/>
        </w:rPr>
      </w:pPr>
      <w:r>
        <w:rPr>
          <w:sz w:val="26"/>
          <w:szCs w:val="26"/>
        </w:rPr>
        <w:t>B. Sắc thái lịch sự, nhã nhặn</w:t>
      </w:r>
    </w:p>
    <w:p>
      <w:pPr>
        <w:spacing w:line="276" w:lineRule="auto"/>
        <w:contextualSpacing/>
        <w:jc w:val="both"/>
        <w:rPr>
          <w:sz w:val="26"/>
          <w:szCs w:val="26"/>
        </w:rPr>
      </w:pPr>
      <w:r>
        <w:rPr>
          <w:sz w:val="26"/>
          <w:szCs w:val="26"/>
        </w:rPr>
        <w:t>C. Thân mật, gần gũi</w:t>
      </w:r>
    </w:p>
    <w:p>
      <w:pPr>
        <w:spacing w:line="276" w:lineRule="auto"/>
        <w:contextualSpacing/>
        <w:jc w:val="both"/>
        <w:rPr>
          <w:sz w:val="26"/>
          <w:szCs w:val="26"/>
        </w:rPr>
      </w:pPr>
      <w:r>
        <w:rPr>
          <w:sz w:val="26"/>
          <w:szCs w:val="26"/>
        </w:rPr>
        <w:t>D. Lễ phép, kính trọng</w:t>
      </w:r>
    </w:p>
    <w:p>
      <w:pPr>
        <w:spacing w:line="276" w:lineRule="auto"/>
        <w:contextualSpacing/>
        <w:jc w:val="both"/>
        <w:rPr>
          <w:sz w:val="26"/>
          <w:szCs w:val="26"/>
        </w:rPr>
      </w:pPr>
      <w:r>
        <w:rPr>
          <w:b/>
          <w:bCs/>
          <w:sz w:val="26"/>
          <w:szCs w:val="26"/>
        </w:rPr>
        <w:t>Câu 3</w:t>
      </w:r>
      <w:r>
        <w:rPr>
          <w:sz w:val="26"/>
          <w:szCs w:val="26"/>
        </w:rPr>
        <w:t xml:space="preserve"> </w:t>
      </w:r>
      <w:r>
        <w:rPr>
          <w:b/>
          <w:bCs/>
          <w:sz w:val="26"/>
          <w:szCs w:val="26"/>
        </w:rPr>
        <w:t>(</w:t>
      </w:r>
      <w:r>
        <w:rPr>
          <w:b/>
          <w:sz w:val="26"/>
          <w:szCs w:val="26"/>
        </w:rPr>
        <w:t>0,5 điểm):</w:t>
      </w:r>
      <w:r>
        <w:rPr>
          <w:sz w:val="26"/>
          <w:szCs w:val="26"/>
        </w:rPr>
        <w:t> Cảm xúc bao trùm toàn bài thơ “</w:t>
      </w:r>
      <w:r>
        <w:rPr>
          <w:i/>
          <w:iCs/>
          <w:sz w:val="26"/>
          <w:szCs w:val="26"/>
        </w:rPr>
        <w:t>Bác ơi</w:t>
      </w:r>
      <w:r>
        <w:rPr>
          <w:sz w:val="26"/>
          <w:szCs w:val="26"/>
        </w:rPr>
        <w:t>” là:</w:t>
      </w:r>
    </w:p>
    <w:p>
      <w:pPr>
        <w:spacing w:line="276" w:lineRule="auto"/>
        <w:ind w:firstLine="426"/>
        <w:contextualSpacing/>
        <w:jc w:val="both"/>
        <w:rPr>
          <w:sz w:val="26"/>
          <w:szCs w:val="26"/>
        </w:rPr>
      </w:pPr>
      <w:r>
        <w:rPr>
          <w:sz w:val="26"/>
          <w:szCs w:val="26"/>
        </w:rPr>
        <w:t>A. Biết ơn, ngợi ca công lao của Bác với đất nước nhân dân.</w:t>
      </w:r>
    </w:p>
    <w:p>
      <w:pPr>
        <w:spacing w:line="276" w:lineRule="auto"/>
        <w:ind w:firstLine="426"/>
        <w:contextualSpacing/>
        <w:jc w:val="both"/>
        <w:rPr>
          <w:sz w:val="26"/>
          <w:szCs w:val="26"/>
        </w:rPr>
      </w:pPr>
      <w:r>
        <w:rPr>
          <w:sz w:val="26"/>
          <w:szCs w:val="26"/>
        </w:rPr>
        <w:t>B. Sự ngậm ngùi, tiếc thương của tác giả trước giờ phút tiễn đưa Bác.</w:t>
      </w:r>
    </w:p>
    <w:p>
      <w:pPr>
        <w:spacing w:line="276" w:lineRule="auto"/>
        <w:ind w:firstLine="426"/>
        <w:contextualSpacing/>
        <w:jc w:val="both"/>
        <w:rPr>
          <w:sz w:val="26"/>
          <w:szCs w:val="26"/>
        </w:rPr>
      </w:pPr>
      <w:r>
        <w:rPr>
          <w:sz w:val="26"/>
          <w:szCs w:val="26"/>
        </w:rPr>
        <w:t>C. Tự hào của nhà thơ về Chủ tịch Hồ Chí Minh.</w:t>
      </w:r>
    </w:p>
    <w:p>
      <w:pPr>
        <w:spacing w:line="276" w:lineRule="auto"/>
        <w:ind w:firstLine="426"/>
        <w:contextualSpacing/>
        <w:jc w:val="both"/>
        <w:rPr>
          <w:sz w:val="26"/>
          <w:szCs w:val="26"/>
        </w:rPr>
      </w:pPr>
      <w:r>
        <w:rPr>
          <w:sz w:val="26"/>
          <w:szCs w:val="26"/>
        </w:rPr>
        <w:t>D. Sự ngậm ngùi, tiếc thương của tác giả khi về thăm lại nhà Bác.</w:t>
      </w:r>
    </w:p>
    <w:p>
      <w:pPr>
        <w:spacing w:line="276" w:lineRule="auto"/>
        <w:contextualSpacing/>
        <w:jc w:val="both"/>
        <w:rPr>
          <w:sz w:val="26"/>
          <w:szCs w:val="26"/>
        </w:rPr>
      </w:pPr>
      <w:r>
        <w:rPr>
          <w:b/>
          <w:bCs/>
          <w:sz w:val="26"/>
          <w:szCs w:val="26"/>
        </w:rPr>
        <w:t>Câu 4</w:t>
      </w:r>
      <w:r>
        <w:rPr>
          <w:sz w:val="26"/>
          <w:szCs w:val="26"/>
        </w:rPr>
        <w:t xml:space="preserve"> </w:t>
      </w:r>
      <w:r>
        <w:rPr>
          <w:b/>
          <w:bCs/>
          <w:sz w:val="26"/>
          <w:szCs w:val="26"/>
        </w:rPr>
        <w:t>(</w:t>
      </w:r>
      <w:r>
        <w:rPr>
          <w:b/>
          <w:sz w:val="26"/>
          <w:szCs w:val="26"/>
        </w:rPr>
        <w:t>0,5 điểm):</w:t>
      </w:r>
      <w:r>
        <w:rPr>
          <w:sz w:val="26"/>
          <w:szCs w:val="26"/>
        </w:rPr>
        <w:t xml:space="preserve"> Tác dụng của biện pháp tu từ điệp ngữ trong hai câu thơ sau là gì?</w:t>
      </w:r>
    </w:p>
    <w:p>
      <w:pPr>
        <w:spacing w:line="276" w:lineRule="auto"/>
        <w:ind w:firstLine="2880"/>
        <w:contextualSpacing/>
        <w:rPr>
          <w:i/>
          <w:iCs/>
          <w:sz w:val="26"/>
          <w:szCs w:val="26"/>
        </w:rPr>
      </w:pPr>
      <w:r>
        <w:rPr>
          <w:sz w:val="26"/>
          <w:szCs w:val="26"/>
        </w:rPr>
        <w:t>“</w:t>
      </w:r>
      <w:r>
        <w:rPr>
          <w:i/>
          <w:iCs/>
          <w:sz w:val="26"/>
          <w:szCs w:val="26"/>
        </w:rPr>
        <w:t>Suốt mấy hôm rày đau tiễn đưa</w:t>
      </w:r>
    </w:p>
    <w:p>
      <w:pPr>
        <w:spacing w:line="276" w:lineRule="auto"/>
        <w:ind w:firstLine="2880"/>
        <w:contextualSpacing/>
        <w:rPr>
          <w:sz w:val="26"/>
          <w:szCs w:val="26"/>
        </w:rPr>
      </w:pPr>
      <w:r>
        <w:rPr>
          <w:i/>
          <w:iCs/>
          <w:sz w:val="26"/>
          <w:szCs w:val="26"/>
        </w:rPr>
        <w:t>Đời tuôn nước mắt, trời tuôn mưa</w:t>
      </w:r>
      <w:r>
        <w:rPr>
          <w:sz w:val="26"/>
          <w:szCs w:val="26"/>
        </w:rPr>
        <w:t>...”</w:t>
      </w:r>
    </w:p>
    <w:p>
      <w:pPr>
        <w:spacing w:line="276" w:lineRule="auto"/>
        <w:contextualSpacing/>
        <w:jc w:val="both"/>
        <w:rPr>
          <w:sz w:val="26"/>
          <w:szCs w:val="26"/>
        </w:rPr>
      </w:pPr>
      <w:r>
        <w:rPr>
          <w:sz w:val="26"/>
          <w:szCs w:val="26"/>
        </w:rPr>
        <w:t>A. Thể hiện nỗi buồn đau của dân tộc trước sự ra đi của Bác</w:t>
      </w:r>
    </w:p>
    <w:p>
      <w:pPr>
        <w:spacing w:line="276" w:lineRule="auto"/>
        <w:contextualSpacing/>
        <w:jc w:val="both"/>
        <w:rPr>
          <w:sz w:val="26"/>
          <w:szCs w:val="26"/>
        </w:rPr>
      </w:pPr>
      <w:r>
        <w:rPr>
          <w:sz w:val="26"/>
          <w:szCs w:val="26"/>
        </w:rPr>
        <w:t>B. Thể hiện nỗi buồn đau của nhà thơ trước sự ra đi của Bác</w:t>
      </w:r>
    </w:p>
    <w:p>
      <w:pPr>
        <w:spacing w:line="276" w:lineRule="auto"/>
        <w:contextualSpacing/>
        <w:jc w:val="both"/>
        <w:rPr>
          <w:sz w:val="26"/>
          <w:szCs w:val="26"/>
        </w:rPr>
      </w:pPr>
      <w:r>
        <w:rPr>
          <w:sz w:val="26"/>
          <w:szCs w:val="26"/>
        </w:rPr>
        <w:t>C. Diễn tả khung cảnh bi thương và sự đau xót của toàn dân tộc trước sự ra đi của Bác</w:t>
      </w:r>
    </w:p>
    <w:p>
      <w:pPr>
        <w:spacing w:line="276" w:lineRule="auto"/>
        <w:contextualSpacing/>
        <w:jc w:val="both"/>
        <w:rPr>
          <w:sz w:val="26"/>
          <w:szCs w:val="26"/>
        </w:rPr>
      </w:pPr>
      <w:r>
        <w:rPr>
          <w:sz w:val="26"/>
          <w:szCs w:val="26"/>
        </w:rPr>
        <w:t>D. Miêu tả khung cảnh thiên nhiên ngày đưa tiễn Bác.</w:t>
      </w:r>
    </w:p>
    <w:p>
      <w:pPr>
        <w:spacing w:line="276" w:lineRule="auto"/>
        <w:contextualSpacing/>
        <w:jc w:val="both"/>
        <w:rPr>
          <w:sz w:val="26"/>
          <w:szCs w:val="26"/>
        </w:rPr>
      </w:pPr>
      <w:r>
        <w:rPr>
          <w:b/>
          <w:bCs/>
          <w:sz w:val="26"/>
          <w:szCs w:val="26"/>
        </w:rPr>
        <w:t>Câu 5</w:t>
      </w:r>
      <w:r>
        <w:rPr>
          <w:sz w:val="26"/>
          <w:szCs w:val="26"/>
        </w:rPr>
        <w:t xml:space="preserve"> </w:t>
      </w:r>
      <w:r>
        <w:rPr>
          <w:b/>
          <w:bCs/>
          <w:sz w:val="26"/>
          <w:szCs w:val="26"/>
        </w:rPr>
        <w:t>(</w:t>
      </w:r>
      <w:r>
        <w:rPr>
          <w:b/>
          <w:sz w:val="26"/>
          <w:szCs w:val="26"/>
        </w:rPr>
        <w:t>0,5 điểm):</w:t>
      </w:r>
      <w:r>
        <w:rPr>
          <w:sz w:val="26"/>
          <w:szCs w:val="26"/>
        </w:rPr>
        <w:t xml:space="preserve"> Câu thơ “</w:t>
      </w:r>
      <w:r>
        <w:rPr>
          <w:i/>
          <w:iCs/>
          <w:sz w:val="26"/>
          <w:szCs w:val="26"/>
        </w:rPr>
        <w:t>Bác đã đi rồi sao, Bác ơi</w:t>
      </w:r>
      <w:r>
        <w:rPr>
          <w:sz w:val="26"/>
          <w:szCs w:val="26"/>
        </w:rPr>
        <w:t>!” thể hiện cảm xúc gì của tác giả?</w:t>
      </w:r>
    </w:p>
    <w:p>
      <w:pPr>
        <w:spacing w:line="276" w:lineRule="auto"/>
        <w:ind w:firstLine="426"/>
        <w:contextualSpacing/>
        <w:jc w:val="both"/>
        <w:rPr>
          <w:sz w:val="26"/>
          <w:szCs w:val="26"/>
        </w:rPr>
      </w:pPr>
      <w:r>
        <w:rPr>
          <w:sz w:val="26"/>
          <w:szCs w:val="26"/>
        </w:rPr>
        <w:t>A. Cảm xúc nhớ thương, đau xót khi Bác ra đi.</w:t>
      </w:r>
    </w:p>
    <w:p>
      <w:pPr>
        <w:spacing w:line="276" w:lineRule="auto"/>
        <w:ind w:firstLine="426"/>
        <w:contextualSpacing/>
        <w:jc w:val="both"/>
        <w:rPr>
          <w:sz w:val="26"/>
          <w:szCs w:val="26"/>
        </w:rPr>
      </w:pPr>
      <w:r>
        <w:rPr>
          <w:sz w:val="26"/>
          <w:szCs w:val="26"/>
        </w:rPr>
        <w:t>B. Đau xót, chưa muốn tin vào sự thật Bác ra đi.</w:t>
      </w:r>
    </w:p>
    <w:p>
      <w:pPr>
        <w:spacing w:line="276" w:lineRule="auto"/>
        <w:ind w:firstLine="426"/>
        <w:contextualSpacing/>
        <w:jc w:val="both"/>
        <w:rPr>
          <w:sz w:val="26"/>
          <w:szCs w:val="26"/>
        </w:rPr>
      </w:pPr>
      <w:r>
        <w:rPr>
          <w:sz w:val="26"/>
          <w:szCs w:val="26"/>
        </w:rPr>
        <w:t>C. Tiếng gọi Bác từ sự đau xót, tiếc thương khi Bác ra đi.</w:t>
      </w:r>
    </w:p>
    <w:p>
      <w:pPr>
        <w:spacing w:line="276" w:lineRule="auto"/>
        <w:ind w:firstLine="426"/>
        <w:contextualSpacing/>
        <w:jc w:val="both"/>
        <w:rPr>
          <w:sz w:val="26"/>
          <w:szCs w:val="26"/>
        </w:rPr>
      </w:pPr>
      <w:r>
        <w:rPr>
          <w:sz w:val="26"/>
          <w:szCs w:val="26"/>
        </w:rPr>
        <w:t>D. Tất cả các ý trên.</w:t>
      </w:r>
    </w:p>
    <w:p>
      <w:pPr>
        <w:spacing w:line="276" w:lineRule="auto"/>
        <w:contextualSpacing/>
        <w:jc w:val="both"/>
        <w:rPr>
          <w:sz w:val="26"/>
          <w:szCs w:val="26"/>
        </w:rPr>
      </w:pPr>
      <w:r>
        <w:rPr>
          <w:b/>
          <w:bCs/>
          <w:sz w:val="26"/>
          <w:szCs w:val="26"/>
        </w:rPr>
        <w:t>Câu 6</w:t>
      </w:r>
      <w:r>
        <w:rPr>
          <w:sz w:val="26"/>
          <w:szCs w:val="26"/>
        </w:rPr>
        <w:t xml:space="preserve"> </w:t>
      </w:r>
      <w:r>
        <w:rPr>
          <w:b/>
          <w:bCs/>
          <w:sz w:val="26"/>
          <w:szCs w:val="26"/>
        </w:rPr>
        <w:t>(</w:t>
      </w:r>
      <w:r>
        <w:rPr>
          <w:b/>
          <w:sz w:val="26"/>
          <w:szCs w:val="26"/>
        </w:rPr>
        <w:t>0,5 điểm):</w:t>
      </w:r>
      <w:r>
        <w:rPr>
          <w:sz w:val="26"/>
          <w:szCs w:val="26"/>
        </w:rPr>
        <w:t> Câu thơ nào Tố Hữu ca ngợi lòng yêu nước thương dân, tình nhân ái bao la của chủ tịch Hồ Chí Minh?</w:t>
      </w:r>
    </w:p>
    <w:p>
      <w:pPr>
        <w:spacing w:line="276" w:lineRule="auto"/>
        <w:ind w:firstLine="426"/>
        <w:contextualSpacing/>
        <w:jc w:val="both"/>
        <w:rPr>
          <w:sz w:val="26"/>
          <w:szCs w:val="26"/>
        </w:rPr>
      </w:pPr>
      <w:r>
        <w:rPr>
          <w:sz w:val="26"/>
          <w:szCs w:val="26"/>
        </w:rPr>
        <w:t>A. “Bác nhớ miền Nam, nỗi nhớ nhà</w:t>
      </w:r>
    </w:p>
    <w:p>
      <w:pPr>
        <w:spacing w:line="276" w:lineRule="auto"/>
        <w:ind w:firstLine="426"/>
        <w:contextualSpacing/>
        <w:jc w:val="both"/>
        <w:rPr>
          <w:sz w:val="26"/>
          <w:szCs w:val="26"/>
        </w:rPr>
      </w:pPr>
      <w:r>
        <w:rPr>
          <w:sz w:val="26"/>
          <w:szCs w:val="26"/>
        </w:rPr>
        <w:t xml:space="preserve">     Miền Nam mong Bác, nỗi mong cha”</w:t>
      </w:r>
    </w:p>
    <w:p>
      <w:pPr>
        <w:spacing w:line="276" w:lineRule="auto"/>
        <w:ind w:firstLine="426"/>
        <w:contextualSpacing/>
        <w:rPr>
          <w:sz w:val="26"/>
          <w:szCs w:val="26"/>
        </w:rPr>
      </w:pPr>
      <w:r>
        <w:rPr>
          <w:sz w:val="26"/>
          <w:szCs w:val="26"/>
        </w:rPr>
        <w:t>B. “</w:t>
      </w:r>
      <w:r>
        <w:rPr>
          <w:iCs/>
          <w:sz w:val="26"/>
          <w:szCs w:val="26"/>
        </w:rPr>
        <w:t>Suốt mấy hôm rày đau tiễn đưa</w:t>
      </w:r>
      <w:r>
        <w:rPr>
          <w:iCs/>
          <w:sz w:val="26"/>
          <w:szCs w:val="26"/>
        </w:rPr>
        <w:br w:type="textWrapping"/>
      </w:r>
      <w:r>
        <w:rPr>
          <w:iCs/>
          <w:sz w:val="26"/>
          <w:szCs w:val="26"/>
        </w:rPr>
        <w:t xml:space="preserve">     Đời tuôn nước mắt, trời tuôn mưa...</w:t>
      </w:r>
      <w:r>
        <w:rPr>
          <w:sz w:val="26"/>
          <w:szCs w:val="26"/>
        </w:rPr>
        <w:t>”</w:t>
      </w:r>
    </w:p>
    <w:p>
      <w:pPr>
        <w:spacing w:line="276" w:lineRule="auto"/>
        <w:ind w:firstLine="426"/>
        <w:contextualSpacing/>
        <w:jc w:val="both"/>
        <w:rPr>
          <w:sz w:val="26"/>
          <w:szCs w:val="26"/>
        </w:rPr>
      </w:pPr>
      <w:r>
        <w:rPr>
          <w:sz w:val="26"/>
          <w:szCs w:val="26"/>
        </w:rPr>
        <w:t>C. “Bác nghe từng bước trên tiền tuyến</w:t>
      </w:r>
    </w:p>
    <w:p>
      <w:pPr>
        <w:spacing w:line="276" w:lineRule="auto"/>
        <w:ind w:firstLine="426"/>
        <w:contextualSpacing/>
        <w:jc w:val="both"/>
        <w:rPr>
          <w:sz w:val="26"/>
          <w:szCs w:val="26"/>
        </w:rPr>
      </w:pPr>
      <w:r>
        <w:rPr>
          <w:sz w:val="26"/>
          <w:szCs w:val="26"/>
        </w:rPr>
        <w:t xml:space="preserve">     Lắng mỗi tin mừng, tiếng súng xa”</w:t>
      </w:r>
    </w:p>
    <w:p>
      <w:pPr>
        <w:spacing w:line="276" w:lineRule="auto"/>
        <w:ind w:firstLine="426"/>
        <w:contextualSpacing/>
        <w:jc w:val="both"/>
        <w:rPr>
          <w:sz w:val="26"/>
          <w:szCs w:val="26"/>
        </w:rPr>
      </w:pPr>
      <w:r>
        <w:rPr>
          <w:sz w:val="26"/>
          <w:szCs w:val="26"/>
        </w:rPr>
        <w:t>D. “Bác sống như trời đất của ta</w:t>
      </w:r>
    </w:p>
    <w:p>
      <w:pPr>
        <w:spacing w:line="276" w:lineRule="auto"/>
        <w:ind w:firstLine="426"/>
        <w:contextualSpacing/>
        <w:jc w:val="both"/>
        <w:rPr>
          <w:sz w:val="26"/>
          <w:szCs w:val="26"/>
        </w:rPr>
      </w:pPr>
      <w:r>
        <w:rPr>
          <w:sz w:val="26"/>
          <w:szCs w:val="26"/>
        </w:rPr>
        <w:t xml:space="preserve">    Yêu từng ngọn lúa, mỗi cành hoa”  </w:t>
      </w:r>
    </w:p>
    <w:p>
      <w:pPr>
        <w:spacing w:line="276" w:lineRule="auto"/>
        <w:contextualSpacing/>
        <w:jc w:val="both"/>
        <w:rPr>
          <w:sz w:val="26"/>
          <w:szCs w:val="26"/>
        </w:rPr>
      </w:pPr>
      <w:r>
        <w:rPr>
          <w:b/>
          <w:bCs/>
          <w:sz w:val="26"/>
          <w:szCs w:val="26"/>
        </w:rPr>
        <w:t>Câu 7 (</w:t>
      </w:r>
      <w:r>
        <w:rPr>
          <w:b/>
          <w:sz w:val="26"/>
          <w:szCs w:val="26"/>
        </w:rPr>
        <w:t>0,5 điểm):</w:t>
      </w:r>
      <w:r>
        <w:rPr>
          <w:sz w:val="26"/>
          <w:szCs w:val="26"/>
        </w:rPr>
        <w:t xml:space="preserve"> Đáp án nào dưới đây</w:t>
      </w:r>
      <w:r>
        <w:rPr>
          <w:sz w:val="26"/>
          <w:szCs w:val="26"/>
          <w:u w:val="single"/>
        </w:rPr>
        <w:t> không</w:t>
      </w:r>
      <w:r>
        <w:rPr>
          <w:sz w:val="26"/>
          <w:szCs w:val="26"/>
        </w:rPr>
        <w:t xml:space="preserve"> phải giá trị nghệ thuật của bài thơ “</w:t>
      </w:r>
      <w:r>
        <w:rPr>
          <w:i/>
          <w:iCs/>
          <w:sz w:val="26"/>
          <w:szCs w:val="26"/>
        </w:rPr>
        <w:t>Bác ơi</w:t>
      </w:r>
      <w:r>
        <w:rPr>
          <w:sz w:val="26"/>
          <w:szCs w:val="26"/>
        </w:rPr>
        <w:t>!”?</w:t>
      </w:r>
    </w:p>
    <w:p>
      <w:pPr>
        <w:spacing w:line="276" w:lineRule="auto"/>
        <w:ind w:firstLine="426"/>
        <w:contextualSpacing/>
        <w:jc w:val="both"/>
        <w:rPr>
          <w:sz w:val="26"/>
          <w:szCs w:val="26"/>
        </w:rPr>
      </w:pPr>
      <w:r>
        <w:rPr>
          <w:sz w:val="26"/>
          <w:szCs w:val="26"/>
        </w:rPr>
        <w:t>A. Bài thơ có kết cấu ba phần rõ ràng.</w:t>
      </w:r>
    </w:p>
    <w:p>
      <w:pPr>
        <w:spacing w:line="276" w:lineRule="auto"/>
        <w:ind w:firstLine="426"/>
        <w:contextualSpacing/>
        <w:jc w:val="both"/>
        <w:rPr>
          <w:sz w:val="26"/>
          <w:szCs w:val="26"/>
        </w:rPr>
      </w:pPr>
      <w:r>
        <w:rPr>
          <w:sz w:val="26"/>
          <w:szCs w:val="26"/>
        </w:rPr>
        <w:t>B. Giọng điệu trữ tình đặc trưng, ngọt ngào, thiết tha của tình thương mến.</w:t>
      </w:r>
    </w:p>
    <w:p>
      <w:pPr>
        <w:spacing w:line="276" w:lineRule="auto"/>
        <w:ind w:firstLine="426"/>
        <w:contextualSpacing/>
        <w:jc w:val="both"/>
        <w:rPr>
          <w:sz w:val="26"/>
          <w:szCs w:val="26"/>
        </w:rPr>
      </w:pPr>
      <w:r>
        <w:rPr>
          <w:sz w:val="26"/>
          <w:szCs w:val="26"/>
        </w:rPr>
        <w:t>C. Nghệ thuật biểu hiện của bài thơ đậm đà bản sắc dân tộc.</w:t>
      </w:r>
    </w:p>
    <w:p>
      <w:pPr>
        <w:spacing w:line="276" w:lineRule="auto"/>
        <w:ind w:firstLine="426"/>
        <w:contextualSpacing/>
        <w:jc w:val="both"/>
        <w:rPr>
          <w:sz w:val="26"/>
          <w:szCs w:val="26"/>
        </w:rPr>
      </w:pPr>
      <w:r>
        <w:rPr>
          <w:sz w:val="26"/>
          <w:szCs w:val="26"/>
        </w:rPr>
        <w:t>D. Kết hợp hài hòa giữa hai yếu tố thơ và nhạc về cấu tứ; sức gợi mở đa dạng,</w:t>
      </w:r>
    </w:p>
    <w:p>
      <w:pPr>
        <w:spacing w:line="276" w:lineRule="auto"/>
        <w:ind w:firstLine="426"/>
        <w:contextualSpacing/>
        <w:jc w:val="both"/>
        <w:rPr>
          <w:sz w:val="26"/>
          <w:szCs w:val="26"/>
        </w:rPr>
      </w:pPr>
      <w:r>
        <w:rPr>
          <w:sz w:val="26"/>
          <w:szCs w:val="26"/>
        </w:rPr>
        <w:t xml:space="preserve"> phong phú về hình ảnh và sự mởi mẻ về ngôn từ.</w:t>
      </w:r>
    </w:p>
    <w:p>
      <w:pPr>
        <w:spacing w:line="276" w:lineRule="auto"/>
        <w:contextualSpacing/>
        <w:jc w:val="both"/>
        <w:rPr>
          <w:sz w:val="26"/>
          <w:szCs w:val="26"/>
        </w:rPr>
      </w:pPr>
      <w:r>
        <w:rPr>
          <w:b/>
          <w:bCs/>
          <w:sz w:val="26"/>
          <w:szCs w:val="26"/>
        </w:rPr>
        <w:t>Câu 8 (</w:t>
      </w:r>
      <w:r>
        <w:rPr>
          <w:b/>
          <w:sz w:val="26"/>
          <w:szCs w:val="26"/>
        </w:rPr>
        <w:t>0,5 điểm):</w:t>
      </w:r>
      <w:r>
        <w:rPr>
          <w:sz w:val="26"/>
          <w:szCs w:val="26"/>
        </w:rPr>
        <w:t xml:space="preserve"> Phương thức biểu đạt chính của văn bản trên là gì? </w:t>
      </w:r>
    </w:p>
    <w:p>
      <w:pPr>
        <w:spacing w:line="276" w:lineRule="auto"/>
        <w:ind w:firstLine="426"/>
        <w:contextualSpacing/>
        <w:jc w:val="both"/>
        <w:rPr>
          <w:sz w:val="26"/>
          <w:szCs w:val="26"/>
        </w:rPr>
      </w:pPr>
      <w:r>
        <w:rPr>
          <w:sz w:val="26"/>
          <w:szCs w:val="26"/>
        </w:rPr>
        <w:t>A. Biểu cảm</w:t>
      </w:r>
    </w:p>
    <w:p>
      <w:pPr>
        <w:spacing w:line="276" w:lineRule="auto"/>
        <w:ind w:firstLine="426"/>
        <w:contextualSpacing/>
        <w:jc w:val="both"/>
        <w:rPr>
          <w:sz w:val="26"/>
          <w:szCs w:val="26"/>
        </w:rPr>
      </w:pPr>
      <w:r>
        <w:rPr>
          <w:sz w:val="26"/>
          <w:szCs w:val="26"/>
        </w:rPr>
        <w:t>B. Tự sự</w:t>
      </w:r>
    </w:p>
    <w:p>
      <w:pPr>
        <w:spacing w:line="276" w:lineRule="auto"/>
        <w:ind w:firstLine="426"/>
        <w:contextualSpacing/>
        <w:jc w:val="both"/>
        <w:rPr>
          <w:sz w:val="26"/>
          <w:szCs w:val="26"/>
        </w:rPr>
      </w:pPr>
      <w:r>
        <w:rPr>
          <w:sz w:val="26"/>
          <w:szCs w:val="26"/>
        </w:rPr>
        <w:t xml:space="preserve">C. Miêu tả </w:t>
      </w:r>
    </w:p>
    <w:p>
      <w:pPr>
        <w:spacing w:line="276" w:lineRule="auto"/>
        <w:ind w:firstLine="426"/>
        <w:contextualSpacing/>
        <w:jc w:val="both"/>
        <w:rPr>
          <w:sz w:val="26"/>
          <w:szCs w:val="26"/>
        </w:rPr>
      </w:pPr>
      <w:r>
        <w:rPr>
          <w:sz w:val="26"/>
          <w:szCs w:val="26"/>
        </w:rPr>
        <w:t xml:space="preserve">D. Nghị luận </w:t>
      </w:r>
    </w:p>
    <w:p>
      <w:pPr>
        <w:spacing w:line="276" w:lineRule="auto"/>
        <w:ind w:firstLine="426"/>
        <w:contextualSpacing/>
        <w:jc w:val="both"/>
        <w:rPr>
          <w:b/>
          <w:sz w:val="26"/>
          <w:szCs w:val="26"/>
        </w:rPr>
      </w:pPr>
      <w:r>
        <w:rPr>
          <w:b/>
          <w:sz w:val="26"/>
          <w:szCs w:val="26"/>
        </w:rPr>
        <w:t>Trả lời câu hỏi/Thực hiện các yêu cầu:</w:t>
      </w:r>
    </w:p>
    <w:p>
      <w:pPr>
        <w:spacing w:line="276" w:lineRule="auto"/>
        <w:contextualSpacing/>
        <w:jc w:val="both"/>
        <w:rPr>
          <w:sz w:val="26"/>
          <w:szCs w:val="26"/>
        </w:rPr>
      </w:pPr>
      <w:r>
        <w:rPr>
          <w:b/>
          <w:bCs/>
          <w:sz w:val="26"/>
          <w:szCs w:val="26"/>
        </w:rPr>
        <w:t>Câu 9 (</w:t>
      </w:r>
      <w:r>
        <w:rPr>
          <w:b/>
          <w:sz w:val="26"/>
          <w:szCs w:val="26"/>
        </w:rPr>
        <w:t>0,5 điểm):</w:t>
      </w:r>
      <w:r>
        <w:rPr>
          <w:sz w:val="26"/>
          <w:szCs w:val="26"/>
        </w:rPr>
        <w:t> Em hiểu câu thơ “</w:t>
      </w:r>
      <w:r>
        <w:rPr>
          <w:i/>
          <w:iCs/>
          <w:sz w:val="26"/>
          <w:szCs w:val="26"/>
        </w:rPr>
        <w:t>Bác sống như trời đất của ta</w:t>
      </w:r>
      <w:r>
        <w:rPr>
          <w:sz w:val="26"/>
          <w:szCs w:val="26"/>
        </w:rPr>
        <w:t>” như thế nào?</w:t>
      </w:r>
    </w:p>
    <w:p>
      <w:pPr>
        <w:spacing w:line="276" w:lineRule="auto"/>
        <w:contextualSpacing/>
        <w:jc w:val="both"/>
        <w:rPr>
          <w:sz w:val="26"/>
          <w:szCs w:val="26"/>
        </w:rPr>
      </w:pPr>
      <w:r>
        <w:rPr>
          <w:b/>
          <w:bCs/>
          <w:sz w:val="26"/>
          <w:szCs w:val="26"/>
        </w:rPr>
        <w:t>Câu 10 (</w:t>
      </w:r>
      <w:r>
        <w:rPr>
          <w:b/>
          <w:sz w:val="26"/>
          <w:szCs w:val="26"/>
        </w:rPr>
        <w:t>1,5 điểm):</w:t>
      </w:r>
      <w:r>
        <w:rPr>
          <w:sz w:val="26"/>
          <w:szCs w:val="26"/>
        </w:rPr>
        <w:t> Viết một đoạn văn (7- 9 câu) nói về tình cảm của em đối với Bác Hồ?</w:t>
      </w:r>
    </w:p>
    <w:p>
      <w:pPr>
        <w:pStyle w:val="5"/>
        <w:shd w:val="clear" w:color="auto" w:fill="FFFFFF"/>
        <w:spacing w:before="0" w:beforeAutospacing="0" w:after="0" w:afterAutospacing="0" w:line="312" w:lineRule="auto"/>
        <w:rPr>
          <w:sz w:val="26"/>
          <w:szCs w:val="26"/>
        </w:rPr>
      </w:pPr>
      <w:r>
        <w:rPr>
          <w:b/>
          <w:sz w:val="26"/>
          <w:szCs w:val="26"/>
        </w:rPr>
        <w:t>PHẦN II. VIẾT (4,0 điểm)</w:t>
      </w:r>
    </w:p>
    <w:p>
      <w:pPr>
        <w:spacing w:line="312" w:lineRule="auto"/>
        <w:jc w:val="both"/>
        <w:rPr>
          <w:sz w:val="26"/>
          <w:szCs w:val="26"/>
        </w:rPr>
      </w:pPr>
      <w:r>
        <w:rPr>
          <w:b/>
          <w:sz w:val="26"/>
          <w:szCs w:val="26"/>
        </w:rPr>
        <w:t xml:space="preserve">        </w:t>
      </w:r>
      <w:r>
        <w:rPr>
          <w:bCs/>
          <w:sz w:val="26"/>
          <w:szCs w:val="26"/>
        </w:rPr>
        <w:t xml:space="preserve"> </w:t>
      </w:r>
      <w:r>
        <w:rPr>
          <w:sz w:val="26"/>
          <w:szCs w:val="26"/>
        </w:rPr>
        <w:t xml:space="preserve">Viết bài văn phân tích một tác phẩm truyện mà em yêu thích </w:t>
      </w:r>
    </w:p>
    <w:p>
      <w:pPr>
        <w:spacing w:line="312" w:lineRule="auto"/>
        <w:rPr>
          <w:b/>
          <w:bCs/>
          <w:sz w:val="26"/>
          <w:szCs w:val="26"/>
        </w:rPr>
      </w:pPr>
      <w:r>
        <w:rPr>
          <w:bCs/>
          <w:sz w:val="26"/>
          <w:szCs w:val="26"/>
        </w:rPr>
        <w:t xml:space="preserve">                                                </w:t>
      </w:r>
      <w:r>
        <w:rPr>
          <w:b/>
          <w:bCs/>
          <w:sz w:val="26"/>
          <w:szCs w:val="26"/>
        </w:rPr>
        <w:t>ĐÁP ÁN HƯỚNG DẪN</w:t>
      </w:r>
    </w:p>
    <w:tbl>
      <w:tblPr>
        <w:tblStyle w:val="1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666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Phần</w:t>
            </w:r>
          </w:p>
        </w:tc>
        <w:tc>
          <w:tcPr>
            <w:tcW w:w="851" w:type="dxa"/>
          </w:tcPr>
          <w:p>
            <w:pPr>
              <w:spacing w:line="312" w:lineRule="auto"/>
              <w:jc w:val="center"/>
              <w:rPr>
                <w:b/>
                <w:bCs/>
                <w:sz w:val="26"/>
                <w:szCs w:val="26"/>
                <w:lang w:val="en-SG" w:eastAsia="vi-VN"/>
              </w:rPr>
            </w:pPr>
            <w:r>
              <w:rPr>
                <w:b/>
                <w:bCs/>
                <w:sz w:val="26"/>
                <w:szCs w:val="26"/>
                <w:lang w:val="en-SG" w:eastAsia="vi-VN"/>
              </w:rPr>
              <w:t>Câu</w:t>
            </w:r>
          </w:p>
        </w:tc>
        <w:tc>
          <w:tcPr>
            <w:tcW w:w="6662" w:type="dxa"/>
          </w:tcPr>
          <w:p>
            <w:pPr>
              <w:spacing w:line="312" w:lineRule="auto"/>
              <w:jc w:val="center"/>
              <w:rPr>
                <w:b/>
                <w:bCs/>
                <w:sz w:val="26"/>
                <w:szCs w:val="26"/>
                <w:lang w:val="en-SG" w:eastAsia="vi-VN"/>
              </w:rPr>
            </w:pPr>
            <w:r>
              <w:rPr>
                <w:b/>
                <w:bCs/>
                <w:sz w:val="26"/>
                <w:szCs w:val="26"/>
                <w:lang w:val="en-SG" w:eastAsia="vi-VN"/>
              </w:rPr>
              <w:t>Nội dung</w:t>
            </w:r>
          </w:p>
        </w:tc>
        <w:tc>
          <w:tcPr>
            <w:tcW w:w="992" w:type="dxa"/>
          </w:tcPr>
          <w:p>
            <w:pPr>
              <w:spacing w:line="312" w:lineRule="auto"/>
              <w:jc w:val="center"/>
              <w:rPr>
                <w:b/>
                <w:bCs/>
                <w:sz w:val="26"/>
                <w:szCs w:val="26"/>
                <w:lang w:val="en-SG" w:eastAsia="vi-VN"/>
              </w:rPr>
            </w:pPr>
            <w:r>
              <w:rPr>
                <w:b/>
                <w:bCs/>
                <w:sz w:val="26"/>
                <w:szCs w:val="26"/>
                <w:lang w:val="en-S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I</w:t>
            </w:r>
          </w:p>
        </w:tc>
        <w:tc>
          <w:tcPr>
            <w:tcW w:w="851" w:type="dxa"/>
          </w:tcPr>
          <w:p>
            <w:pPr>
              <w:spacing w:line="312" w:lineRule="auto"/>
              <w:jc w:val="center"/>
              <w:rPr>
                <w:b/>
                <w:bCs/>
                <w:sz w:val="26"/>
                <w:szCs w:val="26"/>
                <w:lang w:val="en-SG" w:eastAsia="vi-VN"/>
              </w:rPr>
            </w:pPr>
          </w:p>
        </w:tc>
        <w:tc>
          <w:tcPr>
            <w:tcW w:w="6662" w:type="dxa"/>
          </w:tcPr>
          <w:p>
            <w:pPr>
              <w:spacing w:line="312" w:lineRule="auto"/>
              <w:rPr>
                <w:b/>
                <w:bCs/>
                <w:sz w:val="26"/>
                <w:szCs w:val="26"/>
                <w:lang w:val="en-SG" w:eastAsia="vi-VN"/>
              </w:rPr>
            </w:pPr>
            <w:r>
              <w:rPr>
                <w:b/>
                <w:bCs/>
                <w:sz w:val="26"/>
                <w:szCs w:val="26"/>
                <w:lang w:val="vi-VN" w:eastAsia="vi-VN"/>
              </w:rPr>
              <w:t>ĐỌC HIỂU</w:t>
            </w:r>
          </w:p>
        </w:tc>
        <w:tc>
          <w:tcPr>
            <w:tcW w:w="992" w:type="dxa"/>
          </w:tcPr>
          <w:p>
            <w:pPr>
              <w:spacing w:line="312" w:lineRule="auto"/>
              <w:jc w:val="center"/>
              <w:rPr>
                <w:b/>
                <w:bCs/>
                <w:sz w:val="26"/>
                <w:szCs w:val="26"/>
                <w:lang w:val="en-SG" w:eastAsia="vi-VN"/>
              </w:rPr>
            </w:pPr>
            <w:r>
              <w:rPr>
                <w:b/>
                <w:bCs/>
                <w:sz w:val="26"/>
                <w:szCs w:val="26"/>
                <w:lang w:val="en-SG" w:eastAsia="vi-V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134" w:type="dxa"/>
            <w:vMerge w:val="restart"/>
          </w:tcPr>
          <w:p>
            <w:pPr>
              <w:spacing w:line="312" w:lineRule="auto"/>
              <w:jc w:val="center"/>
              <w:rPr>
                <w:b/>
                <w:bCs/>
                <w:sz w:val="26"/>
                <w:szCs w:val="26"/>
                <w:lang w:val="en-SG" w:eastAsia="vi-VN"/>
              </w:rPr>
            </w:pPr>
          </w:p>
        </w:tc>
        <w:tc>
          <w:tcPr>
            <w:tcW w:w="8505" w:type="dxa"/>
            <w:gridSpan w:val="3"/>
          </w:tcPr>
          <w:p>
            <w:pPr>
              <w:pStyle w:val="5"/>
              <w:shd w:val="clear" w:color="auto" w:fill="FFFFFF"/>
              <w:spacing w:before="0" w:beforeAutospacing="0" w:after="0" w:afterAutospacing="0" w:line="312" w:lineRule="auto"/>
              <w:rPr>
                <w:b/>
                <w:sz w:val="26"/>
                <w:szCs w:val="26"/>
              </w:rPr>
            </w:pPr>
            <w:r>
              <w:rPr>
                <w:b/>
                <w:sz w:val="26"/>
                <w:szCs w:val="26"/>
              </w:rPr>
              <w:t>Câu 1- 8: Mỗi câu đúng ( 0,5 điểm)</w:t>
            </w:r>
          </w:p>
          <w:p>
            <w:pPr>
              <w:pStyle w:val="5"/>
              <w:shd w:val="clear" w:color="auto" w:fill="FFFFFF"/>
              <w:spacing w:before="0" w:beforeAutospacing="0" w:after="0" w:afterAutospacing="0" w:line="312" w:lineRule="auto"/>
              <w:rPr>
                <w:b/>
                <w:sz w:val="26"/>
                <w:szCs w:val="26"/>
              </w:rPr>
            </w:pPr>
          </w:p>
          <w:tbl>
            <w:tblPr>
              <w:tblStyle w:val="6"/>
              <w:tblW w:w="6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11"/>
              <w:gridCol w:w="709"/>
              <w:gridCol w:w="709"/>
              <w:gridCol w:w="709"/>
              <w:gridCol w:w="850"/>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tabs>
                      <w:tab w:val="left" w:pos="0"/>
                      <w:tab w:val="left" w:pos="90"/>
                    </w:tabs>
                    <w:spacing w:line="312" w:lineRule="auto"/>
                    <w:jc w:val="both"/>
                    <w:rPr>
                      <w:b/>
                      <w:sz w:val="26"/>
                      <w:szCs w:val="26"/>
                    </w:rPr>
                  </w:pPr>
                  <w:r>
                    <w:rPr>
                      <w:b/>
                      <w:sz w:val="26"/>
                      <w:szCs w:val="26"/>
                      <w:lang w:val="vi-VN"/>
                    </w:rPr>
                    <w:t>Câu</w:t>
                  </w:r>
                </w:p>
              </w:tc>
              <w:tc>
                <w:tcPr>
                  <w:tcW w:w="711" w:type="dxa"/>
                </w:tcPr>
                <w:p>
                  <w:pPr>
                    <w:tabs>
                      <w:tab w:val="left" w:pos="0"/>
                      <w:tab w:val="left" w:pos="90"/>
                    </w:tabs>
                    <w:spacing w:line="312" w:lineRule="auto"/>
                    <w:jc w:val="both"/>
                    <w:rPr>
                      <w:b/>
                      <w:sz w:val="26"/>
                      <w:szCs w:val="26"/>
                    </w:rPr>
                  </w:pPr>
                  <w:r>
                    <w:rPr>
                      <w:b/>
                      <w:sz w:val="26"/>
                      <w:szCs w:val="26"/>
                    </w:rPr>
                    <w:t>1</w:t>
                  </w:r>
                </w:p>
              </w:tc>
              <w:tc>
                <w:tcPr>
                  <w:tcW w:w="709" w:type="dxa"/>
                </w:tcPr>
                <w:p>
                  <w:pPr>
                    <w:tabs>
                      <w:tab w:val="left" w:pos="0"/>
                      <w:tab w:val="left" w:pos="90"/>
                    </w:tabs>
                    <w:spacing w:line="312" w:lineRule="auto"/>
                    <w:jc w:val="both"/>
                    <w:rPr>
                      <w:b/>
                      <w:sz w:val="26"/>
                      <w:szCs w:val="26"/>
                    </w:rPr>
                  </w:pPr>
                  <w:r>
                    <w:rPr>
                      <w:b/>
                      <w:sz w:val="26"/>
                      <w:szCs w:val="26"/>
                    </w:rPr>
                    <w:t>2</w:t>
                  </w:r>
                </w:p>
              </w:tc>
              <w:tc>
                <w:tcPr>
                  <w:tcW w:w="709" w:type="dxa"/>
                </w:tcPr>
                <w:p>
                  <w:pPr>
                    <w:tabs>
                      <w:tab w:val="left" w:pos="0"/>
                      <w:tab w:val="left" w:pos="90"/>
                    </w:tabs>
                    <w:spacing w:line="312" w:lineRule="auto"/>
                    <w:jc w:val="both"/>
                    <w:rPr>
                      <w:b/>
                      <w:sz w:val="26"/>
                      <w:szCs w:val="26"/>
                    </w:rPr>
                  </w:pPr>
                  <w:r>
                    <w:rPr>
                      <w:b/>
                      <w:sz w:val="26"/>
                      <w:szCs w:val="26"/>
                    </w:rPr>
                    <w:t>3</w:t>
                  </w:r>
                </w:p>
              </w:tc>
              <w:tc>
                <w:tcPr>
                  <w:tcW w:w="709" w:type="dxa"/>
                </w:tcPr>
                <w:p>
                  <w:pPr>
                    <w:tabs>
                      <w:tab w:val="left" w:pos="0"/>
                      <w:tab w:val="left" w:pos="90"/>
                    </w:tabs>
                    <w:spacing w:line="312" w:lineRule="auto"/>
                    <w:jc w:val="both"/>
                    <w:rPr>
                      <w:b/>
                      <w:sz w:val="26"/>
                      <w:szCs w:val="26"/>
                    </w:rPr>
                  </w:pPr>
                  <w:r>
                    <w:rPr>
                      <w:b/>
                      <w:sz w:val="26"/>
                      <w:szCs w:val="26"/>
                    </w:rPr>
                    <w:t>4</w:t>
                  </w:r>
                </w:p>
              </w:tc>
              <w:tc>
                <w:tcPr>
                  <w:tcW w:w="850" w:type="dxa"/>
                </w:tcPr>
                <w:p>
                  <w:pPr>
                    <w:tabs>
                      <w:tab w:val="left" w:pos="0"/>
                      <w:tab w:val="left" w:pos="90"/>
                    </w:tabs>
                    <w:spacing w:line="312" w:lineRule="auto"/>
                    <w:jc w:val="both"/>
                    <w:rPr>
                      <w:b/>
                      <w:sz w:val="26"/>
                      <w:szCs w:val="26"/>
                    </w:rPr>
                  </w:pPr>
                  <w:r>
                    <w:rPr>
                      <w:b/>
                      <w:sz w:val="26"/>
                      <w:szCs w:val="26"/>
                      <w:lang w:val="vi-VN"/>
                    </w:rPr>
                    <w:t>5</w:t>
                  </w:r>
                </w:p>
              </w:tc>
              <w:tc>
                <w:tcPr>
                  <w:tcW w:w="851" w:type="dxa"/>
                </w:tcPr>
                <w:p>
                  <w:pPr>
                    <w:tabs>
                      <w:tab w:val="left" w:pos="0"/>
                      <w:tab w:val="left" w:pos="90"/>
                    </w:tabs>
                    <w:spacing w:line="312" w:lineRule="auto"/>
                    <w:jc w:val="both"/>
                    <w:rPr>
                      <w:b/>
                      <w:sz w:val="26"/>
                      <w:szCs w:val="26"/>
                    </w:rPr>
                  </w:pPr>
                  <w:r>
                    <w:rPr>
                      <w:b/>
                      <w:sz w:val="26"/>
                      <w:szCs w:val="26"/>
                      <w:lang w:val="vi-VN"/>
                    </w:rPr>
                    <w:t>6</w:t>
                  </w:r>
                </w:p>
              </w:tc>
              <w:tc>
                <w:tcPr>
                  <w:tcW w:w="708" w:type="dxa"/>
                </w:tcPr>
                <w:p>
                  <w:pPr>
                    <w:tabs>
                      <w:tab w:val="left" w:pos="0"/>
                      <w:tab w:val="left" w:pos="90"/>
                    </w:tabs>
                    <w:spacing w:line="312" w:lineRule="auto"/>
                    <w:jc w:val="both"/>
                    <w:rPr>
                      <w:b/>
                      <w:sz w:val="26"/>
                      <w:szCs w:val="26"/>
                    </w:rPr>
                  </w:pPr>
                  <w:r>
                    <w:rPr>
                      <w:b/>
                      <w:sz w:val="26"/>
                      <w:szCs w:val="26"/>
                      <w:lang w:val="vi-VN"/>
                    </w:rPr>
                    <w:t>7</w:t>
                  </w:r>
                </w:p>
              </w:tc>
              <w:tc>
                <w:tcPr>
                  <w:tcW w:w="709" w:type="dxa"/>
                </w:tcPr>
                <w:p>
                  <w:pPr>
                    <w:tabs>
                      <w:tab w:val="left" w:pos="0"/>
                      <w:tab w:val="left" w:pos="90"/>
                      <w:tab w:val="left" w:pos="1320"/>
                    </w:tabs>
                    <w:spacing w:line="312" w:lineRule="auto"/>
                    <w:jc w:val="both"/>
                    <w:rPr>
                      <w:b/>
                      <w:sz w:val="26"/>
                      <w:szCs w:val="26"/>
                    </w:rPr>
                  </w:pPr>
                  <w:r>
                    <w:rPr>
                      <w:b/>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4" w:type="dxa"/>
                </w:tcPr>
                <w:p>
                  <w:pPr>
                    <w:tabs>
                      <w:tab w:val="left" w:pos="0"/>
                      <w:tab w:val="left" w:pos="90"/>
                    </w:tabs>
                    <w:spacing w:line="312" w:lineRule="auto"/>
                    <w:jc w:val="both"/>
                    <w:rPr>
                      <w:b/>
                      <w:sz w:val="26"/>
                      <w:szCs w:val="26"/>
                      <w:lang w:val="vi-VN"/>
                    </w:rPr>
                  </w:pPr>
                  <w:r>
                    <w:rPr>
                      <w:b/>
                      <w:sz w:val="26"/>
                      <w:szCs w:val="26"/>
                      <w:lang w:val="vi-VN"/>
                    </w:rPr>
                    <w:t>Đáp án</w:t>
                  </w:r>
                </w:p>
              </w:tc>
              <w:tc>
                <w:tcPr>
                  <w:tcW w:w="711" w:type="dxa"/>
                </w:tcPr>
                <w:p>
                  <w:pPr>
                    <w:tabs>
                      <w:tab w:val="left" w:pos="0"/>
                      <w:tab w:val="left" w:pos="90"/>
                    </w:tabs>
                    <w:spacing w:line="312" w:lineRule="auto"/>
                    <w:jc w:val="both"/>
                    <w:rPr>
                      <w:b/>
                      <w:sz w:val="26"/>
                      <w:szCs w:val="26"/>
                    </w:rPr>
                  </w:pPr>
                  <w:r>
                    <w:rPr>
                      <w:b/>
                      <w:sz w:val="26"/>
                      <w:szCs w:val="26"/>
                    </w:rPr>
                    <w:t>D</w:t>
                  </w:r>
                </w:p>
              </w:tc>
              <w:tc>
                <w:tcPr>
                  <w:tcW w:w="709" w:type="dxa"/>
                </w:tcPr>
                <w:p>
                  <w:pPr>
                    <w:tabs>
                      <w:tab w:val="left" w:pos="0"/>
                      <w:tab w:val="left" w:pos="90"/>
                    </w:tabs>
                    <w:spacing w:line="312" w:lineRule="auto"/>
                    <w:jc w:val="both"/>
                    <w:rPr>
                      <w:b/>
                      <w:sz w:val="26"/>
                      <w:szCs w:val="26"/>
                    </w:rPr>
                  </w:pPr>
                  <w:r>
                    <w:rPr>
                      <w:b/>
                      <w:sz w:val="26"/>
                      <w:szCs w:val="26"/>
                    </w:rPr>
                    <w:t>A</w:t>
                  </w:r>
                </w:p>
              </w:tc>
              <w:tc>
                <w:tcPr>
                  <w:tcW w:w="709" w:type="dxa"/>
                </w:tcPr>
                <w:p>
                  <w:pPr>
                    <w:tabs>
                      <w:tab w:val="left" w:pos="0"/>
                      <w:tab w:val="left" w:pos="90"/>
                    </w:tabs>
                    <w:spacing w:line="312" w:lineRule="auto"/>
                    <w:jc w:val="both"/>
                    <w:rPr>
                      <w:b/>
                      <w:sz w:val="26"/>
                      <w:szCs w:val="26"/>
                    </w:rPr>
                  </w:pPr>
                  <w:r>
                    <w:rPr>
                      <w:b/>
                      <w:sz w:val="26"/>
                      <w:szCs w:val="26"/>
                    </w:rPr>
                    <w:t>B</w:t>
                  </w:r>
                </w:p>
              </w:tc>
              <w:tc>
                <w:tcPr>
                  <w:tcW w:w="709" w:type="dxa"/>
                </w:tcPr>
                <w:p>
                  <w:pPr>
                    <w:tabs>
                      <w:tab w:val="left" w:pos="0"/>
                      <w:tab w:val="left" w:pos="90"/>
                    </w:tabs>
                    <w:spacing w:line="312" w:lineRule="auto"/>
                    <w:jc w:val="both"/>
                    <w:rPr>
                      <w:b/>
                      <w:sz w:val="26"/>
                      <w:szCs w:val="26"/>
                    </w:rPr>
                  </w:pPr>
                  <w:r>
                    <w:rPr>
                      <w:b/>
                      <w:sz w:val="26"/>
                      <w:szCs w:val="26"/>
                    </w:rPr>
                    <w:t>C</w:t>
                  </w:r>
                </w:p>
              </w:tc>
              <w:tc>
                <w:tcPr>
                  <w:tcW w:w="850" w:type="dxa"/>
                </w:tcPr>
                <w:p>
                  <w:pPr>
                    <w:tabs>
                      <w:tab w:val="left" w:pos="0"/>
                      <w:tab w:val="left" w:pos="90"/>
                    </w:tabs>
                    <w:spacing w:line="312" w:lineRule="auto"/>
                    <w:jc w:val="both"/>
                    <w:rPr>
                      <w:b/>
                      <w:sz w:val="26"/>
                      <w:szCs w:val="26"/>
                    </w:rPr>
                  </w:pPr>
                  <w:r>
                    <w:rPr>
                      <w:b/>
                      <w:sz w:val="26"/>
                      <w:szCs w:val="26"/>
                    </w:rPr>
                    <w:t>B</w:t>
                  </w:r>
                </w:p>
              </w:tc>
              <w:tc>
                <w:tcPr>
                  <w:tcW w:w="851" w:type="dxa"/>
                </w:tcPr>
                <w:p>
                  <w:pPr>
                    <w:tabs>
                      <w:tab w:val="left" w:pos="0"/>
                      <w:tab w:val="left" w:pos="90"/>
                    </w:tabs>
                    <w:spacing w:line="312" w:lineRule="auto"/>
                    <w:jc w:val="both"/>
                    <w:rPr>
                      <w:b/>
                      <w:sz w:val="26"/>
                      <w:szCs w:val="26"/>
                    </w:rPr>
                  </w:pPr>
                  <w:r>
                    <w:rPr>
                      <w:b/>
                      <w:sz w:val="26"/>
                      <w:szCs w:val="26"/>
                    </w:rPr>
                    <w:t>D</w:t>
                  </w:r>
                </w:p>
              </w:tc>
              <w:tc>
                <w:tcPr>
                  <w:tcW w:w="708" w:type="dxa"/>
                </w:tcPr>
                <w:p>
                  <w:pPr>
                    <w:tabs>
                      <w:tab w:val="left" w:pos="0"/>
                      <w:tab w:val="left" w:pos="90"/>
                    </w:tabs>
                    <w:spacing w:line="312" w:lineRule="auto"/>
                    <w:jc w:val="both"/>
                    <w:rPr>
                      <w:b/>
                      <w:sz w:val="26"/>
                      <w:szCs w:val="26"/>
                    </w:rPr>
                  </w:pPr>
                  <w:r>
                    <w:rPr>
                      <w:b/>
                      <w:sz w:val="26"/>
                      <w:szCs w:val="26"/>
                    </w:rPr>
                    <w:t>D</w:t>
                  </w:r>
                </w:p>
              </w:tc>
              <w:tc>
                <w:tcPr>
                  <w:tcW w:w="709" w:type="dxa"/>
                </w:tcPr>
                <w:p>
                  <w:pPr>
                    <w:tabs>
                      <w:tab w:val="left" w:pos="0"/>
                      <w:tab w:val="left" w:pos="90"/>
                      <w:tab w:val="left" w:pos="1320"/>
                    </w:tabs>
                    <w:spacing w:line="312" w:lineRule="auto"/>
                    <w:jc w:val="both"/>
                    <w:rPr>
                      <w:b/>
                      <w:sz w:val="26"/>
                      <w:szCs w:val="26"/>
                    </w:rPr>
                  </w:pPr>
                  <w:r>
                    <w:rPr>
                      <w:b/>
                      <w:sz w:val="26"/>
                      <w:szCs w:val="26"/>
                    </w:rPr>
                    <w:t>A</w:t>
                  </w:r>
                </w:p>
              </w:tc>
            </w:tr>
          </w:tbl>
          <w:p>
            <w:pPr>
              <w:spacing w:line="312" w:lineRule="auto"/>
              <w:jc w:val="center"/>
              <w:rPr>
                <w:bCs/>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r>
              <w:rPr>
                <w:b/>
                <w:bCs/>
                <w:sz w:val="26"/>
                <w:szCs w:val="26"/>
                <w:lang w:val="en-SG" w:eastAsia="vi-VN"/>
              </w:rPr>
              <w:t>9</w:t>
            </w:r>
          </w:p>
        </w:tc>
        <w:tc>
          <w:tcPr>
            <w:tcW w:w="6662" w:type="dxa"/>
          </w:tcPr>
          <w:p>
            <w:pPr>
              <w:pStyle w:val="7"/>
              <w:numPr>
                <w:ilvl w:val="0"/>
                <w:numId w:val="1"/>
              </w:numPr>
              <w:spacing w:before="120" w:after="120" w:line="312" w:lineRule="auto"/>
              <w:jc w:val="both"/>
              <w:rPr>
                <w:sz w:val="26"/>
                <w:szCs w:val="26"/>
                <w:lang w:val="vi-VN" w:eastAsia="vi-VN"/>
              </w:rPr>
            </w:pPr>
            <w:r>
              <w:rPr>
                <w:sz w:val="26"/>
                <w:szCs w:val="26"/>
                <w:shd w:val="clear" w:color="auto" w:fill="FFFFFF"/>
                <w:lang w:val="vi-VN" w:eastAsia="vi-VN"/>
              </w:rPr>
              <w:t>“</w:t>
            </w:r>
            <w:r>
              <w:rPr>
                <w:i/>
                <w:sz w:val="26"/>
                <w:szCs w:val="26"/>
                <w:shd w:val="clear" w:color="auto" w:fill="FFFFFF"/>
                <w:lang w:val="vi-VN" w:eastAsia="vi-VN"/>
              </w:rPr>
              <w:t>Trời đất của ta</w:t>
            </w:r>
            <w:r>
              <w:rPr>
                <w:sz w:val="26"/>
                <w:szCs w:val="26"/>
                <w:shd w:val="clear" w:color="auto" w:fill="FFFFFF"/>
                <w:lang w:val="vi-VN" w:eastAsia="vi-VN"/>
              </w:rPr>
              <w:t>” là quê hương đất nước, là xứ sở thân yêu của ta vô cùng tươi đẹp, rộng lớn và vĩnh hằng. Cuộc đời của Bác được so sánh với “</w:t>
            </w:r>
            <w:r>
              <w:rPr>
                <w:i/>
                <w:sz w:val="26"/>
                <w:szCs w:val="26"/>
                <w:shd w:val="clear" w:color="auto" w:fill="FFFFFF"/>
                <w:lang w:val="vi-VN" w:eastAsia="vi-VN"/>
              </w:rPr>
              <w:t>trời đất của ta</w:t>
            </w:r>
            <w:r>
              <w:rPr>
                <w:sz w:val="26"/>
                <w:szCs w:val="26"/>
                <w:shd w:val="clear" w:color="auto" w:fill="FFFFFF"/>
                <w:lang w:val="vi-VN" w:eastAsia="vi-VN"/>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pPr>
              <w:pStyle w:val="7"/>
              <w:numPr>
                <w:ilvl w:val="0"/>
                <w:numId w:val="1"/>
              </w:numPr>
              <w:spacing w:before="120" w:after="120" w:line="312" w:lineRule="auto"/>
              <w:jc w:val="both"/>
              <w:rPr>
                <w:i/>
                <w:iCs/>
                <w:sz w:val="26"/>
                <w:szCs w:val="26"/>
                <w:lang w:val="vi-VN" w:eastAsia="vi-VN"/>
              </w:rPr>
            </w:pPr>
            <w:r>
              <w:rPr>
                <w:sz w:val="26"/>
                <w:szCs w:val="26"/>
                <w:lang w:val="vi-VN" w:eastAsia="vi-VN"/>
              </w:rPr>
              <w:t>Câu thơ đã ca ngợi công lao và trái tinh yêu thương của Bác, khẳng định sự trường tồn bất diệt của Bác với đất nước, nhân dân.</w:t>
            </w:r>
          </w:p>
          <w:p>
            <w:pPr>
              <w:pStyle w:val="7"/>
              <w:numPr>
                <w:ilvl w:val="0"/>
                <w:numId w:val="1"/>
              </w:numPr>
              <w:spacing w:before="120" w:after="120" w:line="312" w:lineRule="auto"/>
              <w:jc w:val="both"/>
              <w:rPr>
                <w:i/>
                <w:iCs/>
                <w:sz w:val="26"/>
                <w:szCs w:val="26"/>
                <w:lang w:val="vi-VN" w:eastAsia="vi-VN"/>
              </w:rPr>
            </w:pPr>
            <w:r>
              <w:rPr>
                <w:sz w:val="26"/>
                <w:szCs w:val="26"/>
                <w:lang w:val="vi-VN" w:eastAsia="vi-VN"/>
              </w:rPr>
              <w:t>Câu thơ gửi gắm niềm yêu kính, biết ơn vô hạn của nhà thơ cũng như nhân dân ta đối với Bác</w:t>
            </w:r>
          </w:p>
          <w:p>
            <w:pPr>
              <w:pStyle w:val="7"/>
              <w:numPr>
                <w:ilvl w:val="0"/>
                <w:numId w:val="1"/>
              </w:numPr>
              <w:spacing w:line="312" w:lineRule="auto"/>
              <w:ind w:left="0"/>
              <w:jc w:val="both"/>
              <w:rPr>
                <w:i/>
                <w:iCs/>
                <w:sz w:val="26"/>
                <w:szCs w:val="26"/>
                <w:lang w:val="vi-VN" w:eastAsia="vi-VN"/>
              </w:rPr>
            </w:pPr>
            <w:r>
              <w:rPr>
                <w:sz w:val="26"/>
                <w:szCs w:val="26"/>
                <w:lang w:val="vi-VN" w:eastAsia="vi-VN"/>
              </w:rPr>
              <w:t xml:space="preserve"> với đất nước, nhân dân.</w:t>
            </w:r>
          </w:p>
          <w:p>
            <w:pPr>
              <w:pStyle w:val="7"/>
              <w:spacing w:line="312" w:lineRule="auto"/>
              <w:ind w:left="0"/>
              <w:jc w:val="both"/>
              <w:rPr>
                <w:i/>
                <w:iCs/>
                <w:sz w:val="26"/>
                <w:szCs w:val="26"/>
                <w:lang w:val="vi-VN" w:eastAsia="vi-VN"/>
              </w:rPr>
            </w:pPr>
            <w:r>
              <w:rPr>
                <w:b/>
                <w:bCs/>
                <w:i/>
                <w:iCs/>
                <w:sz w:val="26"/>
                <w:szCs w:val="26"/>
                <w:lang w:val="vi-VN" w:eastAsia="vi-VN"/>
              </w:rPr>
              <w:t xml:space="preserve"> Hướng dẫn chấm</w:t>
            </w:r>
            <w:r>
              <w:rPr>
                <w:i/>
                <w:iCs/>
                <w:sz w:val="26"/>
                <w:szCs w:val="26"/>
                <w:lang w:val="vi-VN" w:eastAsia="vi-VN"/>
              </w:rPr>
              <w:t xml:space="preserve">: </w:t>
            </w:r>
          </w:p>
          <w:p>
            <w:pPr>
              <w:spacing w:line="312" w:lineRule="auto"/>
              <w:jc w:val="both"/>
              <w:rPr>
                <w:i/>
                <w:iCs/>
                <w:sz w:val="26"/>
                <w:szCs w:val="26"/>
                <w:lang w:val="vi-VN" w:eastAsia="vi-VN"/>
              </w:rPr>
            </w:pPr>
            <w:r>
              <w:rPr>
                <w:i/>
                <w:iCs/>
                <w:sz w:val="26"/>
                <w:szCs w:val="26"/>
                <w:lang w:val="vi-VN" w:eastAsia="vi-VN"/>
              </w:rPr>
              <w:t>- Trả lời được 2-3 ý như đáp án: 1,0 điểm.</w:t>
            </w:r>
          </w:p>
          <w:p>
            <w:pPr>
              <w:spacing w:line="312" w:lineRule="auto"/>
              <w:jc w:val="both"/>
              <w:rPr>
                <w:i/>
                <w:iCs/>
                <w:sz w:val="26"/>
                <w:szCs w:val="26"/>
                <w:lang w:val="vi-VN" w:eastAsia="vi-VN"/>
              </w:rPr>
            </w:pPr>
            <w:r>
              <w:rPr>
                <w:i/>
                <w:iCs/>
                <w:sz w:val="26"/>
                <w:szCs w:val="26"/>
                <w:lang w:val="vi-VN" w:eastAsia="vi-VN"/>
              </w:rPr>
              <w:t>- Trả lời được 1 ý như đáp án: 0,5 điểm</w:t>
            </w:r>
          </w:p>
        </w:tc>
        <w:tc>
          <w:tcPr>
            <w:tcW w:w="992" w:type="dxa"/>
          </w:tcPr>
          <w:p>
            <w:pPr>
              <w:spacing w:line="312" w:lineRule="auto"/>
              <w:jc w:val="center"/>
              <w:rPr>
                <w:bCs/>
                <w:sz w:val="26"/>
                <w:szCs w:val="26"/>
                <w:lang w:val="en-SG" w:eastAsia="vi-VN"/>
              </w:rPr>
            </w:pPr>
            <w:r>
              <w:rPr>
                <w:bCs/>
                <w:sz w:val="26"/>
                <w:szCs w:val="26"/>
                <w:lang w:val="en-S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trPr>
        <w:tc>
          <w:tcPr>
            <w:tcW w:w="1134" w:type="dxa"/>
            <w:vMerge w:val="continue"/>
          </w:tcPr>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r>
              <w:rPr>
                <w:b/>
                <w:bCs/>
                <w:sz w:val="26"/>
                <w:szCs w:val="26"/>
                <w:lang w:val="en-SG" w:eastAsia="vi-VN"/>
              </w:rPr>
              <w:t>10</w:t>
            </w:r>
          </w:p>
        </w:tc>
        <w:tc>
          <w:tcPr>
            <w:tcW w:w="6662" w:type="dxa"/>
          </w:tcPr>
          <w:p>
            <w:pPr>
              <w:spacing w:line="312" w:lineRule="auto"/>
              <w:jc w:val="both"/>
              <w:rPr>
                <w:sz w:val="26"/>
                <w:szCs w:val="26"/>
                <w:lang w:val="vi-VN" w:eastAsia="vi-VN"/>
              </w:rPr>
            </w:pPr>
            <w:r>
              <w:rPr>
                <w:sz w:val="26"/>
                <w:szCs w:val="26"/>
                <w:lang w:val="en-US" w:eastAsia="vi-VN"/>
              </w:rPr>
              <w:t>Dưới đây</w:t>
            </w:r>
            <w:r>
              <w:rPr>
                <w:sz w:val="26"/>
                <w:szCs w:val="26"/>
                <w:lang w:val="vi-VN" w:eastAsia="vi-VN"/>
              </w:rPr>
              <w:t xml:space="preserve"> là một </w:t>
            </w:r>
            <w:r>
              <w:rPr>
                <w:sz w:val="26"/>
                <w:szCs w:val="26"/>
                <w:lang w:val="en-US" w:eastAsia="vi-VN"/>
              </w:rPr>
              <w:t>vài gợi ý</w:t>
            </w:r>
            <w:r>
              <w:rPr>
                <w:sz w:val="26"/>
                <w:szCs w:val="26"/>
                <w:lang w:val="vi-VN" w:eastAsia="vi-VN"/>
              </w:rPr>
              <w:t>:</w:t>
            </w:r>
          </w:p>
          <w:p>
            <w:pPr>
              <w:spacing w:line="312" w:lineRule="auto"/>
              <w:jc w:val="both"/>
              <w:rPr>
                <w:sz w:val="26"/>
                <w:szCs w:val="26"/>
                <w:lang w:val="vi-VN" w:eastAsia="vi-VN"/>
              </w:rPr>
            </w:pPr>
            <w:r>
              <w:rPr>
                <w:sz w:val="26"/>
                <w:szCs w:val="26"/>
                <w:lang w:val="vi-VN" w:eastAsia="vi-VN"/>
              </w:rPr>
              <w:t>- Hình thức (0,25đ): Đúng hình thức đoạn văn, đủ số câu, viết sạch đẹp.</w:t>
            </w:r>
          </w:p>
          <w:p>
            <w:pPr>
              <w:spacing w:line="312" w:lineRule="auto"/>
              <w:jc w:val="both"/>
              <w:rPr>
                <w:sz w:val="26"/>
                <w:szCs w:val="26"/>
                <w:lang w:val="en-US" w:eastAsia="vi-VN"/>
              </w:rPr>
            </w:pPr>
            <w:r>
              <w:rPr>
                <w:sz w:val="26"/>
                <w:szCs w:val="26"/>
                <w:lang w:val="en-US" w:eastAsia="vi-VN"/>
              </w:rPr>
              <w:t xml:space="preserve">- Nội dung: </w:t>
            </w:r>
          </w:p>
          <w:p>
            <w:pPr>
              <w:spacing w:line="312" w:lineRule="auto"/>
              <w:jc w:val="both"/>
              <w:rPr>
                <w:sz w:val="26"/>
                <w:szCs w:val="26"/>
                <w:lang w:val="en-US" w:eastAsia="vi-VN"/>
              </w:rPr>
            </w:pPr>
            <w:r>
              <w:rPr>
                <w:sz w:val="26"/>
                <w:szCs w:val="26"/>
                <w:lang w:val="en-US" w:eastAsia="vi-VN"/>
              </w:rPr>
              <w:t>+ Lòng yêu kính Bác, biết ơn, nhớ thương, tự hào…</w:t>
            </w:r>
          </w:p>
          <w:p>
            <w:pPr>
              <w:spacing w:line="312" w:lineRule="auto"/>
              <w:jc w:val="both"/>
              <w:rPr>
                <w:sz w:val="26"/>
                <w:szCs w:val="26"/>
                <w:lang w:val="en-US" w:eastAsia="vi-VN"/>
              </w:rPr>
            </w:pPr>
            <w:r>
              <w:rPr>
                <w:sz w:val="26"/>
                <w:szCs w:val="26"/>
                <w:lang w:val="en-US" w:eastAsia="vi-VN"/>
              </w:rPr>
              <w:t>+ Việc làm của em thể hiện lòng yêu kính Bác: Học tập tốt, học tập những đức tính quý báu của Bác…</w:t>
            </w:r>
          </w:p>
        </w:tc>
        <w:tc>
          <w:tcPr>
            <w:tcW w:w="992" w:type="dxa"/>
          </w:tcPr>
          <w:p>
            <w:pPr>
              <w:spacing w:line="312" w:lineRule="auto"/>
              <w:jc w:val="center"/>
              <w:rPr>
                <w:bCs/>
                <w:sz w:val="26"/>
                <w:szCs w:val="26"/>
                <w:lang w:val="en-SG" w:eastAsia="vi-VN"/>
              </w:rPr>
            </w:pPr>
            <w:r>
              <w:rPr>
                <w:bCs/>
                <w:sz w:val="26"/>
                <w:szCs w:val="26"/>
                <w:lang w:val="en-SG" w:eastAsia="vi-VN"/>
              </w:rPr>
              <w:t>1,0</w:t>
            </w:r>
          </w:p>
          <w:p>
            <w:pPr>
              <w:spacing w:line="312" w:lineRule="auto"/>
              <w:jc w:val="center"/>
              <w:rPr>
                <w:bCs/>
                <w:sz w:val="26"/>
                <w:szCs w:val="26"/>
                <w:lang w:val="en-SG" w:eastAsia="vi-VN"/>
              </w:rPr>
            </w:pPr>
            <w:r>
              <w:rPr>
                <w:bCs/>
                <w:sz w:val="26"/>
                <w:szCs w:val="26"/>
                <w:lang w:val="en-SG" w:eastAsia="vi-VN"/>
              </w:rPr>
              <w:t>0,25</w:t>
            </w:r>
          </w:p>
          <w:p>
            <w:pPr>
              <w:spacing w:line="312" w:lineRule="auto"/>
              <w:jc w:val="center"/>
              <w:rPr>
                <w:bCs/>
                <w:sz w:val="26"/>
                <w:szCs w:val="26"/>
                <w:lang w:val="en-SG" w:eastAsia="vi-VN"/>
              </w:rPr>
            </w:pPr>
          </w:p>
          <w:p>
            <w:pPr>
              <w:spacing w:line="312" w:lineRule="auto"/>
              <w:jc w:val="center"/>
              <w:rPr>
                <w:bCs/>
                <w:sz w:val="26"/>
                <w:szCs w:val="26"/>
                <w:lang w:val="en-SG" w:eastAsia="vi-VN"/>
              </w:rPr>
            </w:pPr>
          </w:p>
          <w:p>
            <w:pPr>
              <w:spacing w:line="312" w:lineRule="auto"/>
              <w:rPr>
                <w:bCs/>
                <w:sz w:val="26"/>
                <w:szCs w:val="26"/>
                <w:lang w:val="en-SG" w:eastAsia="vi-VN"/>
              </w:rPr>
            </w:pPr>
            <w:r>
              <w:rPr>
                <w:bCs/>
                <w:sz w:val="26"/>
                <w:szCs w:val="26"/>
                <w:lang w:val="en-SG" w:eastAsia="vi-VN"/>
              </w:rPr>
              <w:t>0,5</w:t>
            </w:r>
          </w:p>
          <w:p>
            <w:pPr>
              <w:spacing w:line="312" w:lineRule="auto"/>
              <w:rPr>
                <w:bCs/>
                <w:sz w:val="26"/>
                <w:szCs w:val="26"/>
                <w:lang w:val="en-SG" w:eastAsia="vi-VN"/>
              </w:rPr>
            </w:pPr>
            <w:r>
              <w:rPr>
                <w:bCs/>
                <w:sz w:val="26"/>
                <w:szCs w:val="26"/>
                <w:lang w:val="en-S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II</w:t>
            </w:r>
          </w:p>
        </w:tc>
        <w:tc>
          <w:tcPr>
            <w:tcW w:w="851" w:type="dxa"/>
          </w:tcPr>
          <w:p>
            <w:pPr>
              <w:spacing w:line="312" w:lineRule="auto"/>
              <w:jc w:val="center"/>
              <w:rPr>
                <w:b/>
                <w:bCs/>
                <w:sz w:val="26"/>
                <w:szCs w:val="26"/>
                <w:lang w:val="en-SG" w:eastAsia="vi-VN"/>
              </w:rPr>
            </w:pPr>
          </w:p>
        </w:tc>
        <w:tc>
          <w:tcPr>
            <w:tcW w:w="6662" w:type="dxa"/>
          </w:tcPr>
          <w:p>
            <w:pPr>
              <w:spacing w:line="312" w:lineRule="auto"/>
              <w:rPr>
                <w:b/>
                <w:bCs/>
                <w:sz w:val="26"/>
                <w:szCs w:val="26"/>
                <w:lang w:val="en-SG" w:eastAsia="vi-VN"/>
              </w:rPr>
            </w:pPr>
            <w:r>
              <w:rPr>
                <w:b/>
                <w:bCs/>
                <w:sz w:val="26"/>
                <w:szCs w:val="26"/>
                <w:lang w:val="en-SG" w:eastAsia="vi-VN"/>
              </w:rPr>
              <w:t>LÀM VĂN</w:t>
            </w:r>
          </w:p>
        </w:tc>
        <w:tc>
          <w:tcPr>
            <w:tcW w:w="992" w:type="dxa"/>
          </w:tcPr>
          <w:p>
            <w:pPr>
              <w:spacing w:line="312" w:lineRule="auto"/>
              <w:jc w:val="center"/>
              <w:rPr>
                <w:b/>
                <w:bCs/>
                <w:sz w:val="26"/>
                <w:szCs w:val="26"/>
                <w:lang w:val="en-SG" w:eastAsia="vi-VN"/>
              </w:rPr>
            </w:pPr>
            <w:r>
              <w:rPr>
                <w:b/>
                <w:bCs/>
                <w:sz w:val="26"/>
                <w:szCs w:val="26"/>
                <w:lang w:val="en-SG" w:eastAsia="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spacing w:line="312" w:lineRule="auto"/>
              <w:jc w:val="center"/>
              <w:rPr>
                <w:b/>
                <w:bCs/>
                <w:sz w:val="26"/>
                <w:szCs w:val="26"/>
                <w:lang w:val="en-SG" w:eastAsia="vi-VN"/>
              </w:rPr>
            </w:pPr>
          </w:p>
        </w:tc>
        <w:tc>
          <w:tcPr>
            <w:tcW w:w="851" w:type="dxa"/>
            <w:vMerge w:val="restart"/>
          </w:tcPr>
          <w:p>
            <w:pPr>
              <w:spacing w:line="312" w:lineRule="auto"/>
              <w:jc w:val="center"/>
              <w:rPr>
                <w:b/>
                <w:bCs/>
                <w:sz w:val="26"/>
                <w:szCs w:val="26"/>
                <w:lang w:val="en-SG" w:eastAsia="vi-VN"/>
              </w:rPr>
            </w:pPr>
          </w:p>
        </w:tc>
        <w:tc>
          <w:tcPr>
            <w:tcW w:w="6662" w:type="dxa"/>
          </w:tcPr>
          <w:p>
            <w:pPr>
              <w:spacing w:line="312" w:lineRule="auto"/>
              <w:rPr>
                <w:bCs/>
                <w:sz w:val="26"/>
                <w:szCs w:val="26"/>
                <w:lang w:val="en-US" w:eastAsia="vi-VN"/>
              </w:rPr>
            </w:pPr>
            <w:r>
              <w:rPr>
                <w:rFonts w:eastAsia="MS Mincho"/>
                <w:b/>
                <w:i/>
                <w:sz w:val="26"/>
                <w:szCs w:val="26"/>
                <w:lang w:val="vi-VN" w:eastAsia="ja-JP"/>
              </w:rPr>
              <w:t xml:space="preserve">Viết </w:t>
            </w:r>
            <w:r>
              <w:rPr>
                <w:i/>
                <w:sz w:val="26"/>
                <w:szCs w:val="26"/>
                <w:lang w:val="en-US" w:eastAsia="vi-VN"/>
              </w:rPr>
              <w:t xml:space="preserve"> bài văn phân tích tác phẩm văn học </w:t>
            </w:r>
          </w:p>
        </w:tc>
        <w:tc>
          <w:tcPr>
            <w:tcW w:w="992" w:type="dxa"/>
          </w:tcPr>
          <w:p>
            <w:pPr>
              <w:spacing w:line="312" w:lineRule="auto"/>
              <w:jc w:val="center"/>
              <w:rPr>
                <w:b/>
                <w:bCs/>
                <w:i/>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vMerge w:val="continue"/>
          </w:tcPr>
          <w:p>
            <w:pPr>
              <w:spacing w:line="312" w:lineRule="auto"/>
              <w:jc w:val="center"/>
              <w:rPr>
                <w:b/>
                <w:bCs/>
                <w:sz w:val="26"/>
                <w:szCs w:val="26"/>
                <w:lang w:val="en-SG" w:eastAsia="vi-VN"/>
              </w:rPr>
            </w:pPr>
          </w:p>
        </w:tc>
        <w:tc>
          <w:tcPr>
            <w:tcW w:w="6662" w:type="dxa"/>
          </w:tcPr>
          <w:p>
            <w:pPr>
              <w:spacing w:line="312" w:lineRule="auto"/>
              <w:rPr>
                <w:i/>
                <w:iCs/>
                <w:sz w:val="26"/>
                <w:szCs w:val="26"/>
                <w:lang w:val="en-SG" w:eastAsia="vi-VN"/>
              </w:rPr>
            </w:pPr>
            <w:r>
              <w:rPr>
                <w:i/>
                <w:iCs/>
                <w:sz w:val="26"/>
                <w:szCs w:val="26"/>
                <w:lang w:val="en-SG" w:eastAsia="vi-VN"/>
              </w:rPr>
              <w:t>a. Đảm bảo cấu trúc bài văn</w:t>
            </w:r>
          </w:p>
          <w:p>
            <w:pPr>
              <w:spacing w:line="312" w:lineRule="auto"/>
              <w:rPr>
                <w:sz w:val="26"/>
                <w:szCs w:val="26"/>
                <w:lang w:val="en-SG" w:eastAsia="vi-VN"/>
              </w:rPr>
            </w:pPr>
            <w:r>
              <w:rPr>
                <w:sz w:val="26"/>
                <w:szCs w:val="26"/>
                <w:lang w:val="en-SG" w:eastAsia="vi-VN"/>
              </w:rPr>
              <w:t>Mở bài, thân bài, kết bài</w:t>
            </w:r>
          </w:p>
        </w:tc>
        <w:tc>
          <w:tcPr>
            <w:tcW w:w="992" w:type="dxa"/>
          </w:tcPr>
          <w:p>
            <w:pPr>
              <w:spacing w:line="312" w:lineRule="auto"/>
              <w:jc w:val="center"/>
              <w:rPr>
                <w:bCs/>
                <w:sz w:val="26"/>
                <w:szCs w:val="26"/>
                <w:lang w:val="en-SG" w:eastAsia="vi-VN"/>
              </w:rPr>
            </w:pPr>
            <w:r>
              <w:rPr>
                <w:bCs/>
                <w:sz w:val="26"/>
                <w:szCs w:val="26"/>
                <w:lang w:val="en-S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vMerge w:val="continue"/>
          </w:tcPr>
          <w:p>
            <w:pPr>
              <w:spacing w:line="312" w:lineRule="auto"/>
              <w:jc w:val="center"/>
              <w:rPr>
                <w:b/>
                <w:bCs/>
                <w:sz w:val="26"/>
                <w:szCs w:val="26"/>
                <w:lang w:val="en-SG" w:eastAsia="vi-VN"/>
              </w:rPr>
            </w:pPr>
          </w:p>
        </w:tc>
        <w:tc>
          <w:tcPr>
            <w:tcW w:w="6662" w:type="dxa"/>
          </w:tcPr>
          <w:p>
            <w:pPr>
              <w:spacing w:line="312" w:lineRule="auto"/>
              <w:jc w:val="both"/>
              <w:rPr>
                <w:spacing w:val="-4"/>
                <w:sz w:val="26"/>
                <w:szCs w:val="26"/>
                <w:lang w:val="en-US" w:eastAsia="vi-VN"/>
              </w:rPr>
            </w:pPr>
            <w:r>
              <w:rPr>
                <w:i/>
                <w:iCs/>
                <w:sz w:val="26"/>
                <w:szCs w:val="26"/>
                <w:lang w:val="en-SG" w:eastAsia="vi-VN"/>
              </w:rPr>
              <w:t>b. Xác định đúng tác phẩm cần phân tích</w:t>
            </w:r>
          </w:p>
        </w:tc>
        <w:tc>
          <w:tcPr>
            <w:tcW w:w="992" w:type="dxa"/>
          </w:tcPr>
          <w:p>
            <w:pPr>
              <w:spacing w:line="312" w:lineRule="auto"/>
              <w:jc w:val="center"/>
              <w:rPr>
                <w:bCs/>
                <w:sz w:val="26"/>
                <w:szCs w:val="26"/>
                <w:lang w:val="en-SG" w:eastAsia="vi-VN"/>
              </w:rPr>
            </w:pPr>
            <w:r>
              <w:rPr>
                <w:bCs/>
                <w:sz w:val="26"/>
                <w:szCs w:val="26"/>
                <w:lang w:val="en-S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Merge w:val="continue"/>
          </w:tcPr>
          <w:p>
            <w:pPr>
              <w:spacing w:line="312" w:lineRule="auto"/>
              <w:jc w:val="center"/>
              <w:rPr>
                <w:b/>
                <w:bCs/>
                <w:sz w:val="26"/>
                <w:szCs w:val="26"/>
                <w:lang w:val="en-SG" w:eastAsia="vi-VN"/>
              </w:rPr>
            </w:pPr>
          </w:p>
        </w:tc>
        <w:tc>
          <w:tcPr>
            <w:tcW w:w="851" w:type="dxa"/>
            <w:vMerge w:val="continue"/>
          </w:tcPr>
          <w:p>
            <w:pPr>
              <w:spacing w:line="312" w:lineRule="auto"/>
              <w:jc w:val="center"/>
              <w:rPr>
                <w:b/>
                <w:bCs/>
                <w:sz w:val="26"/>
                <w:szCs w:val="26"/>
                <w:lang w:val="en-SG" w:eastAsia="vi-VN"/>
              </w:rPr>
            </w:pPr>
          </w:p>
        </w:tc>
        <w:tc>
          <w:tcPr>
            <w:tcW w:w="6662" w:type="dxa"/>
          </w:tcPr>
          <w:p>
            <w:pPr>
              <w:spacing w:line="312" w:lineRule="auto"/>
              <w:jc w:val="both"/>
              <w:rPr>
                <w:i/>
                <w:iCs/>
                <w:sz w:val="26"/>
                <w:szCs w:val="26"/>
                <w:lang w:val="en-SG" w:eastAsia="vi-VN"/>
              </w:rPr>
            </w:pPr>
            <w:r>
              <w:rPr>
                <w:i/>
                <w:iCs/>
                <w:sz w:val="26"/>
                <w:szCs w:val="26"/>
                <w:lang w:val="en-SG" w:eastAsia="vi-VN"/>
              </w:rPr>
              <w:t>c. Triển khai nội dung bài viết thành các đoạn văn</w:t>
            </w:r>
          </w:p>
          <w:p>
            <w:pPr>
              <w:spacing w:line="312" w:lineRule="auto"/>
              <w:jc w:val="both"/>
              <w:rPr>
                <w:sz w:val="26"/>
                <w:szCs w:val="26"/>
                <w:lang w:val="en-US" w:eastAsia="vi-VN"/>
              </w:rPr>
            </w:pPr>
            <w:r>
              <w:rPr>
                <w:sz w:val="26"/>
                <w:szCs w:val="26"/>
                <w:lang w:val="en-SG" w:eastAsia="vi-VN"/>
              </w:rPr>
              <w:t xml:space="preserve">Học sinh có thể triển khai theo nhiều cách nhưng nắm chắc các yêu cầu của dạng bài </w:t>
            </w:r>
            <w:r>
              <w:rPr>
                <w:sz w:val="26"/>
                <w:szCs w:val="26"/>
                <w:lang w:val="vi-VN" w:eastAsia="vi-VN"/>
              </w:rPr>
              <w:t xml:space="preserve">viết </w:t>
            </w:r>
            <w:r>
              <w:rPr>
                <w:sz w:val="26"/>
                <w:szCs w:val="26"/>
                <w:lang w:val="en-US" w:eastAsia="vi-VN"/>
              </w:rPr>
              <w:t xml:space="preserve">phân tích tác phẩm truyện </w:t>
            </w:r>
          </w:p>
          <w:p>
            <w:pPr>
              <w:tabs>
                <w:tab w:val="left" w:pos="2184"/>
              </w:tabs>
              <w:spacing w:line="312" w:lineRule="auto"/>
              <w:jc w:val="both"/>
              <w:rPr>
                <w:b/>
                <w:sz w:val="26"/>
                <w:szCs w:val="26"/>
                <w:lang w:val="vi-VN" w:eastAsia="vi-VN" w:bidi="vi-VN"/>
              </w:rPr>
            </w:pPr>
            <w:r>
              <w:rPr>
                <w:b/>
                <w:sz w:val="26"/>
                <w:szCs w:val="26"/>
                <w:lang w:val="vi-VN" w:eastAsia="vi-VN" w:bidi="vi-VN"/>
              </w:rPr>
              <w:t>* Mở bài:</w:t>
            </w:r>
          </w:p>
          <w:p>
            <w:pPr>
              <w:tabs>
                <w:tab w:val="left" w:pos="2184"/>
              </w:tabs>
              <w:spacing w:line="312" w:lineRule="auto"/>
              <w:jc w:val="both"/>
              <w:rPr>
                <w:rFonts w:eastAsia="Calibri"/>
                <w:b/>
                <w:bCs/>
                <w:sz w:val="26"/>
                <w:szCs w:val="26"/>
                <w:lang w:val="vi-VN" w:eastAsia="vi-VN"/>
              </w:rPr>
            </w:pPr>
            <w:r>
              <w:rPr>
                <w:sz w:val="28"/>
                <w:szCs w:val="28"/>
                <w:lang w:val="en-US" w:eastAsia="vi-VN" w:bidi="vi-VN"/>
              </w:rPr>
              <w:t>-</w:t>
            </w:r>
            <w:r>
              <w:rPr>
                <w:sz w:val="28"/>
                <w:szCs w:val="28"/>
                <w:lang w:val="vi-VN" w:eastAsia="vi-VN" w:bidi="vi-VN"/>
              </w:rPr>
              <w:t>Giới thiệu tác phẩm truyện (nhan đề, tác giả) và nêu ý kiến khái quát về tác phẩm.</w:t>
            </w:r>
            <w:r>
              <w:rPr>
                <w:sz w:val="26"/>
                <w:szCs w:val="26"/>
                <w:lang w:val="vi-VN" w:eastAsia="vi-VN" w:bidi="vi-VN"/>
              </w:rPr>
              <w:t xml:space="preserve"> </w:t>
            </w:r>
            <w:r>
              <w:rPr>
                <w:sz w:val="26"/>
                <w:szCs w:val="26"/>
                <w:lang w:val="vi-VN" w:eastAsia="vi-VN"/>
              </w:rPr>
              <w:t>Nêu cảm nghĩ chung về yếu tố nội dung hay nghệ thuật đặc sắc về bài thơ sáu chữ hoặc bảy chữ.</w:t>
            </w:r>
          </w:p>
          <w:p>
            <w:pPr>
              <w:widowControl w:val="0"/>
              <w:spacing w:line="312" w:lineRule="auto"/>
              <w:jc w:val="both"/>
              <w:rPr>
                <w:sz w:val="26"/>
                <w:szCs w:val="26"/>
                <w:lang w:val="vi-VN" w:eastAsia="vi-VN" w:bidi="vi-VN"/>
              </w:rPr>
            </w:pPr>
            <w:r>
              <w:rPr>
                <w:b/>
                <w:sz w:val="26"/>
                <w:szCs w:val="26"/>
                <w:lang w:val="vi-VN" w:eastAsia="vi-VN" w:bidi="vi-VN"/>
              </w:rPr>
              <w:t>* Thân bài:</w:t>
            </w:r>
            <w:r>
              <w:rPr>
                <w:sz w:val="26"/>
                <w:szCs w:val="26"/>
                <w:lang w:val="vi-VN" w:eastAsia="vi-VN" w:bidi="vi-VN"/>
              </w:rPr>
              <w:t xml:space="preserve"> </w:t>
            </w:r>
          </w:p>
          <w:p>
            <w:pPr>
              <w:pStyle w:val="12"/>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Nêu ngắn gọn nội dung chính của tác phẩm.</w:t>
            </w:r>
          </w:p>
          <w:p>
            <w:pPr>
              <w:pStyle w:val="12"/>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Nêu được chủ đề của tác phẩm.</w:t>
            </w:r>
          </w:p>
          <w:p>
            <w:pPr>
              <w:pStyle w:val="12"/>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Chỉ ra và phân tích được tác dụng của một số nét đặc sắc về hình thức nghệ thuật của tác phẩm (như cốt truyện, nghệ thuật xây dựng nhân vật, ngôi kể, ngôn ngữ, …)</w:t>
            </w:r>
          </w:p>
          <w:p>
            <w:pPr>
              <w:pStyle w:val="12"/>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Sử dụng các bằng chứng từ tác phẩm để làm sáng tỏ ý kiến nêu trong bài viết.</w:t>
            </w:r>
          </w:p>
          <w:p>
            <w:pPr>
              <w:spacing w:line="312" w:lineRule="auto"/>
              <w:jc w:val="both"/>
              <w:rPr>
                <w:sz w:val="26"/>
                <w:szCs w:val="26"/>
                <w:lang w:val="vi-VN" w:eastAsia="vi-VN"/>
              </w:rPr>
            </w:pPr>
            <w:r>
              <w:rPr>
                <w:b/>
                <w:sz w:val="26"/>
                <w:szCs w:val="26"/>
                <w:lang w:val="vi-VN" w:eastAsia="vi-VN" w:bidi="vi-VN"/>
              </w:rPr>
              <w:t>* Kết bài:</w:t>
            </w:r>
            <w:r>
              <w:rPr>
                <w:sz w:val="26"/>
                <w:szCs w:val="26"/>
                <w:lang w:val="vi-VN" w:eastAsia="vi-VN"/>
              </w:rPr>
              <w:t xml:space="preserve"> </w:t>
            </w:r>
            <w:r>
              <w:rPr>
                <w:sz w:val="28"/>
                <w:szCs w:val="28"/>
                <w:lang w:val="vi-VN" w:eastAsia="vi-VN" w:bidi="vi-VN"/>
              </w:rPr>
              <w:t>Nêu được ý nghĩa, giá trị của tác phẩm.</w:t>
            </w:r>
          </w:p>
        </w:tc>
        <w:tc>
          <w:tcPr>
            <w:tcW w:w="992" w:type="dxa"/>
          </w:tcPr>
          <w:p>
            <w:pPr>
              <w:spacing w:line="312" w:lineRule="auto"/>
              <w:jc w:val="center"/>
              <w:rPr>
                <w:bCs/>
                <w:sz w:val="26"/>
                <w:szCs w:val="26"/>
                <w:lang w:val="en-SG" w:eastAsia="vi-VN"/>
              </w:rPr>
            </w:pPr>
            <w:r>
              <w:rPr>
                <w:bCs/>
                <w:sz w:val="26"/>
                <w:szCs w:val="26"/>
                <w:lang w:val="en-SG" w:eastAsia="vi-VN"/>
              </w:rPr>
              <w:t>2,5</w:t>
            </w:r>
          </w:p>
          <w:p>
            <w:pPr>
              <w:spacing w:line="312" w:lineRule="auto"/>
              <w:jc w:val="center"/>
              <w:rPr>
                <w:bCs/>
                <w:sz w:val="26"/>
                <w:szCs w:val="26"/>
                <w:lang w:val="en-SG" w:eastAsia="vi-VN"/>
              </w:rPr>
            </w:pPr>
          </w:p>
          <w:p>
            <w:pPr>
              <w:spacing w:line="312" w:lineRule="auto"/>
              <w:rPr>
                <w:bCs/>
                <w:sz w:val="26"/>
                <w:szCs w:val="26"/>
                <w:lang w:val="en-SG" w:eastAsia="vi-VN"/>
              </w:rPr>
            </w:pPr>
          </w:p>
          <w:p>
            <w:pPr>
              <w:spacing w:line="312" w:lineRule="auto"/>
              <w:rPr>
                <w:bCs/>
                <w:sz w:val="26"/>
                <w:szCs w:val="26"/>
                <w:lang w:val="en-SG" w:eastAsia="vi-VN"/>
              </w:rPr>
            </w:pPr>
          </w:p>
          <w:p>
            <w:pPr>
              <w:spacing w:line="312" w:lineRule="auto"/>
              <w:rPr>
                <w:bCs/>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vMerge w:val="continue"/>
          </w:tcPr>
          <w:p>
            <w:pPr>
              <w:spacing w:line="312" w:lineRule="auto"/>
              <w:jc w:val="center"/>
              <w:rPr>
                <w:b/>
                <w:bCs/>
                <w:sz w:val="26"/>
                <w:szCs w:val="26"/>
                <w:lang w:val="en-SG" w:eastAsia="vi-VN"/>
              </w:rPr>
            </w:pPr>
          </w:p>
        </w:tc>
        <w:tc>
          <w:tcPr>
            <w:tcW w:w="6662" w:type="dxa"/>
          </w:tcPr>
          <w:p>
            <w:pPr>
              <w:spacing w:line="312" w:lineRule="auto"/>
              <w:rPr>
                <w:i/>
                <w:iCs/>
                <w:sz w:val="26"/>
                <w:szCs w:val="26"/>
                <w:lang w:val="en-SG" w:eastAsia="vi-VN"/>
              </w:rPr>
            </w:pPr>
            <w:r>
              <w:rPr>
                <w:i/>
                <w:iCs/>
                <w:sz w:val="26"/>
                <w:szCs w:val="26"/>
                <w:lang w:val="en-SG" w:eastAsia="vi-VN"/>
              </w:rPr>
              <w:t>d. Chính tả, ngữ pháp</w:t>
            </w:r>
          </w:p>
          <w:p>
            <w:pPr>
              <w:spacing w:line="312" w:lineRule="auto"/>
              <w:rPr>
                <w:sz w:val="26"/>
                <w:szCs w:val="26"/>
                <w:lang w:val="en-SG" w:eastAsia="vi-VN"/>
              </w:rPr>
            </w:pPr>
            <w:r>
              <w:rPr>
                <w:sz w:val="26"/>
                <w:szCs w:val="26"/>
                <w:lang w:val="en-SG" w:eastAsia="vi-VN"/>
              </w:rPr>
              <w:t>Đảm bảo chuẩn chính tả, ngữ pháp tiếng Việt.</w:t>
            </w:r>
          </w:p>
        </w:tc>
        <w:tc>
          <w:tcPr>
            <w:tcW w:w="992" w:type="dxa"/>
          </w:tcPr>
          <w:p>
            <w:pPr>
              <w:spacing w:line="312" w:lineRule="auto"/>
              <w:jc w:val="center"/>
              <w:rPr>
                <w:bCs/>
                <w:sz w:val="26"/>
                <w:szCs w:val="26"/>
                <w:lang w:val="en-SG" w:eastAsia="vi-VN"/>
              </w:rPr>
            </w:pPr>
            <w:r>
              <w:rPr>
                <w:bCs/>
                <w:sz w:val="26"/>
                <w:szCs w:val="26"/>
                <w:lang w:val="en-S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vMerge w:val="continue"/>
          </w:tcPr>
          <w:p>
            <w:pPr>
              <w:spacing w:line="312" w:lineRule="auto"/>
              <w:jc w:val="center"/>
              <w:rPr>
                <w:b/>
                <w:bCs/>
                <w:sz w:val="26"/>
                <w:szCs w:val="26"/>
                <w:lang w:val="en-SG" w:eastAsia="vi-VN"/>
              </w:rPr>
            </w:pPr>
          </w:p>
        </w:tc>
        <w:tc>
          <w:tcPr>
            <w:tcW w:w="6662" w:type="dxa"/>
          </w:tcPr>
          <w:p>
            <w:pPr>
              <w:spacing w:line="312" w:lineRule="auto"/>
              <w:jc w:val="both"/>
              <w:rPr>
                <w:i/>
                <w:iCs/>
                <w:sz w:val="26"/>
                <w:szCs w:val="26"/>
                <w:lang w:val="vi-VN" w:eastAsia="vi-VN"/>
              </w:rPr>
            </w:pPr>
            <w:r>
              <w:rPr>
                <w:i/>
                <w:iCs/>
                <w:sz w:val="26"/>
                <w:szCs w:val="26"/>
                <w:lang w:val="vi-VN" w:eastAsia="vi-VN"/>
              </w:rPr>
              <w:t>e. Sáng tạo</w:t>
            </w:r>
          </w:p>
          <w:p>
            <w:pPr>
              <w:spacing w:line="312" w:lineRule="auto"/>
              <w:jc w:val="both"/>
              <w:rPr>
                <w:sz w:val="26"/>
                <w:szCs w:val="26"/>
                <w:lang w:val="en-US" w:eastAsia="vi-VN"/>
              </w:rPr>
            </w:pPr>
            <w:r>
              <w:rPr>
                <w:sz w:val="26"/>
                <w:szCs w:val="26"/>
                <w:lang w:val="vi-VN" w:eastAsia="vi-VN"/>
              </w:rPr>
              <w:t xml:space="preserve">Thể hiện </w:t>
            </w:r>
            <w:r>
              <w:rPr>
                <w:sz w:val="26"/>
                <w:szCs w:val="26"/>
                <w:lang w:val="en-US" w:eastAsia="vi-VN"/>
              </w:rPr>
              <w:t>nhìn nhận, cảm xúc tích cực bài thơ sáu chữ</w:t>
            </w:r>
            <w:r>
              <w:rPr>
                <w:sz w:val="26"/>
                <w:szCs w:val="26"/>
                <w:lang w:val="vi-VN" w:eastAsia="vi-VN"/>
              </w:rPr>
              <w:t xml:space="preserve"> hoặc bảy chữ</w:t>
            </w:r>
            <w:r>
              <w:rPr>
                <w:sz w:val="26"/>
                <w:szCs w:val="26"/>
                <w:lang w:val="en-US" w:eastAsia="vi-VN"/>
              </w:rPr>
              <w:t>.</w:t>
            </w:r>
          </w:p>
        </w:tc>
        <w:tc>
          <w:tcPr>
            <w:tcW w:w="992" w:type="dxa"/>
          </w:tcPr>
          <w:p>
            <w:pPr>
              <w:spacing w:line="312" w:lineRule="auto"/>
              <w:jc w:val="center"/>
              <w:rPr>
                <w:bCs/>
                <w:sz w:val="26"/>
                <w:szCs w:val="26"/>
                <w:lang w:val="en-SG" w:eastAsia="vi-VN"/>
              </w:rPr>
            </w:pPr>
            <w:r>
              <w:rPr>
                <w:bCs/>
                <w:sz w:val="26"/>
                <w:szCs w:val="26"/>
                <w:lang w:val="en-S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3"/>
          </w:tcPr>
          <w:p>
            <w:pPr>
              <w:spacing w:before="120" w:after="120" w:line="312" w:lineRule="auto"/>
              <w:rPr>
                <w:b/>
                <w:bCs/>
                <w:sz w:val="26"/>
                <w:szCs w:val="26"/>
                <w:lang w:val="vi-VN" w:eastAsia="vi-VN"/>
              </w:rPr>
            </w:pPr>
            <w:r>
              <w:rPr>
                <w:b/>
                <w:bCs/>
                <w:sz w:val="26"/>
                <w:szCs w:val="26"/>
                <w:lang w:val="vi-VN" w:eastAsia="vi-VN"/>
              </w:rPr>
              <w:t>Tổng điểm</w:t>
            </w:r>
          </w:p>
        </w:tc>
        <w:tc>
          <w:tcPr>
            <w:tcW w:w="992" w:type="dxa"/>
          </w:tcPr>
          <w:p>
            <w:pPr>
              <w:spacing w:before="120" w:after="120" w:line="312" w:lineRule="auto"/>
              <w:jc w:val="center"/>
              <w:rPr>
                <w:b/>
                <w:bCs/>
                <w:sz w:val="26"/>
                <w:szCs w:val="26"/>
                <w:lang w:val="en-SG" w:eastAsia="vi-VN"/>
              </w:rPr>
            </w:pPr>
            <w:r>
              <w:rPr>
                <w:b/>
                <w:bCs/>
                <w:sz w:val="26"/>
                <w:szCs w:val="26"/>
                <w:lang w:val="vi-VN" w:eastAsia="vi-VN"/>
              </w:rPr>
              <w:t>10,0</w:t>
            </w:r>
          </w:p>
        </w:tc>
      </w:tr>
    </w:tbl>
    <w:p/>
    <w:p/>
    <w:sectPr>
      <w:pgSz w:w="11907" w:h="16840"/>
      <w:pgMar w:top="1134" w:right="1191" w:bottom="1134" w:left="119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S Mincho">
    <w:altName w:val="MS UI Gothic"/>
    <w:panose1 w:val="02020609040205080304"/>
    <w:charset w:val="80"/>
    <w:family w:val="modern"/>
    <w:pitch w:val="default"/>
    <w:sig w:usb0="00000000" w:usb1="00000000" w:usb2="08000012" w:usb3="00000000" w:csb0="0002009F" w:csb1="00000000"/>
  </w:font>
  <w:font w:name="Microsoft YaHei UI">
    <w:panose1 w:val="020B0503020204020204"/>
    <w:charset w:val="86"/>
    <w:family w:val="auto"/>
    <w:pitch w:val="default"/>
    <w:sig w:usb0="80000287" w:usb1="28CF3C52" w:usb2="00000016" w:usb3="00000000" w:csb0="0004001F" w:csb1="00000000"/>
  </w:font>
  <w:font w:name="Microsoft YaHei">
    <w:panose1 w:val="020B0503020204020204"/>
    <w:charset w:val="86"/>
    <w:family w:val="auto"/>
    <w:pitch w:val="default"/>
    <w:sig w:usb0="80000287" w:usb1="28CF3C52"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color w:val="auto"/>
        <w:w w:val="99"/>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44"/>
    <w:rsid w:val="00164DFF"/>
    <w:rsid w:val="001A0867"/>
    <w:rsid w:val="00243579"/>
    <w:rsid w:val="00356B0B"/>
    <w:rsid w:val="005D1F57"/>
    <w:rsid w:val="00626E61"/>
    <w:rsid w:val="0068394F"/>
    <w:rsid w:val="008A0644"/>
    <w:rsid w:val="008F7290"/>
    <w:rsid w:val="00C85641"/>
    <w:rsid w:val="00CE361B"/>
    <w:rsid w:val="00D43847"/>
    <w:rsid w:val="00DF1375"/>
    <w:rsid w:val="00E04F4C"/>
    <w:rsid w:val="00F14BA2"/>
    <w:rsid w:val="00FF503D"/>
    <w:rsid w:val="204F1A2D"/>
    <w:rsid w:val="355E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link w:val="8"/>
    <w:qFormat/>
    <w:uiPriority w:val="99"/>
    <w:pPr>
      <w:spacing w:before="100" w:beforeAutospacing="1" w:after="100" w:afterAutospacing="1"/>
    </w:pPr>
    <w:rPr>
      <w:lang w:val="vi-VN" w:eastAsia="vi-VN"/>
    </w:rPr>
  </w:style>
  <w:style w:type="table" w:styleId="6">
    <w:name w:val="Table Grid"/>
    <w:basedOn w:val="4"/>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9"/>
    <w:qFormat/>
    <w:uiPriority w:val="34"/>
    <w:pPr>
      <w:ind w:left="720"/>
      <w:contextualSpacing/>
    </w:pPr>
  </w:style>
  <w:style w:type="character" w:customStyle="1" w:styleId="8">
    <w:name w:val="Normal (Web) Char"/>
    <w:link w:val="5"/>
    <w:qFormat/>
    <w:locked/>
    <w:uiPriority w:val="99"/>
    <w:rPr>
      <w:rFonts w:ascii="Times New Roman" w:hAnsi="Times New Roman" w:eastAsia="Times New Roman" w:cs="Times New Roman"/>
      <w:sz w:val="24"/>
      <w:szCs w:val="24"/>
      <w:lang w:val="vi-VN" w:eastAsia="vi-VN"/>
    </w:rPr>
  </w:style>
  <w:style w:type="character" w:customStyle="1" w:styleId="9">
    <w:name w:val="List Paragraph Char"/>
    <w:link w:val="7"/>
    <w:locked/>
    <w:uiPriority w:val="34"/>
    <w:rPr>
      <w:rFonts w:ascii="Times New Roman" w:hAnsi="Times New Roman" w:eastAsia="Times New Roman" w:cs="Times New Roman"/>
      <w:sz w:val="24"/>
      <w:szCs w:val="24"/>
    </w:rPr>
  </w:style>
  <w:style w:type="table" w:customStyle="1" w:styleId="10">
    <w:name w:val="Table Grid5"/>
    <w:basedOn w:val="4"/>
    <w:uiPriority w:val="99"/>
    <w:pPr>
      <w:spacing w:after="0" w:line="240" w:lineRule="auto"/>
    </w:pPr>
    <w:rPr>
      <w:rFonts w:ascii="Times New Roman" w:hAnsi="Times New Roman" w:eastAsia="Times New Roman" w:cs="Times New Roman"/>
      <w:sz w:val="24"/>
      <w:szCs w:val="26"/>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Văn bản nội dung_"/>
    <w:link w:val="12"/>
    <w:qFormat/>
    <w:locked/>
    <w:uiPriority w:val="0"/>
    <w:rPr>
      <w:color w:val="373635"/>
    </w:rPr>
  </w:style>
  <w:style w:type="paragraph" w:customStyle="1" w:styleId="12">
    <w:name w:val="Văn bản nội dung"/>
    <w:basedOn w:val="1"/>
    <w:link w:val="11"/>
    <w:qFormat/>
    <w:uiPriority w:val="0"/>
    <w:pPr>
      <w:widowControl w:val="0"/>
      <w:spacing w:after="40" w:line="268" w:lineRule="auto"/>
      <w:ind w:firstLine="400"/>
    </w:pPr>
    <w:rPr>
      <w:rFonts w:asciiTheme="minorHAnsi" w:hAnsiTheme="minorHAnsi" w:eastAsiaTheme="minorHAnsi" w:cstheme="minorBidi"/>
      <w:color w:val="373635"/>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7</Pages>
  <Words>1252</Words>
  <Characters>7141</Characters>
  <DocSecurity>0</DocSecurity>
  <Lines>59</Lines>
  <Paragraphs>16</Paragraphs>
  <ScaleCrop>false</ScaleCrop>
  <LinksUpToDate>false</LinksUpToDate>
  <CharactersWithSpaces>8377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2024-04-01T14:42:00Z</dcterms:created>
  <dcterms:modified xsi:type="dcterms:W3CDTF">2024-04-05T15:54:08Z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C059D3ECA28142AA9A6C1424B53FCD24_12</vt:lpwstr>
  </property>
</Properties>
</file>