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DE" w:rsidRPr="00B434F3" w:rsidRDefault="00D50730">
      <w:pPr>
        <w:spacing w:after="0" w:line="276" w:lineRule="auto"/>
        <w:ind w:left="278" w:right="4474"/>
        <w:rPr>
          <w:rFonts w:eastAsia="Times New Roman" w:cs="Times New Roman"/>
          <w:b/>
          <w:sz w:val="26"/>
          <w:szCs w:val="24"/>
        </w:rPr>
      </w:pPr>
      <w:r w:rsidRPr="00B434F3">
        <w:rPr>
          <w:rFonts w:eastAsia="Times New Roman" w:cs="Times New Roman"/>
          <w:b/>
          <w:sz w:val="26"/>
          <w:szCs w:val="24"/>
        </w:rPr>
        <w:t xml:space="preserve"> </w:t>
      </w:r>
      <w:r w:rsidRPr="00B434F3">
        <w:rPr>
          <w:rFonts w:cs="Times New Roman"/>
          <w:b/>
          <w:sz w:val="26"/>
          <w:szCs w:val="24"/>
        </w:rPr>
        <w:t>PHÒNG</w:t>
      </w:r>
      <w:r w:rsidRPr="00B434F3">
        <w:rPr>
          <w:rFonts w:cs="Times New Roman"/>
          <w:sz w:val="26"/>
          <w:szCs w:val="24"/>
        </w:rPr>
        <w:t xml:space="preserve"> </w:t>
      </w:r>
      <w:r w:rsidRPr="00B434F3">
        <w:rPr>
          <w:rFonts w:cs="Times New Roman"/>
          <w:b/>
          <w:sz w:val="26"/>
          <w:szCs w:val="24"/>
        </w:rPr>
        <w:t>GD&amp;ĐT TRÀNG Đ</w:t>
      </w:r>
      <w:r w:rsidRPr="00B434F3">
        <w:rPr>
          <w:rFonts w:cs="Times New Roman"/>
          <w:b/>
          <w:sz w:val="26"/>
          <w:szCs w:val="24"/>
        </w:rPr>
        <w:t>Ị</w:t>
      </w:r>
      <w:r w:rsidRPr="00B434F3">
        <w:rPr>
          <w:rFonts w:cs="Times New Roman"/>
          <w:b/>
          <w:sz w:val="26"/>
          <w:szCs w:val="24"/>
        </w:rPr>
        <w:t>NH</w:t>
      </w:r>
      <w:r w:rsidRPr="00B434F3">
        <w:rPr>
          <w:rFonts w:eastAsia="Times New Roman" w:cs="Times New Roman"/>
          <w:b/>
          <w:sz w:val="26"/>
          <w:szCs w:val="24"/>
        </w:rPr>
        <w:t xml:space="preserve">                                                                                         </w:t>
      </w:r>
    </w:p>
    <w:p w:rsidR="006152DE" w:rsidRPr="00B434F3" w:rsidRDefault="00D50730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 w:rsidRPr="00B434F3">
        <w:rPr>
          <w:rFonts w:eastAsia="Times New Roman" w:cs="Times New Roman"/>
          <w:b/>
          <w:sz w:val="26"/>
          <w:szCs w:val="24"/>
        </w:rPr>
        <w:t xml:space="preserve">                                                     MA TRẬN</w:t>
      </w:r>
    </w:p>
    <w:p w:rsidR="006152DE" w:rsidRPr="00B434F3" w:rsidRDefault="00D50730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 w:rsidRPr="00B434F3">
        <w:rPr>
          <w:rFonts w:eastAsia="Times New Roman" w:cs="Times New Roman"/>
          <w:b/>
          <w:sz w:val="26"/>
          <w:szCs w:val="24"/>
        </w:rPr>
        <w:t xml:space="preserve">                                            ĐỀ KIỂM TRA GIỮA KỲ II – MÔN TIẾNG ANH LỚP </w:t>
      </w:r>
      <w:r w:rsidRPr="00B434F3">
        <w:rPr>
          <w:rFonts w:eastAsia="Times New Roman" w:cs="Times New Roman"/>
          <w:b/>
          <w:sz w:val="26"/>
          <w:szCs w:val="24"/>
        </w:rPr>
        <w:t>9</w:t>
      </w:r>
    </w:p>
    <w:p w:rsidR="006152DE" w:rsidRDefault="00D50730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 w:rsidRPr="00B434F3">
        <w:rPr>
          <w:rFonts w:eastAsia="Times New Roman" w:cs="Times New Roman"/>
          <w:b/>
          <w:sz w:val="26"/>
          <w:szCs w:val="24"/>
        </w:rPr>
        <w:t xml:space="preserve">                                                        THỜI GIAN LÀM BÀI: 60 PHÚT</w:t>
      </w:r>
    </w:p>
    <w:p w:rsidR="00B434F3" w:rsidRPr="00B434F3" w:rsidRDefault="00B434F3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bookmarkStart w:id="0" w:name="_GoBack"/>
      <w:bookmarkEnd w:id="0"/>
    </w:p>
    <w:tbl>
      <w:tblPr>
        <w:tblW w:w="150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974"/>
        <w:gridCol w:w="1096"/>
        <w:gridCol w:w="1172"/>
        <w:gridCol w:w="1129"/>
        <w:gridCol w:w="1206"/>
        <w:gridCol w:w="1096"/>
        <w:gridCol w:w="1204"/>
        <w:gridCol w:w="1097"/>
        <w:gridCol w:w="1207"/>
        <w:gridCol w:w="1097"/>
        <w:gridCol w:w="2170"/>
      </w:tblGrid>
      <w:tr w:rsidR="006152DE" w:rsidRPr="00B434F3">
        <w:trPr>
          <w:trHeight w:val="275"/>
        </w:trPr>
        <w:tc>
          <w:tcPr>
            <w:tcW w:w="564" w:type="dxa"/>
            <w:vMerge w:val="restart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6152DE" w:rsidRPr="00B434F3" w:rsidRDefault="00D50730">
            <w:pPr>
              <w:widowControl w:val="0"/>
              <w:autoSpaceDE w:val="0"/>
              <w:autoSpaceDN w:val="0"/>
              <w:spacing w:before="1" w:after="0" w:line="240" w:lineRule="auto"/>
              <w:ind w:left="122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TT</w:t>
            </w:r>
          </w:p>
        </w:tc>
        <w:tc>
          <w:tcPr>
            <w:tcW w:w="1974" w:type="dxa"/>
            <w:vMerge w:val="restart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6152DE" w:rsidRPr="00B434F3" w:rsidRDefault="00D50730">
            <w:pPr>
              <w:widowControl w:val="0"/>
              <w:autoSpaceDE w:val="0"/>
              <w:autoSpaceDN w:val="0"/>
              <w:spacing w:before="1" w:after="0" w:line="240" w:lineRule="auto"/>
              <w:ind w:left="225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Kĩ năng</w:t>
            </w:r>
          </w:p>
        </w:tc>
        <w:tc>
          <w:tcPr>
            <w:tcW w:w="9207" w:type="dxa"/>
            <w:gridSpan w:val="8"/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56" w:lineRule="exact"/>
              <w:ind w:left="3639" w:right="3622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Mức độ nhận thức</w:t>
            </w:r>
          </w:p>
        </w:tc>
        <w:tc>
          <w:tcPr>
            <w:tcW w:w="3267" w:type="dxa"/>
            <w:gridSpan w:val="2"/>
            <w:vMerge w:val="restart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40" w:after="0" w:line="240" w:lineRule="auto"/>
              <w:ind w:left="872" w:right="844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Tổng</w:t>
            </w:r>
          </w:p>
        </w:tc>
      </w:tr>
      <w:tr w:rsidR="006152DE" w:rsidRPr="00B434F3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56" w:lineRule="exact"/>
              <w:ind w:left="648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Nhận biết</w:t>
            </w:r>
          </w:p>
        </w:tc>
        <w:tc>
          <w:tcPr>
            <w:tcW w:w="2335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56" w:lineRule="exact"/>
              <w:ind w:left="570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Thông hiểu</w:t>
            </w:r>
          </w:p>
        </w:tc>
        <w:tc>
          <w:tcPr>
            <w:tcW w:w="2300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56" w:lineRule="exact"/>
              <w:ind w:left="620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Vận dụng</w:t>
            </w:r>
          </w:p>
        </w:tc>
        <w:tc>
          <w:tcPr>
            <w:tcW w:w="2304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56" w:lineRule="exact"/>
              <w:ind w:left="452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Vận dụng cao</w:t>
            </w:r>
          </w:p>
        </w:tc>
        <w:tc>
          <w:tcPr>
            <w:tcW w:w="3267" w:type="dxa"/>
            <w:gridSpan w:val="2"/>
            <w:vMerge/>
            <w:tcBorders>
              <w:top w:val="nil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6152DE" w:rsidRPr="00B434F3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5" w:after="0" w:line="240" w:lineRule="auto"/>
              <w:ind w:left="89" w:right="79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1172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76" w:lineRule="exact"/>
              <w:ind w:left="296" w:right="83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  <w:tc>
          <w:tcPr>
            <w:tcW w:w="1129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5" w:after="0" w:line="240" w:lineRule="auto"/>
              <w:ind w:left="91" w:right="79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120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76" w:lineRule="exact"/>
              <w:ind w:left="300" w:right="80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  <w:tc>
          <w:tcPr>
            <w:tcW w:w="109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5" w:after="0" w:line="240" w:lineRule="auto"/>
              <w:ind w:left="94" w:right="77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1204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76" w:lineRule="exact"/>
              <w:ind w:left="300" w:right="78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  <w:tc>
          <w:tcPr>
            <w:tcW w:w="109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5" w:after="0" w:line="240" w:lineRule="auto"/>
              <w:ind w:left="93" w:right="69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120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76" w:lineRule="exact"/>
              <w:ind w:left="303" w:right="78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  <w:tc>
          <w:tcPr>
            <w:tcW w:w="109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5" w:after="0" w:line="240" w:lineRule="auto"/>
              <w:ind w:left="93" w:right="73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2170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76" w:lineRule="exact"/>
              <w:ind w:left="301" w:right="78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</w:tr>
      <w:tr w:rsidR="006152DE" w:rsidRPr="00B434F3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Language</w:t>
            </w:r>
          </w:p>
        </w:tc>
        <w:tc>
          <w:tcPr>
            <w:tcW w:w="109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25</w:t>
            </w:r>
          </w:p>
        </w:tc>
        <w:tc>
          <w:tcPr>
            <w:tcW w:w="1172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15</w:t>
            </w:r>
          </w:p>
        </w:tc>
        <w:tc>
          <w:tcPr>
            <w:tcW w:w="1129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12,5</w:t>
            </w:r>
          </w:p>
        </w:tc>
        <w:tc>
          <w:tcPr>
            <w:tcW w:w="120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 xml:space="preserve">7,5 </w:t>
            </w:r>
          </w:p>
        </w:tc>
        <w:tc>
          <w:tcPr>
            <w:tcW w:w="1096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4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7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37,5</w:t>
            </w:r>
          </w:p>
        </w:tc>
        <w:tc>
          <w:tcPr>
            <w:tcW w:w="2170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22,5</w:t>
            </w:r>
          </w:p>
        </w:tc>
      </w:tr>
      <w:tr w:rsidR="006152DE" w:rsidRPr="00B434F3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2</w:t>
            </w:r>
          </w:p>
        </w:tc>
        <w:tc>
          <w:tcPr>
            <w:tcW w:w="1974" w:type="dxa"/>
            <w:tcBorders>
              <w:top w:val="nil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Communication</w:t>
            </w:r>
          </w:p>
        </w:tc>
        <w:tc>
          <w:tcPr>
            <w:tcW w:w="1096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172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129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7,5</w:t>
            </w:r>
          </w:p>
        </w:tc>
        <w:tc>
          <w:tcPr>
            <w:tcW w:w="120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4,5</w:t>
            </w:r>
          </w:p>
        </w:tc>
        <w:tc>
          <w:tcPr>
            <w:tcW w:w="109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5</w:t>
            </w:r>
          </w:p>
        </w:tc>
        <w:tc>
          <w:tcPr>
            <w:tcW w:w="1204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3</w:t>
            </w:r>
          </w:p>
        </w:tc>
        <w:tc>
          <w:tcPr>
            <w:tcW w:w="1097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7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12,5</w:t>
            </w:r>
          </w:p>
        </w:tc>
        <w:tc>
          <w:tcPr>
            <w:tcW w:w="2170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7,5</w:t>
            </w:r>
          </w:p>
        </w:tc>
      </w:tr>
      <w:tr w:rsidR="006152DE" w:rsidRPr="00B434F3">
        <w:trPr>
          <w:trHeight w:val="460"/>
        </w:trPr>
        <w:tc>
          <w:tcPr>
            <w:tcW w:w="564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3</w:t>
            </w:r>
          </w:p>
        </w:tc>
        <w:tc>
          <w:tcPr>
            <w:tcW w:w="1974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Reading</w:t>
            </w:r>
          </w:p>
        </w:tc>
        <w:tc>
          <w:tcPr>
            <w:tcW w:w="109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15</w:t>
            </w:r>
          </w:p>
        </w:tc>
        <w:tc>
          <w:tcPr>
            <w:tcW w:w="1172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9</w:t>
            </w:r>
          </w:p>
        </w:tc>
        <w:tc>
          <w:tcPr>
            <w:tcW w:w="1129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10</w:t>
            </w:r>
          </w:p>
        </w:tc>
        <w:tc>
          <w:tcPr>
            <w:tcW w:w="120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6</w:t>
            </w:r>
          </w:p>
        </w:tc>
        <w:tc>
          <w:tcPr>
            <w:tcW w:w="1096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4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7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25</w:t>
            </w:r>
          </w:p>
        </w:tc>
        <w:tc>
          <w:tcPr>
            <w:tcW w:w="2170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 xml:space="preserve">15 </w:t>
            </w:r>
          </w:p>
        </w:tc>
      </w:tr>
      <w:tr w:rsidR="006152DE" w:rsidRPr="00B434F3">
        <w:trPr>
          <w:trHeight w:val="457"/>
        </w:trPr>
        <w:tc>
          <w:tcPr>
            <w:tcW w:w="564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4</w:t>
            </w:r>
          </w:p>
        </w:tc>
        <w:tc>
          <w:tcPr>
            <w:tcW w:w="1974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Writing</w:t>
            </w:r>
          </w:p>
        </w:tc>
        <w:tc>
          <w:tcPr>
            <w:tcW w:w="1096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205" w:after="0" w:line="240" w:lineRule="auto"/>
              <w:ind w:left="9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172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129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6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15</w:t>
            </w:r>
          </w:p>
        </w:tc>
        <w:tc>
          <w:tcPr>
            <w:tcW w:w="1204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9</w:t>
            </w:r>
          </w:p>
        </w:tc>
        <w:tc>
          <w:tcPr>
            <w:tcW w:w="109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93" w:right="70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10</w:t>
            </w:r>
          </w:p>
        </w:tc>
        <w:tc>
          <w:tcPr>
            <w:tcW w:w="120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312" w:right="285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6</w:t>
            </w:r>
          </w:p>
        </w:tc>
        <w:tc>
          <w:tcPr>
            <w:tcW w:w="109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25</w:t>
            </w:r>
          </w:p>
        </w:tc>
        <w:tc>
          <w:tcPr>
            <w:tcW w:w="2170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15</w:t>
            </w:r>
          </w:p>
        </w:tc>
      </w:tr>
      <w:tr w:rsidR="006152DE" w:rsidRPr="00B434F3">
        <w:trPr>
          <w:trHeight w:val="371"/>
        </w:trPr>
        <w:tc>
          <w:tcPr>
            <w:tcW w:w="2538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633" w:right="619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Tổng</w:t>
            </w:r>
          </w:p>
        </w:tc>
        <w:tc>
          <w:tcPr>
            <w:tcW w:w="109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88" w:right="79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40</w:t>
            </w:r>
          </w:p>
        </w:tc>
        <w:tc>
          <w:tcPr>
            <w:tcW w:w="1172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233" w:right="218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24</w:t>
            </w:r>
          </w:p>
        </w:tc>
        <w:tc>
          <w:tcPr>
            <w:tcW w:w="1129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91" w:right="79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30</w:t>
            </w:r>
          </w:p>
        </w:tc>
        <w:tc>
          <w:tcPr>
            <w:tcW w:w="120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248" w:right="22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 xml:space="preserve">18 </w:t>
            </w:r>
          </w:p>
        </w:tc>
        <w:tc>
          <w:tcPr>
            <w:tcW w:w="1096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94" w:right="78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20</w:t>
            </w:r>
          </w:p>
        </w:tc>
        <w:tc>
          <w:tcPr>
            <w:tcW w:w="1204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244" w:right="221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12</w:t>
            </w:r>
          </w:p>
        </w:tc>
        <w:tc>
          <w:tcPr>
            <w:tcW w:w="109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93" w:right="7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10</w:t>
            </w:r>
          </w:p>
        </w:tc>
        <w:tc>
          <w:tcPr>
            <w:tcW w:w="120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312" w:right="285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6</w:t>
            </w:r>
          </w:p>
        </w:tc>
        <w:tc>
          <w:tcPr>
            <w:tcW w:w="1097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93" w:right="73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100</w:t>
            </w:r>
          </w:p>
        </w:tc>
        <w:tc>
          <w:tcPr>
            <w:tcW w:w="2170" w:type="dxa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57" w:lineRule="exact"/>
              <w:ind w:left="243" w:right="218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 xml:space="preserve">60 </w:t>
            </w:r>
          </w:p>
        </w:tc>
      </w:tr>
      <w:tr w:rsidR="006152DE" w:rsidRPr="00B434F3">
        <w:trPr>
          <w:trHeight w:val="458"/>
        </w:trPr>
        <w:tc>
          <w:tcPr>
            <w:tcW w:w="2538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40" w:lineRule="auto"/>
              <w:ind w:left="458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Tỉ lệ (%)</w:t>
            </w:r>
          </w:p>
        </w:tc>
        <w:tc>
          <w:tcPr>
            <w:tcW w:w="2268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right="998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40</w:t>
            </w:r>
          </w:p>
        </w:tc>
        <w:tc>
          <w:tcPr>
            <w:tcW w:w="2335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860" w:right="845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30</w:t>
            </w:r>
          </w:p>
        </w:tc>
        <w:tc>
          <w:tcPr>
            <w:tcW w:w="2300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861" w:right="839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20</w:t>
            </w:r>
          </w:p>
        </w:tc>
        <w:tc>
          <w:tcPr>
            <w:tcW w:w="2304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1020" w:right="993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10</w:t>
            </w:r>
          </w:p>
        </w:tc>
        <w:tc>
          <w:tcPr>
            <w:tcW w:w="1097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170" w:type="dxa"/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6152DE" w:rsidRPr="00B434F3">
        <w:trPr>
          <w:trHeight w:val="457"/>
        </w:trPr>
        <w:tc>
          <w:tcPr>
            <w:tcW w:w="2538" w:type="dxa"/>
            <w:gridSpan w:val="2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Tỉ lệ chung (%)</w:t>
            </w:r>
          </w:p>
        </w:tc>
        <w:tc>
          <w:tcPr>
            <w:tcW w:w="4603" w:type="dxa"/>
            <w:gridSpan w:val="4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2162" w:right="215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70</w:t>
            </w:r>
          </w:p>
        </w:tc>
        <w:tc>
          <w:tcPr>
            <w:tcW w:w="4604" w:type="dxa"/>
            <w:gridSpan w:val="4"/>
            <w:vAlign w:val="bottom"/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38" w:after="0" w:line="240" w:lineRule="auto"/>
              <w:ind w:left="2165" w:right="2148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</w:rPr>
              <w:t>30</w:t>
            </w:r>
          </w:p>
        </w:tc>
        <w:tc>
          <w:tcPr>
            <w:tcW w:w="3267" w:type="dxa"/>
            <w:gridSpan w:val="2"/>
            <w:vAlign w:val="bottom"/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</w:tr>
    </w:tbl>
    <w:p w:rsidR="006152DE" w:rsidRPr="00B434F3" w:rsidRDefault="006152DE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6152DE" w:rsidRPr="00B434F3" w:rsidRDefault="006152DE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6152DE" w:rsidRPr="00B434F3" w:rsidRDefault="006152DE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6152DE" w:rsidRPr="00B434F3" w:rsidRDefault="006152DE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6152DE" w:rsidRPr="00B434F3" w:rsidRDefault="006152DE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6152DE" w:rsidRPr="00B434F3" w:rsidRDefault="006152DE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6152DE" w:rsidRPr="00B434F3" w:rsidRDefault="006152DE">
      <w:pPr>
        <w:keepNext/>
        <w:keepLines/>
        <w:spacing w:after="0" w:line="240" w:lineRule="auto"/>
        <w:ind w:right="4205"/>
        <w:outlineLvl w:val="0"/>
        <w:rPr>
          <w:rFonts w:eastAsia="Times New Roman" w:cs="Times New Roman"/>
          <w:b/>
          <w:sz w:val="26"/>
          <w:szCs w:val="24"/>
        </w:rPr>
      </w:pPr>
    </w:p>
    <w:p w:rsidR="006152DE" w:rsidRPr="00B434F3" w:rsidRDefault="006152DE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6152DE" w:rsidRPr="00B434F3" w:rsidRDefault="006152DE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6152DE" w:rsidRPr="00B434F3" w:rsidRDefault="00D50730">
      <w:pPr>
        <w:keepNext/>
        <w:keepLines/>
        <w:spacing w:after="0" w:line="240" w:lineRule="auto"/>
        <w:ind w:right="2098"/>
        <w:outlineLvl w:val="0"/>
        <w:rPr>
          <w:rFonts w:cs="Times New Roman"/>
          <w:b/>
          <w:sz w:val="26"/>
          <w:szCs w:val="24"/>
        </w:rPr>
      </w:pPr>
      <w:r w:rsidRPr="00B434F3">
        <w:rPr>
          <w:rFonts w:cs="Times New Roman"/>
          <w:b/>
          <w:sz w:val="26"/>
          <w:szCs w:val="24"/>
        </w:rPr>
        <w:lastRenderedPageBreak/>
        <w:t>PHÒNG</w:t>
      </w:r>
      <w:r w:rsidRPr="00B434F3">
        <w:rPr>
          <w:rFonts w:cs="Times New Roman"/>
          <w:sz w:val="26"/>
          <w:szCs w:val="24"/>
        </w:rPr>
        <w:t xml:space="preserve"> </w:t>
      </w:r>
      <w:r w:rsidRPr="00B434F3">
        <w:rPr>
          <w:rFonts w:cs="Times New Roman"/>
          <w:b/>
          <w:sz w:val="26"/>
          <w:szCs w:val="24"/>
        </w:rPr>
        <w:t>GD&amp;ĐT TRÀNG Đ</w:t>
      </w:r>
      <w:r w:rsidRPr="00B434F3">
        <w:rPr>
          <w:rFonts w:cs="Times New Roman"/>
          <w:b/>
          <w:sz w:val="26"/>
          <w:szCs w:val="24"/>
        </w:rPr>
        <w:t>Ị</w:t>
      </w:r>
      <w:r w:rsidRPr="00B434F3">
        <w:rPr>
          <w:rFonts w:cs="Times New Roman"/>
          <w:b/>
          <w:sz w:val="26"/>
          <w:szCs w:val="24"/>
        </w:rPr>
        <w:t>NH</w:t>
      </w:r>
    </w:p>
    <w:p w:rsidR="006152DE" w:rsidRPr="00B434F3" w:rsidRDefault="006152DE">
      <w:pPr>
        <w:keepNext/>
        <w:keepLines/>
        <w:spacing w:after="0" w:line="240" w:lineRule="auto"/>
        <w:ind w:right="2098"/>
        <w:outlineLvl w:val="0"/>
        <w:rPr>
          <w:rFonts w:eastAsia="Times New Roman" w:cs="Times New Roman"/>
          <w:b/>
          <w:sz w:val="26"/>
          <w:szCs w:val="24"/>
        </w:rPr>
      </w:pPr>
    </w:p>
    <w:p w:rsidR="006152DE" w:rsidRPr="00B434F3" w:rsidRDefault="00D50730">
      <w:pPr>
        <w:keepNext/>
        <w:keepLines/>
        <w:spacing w:after="0" w:line="240" w:lineRule="auto"/>
        <w:ind w:right="2098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  <w:r w:rsidRPr="00B434F3">
        <w:rPr>
          <w:rFonts w:eastAsia="Times New Roman" w:cs="Times New Roman"/>
          <w:b/>
          <w:sz w:val="26"/>
          <w:szCs w:val="24"/>
        </w:rPr>
        <w:t xml:space="preserve">BẢNG MÔ TẢ KĨ THUẬT ĐỀ KIỂM TRA GIỮA HỌC KỲ II LỚP </w:t>
      </w:r>
      <w:r w:rsidRPr="00B434F3">
        <w:rPr>
          <w:rFonts w:eastAsia="Times New Roman" w:cs="Times New Roman"/>
          <w:b/>
          <w:sz w:val="26"/>
          <w:szCs w:val="24"/>
        </w:rPr>
        <w:t>9</w:t>
      </w:r>
    </w:p>
    <w:p w:rsidR="006152DE" w:rsidRPr="00B434F3" w:rsidRDefault="00D50730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  <w:r w:rsidRPr="00B434F3">
        <w:rPr>
          <w:rFonts w:eastAsia="Times New Roman" w:cs="Times New Roman"/>
          <w:b/>
          <w:sz w:val="26"/>
          <w:szCs w:val="24"/>
        </w:rPr>
        <w:t xml:space="preserve">                   THỜI GIAN LÀM BÀI: 60 PHÚT</w:t>
      </w:r>
    </w:p>
    <w:p w:rsidR="006152DE" w:rsidRPr="00B434F3" w:rsidRDefault="006152DE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15"/>
        <w:gridCol w:w="3085"/>
        <w:gridCol w:w="2674"/>
        <w:gridCol w:w="565"/>
        <w:gridCol w:w="554"/>
        <w:gridCol w:w="565"/>
        <w:gridCol w:w="554"/>
        <w:gridCol w:w="565"/>
        <w:gridCol w:w="639"/>
        <w:gridCol w:w="565"/>
        <w:gridCol w:w="639"/>
        <w:gridCol w:w="565"/>
        <w:gridCol w:w="639"/>
      </w:tblGrid>
      <w:tr w:rsidR="006152DE" w:rsidRPr="00B434F3" w:rsidTr="00B434F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TT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 xml:space="preserve">Kĩ </w:t>
            </w: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năng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Đơn vị kiến thức/kỹ năng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Mức độ kiến thức, kĩ năng cần kiểm tra, đánh giá</w:t>
            </w:r>
          </w:p>
        </w:tc>
        <w:tc>
          <w:tcPr>
            <w:tcW w:w="4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Số câu hỏi theo mức độ nhận thức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Tổng Số CH</w:t>
            </w: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Nhận biết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Thông hiểu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Vận dụng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</w:tr>
      <w:tr w:rsidR="006152DE" w:rsidRPr="00B434F3" w:rsidTr="00B434F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I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LANGUAGE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76" w:lineRule="auto"/>
              <w:ind w:left="108" w:right="290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 xml:space="preserve">Pronunciation </w:t>
            </w:r>
          </w:p>
          <w:p w:rsidR="006152DE" w:rsidRPr="00B434F3" w:rsidRDefault="00D50730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 xml:space="preserve">- Các nguyên âm, phụ 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âm đã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 xml:space="preserve"> học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: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 xml:space="preserve"> /</w:t>
            </w: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s</w:t>
            </w: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l</w:t>
            </w: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/, /s</w:t>
            </w: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n</w:t>
            </w: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/</w:t>
            </w: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,….</w:t>
            </w: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.</w:t>
            </w:r>
          </w:p>
          <w:p w:rsidR="006152DE" w:rsidRPr="00B434F3" w:rsidRDefault="00D50730" w:rsidP="001E55CC">
            <w:pPr>
              <w:rPr>
                <w:rFonts w:cs="Times New Roman"/>
                <w:sz w:val="26"/>
                <w:szCs w:val="24"/>
              </w:rPr>
            </w:pP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- Tr</w:t>
            </w: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ọ</w:t>
            </w:r>
            <w:r w:rsidRPr="00B434F3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 xml:space="preserve">ng âm </w:t>
            </w:r>
            <w:r w:rsidRPr="00B434F3">
              <w:rPr>
                <w:rFonts w:cs="Times New Roman"/>
                <w:sz w:val="26"/>
                <w:szCs w:val="24"/>
              </w:rPr>
              <w:t>t</w:t>
            </w:r>
            <w:r w:rsidRPr="00B434F3">
              <w:rPr>
                <w:rFonts w:cs="Times New Roman"/>
                <w:sz w:val="26"/>
                <w:szCs w:val="24"/>
              </w:rPr>
              <w:t>ừ</w:t>
            </w:r>
            <w:r w:rsidRPr="00B434F3">
              <w:rPr>
                <w:rFonts w:cs="Times New Roman"/>
                <w:sz w:val="26"/>
                <w:szCs w:val="24"/>
              </w:rPr>
              <w:t xml:space="preserve"> k</w:t>
            </w:r>
            <w:r w:rsidRPr="00B434F3">
              <w:rPr>
                <w:rFonts w:cs="Times New Roman"/>
                <w:sz w:val="26"/>
                <w:szCs w:val="24"/>
              </w:rPr>
              <w:t>ế</w:t>
            </w:r>
            <w:r w:rsidRPr="00B434F3">
              <w:rPr>
                <w:rFonts w:cs="Times New Roman"/>
                <w:sz w:val="26"/>
                <w:szCs w:val="24"/>
              </w:rPr>
              <w:t>t thúc b</w:t>
            </w:r>
            <w:r w:rsidRPr="00B434F3">
              <w:rPr>
                <w:rFonts w:cs="Times New Roman"/>
                <w:sz w:val="26"/>
                <w:szCs w:val="24"/>
              </w:rPr>
              <w:t>ằ</w:t>
            </w:r>
            <w:r w:rsidR="001E55CC" w:rsidRPr="00B434F3">
              <w:rPr>
                <w:rFonts w:cs="Times New Roman"/>
                <w:sz w:val="26"/>
                <w:szCs w:val="24"/>
              </w:rPr>
              <w:t xml:space="preserve">ng –ic, </w:t>
            </w:r>
            <w:r w:rsidRPr="00B434F3">
              <w:rPr>
                <w:rFonts w:cs="Times New Roman"/>
                <w:sz w:val="26"/>
                <w:szCs w:val="24"/>
              </w:rPr>
              <w:t>–ious;</w:t>
            </w:r>
            <w:r w:rsidRPr="00B434F3">
              <w:rPr>
                <w:rFonts w:cs="Times New Roman"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sz w:val="26"/>
                <w:szCs w:val="24"/>
              </w:rPr>
              <w:t>-ion</w:t>
            </w:r>
            <w:r w:rsidR="001E55CC" w:rsidRPr="00B434F3">
              <w:rPr>
                <w:rFonts w:cs="Times New Roman"/>
                <w:sz w:val="26"/>
                <w:szCs w:val="24"/>
              </w:rPr>
              <w:t xml:space="preserve">, </w:t>
            </w:r>
            <w:r w:rsidRPr="00B434F3">
              <w:rPr>
                <w:rFonts w:cs="Times New Roman"/>
                <w:sz w:val="26"/>
                <w:szCs w:val="24"/>
              </w:rPr>
              <w:t>-ity</w:t>
            </w:r>
            <w:r w:rsidRPr="00B434F3">
              <w:rPr>
                <w:rFonts w:cs="Times New Roman"/>
                <w:sz w:val="26"/>
                <w:szCs w:val="24"/>
              </w:rPr>
              <w:t>,…</w:t>
            </w:r>
            <w:r w:rsidRPr="00B434F3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biết các âm thông qua các từ vựng theo chủ đề đã học.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pacing w:val="-6"/>
                <w:sz w:val="26"/>
                <w:szCs w:val="24"/>
                <w:lang w:val="en-SG" w:eastAsia="en-SG"/>
              </w:rPr>
              <w:t xml:space="preserve">Phân </w:t>
            </w:r>
            <w:r w:rsidRPr="00B434F3">
              <w:rPr>
                <w:rFonts w:eastAsia="Times New Roman" w:cs="Times New Roman"/>
                <w:spacing w:val="-7"/>
                <w:sz w:val="26"/>
                <w:szCs w:val="24"/>
                <w:lang w:val="en-SG" w:eastAsia="en-SG"/>
              </w:rPr>
              <w:t xml:space="preserve">biệt </w:t>
            </w:r>
            <w:r w:rsidRPr="00B434F3">
              <w:rPr>
                <w:rFonts w:eastAsia="Times New Roman" w:cs="Times New Roman"/>
                <w:spacing w:val="-6"/>
                <w:sz w:val="26"/>
                <w:szCs w:val="24"/>
                <w:lang w:val="en-SG" w:eastAsia="en-SG"/>
              </w:rPr>
              <w:t xml:space="preserve">được các </w:t>
            </w:r>
            <w:r w:rsidRPr="00B434F3">
              <w:rPr>
                <w:rFonts w:eastAsia="Times New Roman" w:cs="Times New Roman"/>
                <w:spacing w:val="-5"/>
                <w:sz w:val="26"/>
                <w:szCs w:val="24"/>
                <w:lang w:val="en-SG" w:eastAsia="en-SG"/>
              </w:rPr>
              <w:t xml:space="preserve">âm 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trong các từ có 1 hoặc 2 âm tiết.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 w:rsidP="00B95454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Vocabulary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</w:rPr>
              <w:t>Từ vựng đã học theo chủ điểm.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N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atural wonders of the world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 xml:space="preserve">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T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ourism</w:t>
            </w:r>
          </w:p>
          <w:p w:rsidR="006152DE" w:rsidRPr="00B434F3" w:rsidRDefault="00D50730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4"/>
              </w:rPr>
            </w:pP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W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 xml:space="preserve">orld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Englishes</w:t>
            </w:r>
          </w:p>
          <w:p w:rsidR="00B95454" w:rsidRPr="00B434F3" w:rsidRDefault="00B9545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B434F3">
              <w:rPr>
                <w:rFonts w:cs="Times New Roman"/>
                <w:i/>
                <w:iCs/>
                <w:sz w:val="26"/>
                <w:szCs w:val="24"/>
              </w:rPr>
              <w:t xml:space="preserve">- </w:t>
            </w:r>
            <w:r w:rsidRPr="00B434F3">
              <w:rPr>
                <w:rFonts w:cs="Times New Roman"/>
                <w:b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sz w:val="26"/>
                <w:szCs w:val="24"/>
              </w:rPr>
              <w:t>P</w:t>
            </w:r>
            <w:r w:rsidRPr="00B434F3">
              <w:rPr>
                <w:rFonts w:cs="Times New Roman"/>
                <w:i/>
                <w:sz w:val="26"/>
                <w:szCs w:val="24"/>
              </w:rPr>
              <w:t>lanet earth</w:t>
            </w: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ra, nhớ lại, liệt kê được các từ vựng theo chủ đề đã học.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6152DE" w:rsidRPr="00B434F3" w:rsidRDefault="00D50730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Hiểu và phân biệt được các từ </w:t>
            </w:r>
            <w:r w:rsidRPr="00B434F3">
              <w:rPr>
                <w:rFonts w:eastAsia="Times New Roman" w:cs="Times New Roman"/>
                <w:spacing w:val="-4"/>
                <w:sz w:val="26"/>
                <w:szCs w:val="24"/>
                <w:lang w:val="vi-VN" w:eastAsia="en-SG"/>
              </w:rPr>
              <w:t xml:space="preserve">vựng </w:t>
            </w: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>theo chủ đề đã</w:t>
            </w: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 xml:space="preserve"> </w:t>
            </w: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>học.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Nắm được các mối liên kết và </w:t>
            </w:r>
            <w:r w:rsidRPr="00B434F3">
              <w:rPr>
                <w:rFonts w:eastAsia="Times New Roman" w:cs="Times New Roman"/>
                <w:spacing w:val="-5"/>
                <w:sz w:val="26"/>
                <w:szCs w:val="24"/>
                <w:lang w:val="en-SG" w:eastAsia="en-SG"/>
              </w:rPr>
              <w:t xml:space="preserve">kết 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hợp của từ trong bối cảnh và ngữ cảnh tương ứng.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Grammar</w:t>
            </w:r>
          </w:p>
          <w:p w:rsidR="006152DE" w:rsidRPr="00B434F3" w:rsidRDefault="00D50730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>Các chủ điểm ngữ pháp đã học</w:t>
            </w:r>
          </w:p>
          <w:p w:rsidR="006152DE" w:rsidRPr="00B434F3" w:rsidRDefault="00D50730">
            <w:pPr>
              <w:ind w:hanging="2"/>
              <w:rPr>
                <w:rFonts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>+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sz w:val="26"/>
                <w:szCs w:val="24"/>
              </w:rPr>
              <w:t>Yes / No questions into reported speech</w:t>
            </w:r>
            <w:r w:rsidRPr="00B434F3">
              <w:rPr>
                <w:rFonts w:cs="Times New Roman"/>
                <w:sz w:val="26"/>
                <w:szCs w:val="24"/>
              </w:rPr>
              <w:t xml:space="preserve"> </w:t>
            </w:r>
          </w:p>
          <w:p w:rsidR="006152DE" w:rsidRPr="00B434F3" w:rsidRDefault="00D50730">
            <w:pPr>
              <w:ind w:hanging="2"/>
              <w:rPr>
                <w:rFonts w:cs="Times New Roman"/>
                <w:i/>
                <w:iCs/>
                <w:sz w:val="26"/>
                <w:szCs w:val="24"/>
              </w:rPr>
            </w:pPr>
            <w:r w:rsidRPr="00B434F3">
              <w:rPr>
                <w:rFonts w:cs="Times New Roman"/>
                <w:sz w:val="26"/>
                <w:szCs w:val="24"/>
              </w:rPr>
              <w:t>(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iCs/>
                <w:color w:val="000000"/>
                <w:sz w:val="26"/>
                <w:szCs w:val="24"/>
              </w:rPr>
              <w:t>S + ask/want to know + if/whether + clause)</w:t>
            </w:r>
          </w:p>
          <w:p w:rsidR="006152DE" w:rsidRPr="00B434F3" w:rsidRDefault="00D50730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R</w:t>
            </w:r>
            <w:r w:rsidRPr="00B434F3">
              <w:rPr>
                <w:rFonts w:cs="Times New Roman"/>
                <w:sz w:val="26"/>
                <w:szCs w:val="24"/>
              </w:rPr>
              <w:t>elative</w:t>
            </w:r>
            <w:r w:rsidRPr="00B434F3">
              <w:rPr>
                <w:rFonts w:cs="Times New Roman"/>
                <w:sz w:val="26"/>
                <w:szCs w:val="24"/>
              </w:rPr>
              <w:t xml:space="preserve"> clauses, relative</w:t>
            </w:r>
            <w:r w:rsidRPr="00B434F3">
              <w:rPr>
                <w:rFonts w:cs="Times New Roman"/>
                <w:sz w:val="26"/>
                <w:szCs w:val="24"/>
              </w:rPr>
              <w:t xml:space="preserve"> pronouns: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which</w:t>
            </w:r>
            <w:r w:rsidRPr="00B434F3">
              <w:rPr>
                <w:rFonts w:cs="Times New Roman"/>
                <w:sz w:val="26"/>
                <w:szCs w:val="24"/>
              </w:rPr>
              <w:t xml:space="preserve">,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who</w:t>
            </w:r>
            <w:r w:rsidRPr="00B434F3">
              <w:rPr>
                <w:rFonts w:cs="Times New Roman"/>
                <w:sz w:val="26"/>
                <w:szCs w:val="24"/>
              </w:rPr>
              <w:t>,</w:t>
            </w:r>
            <w:r w:rsidRPr="00B434F3">
              <w:rPr>
                <w:rFonts w:cs="Times New Roman"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whose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,….</w:t>
            </w:r>
          </w:p>
          <w:p w:rsidR="006152DE" w:rsidRPr="00B434F3" w:rsidRDefault="00D5073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Defining</w:t>
            </w:r>
            <w:r w:rsidRPr="00B434F3">
              <w:rPr>
                <w:rFonts w:cs="Times New Roman"/>
                <w:sz w:val="26"/>
                <w:szCs w:val="24"/>
              </w:rPr>
              <w:t xml:space="preserve"> relative clauses</w:t>
            </w:r>
          </w:p>
          <w:p w:rsidR="001E55CC" w:rsidRPr="00B434F3" w:rsidRDefault="001E55CC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/>
              </w:rPr>
            </w:pPr>
            <w:r w:rsidRPr="00B434F3">
              <w:rPr>
                <w:rFonts w:cs="Times New Roman"/>
                <w:sz w:val="26"/>
                <w:szCs w:val="24"/>
              </w:rPr>
              <w:t>+ N</w:t>
            </w:r>
            <w:r w:rsidRPr="00B434F3">
              <w:rPr>
                <w:rFonts w:cs="Times New Roman"/>
                <w:sz w:val="26"/>
                <w:szCs w:val="24"/>
              </w:rPr>
              <w:t>on-defining relative clauses</w:t>
            </w:r>
          </w:p>
          <w:p w:rsidR="006152DE" w:rsidRPr="00B434F3" w:rsidRDefault="006152DE">
            <w:pPr>
              <w:widowControl w:val="0"/>
              <w:autoSpaceDE w:val="0"/>
              <w:autoSpaceDN w:val="0"/>
              <w:spacing w:before="2" w:after="0" w:line="298" w:lineRule="exact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ra được các kiến thức ngữ pháp đã học.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Thônghiểu: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Hiểu và phân biệt các chủ điểm </w:t>
            </w:r>
            <w:r w:rsidRPr="00B434F3">
              <w:rPr>
                <w:rFonts w:eastAsia="Times New Roman" w:cs="Times New Roman"/>
                <w:spacing w:val="-6"/>
                <w:sz w:val="26"/>
                <w:szCs w:val="24"/>
                <w:lang w:val="en-SG" w:eastAsia="en-SG"/>
              </w:rPr>
              <w:t xml:space="preserve">ngữ 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pháp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 đã học.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II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COMMUNICATION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Cs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Cs/>
                <w:sz w:val="26"/>
                <w:szCs w:val="24"/>
                <w:lang w:val="en-SG" w:eastAsia="en-SG"/>
              </w:rPr>
              <w:t>Học sinh hiểu nội dung cuộc hội thoại ngắn về chủ đề đã học và sử dụng cụm từ cho sẵn để hoàn thành cuộc hội thoại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biết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Thông hiểu”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- Hiểu được từ vựng, cụm từ đã học trong 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văn cảnh giao tiếp cụ thể.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Vận dụng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- Hiểu và vận dụng được từ vựng, cụm từ đã học trong văn cảnh giao tiếp cụ thể.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III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READING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1. Cloze test</w:t>
            </w:r>
          </w:p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Hiểu được bài đọc có độ dài khoảng </w:t>
            </w: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>10</w:t>
            </w: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>0-1</w:t>
            </w: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>2</w:t>
            </w: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0 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từ vàchọn đáp án đúng điền vào chỗ trống</w:t>
            </w: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 về các chủ điểm đã học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: 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 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N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atural wonders of the world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 xml:space="preserve">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T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ourism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W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 xml:space="preserve">orld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Englishes</w:t>
            </w:r>
          </w:p>
          <w:p w:rsidR="006152DE" w:rsidRPr="00B434F3" w:rsidRDefault="001E55CC" w:rsidP="00B434F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B434F3">
              <w:rPr>
                <w:rFonts w:cs="Times New Roman"/>
                <w:i/>
                <w:iCs/>
                <w:sz w:val="26"/>
                <w:szCs w:val="24"/>
              </w:rPr>
              <w:t xml:space="preserve">- </w:t>
            </w:r>
            <w:r w:rsidRPr="00B434F3">
              <w:rPr>
                <w:rFonts w:cs="Times New Roman"/>
                <w:b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sz w:val="26"/>
                <w:szCs w:val="24"/>
              </w:rPr>
              <w:t>Planet earth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ra được các thành tố ngôn ngữ và liên kết về mặt văn bản.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Phân biệt được các đặc trưng, đặc điểm các thành tố ngôn ngữ và 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liên kết về mặt văn bản.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B434F3" w:rsidP="00B434F3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  <w:r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2. Readingcomprehension</w:t>
            </w:r>
          </w:p>
          <w:p w:rsidR="001E55CC" w:rsidRPr="00B434F3" w:rsidRDefault="00D50730" w:rsidP="001E55C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>Hiểu được nội dung chính và nội dung chi tiết đoạn văn bản có độ dài khoảng 100-120 từ, xoay quanh các chủ điểm có trong chương trình</w:t>
            </w: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>: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N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atural wonders of the world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,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 xml:space="preserve">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T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ourism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 xml:space="preserve">, </w:t>
            </w:r>
            <w:r w:rsidRPr="00B434F3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W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 xml:space="preserve">orld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Englishes</w:t>
            </w:r>
            <w:r w:rsidR="001E55CC" w:rsidRPr="00B434F3">
              <w:rPr>
                <w:rFonts w:cs="Times New Roman"/>
                <w:i/>
                <w:iCs/>
                <w:sz w:val="26"/>
                <w:szCs w:val="24"/>
              </w:rPr>
              <w:t>,</w:t>
            </w:r>
            <w:r w:rsidR="001E55CC" w:rsidRPr="00B434F3">
              <w:rPr>
                <w:rFonts w:cs="Times New Roman"/>
                <w:i/>
                <w:iCs/>
                <w:sz w:val="26"/>
                <w:szCs w:val="24"/>
              </w:rPr>
              <w:t xml:space="preserve"> </w:t>
            </w:r>
            <w:r w:rsidR="001E55CC" w:rsidRPr="00B434F3">
              <w:rPr>
                <w:rFonts w:cs="Times New Roman"/>
                <w:b/>
                <w:sz w:val="26"/>
                <w:szCs w:val="24"/>
              </w:rPr>
              <w:t xml:space="preserve"> </w:t>
            </w:r>
            <w:r w:rsidR="001E55CC" w:rsidRPr="00B434F3">
              <w:rPr>
                <w:rFonts w:cs="Times New Roman"/>
                <w:i/>
                <w:sz w:val="26"/>
                <w:szCs w:val="24"/>
              </w:rPr>
              <w:t>Planet earth</w:t>
            </w: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</w:p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 xml:space="preserve">Sau đó chọn phương án đúng để trả lời câu hỏi (tìm ý chính, từ đồng nghĩa hoặc từ quy chiếu </w:t>
            </w: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>thông tin chi tiết có trong bài</w:t>
            </w: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>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Thông tin chi tiết.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Hiểu ý chính của bài đọc.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  <w:p w:rsidR="006152DE" w:rsidRPr="00B434F3" w:rsidRDefault="006152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rPr>
          <w:trHeight w:val="27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IV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 xml:space="preserve">WRITING </w:t>
            </w: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1" w:after="0" w:line="240" w:lineRule="auto"/>
              <w:ind w:left="102" w:right="1077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1</w:t>
            </w: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. Sentence transformation</w:t>
            </w:r>
          </w:p>
          <w:p w:rsidR="006152DE" w:rsidRPr="00B434F3" w:rsidRDefault="00D50730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eastAsia="en-SG"/>
              </w:rPr>
              <w:t>Sử dụng từ hoặc cụm từ gợi ý để viết lại câu mang nghĩa tương đương với câu cho trước.</w:t>
            </w:r>
          </w:p>
          <w:p w:rsidR="006152DE" w:rsidRPr="00B434F3" w:rsidRDefault="00D50730">
            <w:pPr>
              <w:ind w:hanging="2"/>
              <w:rPr>
                <w:rFonts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>+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sz w:val="26"/>
                <w:szCs w:val="24"/>
              </w:rPr>
              <w:t>Yes / No questions into reported speech</w:t>
            </w:r>
            <w:r w:rsidRPr="00B434F3">
              <w:rPr>
                <w:rFonts w:cs="Times New Roman"/>
                <w:sz w:val="26"/>
                <w:szCs w:val="24"/>
              </w:rPr>
              <w:t xml:space="preserve"> </w:t>
            </w:r>
          </w:p>
          <w:p w:rsidR="006152DE" w:rsidRPr="00B434F3" w:rsidRDefault="00D50730">
            <w:pPr>
              <w:ind w:hanging="2"/>
              <w:rPr>
                <w:rFonts w:cs="Times New Roman"/>
                <w:i/>
                <w:iCs/>
                <w:sz w:val="26"/>
                <w:szCs w:val="24"/>
              </w:rPr>
            </w:pPr>
            <w:r w:rsidRPr="00B434F3">
              <w:rPr>
                <w:rFonts w:cs="Times New Roman"/>
                <w:sz w:val="26"/>
                <w:szCs w:val="24"/>
              </w:rPr>
              <w:t>(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iCs/>
                <w:color w:val="000000"/>
                <w:sz w:val="26"/>
                <w:szCs w:val="24"/>
              </w:rPr>
              <w:t xml:space="preserve">S + ask/want to know + if/whether + </w:t>
            </w:r>
            <w:r w:rsidRPr="00B434F3">
              <w:rPr>
                <w:rFonts w:cs="Times New Roman"/>
                <w:i/>
                <w:iCs/>
                <w:color w:val="000000"/>
                <w:sz w:val="26"/>
                <w:szCs w:val="24"/>
              </w:rPr>
              <w:t>clause)</w:t>
            </w:r>
          </w:p>
          <w:p w:rsidR="006152DE" w:rsidRPr="00B434F3" w:rsidRDefault="00D50730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R</w:t>
            </w:r>
            <w:r w:rsidRPr="00B434F3">
              <w:rPr>
                <w:rFonts w:cs="Times New Roman"/>
                <w:sz w:val="26"/>
                <w:szCs w:val="24"/>
              </w:rPr>
              <w:t>elative</w:t>
            </w:r>
            <w:r w:rsidRPr="00B434F3">
              <w:rPr>
                <w:rFonts w:cs="Times New Roman"/>
                <w:sz w:val="26"/>
                <w:szCs w:val="24"/>
              </w:rPr>
              <w:t xml:space="preserve"> clauses, relative</w:t>
            </w:r>
            <w:r w:rsidRPr="00B434F3">
              <w:rPr>
                <w:rFonts w:cs="Times New Roman"/>
                <w:sz w:val="26"/>
                <w:szCs w:val="24"/>
              </w:rPr>
              <w:t xml:space="preserve"> pronouns: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which</w:t>
            </w:r>
            <w:r w:rsidRPr="00B434F3">
              <w:rPr>
                <w:rFonts w:cs="Times New Roman"/>
                <w:sz w:val="26"/>
                <w:szCs w:val="24"/>
              </w:rPr>
              <w:t xml:space="preserve">,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who</w:t>
            </w:r>
            <w:r w:rsidRPr="00B434F3">
              <w:rPr>
                <w:rFonts w:cs="Times New Roman"/>
                <w:sz w:val="26"/>
                <w:szCs w:val="24"/>
              </w:rPr>
              <w:t>,</w:t>
            </w:r>
            <w:r w:rsidRPr="00B434F3">
              <w:rPr>
                <w:rFonts w:cs="Times New Roman"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whose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,….</w:t>
            </w:r>
          </w:p>
          <w:p w:rsidR="006152DE" w:rsidRPr="00B434F3" w:rsidRDefault="00D5073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Defining</w:t>
            </w:r>
            <w:r w:rsidR="001E55CC" w:rsidRPr="00B434F3">
              <w:rPr>
                <w:rFonts w:cs="Times New Roman"/>
                <w:sz w:val="26"/>
                <w:szCs w:val="24"/>
              </w:rPr>
              <w:t xml:space="preserve"> relative clause</w:t>
            </w:r>
          </w:p>
          <w:p w:rsidR="006152DE" w:rsidRPr="00B434F3" w:rsidRDefault="001E55CC" w:rsidP="00B434F3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Non-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defining</w:t>
            </w:r>
            <w:r w:rsidRPr="00B434F3">
              <w:rPr>
                <w:rFonts w:cs="Times New Roman"/>
                <w:sz w:val="26"/>
                <w:szCs w:val="24"/>
              </w:rPr>
              <w:t xml:space="preserve"> relative clauses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6152DE" w:rsidRPr="00B434F3" w:rsidTr="00B4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  <w:p w:rsidR="006152DE" w:rsidRPr="00B434F3" w:rsidRDefault="00D50730">
            <w:pPr>
              <w:widowControl w:val="0"/>
              <w:autoSpaceDE w:val="0"/>
              <w:autoSpaceDN w:val="0"/>
              <w:spacing w:after="0" w:line="240" w:lineRule="auto"/>
              <w:ind w:left="111" w:right="89"/>
              <w:rPr>
                <w:rFonts w:eastAsia="Times New Roman" w:cs="Times New Roman"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>Hiểu câu gốc và sử dụng các từ gợi ý để viết lại câu sao cho nghĩa không</w:t>
            </w:r>
          </w:p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thay đổi.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</w:tr>
      <w:tr w:rsidR="006152DE" w:rsidRPr="00B434F3" w:rsidTr="00B434F3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eastAsia="en-SG"/>
              </w:rPr>
              <w:t>2</w:t>
            </w: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 xml:space="preserve">. Sentence Building </w:t>
            </w:r>
          </w:p>
          <w:p w:rsidR="006152DE" w:rsidRPr="00B434F3" w:rsidRDefault="00D50730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Sử dụng từ/ cụm từ gợi </w:t>
            </w:r>
            <w:r w:rsidRPr="00B434F3">
              <w:rPr>
                <w:rFonts w:eastAsia="Times New Roman" w:cs="Times New Roman"/>
                <w:spacing w:val="-14"/>
                <w:sz w:val="26"/>
                <w:szCs w:val="24"/>
                <w:lang w:val="vi-VN" w:eastAsia="en-SG"/>
              </w:rPr>
              <w:t xml:space="preserve">ý </w:t>
            </w: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>để viếtcâu</w:t>
            </w: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, sử dụng từ và cấu trúc đã học:</w:t>
            </w:r>
          </w:p>
          <w:p w:rsidR="006152DE" w:rsidRPr="00B434F3" w:rsidRDefault="00D50730">
            <w:pPr>
              <w:ind w:hanging="2"/>
              <w:rPr>
                <w:rFonts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>+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sz w:val="26"/>
                <w:szCs w:val="24"/>
              </w:rPr>
              <w:t>Yes / No questions into reported speech</w:t>
            </w:r>
            <w:r w:rsidRPr="00B434F3">
              <w:rPr>
                <w:rFonts w:cs="Times New Roman"/>
                <w:sz w:val="26"/>
                <w:szCs w:val="24"/>
              </w:rPr>
              <w:t xml:space="preserve"> </w:t>
            </w:r>
          </w:p>
          <w:p w:rsidR="006152DE" w:rsidRPr="00B434F3" w:rsidRDefault="00D50730">
            <w:pPr>
              <w:ind w:hanging="2"/>
              <w:rPr>
                <w:rFonts w:cs="Times New Roman"/>
                <w:i/>
                <w:iCs/>
                <w:sz w:val="26"/>
                <w:szCs w:val="24"/>
              </w:rPr>
            </w:pPr>
            <w:r w:rsidRPr="00B434F3">
              <w:rPr>
                <w:rFonts w:cs="Times New Roman"/>
                <w:sz w:val="26"/>
                <w:szCs w:val="24"/>
              </w:rPr>
              <w:t>(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iCs/>
                <w:color w:val="000000"/>
                <w:sz w:val="26"/>
                <w:szCs w:val="24"/>
              </w:rPr>
              <w:t>S + ask/want to know + if/whether + clause)</w:t>
            </w:r>
          </w:p>
          <w:p w:rsidR="006152DE" w:rsidRPr="00B434F3" w:rsidRDefault="00D50730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R</w:t>
            </w:r>
            <w:r w:rsidRPr="00B434F3">
              <w:rPr>
                <w:rFonts w:cs="Times New Roman"/>
                <w:sz w:val="26"/>
                <w:szCs w:val="24"/>
              </w:rPr>
              <w:t>elative</w:t>
            </w:r>
            <w:r w:rsidRPr="00B434F3">
              <w:rPr>
                <w:rFonts w:cs="Times New Roman"/>
                <w:sz w:val="26"/>
                <w:szCs w:val="24"/>
              </w:rPr>
              <w:t xml:space="preserve"> clauses, relative</w:t>
            </w:r>
            <w:r w:rsidRPr="00B434F3">
              <w:rPr>
                <w:rFonts w:cs="Times New Roman"/>
                <w:sz w:val="26"/>
                <w:szCs w:val="24"/>
              </w:rPr>
              <w:t xml:space="preserve"> pronouns: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which</w:t>
            </w:r>
            <w:r w:rsidRPr="00B434F3">
              <w:rPr>
                <w:rFonts w:cs="Times New Roman"/>
                <w:sz w:val="26"/>
                <w:szCs w:val="24"/>
              </w:rPr>
              <w:t xml:space="preserve">,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who</w:t>
            </w:r>
            <w:r w:rsidRPr="00B434F3">
              <w:rPr>
                <w:rFonts w:cs="Times New Roman"/>
                <w:sz w:val="26"/>
                <w:szCs w:val="24"/>
              </w:rPr>
              <w:t>,</w:t>
            </w:r>
            <w:r w:rsidRPr="00B434F3">
              <w:rPr>
                <w:rFonts w:cs="Times New Roman"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whose</w:t>
            </w:r>
            <w:r w:rsidRPr="00B434F3">
              <w:rPr>
                <w:rFonts w:cs="Times New Roman"/>
                <w:i/>
                <w:iCs/>
                <w:sz w:val="26"/>
                <w:szCs w:val="24"/>
              </w:rPr>
              <w:t>,….</w:t>
            </w:r>
          </w:p>
          <w:p w:rsidR="006152DE" w:rsidRPr="00B434F3" w:rsidRDefault="00D5073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Defining</w:t>
            </w:r>
            <w:r w:rsidRPr="00B434F3">
              <w:rPr>
                <w:rFonts w:cs="Times New Roman"/>
                <w:sz w:val="26"/>
                <w:szCs w:val="24"/>
              </w:rPr>
              <w:t xml:space="preserve"> relative clauses</w:t>
            </w:r>
          </w:p>
          <w:p w:rsidR="006152DE" w:rsidRPr="00B434F3" w:rsidRDefault="001E55CC" w:rsidP="00B434F3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Non-d</w:t>
            </w:r>
            <w:r w:rsidRPr="00B434F3">
              <w:rPr>
                <w:rFonts w:eastAsia="Times New Roman" w:cs="Times New Roman"/>
                <w:sz w:val="26"/>
                <w:szCs w:val="24"/>
              </w:rPr>
              <w:t>efining</w:t>
            </w:r>
            <w:r w:rsidRPr="00B434F3">
              <w:rPr>
                <w:rFonts w:cs="Times New Roman"/>
                <w:sz w:val="26"/>
                <w:szCs w:val="24"/>
              </w:rPr>
              <w:t xml:space="preserve"> relative clauses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 xml:space="preserve">Vận dụng </w:t>
            </w:r>
            <w:r w:rsidRPr="00B434F3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cao:</w:t>
            </w:r>
          </w:p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vi-VN" w:eastAsia="en-SG"/>
              </w:rPr>
              <w:t>Sử dụng các từ, cụm từ đã cho để viết thành câu hoàn chỉnh.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</w:tr>
      <w:tr w:rsidR="006152DE" w:rsidRPr="00B434F3" w:rsidTr="00B434F3"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 xml:space="preserve">TỔNG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1</w:t>
            </w:r>
            <w:r w:rsidRPr="00B434F3">
              <w:rPr>
                <w:rFonts w:eastAsia="Times New Roman" w:cs="Times New Roman"/>
                <w:b/>
                <w:sz w:val="26"/>
                <w:szCs w:val="24"/>
                <w:lang w:eastAsia="en-SG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1</w:t>
            </w:r>
            <w:r w:rsidRPr="00B434F3">
              <w:rPr>
                <w:rFonts w:eastAsia="Times New Roman" w:cs="Times New Roman"/>
                <w:b/>
                <w:sz w:val="26"/>
                <w:szCs w:val="24"/>
                <w:lang w:eastAsia="en-SG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6152D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DE" w:rsidRPr="00B434F3" w:rsidRDefault="00D50730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B434F3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5</w:t>
            </w:r>
          </w:p>
        </w:tc>
      </w:tr>
    </w:tbl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6152DE" w:rsidRPr="00B434F3">
        <w:tc>
          <w:tcPr>
            <w:tcW w:w="4929" w:type="dxa"/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4"/>
              </w:rPr>
            </w:pP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>Tràng Đ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>ị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>nh, ngày</w:t>
            </w:r>
            <w:r w:rsidRPr="00B434F3">
              <w:rPr>
                <w:rFonts w:cs="Times New Roman"/>
                <w:i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sz w:val="26"/>
                <w:szCs w:val="24"/>
              </w:rPr>
              <w:t xml:space="preserve">28 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 xml:space="preserve">tháng </w:t>
            </w:r>
            <w:r w:rsidRPr="00B434F3">
              <w:rPr>
                <w:rFonts w:cs="Times New Roman"/>
                <w:i/>
                <w:sz w:val="26"/>
                <w:szCs w:val="24"/>
              </w:rPr>
              <w:t>0</w:t>
            </w:r>
            <w:r w:rsidRPr="00B434F3">
              <w:rPr>
                <w:rFonts w:cs="Times New Roman"/>
                <w:i/>
                <w:sz w:val="26"/>
                <w:szCs w:val="24"/>
              </w:rPr>
              <w:t>9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 xml:space="preserve"> năm 202</w:t>
            </w:r>
            <w:r w:rsidRPr="00B434F3">
              <w:rPr>
                <w:rFonts w:cs="Times New Roman"/>
                <w:i/>
                <w:sz w:val="26"/>
                <w:szCs w:val="24"/>
              </w:rPr>
              <w:t>4</w:t>
            </w:r>
          </w:p>
          <w:p w:rsidR="006152DE" w:rsidRPr="00B434F3" w:rsidRDefault="00D5073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B434F3">
              <w:rPr>
                <w:rFonts w:cs="Times New Roman"/>
                <w:sz w:val="26"/>
                <w:szCs w:val="24"/>
                <w:lang w:val="vi-VN"/>
              </w:rPr>
              <w:t>Lãnh đ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ạ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o duy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ệ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t</w:t>
            </w: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D5073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B434F3">
              <w:rPr>
                <w:rFonts w:cs="Times New Roman"/>
                <w:sz w:val="26"/>
                <w:szCs w:val="24"/>
                <w:lang w:val="vi-VN"/>
              </w:rPr>
              <w:t>Đư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ờ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ng M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ạ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nh Hà</w:t>
            </w:r>
          </w:p>
        </w:tc>
        <w:tc>
          <w:tcPr>
            <w:tcW w:w="4929" w:type="dxa"/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4"/>
              </w:rPr>
            </w:pP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>Tràng Đ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>ị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 xml:space="preserve">nh, ngày </w:t>
            </w:r>
            <w:r w:rsidRPr="00B434F3">
              <w:rPr>
                <w:rFonts w:cs="Times New Roman"/>
                <w:i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sz w:val="26"/>
                <w:szCs w:val="24"/>
              </w:rPr>
              <w:t>26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 xml:space="preserve">  tháng </w:t>
            </w:r>
            <w:r w:rsidRPr="00B434F3">
              <w:rPr>
                <w:rFonts w:cs="Times New Roman"/>
                <w:i/>
                <w:sz w:val="26"/>
                <w:szCs w:val="24"/>
              </w:rPr>
              <w:t>0</w:t>
            </w:r>
            <w:r w:rsidRPr="00B434F3">
              <w:rPr>
                <w:rFonts w:cs="Times New Roman"/>
                <w:i/>
                <w:sz w:val="26"/>
                <w:szCs w:val="24"/>
              </w:rPr>
              <w:t>9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 xml:space="preserve"> năm 202</w:t>
            </w:r>
            <w:r w:rsidRPr="00B434F3">
              <w:rPr>
                <w:rFonts w:cs="Times New Roman"/>
                <w:i/>
                <w:sz w:val="26"/>
                <w:szCs w:val="24"/>
              </w:rPr>
              <w:t>4</w:t>
            </w:r>
          </w:p>
          <w:p w:rsidR="006152DE" w:rsidRPr="00B434F3" w:rsidRDefault="00D5073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B434F3">
              <w:rPr>
                <w:rFonts w:cs="Times New Roman"/>
                <w:sz w:val="26"/>
                <w:szCs w:val="24"/>
                <w:lang w:val="vi-VN"/>
              </w:rPr>
              <w:t>Ngư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ờ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i đ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ề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 xml:space="preserve"> xu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ấ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t</w:t>
            </w: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D5073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B434F3">
              <w:rPr>
                <w:rFonts w:cs="Times New Roman"/>
                <w:sz w:val="26"/>
                <w:szCs w:val="24"/>
                <w:lang w:val="vi-VN"/>
              </w:rPr>
              <w:t xml:space="preserve">Lương 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Minh</w:t>
            </w:r>
            <w:r w:rsidRPr="00B434F3">
              <w:rPr>
                <w:rFonts w:cs="Times New Roman"/>
                <w:sz w:val="26"/>
                <w:szCs w:val="24"/>
              </w:rPr>
              <w:t xml:space="preserve"> Hu</w:t>
            </w:r>
            <w:r w:rsidRPr="00B434F3">
              <w:rPr>
                <w:rFonts w:cs="Times New Roman"/>
                <w:sz w:val="26"/>
                <w:szCs w:val="24"/>
              </w:rPr>
              <w:t>ệ</w:t>
            </w:r>
          </w:p>
        </w:tc>
        <w:tc>
          <w:tcPr>
            <w:tcW w:w="4930" w:type="dxa"/>
          </w:tcPr>
          <w:p w:rsidR="006152DE" w:rsidRPr="00B434F3" w:rsidRDefault="00D50730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4"/>
              </w:rPr>
            </w:pP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>Tràng Đ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>ị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 xml:space="preserve">nh, ngày </w:t>
            </w:r>
            <w:r w:rsidRPr="00B434F3">
              <w:rPr>
                <w:rFonts w:cs="Times New Roman"/>
                <w:i/>
                <w:sz w:val="26"/>
                <w:szCs w:val="24"/>
              </w:rPr>
              <w:t xml:space="preserve"> </w:t>
            </w:r>
            <w:r w:rsidRPr="00B434F3">
              <w:rPr>
                <w:rFonts w:cs="Times New Roman"/>
                <w:i/>
                <w:sz w:val="26"/>
                <w:szCs w:val="24"/>
              </w:rPr>
              <w:t>26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 xml:space="preserve">  tháng </w:t>
            </w:r>
            <w:r w:rsidRPr="00B434F3">
              <w:rPr>
                <w:rFonts w:cs="Times New Roman"/>
                <w:i/>
                <w:sz w:val="26"/>
                <w:szCs w:val="24"/>
              </w:rPr>
              <w:t>0</w:t>
            </w:r>
            <w:r w:rsidRPr="00B434F3">
              <w:rPr>
                <w:rFonts w:cs="Times New Roman"/>
                <w:i/>
                <w:sz w:val="26"/>
                <w:szCs w:val="24"/>
              </w:rPr>
              <w:t>9</w:t>
            </w:r>
            <w:r w:rsidRPr="00B434F3">
              <w:rPr>
                <w:rFonts w:cs="Times New Roman"/>
                <w:i/>
                <w:sz w:val="26"/>
                <w:szCs w:val="24"/>
                <w:lang w:val="vi-VN"/>
              </w:rPr>
              <w:t xml:space="preserve"> năm 202</w:t>
            </w:r>
            <w:r w:rsidRPr="00B434F3">
              <w:rPr>
                <w:rFonts w:cs="Times New Roman"/>
                <w:i/>
                <w:sz w:val="26"/>
                <w:szCs w:val="24"/>
              </w:rPr>
              <w:t>4</w:t>
            </w:r>
          </w:p>
          <w:p w:rsidR="006152DE" w:rsidRPr="00B434F3" w:rsidRDefault="00D5073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B434F3">
              <w:rPr>
                <w:rFonts w:cs="Times New Roman"/>
                <w:sz w:val="26"/>
                <w:szCs w:val="24"/>
                <w:lang w:val="vi-VN"/>
              </w:rPr>
              <w:t>Ngư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ờ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i th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ẩ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m đ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ị</w:t>
            </w:r>
            <w:r w:rsidRPr="00B434F3">
              <w:rPr>
                <w:rFonts w:cs="Times New Roman"/>
                <w:sz w:val="26"/>
                <w:szCs w:val="24"/>
                <w:lang w:val="vi-VN"/>
              </w:rPr>
              <w:t>nh</w:t>
            </w: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6152DE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6152DE" w:rsidRPr="00B434F3" w:rsidRDefault="00D5073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B434F3">
              <w:rPr>
                <w:rFonts w:cs="Times New Roman"/>
                <w:sz w:val="26"/>
                <w:szCs w:val="24"/>
              </w:rPr>
              <w:t>Lương Th</w:t>
            </w:r>
            <w:r w:rsidRPr="00B434F3">
              <w:rPr>
                <w:rFonts w:cs="Times New Roman"/>
                <w:sz w:val="26"/>
                <w:szCs w:val="24"/>
              </w:rPr>
              <w:t>ị</w:t>
            </w:r>
            <w:r w:rsidRPr="00B434F3">
              <w:rPr>
                <w:rFonts w:cs="Times New Roman"/>
                <w:sz w:val="26"/>
                <w:szCs w:val="24"/>
              </w:rPr>
              <w:t xml:space="preserve"> Ng</w:t>
            </w:r>
            <w:r w:rsidRPr="00B434F3">
              <w:rPr>
                <w:rFonts w:cs="Times New Roman"/>
                <w:sz w:val="26"/>
                <w:szCs w:val="24"/>
              </w:rPr>
              <w:t>ọ</w:t>
            </w:r>
            <w:r w:rsidRPr="00B434F3">
              <w:rPr>
                <w:rFonts w:cs="Times New Roman"/>
                <w:sz w:val="26"/>
                <w:szCs w:val="24"/>
              </w:rPr>
              <w:t>c Anh</w:t>
            </w:r>
          </w:p>
        </w:tc>
      </w:tr>
    </w:tbl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p w:rsidR="006152DE" w:rsidRPr="00B434F3" w:rsidRDefault="006152DE">
      <w:pPr>
        <w:rPr>
          <w:rFonts w:cs="Times New Roman"/>
          <w:sz w:val="26"/>
          <w:szCs w:val="24"/>
          <w:lang w:val="vi-VN"/>
        </w:rPr>
      </w:pPr>
    </w:p>
    <w:sectPr w:rsidR="006152DE" w:rsidRPr="00B434F3">
      <w:headerReference w:type="default" r:id="rId8"/>
      <w:pgSz w:w="16840" w:h="11907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30" w:rsidRDefault="00D50730">
      <w:pPr>
        <w:spacing w:line="240" w:lineRule="auto"/>
      </w:pPr>
      <w:r>
        <w:separator/>
      </w:r>
    </w:p>
  </w:endnote>
  <w:endnote w:type="continuationSeparator" w:id="0">
    <w:p w:rsidR="00D50730" w:rsidRDefault="00D50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30" w:rsidRDefault="00D50730">
      <w:pPr>
        <w:spacing w:after="0"/>
      </w:pPr>
      <w:r>
        <w:separator/>
      </w:r>
    </w:p>
  </w:footnote>
  <w:footnote w:type="continuationSeparator" w:id="0">
    <w:p w:rsidR="00D50730" w:rsidRDefault="00D507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E" w:rsidRDefault="00D50730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835"/>
    <w:multiLevelType w:val="multilevel"/>
    <w:tmpl w:val="2D3F1835"/>
    <w:lvl w:ilvl="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6"/>
    <w:rsid w:val="00042F46"/>
    <w:rsid w:val="000A78CB"/>
    <w:rsid w:val="000C35BC"/>
    <w:rsid w:val="00193986"/>
    <w:rsid w:val="001E55CC"/>
    <w:rsid w:val="0025704A"/>
    <w:rsid w:val="002B26CC"/>
    <w:rsid w:val="002E5C5B"/>
    <w:rsid w:val="0032625D"/>
    <w:rsid w:val="00433800"/>
    <w:rsid w:val="005066C9"/>
    <w:rsid w:val="0055772E"/>
    <w:rsid w:val="005A2EF6"/>
    <w:rsid w:val="005A697B"/>
    <w:rsid w:val="006152DE"/>
    <w:rsid w:val="00662BB0"/>
    <w:rsid w:val="006A2B95"/>
    <w:rsid w:val="00736961"/>
    <w:rsid w:val="00787D72"/>
    <w:rsid w:val="007E2F86"/>
    <w:rsid w:val="00804FD8"/>
    <w:rsid w:val="008271C1"/>
    <w:rsid w:val="008C26A4"/>
    <w:rsid w:val="00950E01"/>
    <w:rsid w:val="00966E69"/>
    <w:rsid w:val="0097797C"/>
    <w:rsid w:val="00A016A8"/>
    <w:rsid w:val="00A15B8C"/>
    <w:rsid w:val="00A6165D"/>
    <w:rsid w:val="00AB4E4A"/>
    <w:rsid w:val="00B434F3"/>
    <w:rsid w:val="00B95454"/>
    <w:rsid w:val="00BB4C0A"/>
    <w:rsid w:val="00BB5654"/>
    <w:rsid w:val="00BE312D"/>
    <w:rsid w:val="00BE527F"/>
    <w:rsid w:val="00C572B2"/>
    <w:rsid w:val="00C7248A"/>
    <w:rsid w:val="00C928D6"/>
    <w:rsid w:val="00CC2638"/>
    <w:rsid w:val="00D25328"/>
    <w:rsid w:val="00D50730"/>
    <w:rsid w:val="00DE445C"/>
    <w:rsid w:val="00DF4243"/>
    <w:rsid w:val="00EC152E"/>
    <w:rsid w:val="00F30498"/>
    <w:rsid w:val="00F525D3"/>
    <w:rsid w:val="00FA5B64"/>
    <w:rsid w:val="0D4B2F56"/>
    <w:rsid w:val="12C35E96"/>
    <w:rsid w:val="244636EB"/>
    <w:rsid w:val="3A9532DF"/>
    <w:rsid w:val="3DBC1A54"/>
    <w:rsid w:val="573608BE"/>
    <w:rsid w:val="58573C6F"/>
    <w:rsid w:val="5CD444B6"/>
    <w:rsid w:val="6AA4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701</Words>
  <Characters>3999</Characters>
  <DocSecurity>0</DocSecurity>
  <Lines>33</Lines>
  <Paragraphs>9</Paragraphs>
  <ScaleCrop>false</ScaleCrop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2024-02-27T09:11:00Z</cp:lastPrinted>
  <dcterms:created xsi:type="dcterms:W3CDTF">2023-12-11T02:55:00Z</dcterms:created>
  <dcterms:modified xsi:type="dcterms:W3CDTF">2024-09-26T14:38:00Z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9393D4C8EC454456A3CA17BC0DA6EDF6_12</vt:lpwstr>
  </property>
</Properties>
</file>