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sz w:val="24"/>
          <w:szCs w:val="24"/>
          <w:vertAlign w:val="baseline"/>
        </w:rPr>
      </w:pPr>
      <w:r w:rsidDel="00000000" w:rsidR="00000000" w:rsidRPr="00000000">
        <w:rPr>
          <w:b w:val="1"/>
          <w:sz w:val="24"/>
          <w:szCs w:val="24"/>
          <w:vertAlign w:val="baseline"/>
          <w:rtl w:val="0"/>
        </w:rPr>
        <w:t xml:space="preserve">TỜ KHAI NGƯỜI BẢO TRỢ (1)</w:t>
      </w:r>
      <w:r w:rsidDel="00000000" w:rsidR="00000000" w:rsidRPr="00000000">
        <w:rPr>
          <w:rtl w:val="0"/>
        </w:rPr>
      </w:r>
    </w:p>
    <w:p w:rsidR="00000000" w:rsidDel="00000000" w:rsidP="00000000" w:rsidRDefault="00000000" w:rsidRPr="00000000" w14:paraId="00000002">
      <w:pPr>
        <w:rPr>
          <w:i w:val="0"/>
          <w:sz w:val="24"/>
          <w:szCs w:val="24"/>
          <w:vertAlign w:val="baseline"/>
        </w:rPr>
      </w:pPr>
      <w:r w:rsidDel="00000000" w:rsidR="00000000" w:rsidRPr="00000000">
        <w:rPr>
          <w:i w:val="1"/>
          <w:sz w:val="24"/>
          <w:szCs w:val="24"/>
          <w:vertAlign w:val="baseline"/>
          <w:rtl w:val="0"/>
        </w:rPr>
        <w:t xml:space="preserve">(Bắt buộc với tất cả các dự án)</w:t>
      </w:r>
      <w:r w:rsidDel="00000000" w:rsidR="00000000" w:rsidRPr="00000000">
        <w:rPr>
          <w:rtl w:val="0"/>
        </w:rPr>
      </w:r>
    </w:p>
    <w:p w:rsidR="00000000" w:rsidDel="00000000" w:rsidP="00000000" w:rsidRDefault="00000000" w:rsidRPr="00000000" w14:paraId="00000003">
      <w:pPr>
        <w:jc w:val="both"/>
        <w:rPr>
          <w:sz w:val="24"/>
          <w:szCs w:val="24"/>
          <w:vertAlign w:val="baseline"/>
        </w:rPr>
      </w:pPr>
      <w:r w:rsidDel="00000000" w:rsidR="00000000" w:rsidRPr="00000000">
        <w:rPr>
          <w:sz w:val="24"/>
          <w:szCs w:val="24"/>
          <w:vertAlign w:val="baseline"/>
          <w:rtl w:val="0"/>
        </w:rPr>
        <w:t xml:space="preserve">Họ và tên học sinh: </w:t>
      </w:r>
      <w:r w:rsidDel="00000000" w:rsidR="00000000" w:rsidRPr="00000000">
        <w:rPr>
          <w:b w:val="1"/>
          <w:sz w:val="24"/>
          <w:szCs w:val="24"/>
          <w:vertAlign w:val="baseline"/>
          <w:rtl w:val="0"/>
        </w:rPr>
        <w:t xml:space="preserve">Nguyễn Hoàng Thiên Trụ</w:t>
      </w:r>
      <w:r w:rsidDel="00000000" w:rsidR="00000000" w:rsidRPr="00000000">
        <w:rPr>
          <w:rtl w:val="0"/>
        </w:rPr>
      </w:r>
    </w:p>
    <w:p w:rsidR="00000000" w:rsidDel="00000000" w:rsidP="00000000" w:rsidRDefault="00000000" w:rsidRPr="00000000" w14:paraId="00000004">
      <w:pPr>
        <w:jc w:val="both"/>
        <w:rPr>
          <w:sz w:val="24"/>
          <w:szCs w:val="24"/>
          <w:vertAlign w:val="baseline"/>
        </w:rPr>
      </w:pPr>
      <w:r w:rsidDel="00000000" w:rsidR="00000000" w:rsidRPr="00000000">
        <w:rPr>
          <w:sz w:val="24"/>
          <w:szCs w:val="24"/>
          <w:vertAlign w:val="baseline"/>
          <w:rtl w:val="0"/>
        </w:rPr>
        <w:t xml:space="preserve">Tên dự án: </w:t>
      </w:r>
      <w:r w:rsidDel="00000000" w:rsidR="00000000" w:rsidRPr="00000000">
        <w:rPr>
          <w:b w:val="1"/>
          <w:sz w:val="24"/>
          <w:szCs w:val="24"/>
          <w:vertAlign w:val="baseline"/>
          <w:rtl w:val="0"/>
        </w:rPr>
        <w:t xml:space="preserve">MŨ BẢO HIỂM THÔNG MINH</w:t>
      </w:r>
      <w:r w:rsidDel="00000000" w:rsidR="00000000" w:rsidRPr="00000000">
        <w:rPr>
          <w:rtl w:val="0"/>
        </w:rPr>
      </w:r>
    </w:p>
    <w:p w:rsidR="00000000" w:rsidDel="00000000" w:rsidP="00000000" w:rsidRDefault="00000000" w:rsidRPr="00000000" w14:paraId="00000005">
      <w:pPr>
        <w:jc w:val="both"/>
        <w:rPr>
          <w:sz w:val="24"/>
          <w:szCs w:val="24"/>
          <w:vertAlign w:val="baseline"/>
        </w:rPr>
      </w:pPr>
      <w:r w:rsidDel="00000000" w:rsidR="00000000" w:rsidRPr="00000000">
        <w:rPr>
          <w:sz w:val="24"/>
          <w:szCs w:val="24"/>
          <w:vertAlign w:val="baseline"/>
          <w:rtl w:val="0"/>
        </w:rPr>
        <w:t xml:space="preserve">1) </w:t>
      </w:r>
      <w:bookmarkStart w:colFirst="0" w:colLast="0" w:name="gjdgxs" w:id="0"/>
      <w:bookmarkEnd w:id="0"/>
      <w:r w:rsidDel="00000000" w:rsidR="00000000" w:rsidRPr="00000000">
        <w:rPr>
          <w:sz w:val="24"/>
          <w:szCs w:val="24"/>
          <w:vertAlign w:val="baseline"/>
          <w:rtl w:val="0"/>
        </w:rPr>
        <w:tab/>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Tôi đã tìm hiểu hướng dẫn và Quy chế của Cuộc thi.</w:t>
      </w:r>
    </w:p>
    <w:p w:rsidR="00000000" w:rsidDel="00000000" w:rsidP="00000000" w:rsidRDefault="00000000" w:rsidRPr="00000000" w14:paraId="00000006">
      <w:pPr>
        <w:jc w:val="both"/>
        <w:rPr>
          <w:sz w:val="24"/>
          <w:szCs w:val="24"/>
          <w:vertAlign w:val="baseline"/>
        </w:rPr>
      </w:pPr>
      <w:r w:rsidDel="00000000" w:rsidR="00000000" w:rsidRPr="00000000">
        <w:rPr>
          <w:sz w:val="24"/>
          <w:szCs w:val="24"/>
          <w:vertAlign w:val="baseline"/>
          <w:rtl w:val="0"/>
        </w:rPr>
        <w:t xml:space="preserve">2) </w:t>
        <w:tab/>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Tôi đã xem xét Bảng kiểm của học sinh và Kế hoạch nghiên cứu.</w:t>
      </w:r>
    </w:p>
    <w:p w:rsidR="00000000" w:rsidDel="00000000" w:rsidP="00000000" w:rsidRDefault="00000000" w:rsidRPr="00000000" w14:paraId="00000007">
      <w:pPr>
        <w:jc w:val="both"/>
        <w:rPr>
          <w:sz w:val="24"/>
          <w:szCs w:val="24"/>
          <w:vertAlign w:val="baseline"/>
        </w:rPr>
      </w:pPr>
      <w:r w:rsidDel="00000000" w:rsidR="00000000" w:rsidRPr="00000000">
        <w:rPr>
          <w:sz w:val="24"/>
          <w:szCs w:val="24"/>
          <w:vertAlign w:val="baseline"/>
          <w:rtl w:val="0"/>
        </w:rPr>
        <w:t xml:space="preserve">3) </w:t>
        <w:tab/>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Tôi đã cùng làm việc với học sinh và chúng tôi đã thảo luận về những rủi ro trong dự án.</w:t>
      </w:r>
    </w:p>
    <w:p w:rsidR="00000000" w:rsidDel="00000000" w:rsidP="00000000" w:rsidRDefault="00000000" w:rsidRPr="00000000" w14:paraId="00000008">
      <w:pPr>
        <w:jc w:val="both"/>
        <w:rPr>
          <w:sz w:val="24"/>
          <w:szCs w:val="24"/>
          <w:vertAlign w:val="baseline"/>
        </w:rPr>
      </w:pPr>
      <w:r w:rsidDel="00000000" w:rsidR="00000000" w:rsidRPr="00000000">
        <w:rPr>
          <w:sz w:val="24"/>
          <w:szCs w:val="24"/>
          <w:vertAlign w:val="baseline"/>
          <w:rtl w:val="0"/>
        </w:rPr>
        <w:t xml:space="preserve">4)</w:t>
        <w:tab/>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Dự án có liên quan đến một số yêu cầu sau đây cần sự phê duyệt của Hội đồng thẩm định:</w:t>
      </w:r>
    </w:p>
    <w:tbl>
      <w:tblPr>
        <w:tblStyle w:val="Table1"/>
        <w:tblW w:w="9270.0" w:type="dxa"/>
        <w:jc w:val="left"/>
        <w:tblInd w:w="918.0" w:type="dxa"/>
        <w:tblLayout w:type="fixed"/>
        <w:tblLook w:val="0000"/>
      </w:tblPr>
      <w:tblGrid>
        <w:gridCol w:w="3992"/>
        <w:gridCol w:w="5278"/>
        <w:tblGridChange w:id="0">
          <w:tblGrid>
            <w:gridCol w:w="3992"/>
            <w:gridCol w:w="5278"/>
          </w:tblGrid>
        </w:tblGridChange>
      </w:tblGrid>
      <w:tr>
        <w:tc>
          <w:tcPr>
            <w:vAlign w:val="top"/>
          </w:tcPr>
          <w:p w:rsidR="00000000" w:rsidDel="00000000" w:rsidP="00000000" w:rsidRDefault="00000000" w:rsidRPr="00000000" w14:paraId="00000009">
            <w:pPr>
              <w:jc w:val="both"/>
              <w:rPr>
                <w:sz w:val="24"/>
                <w:szCs w:val="24"/>
                <w:vertAlign w:val="baseline"/>
              </w:rPr>
            </w:pP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Con người</w:t>
            </w:r>
          </w:p>
          <w:p w:rsidR="00000000" w:rsidDel="00000000" w:rsidP="00000000" w:rsidRDefault="00000000" w:rsidRPr="00000000" w14:paraId="0000000A">
            <w:pPr>
              <w:jc w:val="both"/>
              <w:rPr>
                <w:sz w:val="24"/>
                <w:szCs w:val="24"/>
                <w:vertAlign w:val="baseline"/>
              </w:rPr>
            </w:pP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Động vật có xương sống</w:t>
            </w:r>
          </w:p>
        </w:tc>
        <w:tc>
          <w:tcPr>
            <w:vAlign w:val="top"/>
          </w:tcPr>
          <w:p w:rsidR="00000000" w:rsidDel="00000000" w:rsidP="00000000" w:rsidRDefault="00000000" w:rsidRPr="00000000" w14:paraId="0000000B">
            <w:pPr>
              <w:jc w:val="left"/>
              <w:rPr>
                <w:sz w:val="24"/>
                <w:szCs w:val="24"/>
                <w:vertAlign w:val="baseline"/>
              </w:rPr>
            </w:pP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Tác nhân sinh học nguy hiểm</w:t>
            </w:r>
          </w:p>
          <w:p w:rsidR="00000000" w:rsidDel="00000000" w:rsidP="00000000" w:rsidRDefault="00000000" w:rsidRPr="00000000" w14:paraId="0000000C">
            <w:pPr>
              <w:jc w:val="left"/>
              <w:rPr>
                <w:sz w:val="24"/>
                <w:szCs w:val="24"/>
                <w:vertAlign w:val="baseline"/>
              </w:rPr>
            </w:pP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Vi sinh vật     </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rDNA          </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Mô</w:t>
            </w:r>
          </w:p>
        </w:tc>
      </w:tr>
    </w:tbl>
    <w:p w:rsidR="00000000" w:rsidDel="00000000" w:rsidP="00000000" w:rsidRDefault="00000000" w:rsidRPr="00000000" w14:paraId="0000000D">
      <w:pPr>
        <w:jc w:val="both"/>
        <w:rPr>
          <w:sz w:val="24"/>
          <w:szCs w:val="24"/>
          <w:vertAlign w:val="baseline"/>
        </w:rPr>
      </w:pPr>
      <w:r w:rsidDel="00000000" w:rsidR="00000000" w:rsidRPr="00000000">
        <w:rPr>
          <w:sz w:val="24"/>
          <w:szCs w:val="24"/>
          <w:vertAlign w:val="baseline"/>
          <w:rtl w:val="0"/>
        </w:rPr>
        <w:t xml:space="preserve">5) Các thủ tục đòi hỏi phải hoàn thành cho dự án</w:t>
      </w:r>
    </w:p>
    <w:tbl>
      <w:tblPr>
        <w:tblStyle w:val="Table2"/>
        <w:tblW w:w="9285.0" w:type="dxa"/>
        <w:jc w:val="left"/>
        <w:tblInd w:w="918.0" w:type="dxa"/>
        <w:tblLayout w:type="fixed"/>
        <w:tblLook w:val="0000"/>
      </w:tblPr>
      <w:tblGrid>
        <w:gridCol w:w="4290"/>
        <w:gridCol w:w="4995"/>
        <w:tblGridChange w:id="0">
          <w:tblGrid>
            <w:gridCol w:w="4290"/>
            <w:gridCol w:w="4995"/>
          </w:tblGrid>
        </w:tblGridChange>
      </w:tblGrid>
      <w:tr>
        <w:trPr>
          <w:trHeight w:val="640" w:hRule="atLeast"/>
        </w:trPr>
        <w:tc>
          <w:tcPr>
            <w:vAlign w:val="top"/>
          </w:tcPr>
          <w:p w:rsidR="00000000" w:rsidDel="00000000" w:rsidP="00000000" w:rsidRDefault="00000000" w:rsidRPr="00000000" w14:paraId="0000000E">
            <w:pPr>
              <w:jc w:val="both"/>
              <w:rPr>
                <w:sz w:val="24"/>
                <w:szCs w:val="24"/>
                <w:vertAlign w:val="baseline"/>
              </w:rPr>
            </w:pP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Bảng kiểm cho người hướng dẫn (1)</w:t>
            </w:r>
          </w:p>
          <w:p w:rsidR="00000000" w:rsidDel="00000000" w:rsidP="00000000" w:rsidRDefault="00000000" w:rsidRPr="00000000" w14:paraId="0000000F">
            <w:pPr>
              <w:jc w:val="both"/>
              <w:rPr>
                <w:sz w:val="24"/>
                <w:szCs w:val="24"/>
                <w:vertAlign w:val="baseline"/>
              </w:rPr>
            </w:pP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Bảng kiểm dành cho học sinh (1A)</w:t>
            </w:r>
          </w:p>
        </w:tc>
        <w:tc>
          <w:tcPr>
            <w:vAlign w:val="top"/>
          </w:tcPr>
          <w:p w:rsidR="00000000" w:rsidDel="00000000" w:rsidP="00000000" w:rsidRDefault="00000000" w:rsidRPr="00000000" w14:paraId="00000010">
            <w:pPr>
              <w:jc w:val="both"/>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Kế hoạch nghiên cứu</w:t>
            </w:r>
          </w:p>
          <w:p w:rsidR="00000000" w:rsidDel="00000000" w:rsidP="00000000" w:rsidRDefault="00000000" w:rsidRPr="00000000" w14:paraId="00000011">
            <w:pPr>
              <w:jc w:val="both"/>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Phiếu phê duyệt dự án</w:t>
            </w:r>
          </w:p>
        </w:tc>
      </w:tr>
    </w:tbl>
    <w:p w:rsidR="00000000" w:rsidDel="00000000" w:rsidP="00000000" w:rsidRDefault="00000000" w:rsidRPr="00000000" w14:paraId="00000012">
      <w:pPr>
        <w:jc w:val="both"/>
        <w:rPr>
          <w:sz w:val="24"/>
          <w:szCs w:val="24"/>
          <w:vertAlign w:val="baseline"/>
        </w:rPr>
      </w:pPr>
      <w:r w:rsidDel="00000000" w:rsidR="00000000" w:rsidRPr="00000000">
        <w:rPr>
          <w:sz w:val="24"/>
          <w:szCs w:val="24"/>
          <w:vertAlign w:val="baseline"/>
          <w:rtl w:val="0"/>
        </w:rPr>
        <w:tab/>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Phiếu Cơ quan nghiên cứu có kiểm soát (Nếu có, sau khi hoàn thành thí nghiệm)</w:t>
      </w:r>
    </w:p>
    <w:p w:rsidR="00000000" w:rsidDel="00000000" w:rsidP="00000000" w:rsidRDefault="00000000" w:rsidRPr="00000000" w14:paraId="00000013">
      <w:pPr>
        <w:jc w:val="both"/>
        <w:rPr>
          <w:sz w:val="24"/>
          <w:szCs w:val="24"/>
          <w:vertAlign w:val="baseline"/>
        </w:rPr>
      </w:pPr>
      <w:r w:rsidDel="00000000" w:rsidR="00000000" w:rsidRPr="00000000">
        <w:rPr>
          <w:sz w:val="24"/>
          <w:szCs w:val="24"/>
          <w:vertAlign w:val="baseline"/>
          <w:rtl w:val="0"/>
        </w:rPr>
        <w:tab/>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Phiếu dự án tiếp tục (Nếu có)</w:t>
      </w:r>
    </w:p>
    <w:p w:rsidR="00000000" w:rsidDel="00000000" w:rsidP="00000000" w:rsidRDefault="00000000" w:rsidRPr="00000000" w14:paraId="00000014">
      <w:pPr>
        <w:jc w:val="both"/>
        <w:rPr>
          <w:sz w:val="24"/>
          <w:szCs w:val="24"/>
          <w:vertAlign w:val="baseline"/>
        </w:rPr>
      </w:pPr>
      <w:r w:rsidDel="00000000" w:rsidR="00000000" w:rsidRPr="00000000">
        <w:rPr>
          <w:sz w:val="24"/>
          <w:szCs w:val="24"/>
          <w:vertAlign w:val="baseline"/>
          <w:rtl w:val="0"/>
        </w:rPr>
        <w:t xml:space="preserve">6) </w:t>
      </w:r>
      <w:r w:rsidDel="00000000" w:rsidR="00000000" w:rsidRPr="00000000">
        <w:rPr>
          <w:b w:val="1"/>
          <w:sz w:val="24"/>
          <w:szCs w:val="24"/>
          <w:vertAlign w:val="baseline"/>
          <w:rtl w:val="0"/>
        </w:rPr>
        <w:t xml:space="preserve">Các phiếu khác theo yêu cầu nếu dự án liên quan đến một số nội dung sau:</w:t>
      </w:r>
      <w:r w:rsidDel="00000000" w:rsidR="00000000" w:rsidRPr="00000000">
        <w:rPr>
          <w:rtl w:val="0"/>
        </w:rPr>
      </w:r>
    </w:p>
    <w:p w:rsidR="00000000" w:rsidDel="00000000" w:rsidP="00000000" w:rsidRDefault="00000000" w:rsidRPr="00000000" w14:paraId="00000015">
      <w:pPr>
        <w:jc w:val="both"/>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Con người</w:t>
      </w:r>
      <w:r w:rsidDel="00000000" w:rsidR="00000000" w:rsidRPr="00000000">
        <w:rPr>
          <w:sz w:val="24"/>
          <w:szCs w:val="24"/>
          <w:vertAlign w:val="baseline"/>
          <w:rtl w:val="0"/>
        </w:rPr>
        <w:t xml:space="preserve"> (Yêu cầu sự phê duyệt trước)</w:t>
      </w:r>
    </w:p>
    <w:p w:rsidR="00000000" w:rsidDel="00000000" w:rsidP="00000000" w:rsidRDefault="00000000" w:rsidRPr="00000000" w14:paraId="00000016">
      <w:pPr>
        <w:jc w:val="both"/>
        <w:rPr>
          <w:sz w:val="24"/>
          <w:szCs w:val="24"/>
          <w:vertAlign w:val="baseline"/>
        </w:rPr>
      </w:pPr>
      <w:r w:rsidDel="00000000" w:rsidR="00000000" w:rsidRPr="00000000">
        <w:rPr>
          <w:sz w:val="24"/>
          <w:szCs w:val="24"/>
          <w:vertAlign w:val="baseline"/>
          <w:rtl w:val="0"/>
        </w:rPr>
        <w:tab/>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Phiếu người tham gia (4)</w:t>
      </w:r>
    </w:p>
    <w:p w:rsidR="00000000" w:rsidDel="00000000" w:rsidP="00000000" w:rsidRDefault="00000000" w:rsidRPr="00000000" w14:paraId="00000017">
      <w:pPr>
        <w:jc w:val="both"/>
        <w:rPr>
          <w:sz w:val="24"/>
          <w:szCs w:val="24"/>
          <w:vertAlign w:val="baseline"/>
        </w:rPr>
      </w:pPr>
      <w:r w:rsidDel="00000000" w:rsidR="00000000" w:rsidRPr="00000000">
        <w:rPr>
          <w:sz w:val="24"/>
          <w:szCs w:val="24"/>
          <w:vertAlign w:val="baseline"/>
          <w:rtl w:val="0"/>
        </w:rPr>
        <w:tab/>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Phiếu cho phép thông tin về con người (Nếu có)</w:t>
      </w:r>
    </w:p>
    <w:p w:rsidR="00000000" w:rsidDel="00000000" w:rsidP="00000000" w:rsidRDefault="00000000" w:rsidRPr="00000000" w14:paraId="00000018">
      <w:pPr>
        <w:jc w:val="both"/>
        <w:rPr>
          <w:sz w:val="24"/>
          <w:szCs w:val="24"/>
          <w:vertAlign w:val="baseline"/>
        </w:rPr>
      </w:pPr>
      <w:r w:rsidDel="00000000" w:rsidR="00000000" w:rsidRPr="00000000">
        <w:rPr>
          <w:sz w:val="24"/>
          <w:szCs w:val="24"/>
          <w:vertAlign w:val="baseline"/>
          <w:rtl w:val="0"/>
        </w:rPr>
        <w:tab/>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Phiếu xác nhận của nhà khoa học chuyên ngành (2) (Nếu có)</w:t>
      </w:r>
    </w:p>
    <w:p w:rsidR="00000000" w:rsidDel="00000000" w:rsidP="00000000" w:rsidRDefault="00000000" w:rsidRPr="00000000" w14:paraId="00000019">
      <w:pPr>
        <w:jc w:val="both"/>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Động vật có xương sống</w:t>
      </w:r>
      <w:r w:rsidDel="00000000" w:rsidR="00000000" w:rsidRPr="00000000">
        <w:rPr>
          <w:sz w:val="24"/>
          <w:szCs w:val="24"/>
          <w:vertAlign w:val="baseline"/>
          <w:rtl w:val="0"/>
        </w:rPr>
        <w:t xml:space="preserve"> (Yêu cầu sự phê duyệt trước)</w:t>
      </w:r>
    </w:p>
    <w:p w:rsidR="00000000" w:rsidDel="00000000" w:rsidP="00000000" w:rsidRDefault="00000000" w:rsidRPr="00000000" w14:paraId="0000001A">
      <w:pPr>
        <w:jc w:val="both"/>
        <w:rPr>
          <w:sz w:val="24"/>
          <w:szCs w:val="24"/>
          <w:vertAlign w:val="baseline"/>
        </w:rPr>
      </w:pPr>
      <w:r w:rsidDel="00000000" w:rsidR="00000000" w:rsidRPr="00000000">
        <w:rPr>
          <w:sz w:val="24"/>
          <w:szCs w:val="24"/>
          <w:vertAlign w:val="baseline"/>
          <w:rtl w:val="0"/>
        </w:rPr>
        <w:tab/>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Phiếu động vật có xương sống (5A) (Thực hiện ở trường/nhà/cơ sở nghiên cứu thực tế)</w:t>
      </w:r>
    </w:p>
    <w:p w:rsidR="00000000" w:rsidDel="00000000" w:rsidP="00000000" w:rsidRDefault="00000000" w:rsidRPr="00000000" w14:paraId="0000001B">
      <w:pPr>
        <w:jc w:val="both"/>
        <w:rPr>
          <w:sz w:val="24"/>
          <w:szCs w:val="24"/>
          <w:vertAlign w:val="baseline"/>
        </w:rPr>
      </w:pPr>
      <w:r w:rsidDel="00000000" w:rsidR="00000000" w:rsidRPr="00000000">
        <w:rPr>
          <w:sz w:val="24"/>
          <w:szCs w:val="24"/>
          <w:vertAlign w:val="baseline"/>
          <w:rtl w:val="0"/>
        </w:rPr>
        <w:tab/>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Phiếu động vật có xương sống (5B) (Thực hiện tại cơ quan nghiên cứu có kiểm soát)</w:t>
      </w:r>
    </w:p>
    <w:p w:rsidR="00000000" w:rsidDel="00000000" w:rsidP="00000000" w:rsidRDefault="00000000" w:rsidRPr="00000000" w14:paraId="0000001C">
      <w:pPr>
        <w:jc w:val="both"/>
        <w:rPr>
          <w:sz w:val="24"/>
          <w:szCs w:val="24"/>
          <w:vertAlign w:val="baseline"/>
        </w:rPr>
      </w:pPr>
      <w:r w:rsidDel="00000000" w:rsidR="00000000" w:rsidRPr="00000000">
        <w:rPr>
          <w:sz w:val="24"/>
          <w:szCs w:val="24"/>
          <w:vertAlign w:val="baseline"/>
          <w:rtl w:val="0"/>
        </w:rPr>
        <w:tab/>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Phiếu xác nhận của nhà khoa học chuyên ngành (2) (Nếu có)</w:t>
      </w:r>
    </w:p>
    <w:p w:rsidR="00000000" w:rsidDel="00000000" w:rsidP="00000000" w:rsidRDefault="00000000" w:rsidRPr="00000000" w14:paraId="0000001D">
      <w:pPr>
        <w:jc w:val="both"/>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Tác nhân sinh học nguy hiểm</w:t>
      </w:r>
      <w:r w:rsidDel="00000000" w:rsidR="00000000" w:rsidRPr="00000000">
        <w:rPr>
          <w:sz w:val="24"/>
          <w:szCs w:val="24"/>
          <w:vertAlign w:val="baseline"/>
          <w:rtl w:val="0"/>
        </w:rPr>
        <w:t xml:space="preserve"> (Yêu cầu sự phê duyệt trước của Hội đồng thẩm định)</w:t>
      </w:r>
    </w:p>
    <w:p w:rsidR="00000000" w:rsidDel="00000000" w:rsidP="00000000" w:rsidRDefault="00000000" w:rsidRPr="00000000" w14:paraId="0000001E">
      <w:pPr>
        <w:jc w:val="both"/>
        <w:rPr>
          <w:sz w:val="24"/>
          <w:szCs w:val="24"/>
          <w:vertAlign w:val="baseline"/>
        </w:rPr>
      </w:pPr>
      <w:r w:rsidDel="00000000" w:rsidR="00000000" w:rsidRPr="00000000">
        <w:rPr>
          <w:sz w:val="24"/>
          <w:szCs w:val="24"/>
          <w:vertAlign w:val="baseline"/>
          <w:rtl w:val="0"/>
        </w:rPr>
        <w:tab/>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Phiếu đánh giá rủi ro của tác nhân sinh học nguy hiểm (6A)</w:t>
      </w:r>
    </w:p>
    <w:p w:rsidR="00000000" w:rsidDel="00000000" w:rsidP="00000000" w:rsidRDefault="00000000" w:rsidRPr="00000000" w14:paraId="0000001F">
      <w:pPr>
        <w:ind w:left="1080" w:hanging="1080"/>
        <w:jc w:val="both"/>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Phiếu sử dụng mô người và động vật có xương sống (6B) (Cùng phiếu 6A khi dự án có sử dụng mô tươi hay đông lạnh, tế bào gốc, máu, sản phẩm từ máu và dịch cơ thể).</w:t>
      </w:r>
    </w:p>
    <w:p w:rsidR="00000000" w:rsidDel="00000000" w:rsidP="00000000" w:rsidRDefault="00000000" w:rsidRPr="00000000" w14:paraId="00000020">
      <w:pPr>
        <w:jc w:val="both"/>
        <w:rPr>
          <w:sz w:val="24"/>
          <w:szCs w:val="24"/>
          <w:vertAlign w:val="baseline"/>
        </w:rPr>
      </w:pPr>
      <w:r w:rsidDel="00000000" w:rsidR="00000000" w:rsidRPr="00000000">
        <w:rPr>
          <w:sz w:val="24"/>
          <w:szCs w:val="24"/>
          <w:vertAlign w:val="baseline"/>
          <w:rtl w:val="0"/>
        </w:rPr>
        <w:tab/>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Phiếu xác nhận của nhà khoa học chuyên ngành (2) (Nếu có)</w:t>
      </w:r>
    </w:p>
    <w:p w:rsidR="00000000" w:rsidDel="00000000" w:rsidP="00000000" w:rsidRDefault="00000000" w:rsidRPr="00000000" w14:paraId="00000021">
      <w:pPr>
        <w:ind w:left="1170" w:hanging="1170"/>
        <w:jc w:val="both"/>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Phiếu đánh giá rủi ro (3) (Yêu cầu cho tất cả các dự án sử dụng sinh vật đơn bào; vi sinh vật; phân bón; nhiên liệu; phân hủy cấu trúc thực vật…)</w:t>
      </w:r>
    </w:p>
    <w:p w:rsidR="00000000" w:rsidDel="00000000" w:rsidP="00000000" w:rsidRDefault="00000000" w:rsidRPr="00000000" w14:paraId="00000022">
      <w:pPr>
        <w:jc w:val="both"/>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Hóa chất, hoạt động và thiết bị nguy hiểm </w:t>
      </w:r>
      <w:r w:rsidDel="00000000" w:rsidR="00000000" w:rsidRPr="00000000">
        <w:rPr>
          <w:sz w:val="24"/>
          <w:szCs w:val="24"/>
          <w:vertAlign w:val="baseline"/>
          <w:rtl w:val="0"/>
        </w:rPr>
        <w:t xml:space="preserve">(Không yêu cầu sự phê duyệt trước)</w:t>
      </w:r>
    </w:p>
    <w:p w:rsidR="00000000" w:rsidDel="00000000" w:rsidP="00000000" w:rsidRDefault="00000000" w:rsidRPr="00000000" w14:paraId="00000023">
      <w:pPr>
        <w:jc w:val="both"/>
        <w:rPr>
          <w:sz w:val="24"/>
          <w:szCs w:val="24"/>
          <w:vertAlign w:val="baseline"/>
        </w:rPr>
      </w:pPr>
      <w:r w:rsidDel="00000000" w:rsidR="00000000" w:rsidRPr="00000000">
        <w:rPr>
          <w:sz w:val="24"/>
          <w:szCs w:val="24"/>
          <w:vertAlign w:val="baseline"/>
          <w:rtl w:val="0"/>
        </w:rPr>
        <w:tab/>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Phiếu đánh giá rủi ro (3)</w:t>
      </w:r>
    </w:p>
    <w:p w:rsidR="00000000" w:rsidDel="00000000" w:rsidP="00000000" w:rsidRDefault="00000000" w:rsidRPr="00000000" w14:paraId="00000024">
      <w:pPr>
        <w:ind w:left="1080" w:hanging="1080"/>
        <w:jc w:val="both"/>
        <w:rPr>
          <w:sz w:val="24"/>
          <w:szCs w:val="24"/>
          <w:vertAlign w:val="baseline"/>
        </w:rPr>
      </w:pP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 Phiếu xác của nhà khoa học chuyên ngành (2) (Yêu cầu đối với các dự án sử dụng chất bị kiểm soát theo luật về ma túy, nếu có)</w:t>
      </w:r>
    </w:p>
    <w:p w:rsidR="00000000" w:rsidDel="00000000" w:rsidP="00000000" w:rsidRDefault="00000000" w:rsidRPr="00000000" w14:paraId="00000025">
      <w:pPr>
        <w:jc w:val="both"/>
        <w:rPr>
          <w:sz w:val="24"/>
          <w:szCs w:val="24"/>
          <w:vertAlign w:val="baseline"/>
        </w:rPr>
      </w:pPr>
      <w:r w:rsidDel="00000000" w:rsidR="00000000" w:rsidRPr="00000000">
        <w:rPr>
          <w:sz w:val="24"/>
          <w:szCs w:val="24"/>
          <w:vertAlign w:val="baseline"/>
          <w:rtl w:val="0"/>
        </w:rPr>
        <w:tab/>
        <w:tab/>
        <w:tab/>
        <w:tab/>
        <w:tab/>
        <w:tab/>
        <w:tab/>
        <w:tab/>
        <w:t xml:space="preserve">              ĐăkNông, ngày 08 tháng 09 năm 2015</w:t>
      </w:r>
    </w:p>
    <w:p w:rsidR="00000000" w:rsidDel="00000000" w:rsidP="00000000" w:rsidRDefault="00000000" w:rsidRPr="00000000" w14:paraId="00000026">
      <w:pPr>
        <w:jc w:val="both"/>
        <w:rPr>
          <w:sz w:val="24"/>
          <w:szCs w:val="24"/>
          <w:vertAlign w:val="baseline"/>
        </w:rPr>
      </w:pPr>
      <w:r w:rsidDel="00000000" w:rsidR="00000000" w:rsidRPr="00000000">
        <w:rPr>
          <w:sz w:val="24"/>
          <w:szCs w:val="24"/>
          <w:vertAlign w:val="baseline"/>
          <w:rtl w:val="0"/>
        </w:rPr>
        <w:tab/>
        <w:tab/>
        <w:tab/>
        <w:tab/>
        <w:tab/>
        <w:tab/>
        <w:tab/>
        <w:tab/>
        <w:tab/>
        <w:t xml:space="preserve">               Người bảo trợ</w:t>
      </w:r>
    </w:p>
    <w:p w:rsidR="00000000" w:rsidDel="00000000" w:rsidP="00000000" w:rsidRDefault="00000000" w:rsidRPr="00000000" w14:paraId="00000027">
      <w:pPr>
        <w:tabs>
          <w:tab w:val="center" w:pos="8120"/>
        </w:tabs>
        <w:jc w:val="both"/>
        <w:rPr>
          <w:sz w:val="24"/>
          <w:szCs w:val="24"/>
          <w:vertAlign w:val="baseline"/>
        </w:rPr>
      </w:pPr>
      <w:r w:rsidDel="00000000" w:rsidR="00000000" w:rsidRPr="00000000">
        <w:rPr>
          <w:sz w:val="24"/>
          <w:szCs w:val="24"/>
          <w:vertAlign w:val="baseline"/>
          <w:rtl w:val="0"/>
        </w:rPr>
        <w:tab/>
        <w:t xml:space="preserve">(Đã ký)</w:t>
      </w:r>
    </w:p>
    <w:p w:rsidR="00000000" w:rsidDel="00000000" w:rsidP="00000000" w:rsidRDefault="00000000" w:rsidRPr="00000000" w14:paraId="00000028">
      <w:pPr>
        <w:tabs>
          <w:tab w:val="center" w:pos="8120"/>
        </w:tabs>
        <w:jc w:val="both"/>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29">
      <w:pPr>
        <w:tabs>
          <w:tab w:val="center" w:pos="8120"/>
        </w:tabs>
        <w:jc w:val="both"/>
        <w:rPr>
          <w:b w:val="0"/>
          <w:sz w:val="24"/>
          <w:szCs w:val="24"/>
          <w:vertAlign w:val="baseline"/>
        </w:rPr>
      </w:pPr>
      <w:r w:rsidDel="00000000" w:rsidR="00000000" w:rsidRPr="00000000">
        <w:rPr>
          <w:sz w:val="24"/>
          <w:szCs w:val="24"/>
          <w:vertAlign w:val="baseline"/>
          <w:rtl w:val="0"/>
        </w:rPr>
        <w:tab/>
      </w:r>
      <w:r w:rsidDel="00000000" w:rsidR="00000000" w:rsidRPr="00000000">
        <w:rPr>
          <w:b w:val="1"/>
          <w:sz w:val="24"/>
          <w:szCs w:val="24"/>
          <w:vertAlign w:val="baseline"/>
          <w:rtl w:val="0"/>
        </w:rPr>
        <w:t xml:space="preserve">Trần Trung Hậu</w:t>
      </w:r>
      <w:r w:rsidDel="00000000" w:rsidR="00000000" w:rsidRPr="00000000">
        <w:rPr>
          <w:rtl w:val="0"/>
        </w:rPr>
      </w:r>
    </w:p>
    <w:p w:rsidR="00000000" w:rsidDel="00000000" w:rsidP="00000000" w:rsidRDefault="00000000" w:rsidRPr="00000000" w14:paraId="0000002A">
      <w:pPr>
        <w:tabs>
          <w:tab w:val="center" w:pos="8120"/>
        </w:tabs>
        <w:jc w:val="left"/>
        <w:rPr>
          <w:sz w:val="24"/>
          <w:szCs w:val="24"/>
          <w:vertAlign w:val="baseline"/>
        </w:rPr>
      </w:pPr>
      <w:r w:rsidDel="00000000" w:rsidR="00000000" w:rsidRPr="00000000">
        <w:rPr>
          <w:sz w:val="24"/>
          <w:szCs w:val="24"/>
          <w:vertAlign w:val="baseline"/>
          <w:rtl w:val="0"/>
        </w:rPr>
        <w:t xml:space="preserve">Điện thoại/Email: 0978932984/mr.hau.thd@gmail.com</w:t>
      </w:r>
    </w:p>
    <w:sectPr>
      <w:pgSz w:h="16834" w:w="11909" w:orient="portrait"/>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sv-SE"/>
      </w:rPr>
    </w:rPrDefault>
    <w:pPrDefault>
      <w:pPr>
        <w:spacing w:after="12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