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A4" w:rsidRPr="00974D46" w:rsidRDefault="002376A4" w:rsidP="002376A4">
      <w:pPr>
        <w:spacing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MÔN: NGỮ VĂN, LỚP 7</w:t>
      </w:r>
    </w:p>
    <w:p w:rsidR="002376A4" w:rsidRPr="00974D46" w:rsidRDefault="002376A4" w:rsidP="002376A4">
      <w:pPr>
        <w:spacing w:after="0" w:line="276" w:lineRule="auto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i/>
          <w:color w:val="000000" w:themeColor="text1"/>
          <w:sz w:val="26"/>
          <w:szCs w:val="26"/>
          <w:lang w:val="vi-VN"/>
        </w:rPr>
        <w:t>Thời gian làm bài: 90 phút</w:t>
      </w:r>
    </w:p>
    <w:p w:rsidR="002376A4" w:rsidRPr="00974D46" w:rsidRDefault="002376A4" w:rsidP="002376A4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2376A4" w:rsidRPr="00974D46" w:rsidRDefault="002376A4" w:rsidP="002376A4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I. ĐỌC HIỂU (6,0 điểm)</w:t>
      </w:r>
    </w:p>
    <w:p w:rsidR="002376A4" w:rsidRPr="00974D46" w:rsidRDefault="002376A4" w:rsidP="002376A4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Đọc văn bản sau:</w:t>
      </w:r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 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Ngoài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giới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giữa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tóc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Ví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dụ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như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ngạo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dũng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lỗ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mãn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trực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ngoan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nổi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nhanh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nhạy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Tuy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vậy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duy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vốn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dù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độ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nhằm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mục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đích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sao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thì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vẫn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lam.</w:t>
      </w:r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ngấm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ngầm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nảy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sinh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vọng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lập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mưu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hãm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khác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nhằm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thoả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mãn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ghen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hay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xoa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dịu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nỗi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hạnh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thế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kẻ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ôm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ấp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hề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đóng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góp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phá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hạnh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phúc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Ghen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ghét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lường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dối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gọi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lừa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đảo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bịp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bợm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đê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tiện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Nhưng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đẻ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thấy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rằng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sản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sinh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đê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tiện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ấy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mới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đúng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mọi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xuất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lam.</w:t>
      </w:r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độ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cay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cú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ngờ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vực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ghen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hèn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...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cũng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ra.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thậm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mật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đàm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mưu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mô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lôi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kéo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bè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cánh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ám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nổi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loạn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...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sinh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lam.</w:t>
      </w:r>
    </w:p>
    <w:p w:rsidR="002376A4" w:rsidRPr="00974D46" w:rsidRDefault="002376A4" w:rsidP="002376A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quốc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hoạ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chúng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trở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thì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mọi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ích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biến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ích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riêng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nhóm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376A4" w:rsidRPr="00974D46" w:rsidRDefault="002376A4" w:rsidP="002376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                                  (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Fukuzawa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Yukichi</w:t>
      </w:r>
      <w:proofErr w:type="spellEnd"/>
      <w:r w:rsidRPr="00974D46">
        <w:rPr>
          <w:color w:val="000000" w:themeColor="text1"/>
          <w:sz w:val="26"/>
          <w:szCs w:val="26"/>
        </w:rPr>
        <w:t>, </w:t>
      </w:r>
      <w:r w:rsidRPr="00974D46">
        <w:rPr>
          <w:bCs/>
          <w:color w:val="000000" w:themeColor="text1"/>
          <w:sz w:val="26"/>
          <w:szCs w:val="26"/>
        </w:rPr>
        <w:t>“</w:t>
      </w:r>
      <w:proofErr w:type="spellStart"/>
      <w:r w:rsidRPr="00974D46">
        <w:rPr>
          <w:bCs/>
          <w:color w:val="000000" w:themeColor="text1"/>
          <w:sz w:val="26"/>
          <w:szCs w:val="26"/>
        </w:rPr>
        <w:t>Tham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lam” </w:t>
      </w:r>
      <w:proofErr w:type="spellStart"/>
      <w:r w:rsidRPr="00974D46">
        <w:rPr>
          <w:bCs/>
          <w:color w:val="000000" w:themeColor="text1"/>
          <w:sz w:val="26"/>
          <w:szCs w:val="26"/>
        </w:rPr>
        <w:t>đối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với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khác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chính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là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nguồn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gốc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của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mọi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thói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xấu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in </w:t>
      </w:r>
      <w:proofErr w:type="spellStart"/>
      <w:r w:rsidRPr="00974D46">
        <w:rPr>
          <w:bCs/>
          <w:color w:val="000000" w:themeColor="text1"/>
          <w:sz w:val="26"/>
          <w:szCs w:val="26"/>
        </w:rPr>
        <w:t>trong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Khuyến</w:t>
      </w:r>
      <w:proofErr w:type="spellEnd"/>
      <w:r w:rsidRPr="00974D4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bCs/>
          <w:color w:val="000000" w:themeColor="text1"/>
          <w:sz w:val="26"/>
          <w:szCs w:val="26"/>
        </w:rPr>
        <w:t>học</w:t>
      </w:r>
      <w:proofErr w:type="spellEnd"/>
      <w:r w:rsidRPr="00974D46">
        <w:rPr>
          <w:rStyle w:val="Emphasis"/>
          <w:rFonts w:eastAsiaTheme="majorEastAsia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Phạm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Hữu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dịch</w:t>
      </w:r>
      <w:proofErr w:type="spellEnd"/>
      <w:r w:rsidRPr="00974D46">
        <w:rPr>
          <w:color w:val="000000" w:themeColor="text1"/>
          <w:sz w:val="26"/>
          <w:szCs w:val="26"/>
        </w:rPr>
        <w:t xml:space="preserve">, NXB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xuất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bản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trí</w:t>
      </w:r>
      <w:proofErr w:type="spellEnd"/>
      <w:r w:rsidRPr="00974D46">
        <w:rPr>
          <w:color w:val="000000" w:themeColor="text1"/>
          <w:sz w:val="26"/>
          <w:szCs w:val="26"/>
        </w:rPr>
        <w:t>)</w:t>
      </w:r>
    </w:p>
    <w:p w:rsidR="002376A4" w:rsidRPr="00974D46" w:rsidRDefault="002376A4" w:rsidP="002376A4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2376A4" w:rsidRPr="00974D46" w:rsidRDefault="002376A4" w:rsidP="002376A4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Thực hiện các yêu cầu</w:t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:</w:t>
      </w:r>
    </w:p>
    <w:p w:rsidR="002376A4" w:rsidRPr="00974D46" w:rsidRDefault="002376A4" w:rsidP="002376A4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thấy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kẻ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ôm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ấp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đem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ích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 xml:space="preserve"> (Biết)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</w:p>
    <w:p w:rsidR="002376A4" w:rsidRPr="00974D46" w:rsidRDefault="002376A4" w:rsidP="002376A4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2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xuất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phát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i/>
          <w:color w:val="000000" w:themeColor="text1"/>
          <w:sz w:val="26"/>
          <w:szCs w:val="26"/>
        </w:rPr>
        <w:t xml:space="preserve"> lam.</w:t>
      </w:r>
      <w:r w:rsidRPr="00974D46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”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mấy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1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2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3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4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</w:p>
    <w:p w:rsidR="002376A4" w:rsidRPr="00974D46" w:rsidRDefault="002376A4" w:rsidP="002376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i/>
          <w:i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3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quốc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hoạ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chúng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trở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.”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Có</w:t>
      </w:r>
      <w:proofErr w:type="spellEnd"/>
    </w:p>
    <w:p w:rsidR="002376A4" w:rsidRPr="00974D46" w:rsidRDefault="002376A4" w:rsidP="002376A4">
      <w:pPr>
        <w:spacing w:after="0" w:line="276" w:lineRule="auto"/>
        <w:ind w:firstLine="709"/>
        <w:jc w:val="both"/>
        <w:rPr>
          <w:rFonts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2376A4" w:rsidRPr="00974D46" w:rsidRDefault="002376A4" w:rsidP="002376A4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4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mọi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xuất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lam.”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liên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kết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?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thế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 xml:space="preserve">C.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lặp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kết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5: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Ngoài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giới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giữa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tóc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”,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mấy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Hai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>C. Ba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Bốn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6: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hành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vi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kẻ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lam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Mưu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mô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gian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dối</w:t>
      </w:r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,lừa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đảo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xuyên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đúng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thật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..</w:t>
      </w:r>
    </w:p>
    <w:p w:rsidR="002376A4" w:rsidRPr="00974D46" w:rsidRDefault="002376A4" w:rsidP="002376A4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>B.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Thậm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mật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đàm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mưu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mô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lôi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kéo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bè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cánh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ám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nổi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loạn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...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lấy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đồ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khác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để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riêng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Hay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kết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bè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để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rẽ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kéo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cánh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với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7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Vấn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luận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)</w:t>
      </w:r>
    </w:p>
    <w:p w:rsidR="002376A4" w:rsidRPr="00974D46" w:rsidRDefault="002376A4" w:rsidP="002376A4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ái</w:t>
      </w:r>
      <w:proofErr w:type="spellEnd"/>
    </w:p>
    <w:p w:rsidR="002376A4" w:rsidRPr="00974D46" w:rsidRDefault="002376A4" w:rsidP="002376A4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thực</w:t>
      </w:r>
      <w:proofErr w:type="spellEnd"/>
    </w:p>
    <w:p w:rsidR="002376A4" w:rsidRPr="00974D46" w:rsidRDefault="002376A4" w:rsidP="002376A4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khiêm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tốn</w:t>
      </w:r>
      <w:proofErr w:type="spellEnd"/>
    </w:p>
    <w:p w:rsidR="002376A4" w:rsidRPr="00974D46" w:rsidRDefault="002376A4" w:rsidP="002376A4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</w:rPr>
        <w:t>D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lam</w:t>
      </w:r>
    </w:p>
    <w:p w:rsidR="002376A4" w:rsidRPr="00974D46" w:rsidRDefault="002376A4" w:rsidP="002376A4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8: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Ngoài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giới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giữa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tóc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Ví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dụ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như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ngạo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dũng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lỗ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mãn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trực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Thói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ngoan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nổi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nhanh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nhạy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Tố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nó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xấu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.”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dùng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phép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lập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luận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?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 xml:space="preserve">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Giải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thích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Đối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chiếu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So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sánh</w:t>
      </w:r>
      <w:proofErr w:type="spellEnd"/>
    </w:p>
    <w:p w:rsidR="002376A4" w:rsidRPr="00974D46" w:rsidRDefault="002376A4" w:rsidP="002376A4">
      <w:pPr>
        <w:spacing w:after="0" w:line="276" w:lineRule="auto"/>
        <w:rPr>
          <w:rFonts w:cs="Times New Roman"/>
          <w:b/>
          <w:bCs/>
          <w:color w:val="000000" w:themeColor="text1"/>
          <w:sz w:val="26"/>
          <w:szCs w:val="26"/>
          <w:highlight w:val="yellow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 xml:space="preserve"> </w:t>
      </w:r>
    </w:p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9: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rút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dụng)</w:t>
      </w:r>
    </w:p>
    <w:p w:rsidR="002376A4" w:rsidRPr="00974D46" w:rsidRDefault="002376A4" w:rsidP="002376A4">
      <w:pPr>
        <w:shd w:val="clear" w:color="auto" w:fill="FFFFFF"/>
        <w:spacing w:after="0" w:line="276" w:lineRule="auto"/>
        <w:textAlignment w:val="baseline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10: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đồng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suy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tác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quốc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hoạ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tham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chúng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trở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nạn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.”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?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proofErr w:type="gramEnd"/>
      <w:r w:rsidRPr="00974D46">
        <w:rPr>
          <w:rStyle w:val="Emphasis"/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dụng)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2376A4" w:rsidRPr="00974D46" w:rsidRDefault="002376A4" w:rsidP="002376A4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II. LÀM VĂN (4,0 điểm)</w:t>
      </w:r>
    </w:p>
    <w:p w:rsidR="002376A4" w:rsidRPr="00974D46" w:rsidRDefault="002376A4" w:rsidP="002376A4">
      <w:pPr>
        <w:spacing w:line="276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h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ãy viết bài văn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vấn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 cao)</w:t>
      </w:r>
    </w:p>
    <w:p w:rsidR="002376A4" w:rsidRPr="00974D46" w:rsidRDefault="002376A4" w:rsidP="002376A4">
      <w:pPr>
        <w:spacing w:line="276" w:lineRule="auto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HƯỚNG DẪN CHẤM ĐỀ KIỂM TRA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GIỮA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HỌC KÌ I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I</w:t>
      </w:r>
    </w:p>
    <w:p w:rsidR="002376A4" w:rsidRPr="00974D46" w:rsidRDefault="002376A4" w:rsidP="002376A4">
      <w:pPr>
        <w:spacing w:line="276" w:lineRule="auto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2376A4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Hs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1,0 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proofErr w:type="gram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a</w:t>
            </w:r>
            <w:proofErr w:type="gram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nghị luận: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suy nghĩ cá nhân đối với hiện tượng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c. 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Triển khai vấn đề nghị luận thành các luận điểm</w:t>
            </w:r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Thực trạng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Tác hại của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Nguyên nhân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Một số giải pháp</w:t>
            </w:r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2.5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376A4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2376A4" w:rsidRPr="00974D46" w:rsidRDefault="002376A4" w:rsidP="00AE70F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: 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376A4" w:rsidRPr="00974D46" w:rsidRDefault="002376A4" w:rsidP="00AE70F3">
            <w:pPr>
              <w:spacing w:line="276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2376A4" w:rsidRPr="00974D46" w:rsidRDefault="002376A4" w:rsidP="002376A4">
      <w:pPr>
        <w:spacing w:after="0" w:line="276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2376A4" w:rsidRPr="00974D46" w:rsidRDefault="002376A4" w:rsidP="002376A4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</w:p>
    <w:p w:rsidR="002376A4" w:rsidRPr="00974D46" w:rsidRDefault="002376A4" w:rsidP="002376A4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</w:p>
    <w:p w:rsidR="002376A4" w:rsidRPr="00974D46" w:rsidRDefault="002376A4" w:rsidP="002376A4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</w:p>
    <w:p w:rsidR="000512A9" w:rsidRDefault="002376A4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A4"/>
    <w:rsid w:val="002376A4"/>
    <w:rsid w:val="002E1B02"/>
    <w:rsid w:val="004A3C97"/>
    <w:rsid w:val="006A3F6F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A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6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237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A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6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237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2023-04-28T12:32:00Z</dcterms:created>
  <dcterms:modified xsi:type="dcterms:W3CDTF">2023-04-28T12:33:00Z</dcterms:modified>
</cp:coreProperties>
</file>