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2176D2" w:rsidRPr="002176D2" w:rsidP="00532564">
      <w:pPr>
        <w:pStyle w:val="Normal0"/>
        <w:tabs>
          <w:tab w:val="left" w:pos="992"/>
        </w:tabs>
        <w:spacing w:before="120"/>
        <w:ind w:left="992" w:hanging="992"/>
        <w:jc w:val="both"/>
        <w:rPr>
          <w:rFonts w:ascii="Times New Roman" w:eastAsia="Arial" w:hAnsi="Times New Roman"/>
          <w:sz w:val="24"/>
          <w:szCs w:val="24"/>
        </w:rPr>
      </w:pPr>
      <w:r w:rsidRPr="002176D2" w:rsidR="0094237E">
        <w:rPr>
          <w:rFonts w:ascii="Times New Roman" w:eastAsia="Arial" w:hAnsi="Times New Roman"/>
          <w:b/>
          <w:color w:val="0000FF"/>
          <w:sz w:val="24"/>
          <w:szCs w:val="24"/>
        </w:rPr>
        <w:t>Câu 43.</w:t>
      </w:r>
      <w:r w:rsidR="0094237E">
        <w:rPr>
          <w:rFonts w:ascii="Times New Roman" w:eastAsia="Arial" w:hAnsi="Times New Roman"/>
          <w:b/>
          <w:color w:val="0000FF"/>
          <w:sz w:val="24"/>
          <w:szCs w:val="24"/>
        </w:rPr>
        <w:tab/>
      </w:r>
      <w:r w:rsidR="006B1195">
        <w:rPr>
          <w:rFonts w:ascii="Times New Roman" w:eastAsia="Arial" w:hAnsi="Times New Roman"/>
          <w:b/>
          <w:color w:val="FF00FF"/>
          <w:sz w:val="24"/>
          <w:szCs w:val="24"/>
        </w:rPr>
        <w:t>[0D4-1.2-4]</w:t>
      </w:r>
      <w:r w:rsidR="0094237E">
        <w:rPr>
          <w:rFonts w:ascii="Times New Roman" w:eastAsia="Arial" w:hAnsi="Times New Roman"/>
          <w:b/>
          <w:color w:val="0000FF"/>
          <w:sz w:val="24"/>
          <w:szCs w:val="24"/>
        </w:rPr>
        <w:t xml:space="preserve"> </w:t>
      </w:r>
      <w:r w:rsidRPr="0094237E" w:rsidR="0094237E">
        <w:rPr>
          <w:rFonts w:ascii="Times New Roman" w:eastAsia="Arial" w:hAnsi="Times New Roman"/>
          <w:b/>
          <w:color w:val="00B050"/>
          <w:sz w:val="24"/>
          <w:szCs w:val="24"/>
        </w:rPr>
        <w:t>(THPT YÊN PHONG SỐ 1 BẮC NINH NĂM 2018-2019 LẦN 01)</w:t>
      </w:r>
      <w:r w:rsidR="0094237E">
        <w:rPr>
          <w:rFonts w:ascii="Times New Roman" w:eastAsia="Arial" w:hAnsi="Times New Roman"/>
          <w:b/>
          <w:color w:val="0000FF"/>
          <w:sz w:val="24"/>
          <w:szCs w:val="24"/>
        </w:rPr>
        <w:t xml:space="preserve"> </w:t>
      </w:r>
      <w:r w:rsidRPr="002176D2" w:rsidR="00E35290">
        <w:rPr>
          <w:rFonts w:ascii="Times New Roman" w:eastAsia="Arial" w:hAnsi="Times New Roman"/>
          <w:sz w:val="24"/>
          <w:szCs w:val="24"/>
        </w:rPr>
        <w:t xml:space="preserve">Cho các số thực dương </w:t>
      </w:r>
      <w:r>
        <w:rPr>
          <w:rFonts w:ascii="Times New Roman" w:hAnsi="Times New Roman"/>
          <w:position w:val="-4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9.2pt" o:oleicon="f" o:ole="">
            <v:imagedata r:id="rId4" o:title=""/>
          </v:shape>
          <o:OLEObject Type="Embed" ProgID="Equation.DSMT4" ShapeID="_x0000_i1025" DrawAspect="Content" ObjectID="_305" r:id="rId5"/>
        </w:object>
      </w:r>
      <w:r w:rsidRPr="002176D2" w:rsidR="00E35290">
        <w:rPr>
          <w:rFonts w:ascii="Times New Roman" w:eastAsia="Arial" w:hAnsi="Times New Roman"/>
          <w:sz w:val="24"/>
          <w:szCs w:val="24"/>
        </w:rPr>
        <w:t xml:space="preserve">, 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26" type="#_x0000_t75" style="width:9.2pt;height:12.6pt" o:oleicon="f" o:ole="">
            <v:imagedata r:id="rId6" o:title=""/>
          </v:shape>
          <o:OLEObject Type="Embed" ProgID="Equation.DSMT4" ShapeID="_x0000_i1026" DrawAspect="Content" ObjectID="_306" r:id="rId7"/>
        </w:object>
      </w:r>
      <w:r w:rsidRPr="002176D2" w:rsidR="00E35290">
        <w:rPr>
          <w:rFonts w:ascii="Times New Roman" w:eastAsia="Arial" w:hAnsi="Times New Roman"/>
          <w:sz w:val="24"/>
          <w:szCs w:val="24"/>
        </w:rPr>
        <w:t xml:space="preserve">, </w:t>
      </w:r>
      <w:r>
        <w:rPr>
          <w:rFonts w:ascii="Times New Roman" w:hAnsi="Times New Roman"/>
          <w:position w:val="-4"/>
          <w:sz w:val="24"/>
          <w:szCs w:val="24"/>
        </w:rPr>
        <w:object>
          <v:shape id="_x0000_i1027" type="#_x0000_t75" style="width:8.65pt;height:9.2pt" o:oleicon="f" o:ole="">
            <v:imagedata r:id="rId8" o:title=""/>
          </v:shape>
          <o:OLEObject Type="Embed" ProgID="Equation.DSMT4" ShapeID="_x0000_i1027" DrawAspect="Content" ObjectID="_307" r:id="rId9"/>
        </w:object>
      </w:r>
      <w:r w:rsidRPr="002176D2" w:rsidR="00E35290">
        <w:rPr>
          <w:rFonts w:ascii="Times New Roman" w:eastAsia="Arial" w:hAnsi="Times New Roman"/>
          <w:sz w:val="24"/>
          <w:szCs w:val="24"/>
        </w:rPr>
        <w:t xml:space="preserve">. Giá trị nhỏ nhất của biểu thức </w:t>
      </w:r>
      <w:r>
        <w:rPr>
          <w:rFonts w:ascii="Times New Roman" w:hAnsi="Times New Roman"/>
          <w:position w:val="-28"/>
          <w:sz w:val="24"/>
          <w:szCs w:val="24"/>
        </w:rPr>
        <w:object>
          <v:shape id="_x0000_i1028" type="#_x0000_t75" style="width:106pt;height:36.35pt" o:oleicon="f" o:ole="">
            <v:imagedata r:id="rId10" o:title=""/>
          </v:shape>
          <o:OLEObject Type="Embed" ProgID="Equation.DSMT4" ShapeID="_x0000_i1028" DrawAspect="Content" ObjectID="_308" r:id="rId11"/>
        </w:object>
      </w:r>
      <w:r w:rsidRPr="002176D2" w:rsidR="00E35290">
        <w:rPr>
          <w:rFonts w:ascii="Times New Roman" w:eastAsia="Arial" w:hAnsi="Times New Roman"/>
          <w:sz w:val="24"/>
          <w:szCs w:val="24"/>
        </w:rPr>
        <w:t xml:space="preserve"> là</w:t>
      </w:r>
    </w:p>
    <w:p w:rsidR="00E35290" w:rsidRPr="002176D2" w:rsidP="006007D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color w:val="000000"/>
          <w:sz w:val="24"/>
        </w:rPr>
      </w:pPr>
      <w:r w:rsidRPr="002176D2" w:rsidR="002176D2">
        <w:rPr>
          <w:b/>
          <w:color w:val="0000FF"/>
          <w:sz w:val="24"/>
        </w:rPr>
        <w:t xml:space="preserve">A. </w:t>
      </w:r>
      <w:r>
        <w:rPr>
          <w:rFonts w:eastAsia="Calibri"/>
          <w:noProof/>
          <w:color w:val="FF0000"/>
          <w:position w:val="-6"/>
          <w:sz w:val="24"/>
          <w:lang w:val="vi-VN"/>
        </w:rPr>
        <w:object>
          <v:shape id="_x0000_i1029" type="#_x0000_t75" style="width:37pt;height:19pt" o:oleicon="f" o:ole="">
            <v:imagedata r:id="rId12" o:title=""/>
          </v:shape>
          <o:OLEObject Type="Embed" ProgID="Equation.DSMT4" ShapeID="_x0000_i1029" DrawAspect="Content" ObjectID="_312" r:id="rId13"/>
        </w:object>
      </w:r>
      <w:r w:rsidRPr="002176D2">
        <w:rPr>
          <w:rFonts w:eastAsia="Arial"/>
          <w:color w:val="000000"/>
          <w:sz w:val="24"/>
        </w:rPr>
        <w:t>.</w:t>
      </w:r>
      <w:r w:rsidRPr="002176D2" w:rsidR="002176D2">
        <w:rPr>
          <w:b/>
          <w:sz w:val="24"/>
        </w:rPr>
        <w:tab/>
      </w:r>
      <w:r w:rsidRPr="002176D2" w:rsidR="002176D2">
        <w:rPr>
          <w:b/>
          <w:color w:val="0000FF"/>
          <w:sz w:val="24"/>
        </w:rPr>
        <w:t xml:space="preserve">B. </w:t>
      </w:r>
      <w:r>
        <w:rPr>
          <w:rFonts w:eastAsia="Calibri"/>
          <w:noProof/>
          <w:position w:val="-24"/>
          <w:sz w:val="24"/>
          <w:lang w:val="vi-VN"/>
        </w:rPr>
        <w:object>
          <v:shape id="_x0000_i1030" type="#_x0000_t75" style="width:11.55pt;height:33.35pt" o:oleicon="f" o:ole="">
            <v:imagedata r:id="rId14" o:title=""/>
          </v:shape>
          <o:OLEObject Type="Embed" ProgID="Equation.DSMT4" ShapeID="_x0000_i1030" DrawAspect="Content" ObjectID="_310" r:id="rId15"/>
        </w:object>
      </w:r>
      <w:r w:rsidRPr="002176D2">
        <w:rPr>
          <w:rFonts w:eastAsia="Arial"/>
          <w:color w:val="000000"/>
          <w:sz w:val="24"/>
        </w:rPr>
        <w:t>.</w:t>
      </w:r>
      <w:r w:rsidRPr="002176D2" w:rsidR="002176D2">
        <w:rPr>
          <w:b/>
          <w:sz w:val="24"/>
        </w:rPr>
        <w:tab/>
      </w:r>
      <w:r w:rsidRPr="00C25F39" w:rsidR="002176D2">
        <w:rPr>
          <w:b/>
          <w:color w:val="0000FF"/>
          <w:sz w:val="24"/>
          <w:u w:val="single"/>
        </w:rPr>
        <w:t>C.</w:t>
      </w:r>
      <w:r w:rsidRPr="002176D2" w:rsidR="002176D2">
        <w:rPr>
          <w:b/>
          <w:color w:val="0000FF"/>
          <w:sz w:val="24"/>
        </w:rPr>
        <w:t xml:space="preserve"> </w:t>
      </w:r>
      <w:r>
        <w:rPr>
          <w:position w:val="-24"/>
          <w:sz w:val="24"/>
        </w:rPr>
        <w:object>
          <v:shape id="_x0000_i1031" type="#_x0000_t75" style="width:49.95pt;height:34pt" o:oleicon="f" o:ole="" o:preferrelative="t" filled="f" stroked="f">
            <v:fill o:detectmouseclick="f"/>
            <v:imagedata r:id="rId16" o:title=""/>
            <o:lock v:ext="edit" aspectratio="t"/>
          </v:shape>
          <o:OLEObject Type="Embed" ProgID="Equation.3" ShapeID="_x0000_i1031" DrawAspect="Content" ObjectID="_1600200640" r:id="rId17"/>
        </w:object>
      </w:r>
      <w:r w:rsidRPr="002176D2">
        <w:rPr>
          <w:rFonts w:eastAsia="Arial"/>
          <w:color w:val="000000"/>
          <w:sz w:val="24"/>
        </w:rPr>
        <w:t>.</w:t>
      </w:r>
      <w:r w:rsidRPr="002176D2" w:rsidR="002176D2">
        <w:rPr>
          <w:b/>
          <w:sz w:val="24"/>
        </w:rPr>
        <w:tab/>
      </w:r>
      <w:r w:rsidRPr="002176D2" w:rsidR="002176D2">
        <w:rPr>
          <w:b/>
          <w:color w:val="0000FF"/>
          <w:sz w:val="24"/>
        </w:rPr>
        <w:t xml:space="preserve">D. </w:t>
      </w:r>
      <w:r>
        <w:rPr>
          <w:rFonts w:eastAsia="Calibri"/>
          <w:noProof/>
          <w:position w:val="-4"/>
          <w:sz w:val="24"/>
          <w:lang w:val="vi-VN"/>
        </w:rPr>
        <w:object>
          <v:shape id="_x0000_i1032" type="#_x0000_t75" style="width:8.1pt;height:12.6pt" o:oleicon="f" o:ole="">
            <v:imagedata r:id="rId18" o:title=""/>
          </v:shape>
          <o:OLEObject Type="Embed" ProgID="Equation.DSMT4" ShapeID="_x0000_i1032" DrawAspect="Content" ObjectID="_311" r:id="rId19"/>
        </w:object>
      </w:r>
      <w:r w:rsidRPr="002176D2">
        <w:rPr>
          <w:rFonts w:eastAsia="Arial"/>
          <w:color w:val="000000"/>
          <w:sz w:val="24"/>
        </w:rPr>
        <w:t>.</w:t>
      </w:r>
    </w:p>
    <w:p w:rsidR="002176D2" w:rsidP="006007DD">
      <w:pPr>
        <w:spacing w:after="120"/>
        <w:ind w:left="992"/>
        <w:jc w:val="center"/>
        <w:rPr>
          <w:b/>
          <w:color w:val="0000FF"/>
          <w:sz w:val="24"/>
          <w:szCs w:val="24"/>
        </w:rPr>
      </w:pPr>
      <w:r w:rsidRPr="002176D2" w:rsidR="007B0020">
        <w:rPr>
          <w:b/>
          <w:color w:val="0000FF"/>
          <w:sz w:val="24"/>
          <w:szCs w:val="24"/>
        </w:rPr>
        <w:t>Lời giải</w:t>
      </w:r>
    </w:p>
    <w:p w:rsidR="007B0020" w:rsidRPr="002176D2" w:rsidP="006007DD">
      <w:pPr>
        <w:spacing w:after="120"/>
        <w:ind w:left="992"/>
        <w:rPr>
          <w:b/>
          <w:bCs/>
          <w:color w:val="0000FF"/>
          <w:sz w:val="24"/>
          <w:szCs w:val="24"/>
        </w:rPr>
      </w:pPr>
      <w:r w:rsidRPr="002176D2" w:rsidR="00C25F39">
        <w:rPr>
          <w:b/>
          <w:bCs/>
          <w:sz w:val="24"/>
          <w:szCs w:val="24"/>
          <w:highlight w:val="green"/>
          <w:lang w:val="fr-FR"/>
        </w:rPr>
        <w:t xml:space="preserve">Chọn </w:t>
      </w:r>
      <w:r w:rsidRPr="00C25F39" w:rsidR="00C25F39">
        <w:rPr>
          <w:b/>
          <w:bCs/>
          <w:sz w:val="24"/>
          <w:szCs w:val="24"/>
          <w:highlight w:val="green"/>
          <w:lang w:val="fr-FR"/>
        </w:rPr>
        <w:t>C</w:t>
      </w:r>
    </w:p>
    <w:p w:rsidR="00E35290" w:rsidRPr="002176D2" w:rsidP="006007DD">
      <w:pPr>
        <w:ind w:left="992"/>
        <w:rPr>
          <w:b/>
          <w:sz w:val="24"/>
          <w:szCs w:val="24"/>
        </w:rPr>
      </w:pPr>
      <w:r w:rsidRPr="002176D2">
        <w:rPr>
          <w:b/>
          <w:sz w:val="24"/>
          <w:szCs w:val="24"/>
        </w:rPr>
        <w:t>Phân tích</w:t>
      </w:r>
      <w:r w:rsidRPr="002176D2" w:rsidR="002176D2">
        <w:rPr>
          <w:b/>
          <w:sz w:val="24"/>
          <w:szCs w:val="24"/>
        </w:rPr>
        <w:t xml:space="preserve"> </w:t>
      </w:r>
      <w:r w:rsidRPr="002176D2">
        <w:rPr>
          <w:b/>
          <w:sz w:val="24"/>
          <w:szCs w:val="24"/>
        </w:rPr>
        <w:t>tìm hướng giải:</w:t>
      </w:r>
    </w:p>
    <w:p w:rsidR="00E35290" w:rsidRPr="002176D2" w:rsidP="006007DD">
      <w:pPr>
        <w:ind w:left="992"/>
        <w:rPr>
          <w:sz w:val="24"/>
          <w:szCs w:val="24"/>
        </w:rPr>
      </w:pPr>
      <w:r w:rsidRPr="002176D2">
        <w:rPr>
          <w:b/>
          <w:sz w:val="24"/>
          <w:szCs w:val="24"/>
        </w:rPr>
        <w:t xml:space="preserve">- </w:t>
      </w:r>
      <w:r w:rsidRPr="002176D2">
        <w:rPr>
          <w:sz w:val="24"/>
          <w:szCs w:val="24"/>
        </w:rPr>
        <w:t>Ta định hướng đánh giá tử theo mẫu.</w:t>
      </w:r>
    </w:p>
    <w:p w:rsidR="00E35290" w:rsidRPr="002176D2" w:rsidP="006007DD">
      <w:pPr>
        <w:ind w:left="992"/>
        <w:rPr>
          <w:sz w:val="24"/>
          <w:szCs w:val="24"/>
        </w:rPr>
      </w:pPr>
      <w:r w:rsidRPr="002176D2">
        <w:rPr>
          <w:sz w:val="24"/>
          <w:szCs w:val="24"/>
        </w:rPr>
        <w:t>- Ta tìm cách cân bằng hệ số để làm điều trên và đồng thời có dấu bằng xảy ra.</w:t>
      </w:r>
    </w:p>
    <w:p w:rsidR="00E35290" w:rsidRPr="002176D2" w:rsidP="006007DD">
      <w:pPr>
        <w:ind w:left="992"/>
        <w:rPr>
          <w:sz w:val="24"/>
          <w:szCs w:val="24"/>
        </w:rPr>
      </w:pPr>
      <w:r w:rsidRPr="002176D2">
        <w:rPr>
          <w:sz w:val="24"/>
          <w:szCs w:val="24"/>
        </w:rPr>
        <w:t xml:space="preserve">- Ta thấy </w:t>
      </w:r>
      <w:r>
        <w:rPr>
          <w:position w:val="-10"/>
          <w:sz w:val="24"/>
          <w:szCs w:val="24"/>
        </w:rPr>
        <w:pict>
          <v:shape id="_x0000_i1033" type="#_x0000_t75" style="width:20pt;height:13pt" o:preferrelative="t" stroked="f">
            <v:imagedata r:id="rId20" o:title=""/>
          </v:shape>
        </w:pict>
      </w:r>
      <w:r w:rsidRPr="002176D2">
        <w:rPr>
          <w:sz w:val="24"/>
          <w:szCs w:val="24"/>
        </w:rPr>
        <w:t xml:space="preserve"> bình đẳng nên dự đoán dấu bằng xảy ra khi </w:t>
      </w:r>
      <w:r>
        <w:rPr>
          <w:position w:val="-6"/>
          <w:sz w:val="24"/>
          <w:szCs w:val="24"/>
        </w:rPr>
        <w:pict>
          <v:shape id="_x0000_i1034" type="#_x0000_t75" style="width:28pt;height:11.1pt" o:preferrelative="t" stroked="f">
            <v:imagedata r:id="rId21" o:title=""/>
          </v:shape>
        </w:pict>
      </w:r>
      <w:r w:rsidR="006F30EE">
        <w:rPr>
          <w:position w:val="-6"/>
          <w:sz w:val="24"/>
          <w:szCs w:val="24"/>
        </w:rPr>
        <w:t>.</w:t>
      </w:r>
    </w:p>
    <w:p w:rsidR="00E35290" w:rsidRPr="002176D2" w:rsidP="006007DD">
      <w:pPr>
        <w:ind w:left="992"/>
        <w:rPr>
          <w:sz w:val="24"/>
          <w:szCs w:val="24"/>
        </w:rPr>
      </w:pPr>
      <w:r w:rsidRPr="002176D2">
        <w:rPr>
          <w:sz w:val="24"/>
          <w:szCs w:val="24"/>
        </w:rPr>
        <w:t>- Tham số hóa khi dùng BĐT Cô si như sau:</w:t>
      </w:r>
    </w:p>
    <w:p w:rsidR="002176D2" w:rsidRPr="002176D2" w:rsidP="006007DD">
      <w:pPr>
        <w:ind w:left="992"/>
        <w:rPr>
          <w:sz w:val="24"/>
          <w:szCs w:val="24"/>
        </w:rPr>
      </w:pPr>
      <w:r>
        <w:rPr>
          <w:position w:val="-56"/>
          <w:sz w:val="24"/>
          <w:szCs w:val="24"/>
        </w:rPr>
        <w:object>
          <v:shape id="_x0000_i1035" type="#_x0000_t75" style="width:89pt;height:62pt" o:oleicon="f" o:ole="" o:preferrelative="t" filled="f" stroked="f">
            <v:fill o:detectmouseclick="f"/>
            <v:imagedata r:id="rId22" o:title=""/>
            <o:lock v:ext="edit" aspectratio="t"/>
          </v:shape>
          <o:OLEObject Type="Embed" ProgID="Equation.DSMT4" ShapeID="_x0000_i1035" DrawAspect="Content" ObjectID="_1600110444" r:id="rId23"/>
        </w:object>
      </w:r>
    </w:p>
    <w:p w:rsidR="00E35290" w:rsidRPr="002176D2" w:rsidP="006007DD">
      <w:pPr>
        <w:ind w:left="992"/>
        <w:rPr>
          <w:sz w:val="24"/>
          <w:szCs w:val="24"/>
        </w:rPr>
      </w:pPr>
      <w:r>
        <w:rPr>
          <w:position w:val="-10"/>
          <w:sz w:val="24"/>
          <w:szCs w:val="24"/>
        </w:rPr>
        <w:object>
          <v:shape id="_x0000_i1036" type="#_x0000_t75" style="width:228pt;height:18pt" o:oleicon="f" o:ole="" o:preferrelative="t" filled="f" stroked="f">
            <v:fill o:detectmouseclick="f"/>
            <v:imagedata r:id="rId24" o:title=""/>
            <o:lock v:ext="edit" aspectratio="t"/>
          </v:shape>
          <o:OLEObject Type="Embed" ProgID="Equation.DSMT4" ShapeID="_x0000_i1036" DrawAspect="Content" ObjectID="_1600112761" r:id="rId25"/>
        </w:object>
      </w:r>
    </w:p>
    <w:p w:rsidR="00E35290" w:rsidRPr="002176D2" w:rsidP="006007DD">
      <w:pPr>
        <w:ind w:left="992"/>
        <w:rPr>
          <w:sz w:val="24"/>
          <w:szCs w:val="24"/>
        </w:rPr>
      </w:pPr>
      <w:r>
        <w:rPr>
          <w:position w:val="-28"/>
          <w:sz w:val="24"/>
          <w:szCs w:val="24"/>
        </w:rPr>
        <w:object>
          <v:shape id="_x0000_i1037" type="#_x0000_t75" style="width:221pt;height:35pt" o:oleicon="f" o:ole="" o:preferrelative="t" filled="f" stroked="f">
            <v:fill o:detectmouseclick="f"/>
            <v:imagedata r:id="rId26" o:title=""/>
            <o:lock v:ext="edit" aspectratio="t"/>
          </v:shape>
          <o:OLEObject Type="Embed" ProgID="Equation.DSMT4" ShapeID="_x0000_i1037" DrawAspect="Content" ObjectID="_1600112835" r:id="rId27"/>
        </w:object>
      </w:r>
      <w:r w:rsidR="006F30EE">
        <w:rPr>
          <w:sz w:val="24"/>
          <w:szCs w:val="24"/>
        </w:rPr>
        <w:t>.</w:t>
      </w:r>
    </w:p>
    <w:p w:rsidR="00E35290" w:rsidRPr="002176D2" w:rsidP="006007DD">
      <w:pPr>
        <w:ind w:left="992"/>
        <w:rPr>
          <w:sz w:val="24"/>
          <w:szCs w:val="24"/>
        </w:rPr>
      </w:pPr>
      <w:r w:rsidRPr="002176D2">
        <w:rPr>
          <w:sz w:val="24"/>
          <w:szCs w:val="24"/>
        </w:rPr>
        <w:t>Ta cần phải tìm a và k thỏa mãn</w:t>
      </w:r>
    </w:p>
    <w:p w:rsidR="002176D2" w:rsidRPr="002176D2" w:rsidP="006007DD">
      <w:pPr>
        <w:ind w:left="992"/>
        <w:rPr>
          <w:sz w:val="24"/>
          <w:szCs w:val="24"/>
        </w:rPr>
      </w:pPr>
      <w:r>
        <w:rPr>
          <w:position w:val="-64"/>
          <w:sz w:val="24"/>
          <w:szCs w:val="24"/>
        </w:rPr>
        <w:object>
          <v:shape id="_x0000_i1038" type="#_x0000_t75" style="width:128pt;height:70pt" o:oleicon="f" o:ole="" o:preferrelative="t" filled="f" stroked="f">
            <v:fill o:detectmouseclick="f"/>
            <v:imagedata r:id="rId28" o:title=""/>
            <o:lock v:ext="edit" aspectratio="t"/>
          </v:shape>
          <o:OLEObject Type="Embed" ProgID="Equation.DSMT4" ShapeID="_x0000_i1038" DrawAspect="Content" ObjectID="_1600110940" r:id="rId29"/>
        </w:object>
      </w:r>
      <w:r w:rsidR="006F30EE">
        <w:rPr>
          <w:sz w:val="24"/>
          <w:szCs w:val="24"/>
        </w:rPr>
        <w:t>.</w:t>
      </w:r>
    </w:p>
    <w:p w:rsidR="00E35290" w:rsidRPr="002176D2" w:rsidP="006007DD">
      <w:pPr>
        <w:ind w:left="992"/>
        <w:jc w:val="center"/>
        <w:rPr>
          <w:b/>
          <w:color w:val="0000FF"/>
          <w:position w:val="-10"/>
          <w:sz w:val="24"/>
          <w:szCs w:val="24"/>
        </w:rPr>
      </w:pPr>
      <w:r w:rsidRPr="002176D2">
        <w:rPr>
          <w:b/>
          <w:color w:val="0000FF"/>
          <w:position w:val="-10"/>
          <w:sz w:val="24"/>
          <w:szCs w:val="24"/>
        </w:rPr>
        <w:t>Lời giải</w:t>
      </w:r>
    </w:p>
    <w:p w:rsidR="00E35290" w:rsidRPr="002176D2" w:rsidP="006007DD">
      <w:pPr>
        <w:ind w:left="992"/>
        <w:rPr>
          <w:position w:val="-10"/>
          <w:sz w:val="24"/>
          <w:szCs w:val="24"/>
        </w:rPr>
      </w:pPr>
      <w:r w:rsidRPr="002176D2">
        <w:rPr>
          <w:position w:val="-10"/>
          <w:sz w:val="24"/>
          <w:szCs w:val="24"/>
        </w:rPr>
        <w:t>Áp dụng BĐT Cauchy ta có:</w:t>
      </w:r>
    </w:p>
    <w:p w:rsidR="002176D2" w:rsidRPr="002176D2" w:rsidP="006007DD">
      <w:pPr>
        <w:ind w:left="992"/>
        <w:rPr>
          <w:sz w:val="24"/>
          <w:szCs w:val="24"/>
        </w:rPr>
      </w:pPr>
      <w:r>
        <w:rPr>
          <w:position w:val="-168"/>
          <w:sz w:val="24"/>
          <w:szCs w:val="24"/>
        </w:rPr>
        <w:object>
          <v:shape id="_x0000_i1039" type="#_x0000_t75" style="width:377.2pt;height:276.95pt" o:oleicon="f" o:ole="" o:preferrelative="t" stroked="f">
            <v:imagedata r:id="rId30" o:title=""/>
          </v:shape>
          <o:OLEObject Type="Embed" ProgID="Msxml2.SAXXMLReader.5.0" ShapeID="_x0000_i1039" DrawAspect="Content" ObjectID="_1600081031" r:id="rId31"/>
        </w:object>
      </w:r>
    </w:p>
    <w:p w:rsidR="006B1195" w:rsidP="00532564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 w:val="24"/>
          <w:szCs w:val="24"/>
        </w:rPr>
      </w:pPr>
    </w:p>
    <w:sectPr w:rsidSect="003D213C">
      <w:type w:val="continuous"/>
      <w:pgSz w:w="11909" w:h="16834" w:code="9"/>
      <w:pgMar w:top="850" w:right="850" w:bottom="850" w:left="850" w:header="340" w:footer="34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176D2"/>
    <w:rsid w:val="00532564"/>
    <w:rsid w:val="006007DD"/>
    <w:rsid w:val="006B1195"/>
    <w:rsid w:val="006F30EE"/>
    <w:rsid w:val="007B0020"/>
    <w:rsid w:val="0094237E"/>
    <w:rsid w:val="00A77B3E"/>
    <w:rsid w:val="00C25F39"/>
    <w:rsid w:val="00CA2A55"/>
    <w:rsid w:val="00E3529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rsid w:val="006F324E"/>
    <w:pPr>
      <w:widowControl w:val="0"/>
    </w:pPr>
    <w:rPr>
      <w:rFonts w:ascii="Calibri" w:eastAsia="Calibri" w:hAnsi="Calibr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image" Target="media/image10.wmf" /><Relationship Id="rId22" Type="http://schemas.openxmlformats.org/officeDocument/2006/relationships/image" Target="media/image11.wmf" /><Relationship Id="rId23" Type="http://schemas.openxmlformats.org/officeDocument/2006/relationships/oleObject" Target="embeddings/oleObject9.bin" /><Relationship Id="rId24" Type="http://schemas.openxmlformats.org/officeDocument/2006/relationships/image" Target="media/image12.wmf" /><Relationship Id="rId25" Type="http://schemas.openxmlformats.org/officeDocument/2006/relationships/oleObject" Target="embeddings/oleObject10.bin" /><Relationship Id="rId26" Type="http://schemas.openxmlformats.org/officeDocument/2006/relationships/image" Target="media/image13.wmf" /><Relationship Id="rId27" Type="http://schemas.openxmlformats.org/officeDocument/2006/relationships/oleObject" Target="embeddings/oleObject11.bin" /><Relationship Id="rId28" Type="http://schemas.openxmlformats.org/officeDocument/2006/relationships/image" Target="media/image14.wmf" /><Relationship Id="rId29" Type="http://schemas.openxmlformats.org/officeDocument/2006/relationships/oleObject" Target="embeddings/oleObject12.bin" /><Relationship Id="rId3" Type="http://schemas.openxmlformats.org/officeDocument/2006/relationships/fontTable" Target="fontTable.xml" /><Relationship Id="rId30" Type="http://schemas.openxmlformats.org/officeDocument/2006/relationships/image" Target="media/image15.wmf" /><Relationship Id="rId31" Type="http://schemas.openxmlformats.org/officeDocument/2006/relationships/oleObject" Target="embeddings/oleObject13.bin" /><Relationship Id="rId32" Type="http://schemas.openxmlformats.org/officeDocument/2006/relationships/styles" Target="styles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image" Target="media/image2.wmf" /><Relationship Id="rId7" Type="http://schemas.openxmlformats.org/officeDocument/2006/relationships/oleObject" Target="embeddings/oleObject2.bin" /><Relationship Id="rId8" Type="http://schemas.openxmlformats.org/officeDocument/2006/relationships/image" Target="media/image3.wmf" /><Relationship Id="rId9" Type="http://schemas.openxmlformats.org/officeDocument/2006/relationships/oleObject" Target="embeddings/oleObject3.bin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