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pacing w:before="144" w:beforeLines="60" w:after="144" w:afterLines="60" w:line="312" w:lineRule="auto"/>
        <w:ind w:firstLine="284"/>
        <w:jc w:val="center"/>
        <w:rPr>
          <w:b/>
          <w:sz w:val="26"/>
          <w:szCs w:val="26"/>
        </w:rPr>
      </w:pPr>
      <w:bookmarkStart w:id="0" w:name="_GoBack"/>
      <w:bookmarkEnd w:id="0"/>
      <w:r>
        <w:rPr>
          <w:b/>
          <w:sz w:val="26"/>
          <w:szCs w:val="26"/>
        </w:rPr>
        <w:t xml:space="preserve">BÀI 13. VIỆT NAM VÀ BIỂN ĐÔNG </w:t>
      </w:r>
    </w:p>
    <w:p>
      <w:pPr>
        <w:tabs>
          <w:tab w:val="left" w:pos="709"/>
        </w:tabs>
        <w:spacing w:before="144" w:beforeLines="60" w:after="144" w:afterLines="60" w:line="312" w:lineRule="auto"/>
        <w:ind w:left="270" w:firstLine="90"/>
        <w:jc w:val="both"/>
        <w:rPr>
          <w:sz w:val="26"/>
          <w:szCs w:val="26"/>
        </w:rPr>
      </w:pPr>
      <w:r>
        <w:rPr>
          <w:b/>
          <w:sz w:val="26"/>
          <w:szCs w:val="26"/>
        </w:rPr>
        <w:t>I. MỤC TIÊU</w:t>
      </w:r>
      <w:r>
        <w:rPr>
          <w:sz w:val="26"/>
          <w:szCs w:val="26"/>
        </w:rPr>
        <w:t xml:space="preserve"> </w:t>
      </w:r>
    </w:p>
    <w:p>
      <w:pPr>
        <w:tabs>
          <w:tab w:val="left" w:pos="709"/>
        </w:tabs>
        <w:spacing w:before="144" w:beforeLines="60" w:after="144" w:afterLines="60" w:line="312" w:lineRule="auto"/>
        <w:ind w:left="270" w:firstLine="90"/>
        <w:jc w:val="both"/>
        <w:rPr>
          <w:b/>
          <w:sz w:val="26"/>
          <w:szCs w:val="26"/>
        </w:rPr>
      </w:pPr>
      <w:r>
        <w:rPr>
          <w:sz w:val="26"/>
          <w:szCs w:val="26"/>
        </w:rPr>
        <w:tab/>
      </w:r>
      <w:r>
        <w:rPr>
          <w:sz w:val="26"/>
          <w:szCs w:val="26"/>
        </w:rPr>
        <w:t>GV giúp HS đạt được những yêu cầu sau:</w:t>
      </w:r>
    </w:p>
    <w:p>
      <w:pPr>
        <w:tabs>
          <w:tab w:val="left" w:pos="709"/>
        </w:tabs>
        <w:spacing w:before="144" w:beforeLines="60" w:after="144" w:afterLines="60" w:line="312" w:lineRule="auto"/>
        <w:jc w:val="both"/>
        <w:rPr>
          <w:bCs/>
          <w:sz w:val="26"/>
          <w:szCs w:val="26"/>
        </w:rPr>
      </w:pPr>
      <w:r>
        <w:rPr>
          <w:bCs/>
          <w:color w:val="FF0000"/>
          <w:sz w:val="26"/>
          <w:szCs w:val="26"/>
        </w:rPr>
        <w:tab/>
      </w:r>
      <w:r>
        <w:rPr>
          <w:bCs/>
          <w:sz w:val="26"/>
          <w:szCs w:val="26"/>
        </w:rPr>
        <w:t>1</w:t>
      </w:r>
      <w:r>
        <w:rPr>
          <w:bCs/>
          <w:sz w:val="26"/>
          <w:szCs w:val="26"/>
          <w:lang w:val="vi-VN"/>
        </w:rPr>
        <w:t xml:space="preserve">. </w:t>
      </w:r>
      <w:r>
        <w:rPr>
          <w:bCs/>
          <w:sz w:val="26"/>
          <w:szCs w:val="26"/>
        </w:rPr>
        <w:t>Năng lực</w:t>
      </w:r>
    </w:p>
    <w:p>
      <w:pPr>
        <w:tabs>
          <w:tab w:val="left" w:pos="709"/>
        </w:tabs>
        <w:spacing w:before="144" w:beforeLines="60" w:after="144" w:afterLines="60" w:line="312" w:lineRule="auto"/>
        <w:ind w:left="270" w:firstLine="90"/>
        <w:jc w:val="both"/>
        <w:rPr>
          <w:sz w:val="26"/>
          <w:szCs w:val="26"/>
          <w:lang w:val="vi-VN"/>
        </w:rPr>
      </w:pPr>
      <w:r>
        <w:rPr>
          <w:b/>
          <w:sz w:val="26"/>
          <w:szCs w:val="26"/>
        </w:rPr>
        <w:t xml:space="preserve">- </w:t>
      </w:r>
      <w:r>
        <w:rPr>
          <w:sz w:val="26"/>
          <w:szCs w:val="26"/>
        </w:rPr>
        <w:t>Năng lực tìm hiểu lịch sử thông qua việc nhận diện, khai thác và sử dụng tư liệu, tranh ảnh, bản đồ</w:t>
      </w:r>
      <w:r>
        <w:rPr>
          <w:sz w:val="26"/>
          <w:szCs w:val="26"/>
          <w:lang w:val="vi-VN"/>
        </w:rPr>
        <w:t>,</w:t>
      </w:r>
      <w:r>
        <w:rPr>
          <w:sz w:val="26"/>
          <w:szCs w:val="26"/>
        </w:rPr>
        <w:t>... để tìm hiểu các</w:t>
      </w:r>
      <w:r>
        <w:rPr>
          <w:sz w:val="26"/>
          <w:szCs w:val="26"/>
          <w:lang w:val="vi-VN"/>
        </w:rPr>
        <w:t xml:space="preserve"> vấn đề về lịch sử bảo vệ chủ quyền, các quyền và lợi ích hợp pháp của Việt Nam ở Biển Đông. </w:t>
      </w:r>
    </w:p>
    <w:p>
      <w:pPr>
        <w:tabs>
          <w:tab w:val="left" w:pos="709"/>
        </w:tabs>
        <w:spacing w:before="144" w:beforeLines="60" w:after="144" w:afterLines="60" w:line="312" w:lineRule="auto"/>
        <w:ind w:left="270" w:firstLine="90"/>
        <w:jc w:val="both"/>
        <w:rPr>
          <w:sz w:val="26"/>
          <w:szCs w:val="26"/>
        </w:rPr>
      </w:pPr>
      <w:r>
        <w:rPr>
          <w:color w:val="000000"/>
          <w:sz w:val="26"/>
          <w:szCs w:val="26"/>
        </w:rPr>
        <w:t xml:space="preserve">- </w:t>
      </w:r>
      <w:r>
        <w:rPr>
          <w:sz w:val="26"/>
          <w:szCs w:val="26"/>
        </w:rPr>
        <w:t xml:space="preserve"> Năng lực nhận thức và tư duy lịch sử thông qua việc nêu được quá trình xác lập chủ quyền và quản lí liên tục đối với quần đảo Hoàng Sa và quần đảo Trường Sa, chỉ ra được tầm quan trọng chiến lược của Biển Đông đối với Việt Nam.</w:t>
      </w:r>
    </w:p>
    <w:p>
      <w:pPr>
        <w:tabs>
          <w:tab w:val="left" w:pos="709"/>
        </w:tabs>
        <w:spacing w:before="144" w:beforeLines="60" w:after="144" w:afterLines="60" w:line="312" w:lineRule="auto"/>
        <w:ind w:left="270" w:firstLine="90"/>
        <w:jc w:val="both"/>
        <w:rPr>
          <w:spacing w:val="-6"/>
          <w:sz w:val="26"/>
          <w:szCs w:val="26"/>
        </w:rPr>
      </w:pPr>
      <w:r>
        <w:rPr>
          <w:color w:val="000000"/>
          <w:sz w:val="26"/>
          <w:szCs w:val="26"/>
        </w:rPr>
        <w:t>–</w:t>
      </w:r>
      <w:r>
        <w:rPr>
          <w:sz w:val="26"/>
          <w:szCs w:val="26"/>
        </w:rPr>
        <w:t xml:space="preserve"> Năng lực tự chủ và tự học thông qua sưu tầm tư liệu, hình ảnh, nghiên cứu tư liệu để </w:t>
      </w:r>
      <w:r>
        <w:rPr>
          <w:spacing w:val="-6"/>
          <w:sz w:val="26"/>
          <w:szCs w:val="26"/>
        </w:rPr>
        <w:t>nêu được nội</w:t>
      </w:r>
      <w:r>
        <w:rPr>
          <w:spacing w:val="-6"/>
          <w:sz w:val="26"/>
          <w:szCs w:val="26"/>
          <w:lang w:val="vi-VN"/>
        </w:rPr>
        <w:t xml:space="preserve"> dung cơ bản trong chủ trương của Việt Nam giải quyết các tranh chấp ở Biển Đông. </w:t>
      </w:r>
    </w:p>
    <w:p>
      <w:pPr>
        <w:tabs>
          <w:tab w:val="left" w:pos="709"/>
        </w:tabs>
        <w:spacing w:before="144" w:beforeLines="60" w:after="144" w:afterLines="60" w:line="312" w:lineRule="auto"/>
        <w:ind w:left="270" w:firstLine="90"/>
        <w:jc w:val="both"/>
        <w:rPr>
          <w:sz w:val="26"/>
          <w:szCs w:val="26"/>
        </w:rPr>
      </w:pPr>
      <w:r>
        <w:rPr>
          <w:color w:val="000000"/>
          <w:sz w:val="26"/>
          <w:szCs w:val="26"/>
        </w:rPr>
        <w:t>–</w:t>
      </w:r>
      <w:r>
        <w:rPr>
          <w:sz w:val="26"/>
          <w:szCs w:val="26"/>
        </w:rPr>
        <w:t xml:space="preserve"> Năng lực giao tiếp và hợp tác thông qua trao đổi, thảo luận nhóm để trình bày được những nét chính về các cuộc đấu tranh bảo vệ và thực thi chủ quyền, các quyền và lợi ích hợp pháp của Việt Nam ở Biển Đông.</w:t>
      </w:r>
    </w:p>
    <w:p>
      <w:pPr>
        <w:tabs>
          <w:tab w:val="left" w:pos="709"/>
        </w:tabs>
        <w:spacing w:before="144" w:beforeLines="60" w:after="144" w:afterLines="60" w:line="312" w:lineRule="auto"/>
        <w:ind w:left="270" w:firstLine="90"/>
        <w:jc w:val="both"/>
        <w:rPr>
          <w:sz w:val="26"/>
          <w:szCs w:val="26"/>
        </w:rPr>
      </w:pPr>
      <w:r>
        <w:rPr>
          <w:color w:val="000000"/>
          <w:sz w:val="26"/>
          <w:szCs w:val="26"/>
        </w:rPr>
        <w:t xml:space="preserve">– </w:t>
      </w:r>
      <w:r>
        <w:rPr>
          <w:sz w:val="26"/>
          <w:szCs w:val="26"/>
        </w:rPr>
        <w:t>Năng lực giải quyết vấn đề và sáng tạo thông qua việc</w:t>
      </w:r>
      <w:r>
        <w:rPr>
          <w:sz w:val="26"/>
          <w:szCs w:val="26"/>
          <w:lang w:val="vi-VN"/>
        </w:rPr>
        <w:t xml:space="preserve"> phân tích, đánh giá tầm quan trọng của công tác bảo vệ chủ quyền biển, đảo. Từ đó trân trọng những thành quả đấu tranh bảo vệ chủ quyền, các quyền và lợi ích hợp pháp của Việt Nam ở Biển Đông.</w:t>
      </w:r>
      <w:r>
        <w:rPr>
          <w:sz w:val="26"/>
          <w:szCs w:val="26"/>
        </w:rPr>
        <w:t xml:space="preserve"> </w:t>
      </w:r>
    </w:p>
    <w:p>
      <w:pPr>
        <w:tabs>
          <w:tab w:val="left" w:pos="709"/>
        </w:tabs>
        <w:spacing w:before="144" w:beforeLines="60" w:after="144" w:afterLines="60" w:line="312" w:lineRule="auto"/>
        <w:jc w:val="both"/>
        <w:rPr>
          <w:b/>
          <w:sz w:val="26"/>
          <w:szCs w:val="26"/>
        </w:rPr>
      </w:pPr>
      <w:r>
        <w:rPr>
          <w:b/>
          <w:color w:val="FF0000"/>
          <w:sz w:val="26"/>
          <w:szCs w:val="26"/>
        </w:rPr>
        <w:tab/>
      </w:r>
      <w:r>
        <w:rPr>
          <w:b/>
          <w:sz w:val="26"/>
          <w:szCs w:val="26"/>
        </w:rPr>
        <w:t>2</w:t>
      </w:r>
      <w:r>
        <w:rPr>
          <w:b/>
          <w:sz w:val="26"/>
          <w:szCs w:val="26"/>
          <w:lang w:val="vi-VN"/>
        </w:rPr>
        <w:t xml:space="preserve">. </w:t>
      </w:r>
      <w:r>
        <w:rPr>
          <w:b/>
          <w:sz w:val="26"/>
          <w:szCs w:val="26"/>
        </w:rPr>
        <w:t>Phẩm chất</w:t>
      </w:r>
    </w:p>
    <w:p>
      <w:pPr>
        <w:pStyle w:val="7"/>
        <w:tabs>
          <w:tab w:val="left" w:pos="709"/>
        </w:tabs>
        <w:spacing w:before="144" w:beforeLines="60" w:after="144" w:afterLines="60" w:line="312" w:lineRule="auto"/>
        <w:ind w:left="284" w:firstLine="90"/>
        <w:jc w:val="both"/>
        <w:rPr>
          <w:rFonts w:ascii="Times New Roman" w:hAnsi="Times New Roman" w:cs="Times New Roman"/>
          <w:bCs/>
          <w:sz w:val="26"/>
          <w:szCs w:val="26"/>
        </w:rPr>
      </w:pPr>
      <w:r>
        <w:rPr>
          <w:rFonts w:ascii="Times New Roman" w:hAnsi="Times New Roman" w:cs="Times New Roman"/>
          <w:bCs/>
          <w:sz w:val="26"/>
          <w:szCs w:val="26"/>
        </w:rPr>
        <w:t>- Yêu nước: sẵn sàng tham gia đóng góp vào cuộc đấu tranh bảo vệ chủ quyền biển, đảo Việt Nam.</w:t>
      </w:r>
    </w:p>
    <w:p>
      <w:pPr>
        <w:pStyle w:val="7"/>
        <w:tabs>
          <w:tab w:val="left" w:pos="709"/>
        </w:tabs>
        <w:spacing w:before="144" w:beforeLines="60" w:after="144" w:afterLines="60" w:line="312" w:lineRule="auto"/>
        <w:ind w:left="284" w:firstLine="90"/>
        <w:jc w:val="both"/>
        <w:rPr>
          <w:rFonts w:ascii="Times New Roman" w:hAnsi="Times New Roman" w:cs="Times New Roman"/>
          <w:bCs/>
          <w:sz w:val="26"/>
          <w:szCs w:val="26"/>
          <w:lang w:val="vi-VN"/>
        </w:rPr>
      </w:pPr>
      <w:r>
        <w:rPr>
          <w:rFonts w:ascii="Times New Roman" w:hAnsi="Times New Roman" w:cs="Times New Roman"/>
          <w:bCs/>
          <w:sz w:val="26"/>
          <w:szCs w:val="26"/>
        </w:rPr>
        <w:t>- Trách nhiệm: có trách nhiệm bảo vệ và thực thi chủ quyền, các quyền và lợi ích hợp pháp của Việt Nam và Biển Đông</w:t>
      </w:r>
      <w:r>
        <w:rPr>
          <w:rFonts w:ascii="Times New Roman" w:hAnsi="Times New Roman" w:cs="Times New Roman"/>
          <w:bCs/>
          <w:sz w:val="26"/>
          <w:szCs w:val="26"/>
          <w:lang w:val="vi-VN"/>
        </w:rPr>
        <w:t>, hoàn thành nhiệm vụ học tập được giao.</w:t>
      </w:r>
    </w:p>
    <w:p>
      <w:pPr>
        <w:pStyle w:val="7"/>
        <w:tabs>
          <w:tab w:val="left" w:pos="709"/>
        </w:tabs>
        <w:spacing w:before="144" w:beforeLines="60" w:after="144" w:afterLines="60" w:line="312" w:lineRule="auto"/>
        <w:ind w:left="284" w:firstLine="90"/>
        <w:jc w:val="both"/>
        <w:rPr>
          <w:b/>
          <w:sz w:val="26"/>
          <w:szCs w:val="26"/>
        </w:rPr>
      </w:pPr>
      <w:r>
        <w:rPr>
          <w:rFonts w:ascii="Times New Roman" w:hAnsi="Times New Roman" w:cs="Times New Roman"/>
          <w:bCs/>
          <w:sz w:val="26"/>
          <w:szCs w:val="26"/>
        </w:rPr>
        <w:t>- Chăm chỉ: chăm chỉ tìm hiểu, tiếp thu kiến thức mới và hoàn thành các yêu cầu, nhiệm vụ học tập.</w:t>
      </w:r>
    </w:p>
    <w:p>
      <w:pPr>
        <w:tabs>
          <w:tab w:val="left" w:pos="709"/>
        </w:tabs>
        <w:spacing w:before="144" w:beforeLines="60" w:after="144" w:afterLines="60" w:line="312" w:lineRule="auto"/>
        <w:ind w:firstLine="284"/>
        <w:jc w:val="both"/>
        <w:rPr>
          <w:b/>
          <w:sz w:val="26"/>
          <w:szCs w:val="26"/>
        </w:rPr>
      </w:pPr>
      <w:r>
        <w:rPr>
          <w:b/>
          <w:sz w:val="26"/>
          <w:szCs w:val="26"/>
        </w:rPr>
        <w:t>II. THIẾT BỊ DẠY HỌC VÀ HỌC LIỆU</w:t>
      </w:r>
    </w:p>
    <w:p>
      <w:pPr>
        <w:tabs>
          <w:tab w:val="left" w:pos="709"/>
        </w:tabs>
        <w:spacing w:before="144" w:beforeLines="60" w:after="144" w:afterLines="60" w:line="312" w:lineRule="auto"/>
        <w:jc w:val="both"/>
        <w:rPr>
          <w:color w:val="000000"/>
          <w:sz w:val="26"/>
          <w:szCs w:val="26"/>
          <w:lang w:val="vi-VN"/>
        </w:rPr>
      </w:pPr>
      <w:r>
        <w:rPr>
          <w:color w:val="000000"/>
          <w:sz w:val="26"/>
          <w:szCs w:val="26"/>
          <w:lang w:val="vi-VN"/>
        </w:rPr>
        <w:t>- Sách giáo khoa, sách giáo viên.</w:t>
      </w:r>
    </w:p>
    <w:p>
      <w:pPr>
        <w:tabs>
          <w:tab w:val="left" w:pos="709"/>
        </w:tabs>
        <w:spacing w:before="144" w:beforeLines="60" w:after="144" w:afterLines="60" w:line="312" w:lineRule="auto"/>
        <w:jc w:val="both"/>
        <w:rPr>
          <w:color w:val="000000"/>
          <w:sz w:val="26"/>
          <w:szCs w:val="26"/>
          <w:lang w:val="vi-VN"/>
        </w:rPr>
      </w:pPr>
      <w:r>
        <w:rPr>
          <w:color w:val="000000"/>
          <w:sz w:val="26"/>
          <w:szCs w:val="26"/>
          <w:lang w:val="vi-VN"/>
        </w:rPr>
        <w:t>- Công ước luật biển 1982</w:t>
      </w:r>
    </w:p>
    <w:p>
      <w:pPr>
        <w:tabs>
          <w:tab w:val="left" w:pos="709"/>
        </w:tabs>
        <w:spacing w:before="144" w:beforeLines="60" w:after="144" w:afterLines="60" w:line="312" w:lineRule="auto"/>
        <w:jc w:val="both"/>
        <w:rPr>
          <w:color w:val="000000"/>
          <w:sz w:val="26"/>
          <w:szCs w:val="26"/>
          <w:lang w:val="vi-VN"/>
        </w:rPr>
      </w:pPr>
      <w:r>
        <w:rPr>
          <w:color w:val="000000"/>
          <w:sz w:val="26"/>
          <w:szCs w:val="26"/>
          <w:lang w:val="vi-VN"/>
        </w:rPr>
        <w:t>- Luật biển Việt nam 1992</w:t>
      </w:r>
    </w:p>
    <w:p>
      <w:pPr>
        <w:tabs>
          <w:tab w:val="left" w:pos="709"/>
        </w:tabs>
        <w:spacing w:before="144" w:beforeLines="60" w:after="144" w:afterLines="60" w:line="312" w:lineRule="auto"/>
        <w:jc w:val="both"/>
        <w:rPr>
          <w:sz w:val="26"/>
          <w:szCs w:val="26"/>
        </w:rPr>
      </w:pPr>
      <w:r>
        <w:rPr>
          <w:color w:val="000000"/>
          <w:sz w:val="26"/>
          <w:szCs w:val="26"/>
          <w:lang w:val="vi-VN"/>
        </w:rPr>
        <w:t xml:space="preserve">- </w:t>
      </w:r>
      <w:r>
        <w:rPr>
          <w:sz w:val="26"/>
          <w:szCs w:val="26"/>
        </w:rPr>
        <w:t xml:space="preserve"> Tư liệu, thông tin, tranh ảnh,... liên quan đến bài học.</w:t>
      </w:r>
    </w:p>
    <w:p>
      <w:pPr>
        <w:tabs>
          <w:tab w:val="left" w:pos="709"/>
        </w:tabs>
        <w:spacing w:before="144" w:beforeLines="60" w:after="144" w:afterLines="60" w:line="312" w:lineRule="auto"/>
        <w:jc w:val="both"/>
        <w:rPr>
          <w:sz w:val="26"/>
          <w:szCs w:val="26"/>
        </w:rPr>
      </w:pPr>
      <w:r>
        <w:rPr>
          <w:color w:val="000000"/>
          <w:sz w:val="26"/>
          <w:szCs w:val="26"/>
          <w:lang w:val="vi-VN"/>
        </w:rPr>
        <w:t>-</w:t>
      </w:r>
      <w:r>
        <w:rPr>
          <w:sz w:val="26"/>
          <w:szCs w:val="26"/>
        </w:rPr>
        <w:t xml:space="preserve"> Máy tính, máy chiếu, video clip (nếu có), phiếu học tập.</w:t>
      </w:r>
    </w:p>
    <w:p>
      <w:pPr>
        <w:tabs>
          <w:tab w:val="left" w:pos="709"/>
        </w:tabs>
        <w:spacing w:before="144" w:beforeLines="60" w:after="144" w:afterLines="60" w:line="312" w:lineRule="auto"/>
        <w:ind w:firstLine="284"/>
        <w:jc w:val="both"/>
        <w:rPr>
          <w:b/>
          <w:sz w:val="26"/>
          <w:szCs w:val="26"/>
        </w:rPr>
      </w:pPr>
      <w:r>
        <w:rPr>
          <w:b/>
          <w:sz w:val="26"/>
          <w:szCs w:val="26"/>
        </w:rPr>
        <w:t>III. TIẾN TRÌNH DẠY HỌC</w:t>
      </w:r>
    </w:p>
    <w:p>
      <w:pPr>
        <w:tabs>
          <w:tab w:val="left" w:pos="709"/>
        </w:tabs>
        <w:spacing w:before="144" w:beforeLines="60" w:after="144" w:afterLines="60" w:line="312" w:lineRule="auto"/>
        <w:ind w:firstLine="284"/>
        <w:jc w:val="both"/>
        <w:rPr>
          <w:b/>
          <w:sz w:val="26"/>
          <w:szCs w:val="26"/>
        </w:rPr>
      </w:pPr>
      <w:r>
        <w:rPr>
          <w:b/>
          <w:sz w:val="26"/>
          <w:szCs w:val="26"/>
        </w:rPr>
        <w:t>1. Mở đầu</w:t>
      </w:r>
    </w:p>
    <w:p>
      <w:pPr>
        <w:tabs>
          <w:tab w:val="left" w:pos="709"/>
        </w:tabs>
        <w:spacing w:before="144" w:beforeLines="60" w:after="144" w:afterLines="60" w:line="312" w:lineRule="auto"/>
        <w:ind w:firstLine="284"/>
        <w:jc w:val="both"/>
        <w:rPr>
          <w:b/>
          <w:i/>
          <w:sz w:val="26"/>
          <w:szCs w:val="26"/>
        </w:rPr>
      </w:pPr>
      <w:r>
        <w:rPr>
          <w:b/>
          <w:i/>
          <w:sz w:val="26"/>
          <w:szCs w:val="26"/>
        </w:rPr>
        <w:t>1.1. Khởi động</w:t>
      </w:r>
    </w:p>
    <w:p>
      <w:pPr>
        <w:tabs>
          <w:tab w:val="left" w:pos="709"/>
        </w:tabs>
        <w:spacing w:before="144" w:beforeLines="60" w:after="144" w:afterLines="60" w:line="312" w:lineRule="auto"/>
        <w:ind w:firstLine="284"/>
        <w:jc w:val="both"/>
        <w:rPr>
          <w:sz w:val="26"/>
          <w:szCs w:val="26"/>
        </w:rPr>
      </w:pPr>
      <w:r>
        <w:rPr>
          <w:i/>
          <w:sz w:val="26"/>
          <w:szCs w:val="26"/>
        </w:rPr>
        <w:t xml:space="preserve">a) Mục tiêu: </w:t>
      </w:r>
      <w:r>
        <w:rPr>
          <w:sz w:val="26"/>
          <w:szCs w:val="26"/>
        </w:rPr>
        <w:t>Tạo tâm thế học tập cho HS, giúp HS ý thức được nhiệm vụ học tập, hứng thú học bài mới.</w:t>
      </w:r>
    </w:p>
    <w:p>
      <w:pPr>
        <w:tabs>
          <w:tab w:val="left" w:pos="709"/>
        </w:tabs>
        <w:spacing w:before="144" w:beforeLines="60" w:after="144" w:afterLines="60" w:line="312" w:lineRule="auto"/>
        <w:ind w:firstLine="284"/>
        <w:jc w:val="both"/>
        <w:rPr>
          <w:sz w:val="26"/>
          <w:szCs w:val="26"/>
        </w:rPr>
      </w:pPr>
      <w:r>
        <w:rPr>
          <w:i/>
          <w:sz w:val="26"/>
          <w:szCs w:val="26"/>
        </w:rPr>
        <w:t>b) Tổ chức thực hiện</w:t>
      </w:r>
      <w:r>
        <w:rPr>
          <w:sz w:val="26"/>
          <w:szCs w:val="26"/>
        </w:rPr>
        <w:t xml:space="preserve">: </w:t>
      </w:r>
    </w:p>
    <w:p>
      <w:pPr>
        <w:tabs>
          <w:tab w:val="left" w:pos="709"/>
        </w:tabs>
        <w:spacing w:before="144" w:beforeLines="60" w:after="144" w:afterLines="60" w:line="312" w:lineRule="auto"/>
        <w:ind w:firstLine="284"/>
        <w:jc w:val="both"/>
        <w:rPr>
          <w:sz w:val="26"/>
          <w:szCs w:val="26"/>
          <w:lang w:val="vi-VN"/>
        </w:rPr>
      </w:pPr>
      <w:r>
        <w:rPr>
          <w:b/>
          <w:bCs/>
          <w:i/>
          <w:iCs/>
          <w:sz w:val="26"/>
          <w:szCs w:val="26"/>
        </w:rPr>
        <w:t xml:space="preserve">Bước 1. Chuyển giao nhiệm vụ: </w:t>
      </w:r>
      <w:r>
        <w:rPr>
          <w:sz w:val="26"/>
          <w:szCs w:val="26"/>
        </w:rPr>
        <w:t>GV cho</w:t>
      </w:r>
      <w:r>
        <w:rPr>
          <w:sz w:val="26"/>
          <w:szCs w:val="26"/>
          <w:lang w:val="vi-VN"/>
        </w:rPr>
        <w:t xml:space="preserve"> HS quan sát xem video Lễ Khao lễ thế lính Hoàn Sa (Quảng Ngãi) và trả lời câu hỏi: Em quan sát thấy những hình ảnh gì? Những hình ảnh này nói phản ánh sự kiện lịch sử gì và có ý nghĩa như thế nào?</w:t>
      </w:r>
    </w:p>
    <w:p>
      <w:pPr>
        <w:tabs>
          <w:tab w:val="left" w:pos="709"/>
        </w:tabs>
        <w:spacing w:before="144" w:beforeLines="60" w:after="144" w:afterLines="60" w:line="312" w:lineRule="auto"/>
        <w:ind w:firstLine="284"/>
        <w:jc w:val="both"/>
        <w:rPr>
          <w:sz w:val="26"/>
          <w:szCs w:val="26"/>
        </w:rPr>
      </w:pPr>
      <w:r>
        <w:rPr>
          <w:b/>
          <w:bCs/>
          <w:i/>
          <w:iCs/>
          <w:sz w:val="26"/>
          <w:szCs w:val="26"/>
        </w:rPr>
        <w:t xml:space="preserve">Bước 2. Thực hiện nhiệm vụ: </w:t>
      </w:r>
      <w:r>
        <w:rPr>
          <w:sz w:val="26"/>
          <w:szCs w:val="26"/>
        </w:rPr>
        <w:t>HS quan</w:t>
      </w:r>
      <w:r>
        <w:rPr>
          <w:sz w:val="26"/>
          <w:szCs w:val="26"/>
          <w:lang w:val="vi-VN"/>
        </w:rPr>
        <w:t xml:space="preserve"> sát ảnh và </w:t>
      </w:r>
      <w:r>
        <w:rPr>
          <w:sz w:val="26"/>
          <w:szCs w:val="26"/>
        </w:rPr>
        <w:t>trả</w:t>
      </w:r>
      <w:r>
        <w:rPr>
          <w:sz w:val="26"/>
          <w:szCs w:val="26"/>
          <w:lang w:val="vi-VN"/>
        </w:rPr>
        <w:t xml:space="preserve"> lời câu hỏi dưới hình thức cá nhân. </w:t>
      </w:r>
    </w:p>
    <w:p>
      <w:pPr>
        <w:tabs>
          <w:tab w:val="left" w:pos="709"/>
        </w:tabs>
        <w:spacing w:before="144" w:beforeLines="60" w:after="144" w:afterLines="60" w:line="312" w:lineRule="auto"/>
        <w:ind w:firstLine="284"/>
        <w:jc w:val="both"/>
        <w:rPr>
          <w:b/>
          <w:bCs/>
          <w:i/>
          <w:iCs/>
          <w:sz w:val="26"/>
          <w:szCs w:val="26"/>
        </w:rPr>
      </w:pPr>
      <w:r>
        <w:rPr>
          <w:b/>
          <w:bCs/>
          <w:i/>
          <w:iCs/>
          <w:sz w:val="26"/>
          <w:szCs w:val="26"/>
        </w:rPr>
        <w:t xml:space="preserve">Bước 3: Báo cáo, thảo luận: </w:t>
      </w:r>
    </w:p>
    <w:p>
      <w:pPr>
        <w:tabs>
          <w:tab w:val="left" w:pos="709"/>
        </w:tabs>
        <w:spacing w:before="144" w:beforeLines="60" w:after="144" w:afterLines="60" w:line="312" w:lineRule="auto"/>
        <w:ind w:firstLine="284"/>
        <w:jc w:val="both"/>
        <w:rPr>
          <w:sz w:val="26"/>
          <w:szCs w:val="26"/>
        </w:rPr>
      </w:pPr>
      <w:r>
        <w:rPr>
          <w:sz w:val="26"/>
          <w:szCs w:val="26"/>
        </w:rPr>
        <w:t xml:space="preserve">- GV gọi một HS lên trả lời. </w:t>
      </w:r>
    </w:p>
    <w:p>
      <w:pPr>
        <w:tabs>
          <w:tab w:val="left" w:pos="709"/>
        </w:tabs>
        <w:spacing w:before="144" w:beforeLines="60" w:after="144" w:afterLines="60" w:line="312" w:lineRule="auto"/>
        <w:ind w:firstLine="284"/>
        <w:jc w:val="both"/>
        <w:rPr>
          <w:sz w:val="26"/>
          <w:szCs w:val="26"/>
        </w:rPr>
      </w:pPr>
      <w:r>
        <w:rPr>
          <w:sz w:val="26"/>
          <w:szCs w:val="26"/>
        </w:rPr>
        <w:t xml:space="preserve">- Các HS khác lắng nghe, thảo luận, bổ sung ý kiến. </w:t>
      </w:r>
    </w:p>
    <w:p>
      <w:pPr>
        <w:tabs>
          <w:tab w:val="left" w:pos="709"/>
        </w:tabs>
        <w:spacing w:before="144" w:beforeLines="60" w:after="144" w:afterLines="60" w:line="312" w:lineRule="auto"/>
        <w:ind w:firstLine="284"/>
        <w:jc w:val="both"/>
        <w:rPr>
          <w:sz w:val="26"/>
          <w:szCs w:val="26"/>
          <w:lang w:val="vi-VN"/>
        </w:rPr>
      </w:pPr>
      <w:r>
        <w:rPr>
          <w:b/>
          <w:bCs/>
          <w:i/>
          <w:iCs/>
          <w:sz w:val="26"/>
          <w:szCs w:val="26"/>
        </w:rPr>
        <w:t>Bước 4: Kết</w:t>
      </w:r>
      <w:r>
        <w:rPr>
          <w:b/>
          <w:bCs/>
          <w:i/>
          <w:iCs/>
          <w:sz w:val="26"/>
          <w:szCs w:val="26"/>
          <w:lang w:val="vi-VN"/>
        </w:rPr>
        <w:t xml:space="preserve"> luận, nhận định:</w:t>
      </w:r>
      <w:r>
        <w:rPr>
          <w:b/>
          <w:bCs/>
          <w:i/>
          <w:iCs/>
          <w:sz w:val="26"/>
          <w:szCs w:val="26"/>
        </w:rPr>
        <w:t xml:space="preserve"> </w:t>
      </w:r>
      <w:r>
        <w:rPr>
          <w:sz w:val="26"/>
          <w:szCs w:val="26"/>
        </w:rPr>
        <w:t>GV nhận xét tinh thần học</w:t>
      </w:r>
      <w:r>
        <w:rPr>
          <w:sz w:val="26"/>
          <w:szCs w:val="26"/>
          <w:lang w:val="vi-VN"/>
        </w:rPr>
        <w:t xml:space="preserve"> tập </w:t>
      </w:r>
      <w:r>
        <w:rPr>
          <w:sz w:val="26"/>
          <w:szCs w:val="26"/>
        </w:rPr>
        <w:t>của HS, đưa</w:t>
      </w:r>
      <w:r>
        <w:rPr>
          <w:sz w:val="26"/>
          <w:szCs w:val="26"/>
          <w:lang w:val="vi-VN"/>
        </w:rPr>
        <w:t xml:space="preserve"> ra câu trả lời và</w:t>
      </w:r>
      <w:r>
        <w:rPr>
          <w:sz w:val="26"/>
          <w:szCs w:val="26"/>
        </w:rPr>
        <w:t xml:space="preserve"> GV dẫn dắt vào bài mới</w:t>
      </w:r>
      <w:r>
        <w:rPr>
          <w:sz w:val="26"/>
          <w:szCs w:val="26"/>
          <w:lang w:val="vi-VN"/>
        </w:rPr>
        <w:t>: Hằng năm, nhân dân huyện đảo Lí Sơn, tỉnh Quảng Ngãi tổ chức Lễ Khao để thế lính Hoàng Sa nhằm tri ân, tưởng niệm những người lính của Đội Hoàng Sa kiêm quân Bắc Hải (được thành lập từ thế kỉ XVII) đã có công khai mở, cắm mốc chủ quyền và bảo vệ biển đảo. Ngoài ý nghĩa tri ân, nghi lễ này còn phản ánh lịch sử bảo vệ chủ quyền biển đảo của Việt Nam, đặc biệt là chủ quyền đối với quần đảo Hoàng sa và quần đảo Trường Sa.</w:t>
      </w:r>
    </w:p>
    <w:p>
      <w:pPr>
        <w:tabs>
          <w:tab w:val="left" w:pos="709"/>
        </w:tabs>
        <w:spacing w:before="144" w:beforeLines="60" w:after="144" w:afterLines="60" w:line="312" w:lineRule="auto"/>
        <w:ind w:firstLine="284"/>
        <w:jc w:val="both"/>
        <w:rPr>
          <w:b/>
          <w:bCs/>
          <w:i/>
          <w:iCs/>
          <w:sz w:val="26"/>
          <w:szCs w:val="26"/>
        </w:rPr>
      </w:pPr>
      <w:r>
        <w:rPr>
          <w:sz w:val="26"/>
          <w:szCs w:val="26"/>
          <w:lang w:val="vi-VN"/>
        </w:rPr>
        <w:t>Vậy Biển Đông có tầm quan trọng chiến lược như thế nào đối với Việt Nam? Quá trình xác lập chủ quyền, quản lí liên tục và cuộc đấu tranh bảo vệ, thực thi chủ quyền, các quyền và lợi ích hợp pháp của Việt Nam đối với quần đảo Hoàng Sa và quần đảo Trường Sa diễn ra như thế nào? Chủ trương của Việt Nam trong việc giải quyết các tranh chấp ở Biển Đông là gì? Cô và các em sẽ tìm hiểu trong bải học hôm nay, bài 13. Việt Nam và Biển Đông.</w:t>
      </w:r>
    </w:p>
    <w:p>
      <w:pPr>
        <w:tabs>
          <w:tab w:val="left" w:pos="709"/>
        </w:tabs>
        <w:spacing w:before="144" w:beforeLines="60" w:after="144" w:afterLines="60" w:line="312" w:lineRule="auto"/>
        <w:ind w:firstLine="284"/>
        <w:jc w:val="both"/>
        <w:rPr>
          <w:b/>
          <w:sz w:val="26"/>
          <w:szCs w:val="26"/>
        </w:rPr>
      </w:pPr>
      <w:r>
        <w:rPr>
          <w:b/>
          <w:sz w:val="26"/>
          <w:szCs w:val="26"/>
        </w:rPr>
        <w:t>2. Hình thành kiến thức</w:t>
      </w:r>
    </w:p>
    <w:p>
      <w:pPr>
        <w:tabs>
          <w:tab w:val="left" w:pos="709"/>
        </w:tabs>
        <w:spacing w:before="144" w:beforeLines="60" w:after="144" w:afterLines="60" w:line="312" w:lineRule="auto"/>
        <w:ind w:firstLine="284"/>
        <w:jc w:val="both"/>
        <w:rPr>
          <w:b/>
          <w:sz w:val="26"/>
          <w:szCs w:val="26"/>
          <w:lang w:val="vi-VN"/>
        </w:rPr>
      </w:pPr>
      <w:r>
        <w:rPr>
          <w:b/>
          <w:sz w:val="26"/>
          <w:szCs w:val="26"/>
        </w:rPr>
        <w:t>2</w:t>
      </w:r>
      <w:r>
        <w:rPr>
          <w:b/>
          <w:sz w:val="26"/>
          <w:szCs w:val="26"/>
          <w:lang w:val="vi-VN"/>
        </w:rPr>
        <w:t>.1. Tìm hiểu tầm quan trọng chiến lược của Biển Đông đối với Việt Nam</w:t>
      </w:r>
    </w:p>
    <w:p>
      <w:pPr>
        <w:tabs>
          <w:tab w:val="left" w:pos="709"/>
        </w:tabs>
        <w:spacing w:before="144" w:beforeLines="60" w:after="144" w:afterLines="60" w:line="312" w:lineRule="auto"/>
        <w:ind w:firstLine="284"/>
        <w:jc w:val="both"/>
        <w:rPr>
          <w:bCs/>
          <w:sz w:val="26"/>
          <w:szCs w:val="26"/>
          <w:lang w:val="vi-VN"/>
        </w:rPr>
      </w:pPr>
      <w:r>
        <w:rPr>
          <w:b/>
          <w:sz w:val="26"/>
          <w:szCs w:val="26"/>
          <w:lang w:val="vi-VN"/>
        </w:rPr>
        <w:t xml:space="preserve">a. Mục tiêu: </w:t>
      </w:r>
      <w:r>
        <w:rPr>
          <w:bCs/>
          <w:sz w:val="26"/>
          <w:szCs w:val="26"/>
          <w:lang w:val="vi-VN"/>
        </w:rPr>
        <w:t>Nêu được tầm quan trọng chiến lược của Biển Đông đối với Việt Nam về quốc phòng, an ninh và phát triển các ngành kinh tế trọng điểm.</w:t>
      </w:r>
    </w:p>
    <w:p>
      <w:pPr>
        <w:tabs>
          <w:tab w:val="left" w:pos="709"/>
        </w:tabs>
        <w:spacing w:before="144" w:beforeLines="60" w:after="144" w:afterLines="60" w:line="312" w:lineRule="auto"/>
        <w:ind w:firstLine="284"/>
        <w:jc w:val="both"/>
        <w:rPr>
          <w:b/>
          <w:sz w:val="26"/>
          <w:szCs w:val="26"/>
          <w:lang w:val="vi-VN"/>
        </w:rPr>
      </w:pPr>
      <w:r>
        <w:rPr>
          <w:b/>
          <w:sz w:val="26"/>
          <w:szCs w:val="26"/>
          <w:lang w:val="vi-VN"/>
        </w:rPr>
        <w:t>b. Tổ chức thực hiện</w:t>
      </w:r>
    </w:p>
    <w:p>
      <w:pPr>
        <w:tabs>
          <w:tab w:val="left" w:pos="709"/>
        </w:tabs>
        <w:spacing w:before="144" w:beforeLines="60" w:after="144" w:afterLines="60" w:line="312" w:lineRule="auto"/>
        <w:ind w:firstLine="284"/>
        <w:jc w:val="both"/>
        <w:rPr>
          <w:b/>
          <w:bCs/>
          <w:i/>
          <w:iCs/>
          <w:sz w:val="26"/>
          <w:szCs w:val="26"/>
        </w:rPr>
      </w:pPr>
      <w:r>
        <w:rPr>
          <w:b/>
          <w:bCs/>
          <w:i/>
          <w:iCs/>
          <w:sz w:val="26"/>
          <w:szCs w:val="26"/>
        </w:rPr>
        <w:t>Bước 1: Chuyển giao nhiệm vụ</w:t>
      </w:r>
    </w:p>
    <w:p>
      <w:pPr>
        <w:tabs>
          <w:tab w:val="left" w:pos="709"/>
        </w:tabs>
        <w:spacing w:before="144" w:beforeLines="60" w:after="144" w:afterLines="60" w:line="312" w:lineRule="auto"/>
        <w:jc w:val="both"/>
        <w:rPr>
          <w:bCs/>
          <w:sz w:val="26"/>
          <w:szCs w:val="26"/>
          <w:lang w:val="vi-VN"/>
        </w:rPr>
      </w:pPr>
      <w:r>
        <w:rPr>
          <w:bCs/>
          <w:sz w:val="26"/>
          <w:szCs w:val="26"/>
          <w:lang w:val="vi-VN"/>
        </w:rPr>
        <w:tab/>
      </w:r>
      <w:r>
        <w:rPr>
          <w:bCs/>
          <w:sz w:val="26"/>
          <w:szCs w:val="26"/>
          <w:lang w:val="vi-VN"/>
        </w:rPr>
        <w:t>GV tổ chức cho HS hoạt động nhóm với nhiệm vụ như sau:</w:t>
      </w:r>
    </w:p>
    <w:p>
      <w:pPr>
        <w:tabs>
          <w:tab w:val="left" w:pos="709"/>
        </w:tabs>
        <w:spacing w:before="144" w:beforeLines="60" w:after="144" w:afterLines="60" w:line="312" w:lineRule="auto"/>
        <w:jc w:val="both"/>
        <w:rPr>
          <w:bCs/>
          <w:sz w:val="26"/>
          <w:szCs w:val="26"/>
          <w:lang w:val="vi-VN"/>
        </w:rPr>
      </w:pPr>
      <w:r>
        <w:rPr>
          <w:bCs/>
          <w:sz w:val="26"/>
          <w:szCs w:val="26"/>
          <w:lang w:val="vi-VN"/>
        </w:rPr>
        <w:tab/>
      </w:r>
      <w:r>
        <w:rPr>
          <w:bCs/>
          <w:sz w:val="26"/>
          <w:szCs w:val="26"/>
          <w:lang w:val="vi-VN"/>
        </w:rPr>
        <w:t>Nhiệm vụ 1: Quan sát lược đồ vùng biển Việt Nam, đọc thông tin trong SGK Tr 84 và nêu tầm quan trọng chiến lược của Biển Đông đối với Việt Nam về quốc phòng, an ninh.</w:t>
      </w:r>
    </w:p>
    <w:p>
      <w:pPr>
        <w:tabs>
          <w:tab w:val="left" w:pos="709"/>
        </w:tabs>
        <w:spacing w:before="144" w:beforeLines="60" w:after="144" w:afterLines="60" w:line="312" w:lineRule="auto"/>
        <w:jc w:val="both"/>
        <w:rPr>
          <w:bCs/>
          <w:sz w:val="26"/>
          <w:szCs w:val="26"/>
          <w:lang w:val="vi-VN"/>
        </w:rPr>
      </w:pPr>
      <w:r>
        <w:rPr>
          <w:bCs/>
          <w:sz w:val="26"/>
          <w:szCs w:val="26"/>
          <w:lang w:val="vi-VN"/>
        </w:rPr>
        <w:tab/>
      </w:r>
      <w:r>
        <w:rPr>
          <w:bCs/>
          <w:sz w:val="26"/>
          <w:szCs w:val="26"/>
          <w:lang w:val="vi-VN"/>
        </w:rPr>
        <w:t xml:space="preserve">Nhiệm vụ 2: Quan sát hình 2. Cảng biển Đà Nẵng, đọc thông tin trong SGK Tr 84, 85 và nêu tầm quan trọng chiến lược của Biển Đông đối với Việt Nam trong phát triển các ngành kinh tế trọng điểm. </w:t>
      </w:r>
    </w:p>
    <w:p>
      <w:pPr>
        <w:tabs>
          <w:tab w:val="left" w:pos="709"/>
        </w:tabs>
        <w:spacing w:before="144" w:beforeLines="60" w:after="144" w:afterLines="60" w:line="312" w:lineRule="auto"/>
        <w:jc w:val="both"/>
        <w:rPr>
          <w:bCs/>
          <w:sz w:val="26"/>
          <w:szCs w:val="26"/>
          <w:lang w:val="vi-VN"/>
        </w:rPr>
      </w:pPr>
      <w:r>
        <w:rPr>
          <w:bCs/>
          <w:sz w:val="26"/>
          <w:szCs w:val="26"/>
          <w:lang w:val="vi-VN"/>
        </w:rPr>
        <w:tab/>
      </w:r>
      <w:r>
        <w:rPr>
          <w:b/>
          <w:i/>
          <w:iCs/>
          <w:sz w:val="26"/>
          <w:szCs w:val="26"/>
          <w:lang w:val="vi-VN"/>
        </w:rPr>
        <w:t xml:space="preserve">Bước 2: Thực hiện nhiệm vụ: </w:t>
      </w:r>
      <w:r>
        <w:rPr>
          <w:bCs/>
          <w:sz w:val="26"/>
          <w:szCs w:val="26"/>
          <w:lang w:val="vi-VN"/>
        </w:rPr>
        <w:t>Các nhóm nhận nhiệm vụ, trao đổi, thảo luận, thống nhất ý kiến và điền vào phiếu học tập nhóm trên giấy Ao.</w:t>
      </w:r>
    </w:p>
    <w:p>
      <w:pPr>
        <w:tabs>
          <w:tab w:val="left" w:pos="709"/>
        </w:tabs>
        <w:spacing w:before="144" w:beforeLines="60" w:after="144" w:afterLines="60" w:line="312" w:lineRule="auto"/>
        <w:ind w:firstLine="284"/>
        <w:jc w:val="both"/>
        <w:rPr>
          <w:sz w:val="26"/>
          <w:szCs w:val="26"/>
        </w:rPr>
      </w:pPr>
      <w:r>
        <w:rPr>
          <w:bCs/>
          <w:sz w:val="26"/>
          <w:szCs w:val="26"/>
          <w:lang w:val="vi-VN"/>
        </w:rPr>
        <w:tab/>
      </w:r>
      <w:r>
        <w:rPr>
          <w:sz w:val="26"/>
          <w:szCs w:val="26"/>
        </w:rPr>
        <w:t>- GV</w:t>
      </w:r>
      <w:r>
        <w:rPr>
          <w:sz w:val="26"/>
          <w:szCs w:val="26"/>
          <w:lang w:val="vi-VN"/>
        </w:rPr>
        <w:t xml:space="preserve"> quan sát, hỗ trợ các nhóm hoàn thành niệm vụ</w:t>
      </w:r>
      <w:r>
        <w:rPr>
          <w:sz w:val="26"/>
          <w:szCs w:val="26"/>
        </w:rPr>
        <w:t>.</w:t>
      </w:r>
    </w:p>
    <w:p>
      <w:pPr>
        <w:tabs>
          <w:tab w:val="left" w:pos="709"/>
        </w:tabs>
        <w:spacing w:before="144" w:beforeLines="60" w:after="144" w:afterLines="60" w:line="312" w:lineRule="auto"/>
        <w:ind w:firstLine="284"/>
        <w:jc w:val="both"/>
        <w:rPr>
          <w:sz w:val="26"/>
          <w:szCs w:val="26"/>
        </w:rPr>
      </w:pPr>
      <w:r>
        <w:rPr>
          <w:b/>
          <w:bCs/>
          <w:i/>
          <w:iCs/>
          <w:sz w:val="26"/>
          <w:szCs w:val="26"/>
        </w:rPr>
        <w:t>Bước 3: Báo cáo, thảo luận.</w:t>
      </w:r>
      <w:r>
        <w:rPr>
          <w:sz w:val="26"/>
          <w:szCs w:val="26"/>
        </w:rPr>
        <w:t xml:space="preserve"> </w:t>
      </w:r>
    </w:p>
    <w:p>
      <w:pPr>
        <w:tabs>
          <w:tab w:val="left" w:pos="709"/>
        </w:tabs>
        <w:spacing w:before="144" w:beforeLines="60" w:after="144" w:afterLines="60" w:line="312" w:lineRule="auto"/>
        <w:ind w:firstLine="284"/>
        <w:jc w:val="both"/>
        <w:rPr>
          <w:sz w:val="26"/>
          <w:szCs w:val="26"/>
          <w:lang w:val="vi-VN"/>
        </w:rPr>
      </w:pPr>
      <w:r>
        <w:rPr>
          <w:sz w:val="26"/>
          <w:szCs w:val="26"/>
        </w:rPr>
        <w:t>- GV gọi đại</w:t>
      </w:r>
      <w:r>
        <w:rPr>
          <w:sz w:val="26"/>
          <w:szCs w:val="26"/>
          <w:lang w:val="vi-VN"/>
        </w:rPr>
        <w:t xml:space="preserve"> diện mỗi nhóm trình bày kết quả hoạt động của nhóm (mỗi nhiệm vụ gọi một nhóm đại diện). </w:t>
      </w:r>
    </w:p>
    <w:p>
      <w:pPr>
        <w:tabs>
          <w:tab w:val="left" w:pos="709"/>
        </w:tabs>
        <w:spacing w:before="144" w:beforeLines="60" w:after="144" w:afterLines="60" w:line="312" w:lineRule="auto"/>
        <w:ind w:firstLine="284"/>
        <w:jc w:val="both"/>
        <w:rPr>
          <w:sz w:val="26"/>
          <w:szCs w:val="26"/>
        </w:rPr>
      </w:pPr>
      <w:r>
        <w:rPr>
          <w:sz w:val="26"/>
          <w:szCs w:val="26"/>
          <w:lang w:val="vi-VN"/>
        </w:rPr>
        <w:t>- Các nhóm khác lắng ghe, nhận xét, bổ sung</w:t>
      </w:r>
      <w:r>
        <w:rPr>
          <w:sz w:val="26"/>
          <w:szCs w:val="26"/>
        </w:rPr>
        <w:t xml:space="preserve">  </w:t>
      </w:r>
    </w:p>
    <w:p>
      <w:pPr>
        <w:tabs>
          <w:tab w:val="left" w:pos="709"/>
        </w:tabs>
        <w:spacing w:before="144" w:beforeLines="60" w:after="144" w:afterLines="60" w:line="312" w:lineRule="auto"/>
        <w:jc w:val="both"/>
        <w:rPr>
          <w:b/>
          <w:bCs/>
          <w:i/>
          <w:iCs/>
          <w:sz w:val="26"/>
          <w:szCs w:val="26"/>
        </w:rPr>
      </w:pPr>
      <w:r>
        <w:rPr>
          <w:b/>
          <w:bCs/>
          <w:i/>
          <w:iCs/>
          <w:sz w:val="26"/>
          <w:szCs w:val="26"/>
        </w:rPr>
        <w:t>Bước 4: Kết</w:t>
      </w:r>
      <w:r>
        <w:rPr>
          <w:b/>
          <w:bCs/>
          <w:i/>
          <w:iCs/>
          <w:sz w:val="26"/>
          <w:szCs w:val="26"/>
          <w:lang w:val="vi-VN"/>
        </w:rPr>
        <w:t xml:space="preserve"> luận, nhận định:</w:t>
      </w:r>
      <w:r>
        <w:rPr>
          <w:b/>
          <w:bCs/>
          <w:i/>
          <w:iCs/>
          <w:sz w:val="26"/>
          <w:szCs w:val="26"/>
        </w:rPr>
        <w:t xml:space="preserve"> </w:t>
      </w:r>
    </w:p>
    <w:p>
      <w:pPr>
        <w:tabs>
          <w:tab w:val="left" w:pos="709"/>
        </w:tabs>
        <w:spacing w:before="144" w:beforeLines="60" w:after="144" w:afterLines="60" w:line="312" w:lineRule="auto"/>
        <w:jc w:val="both"/>
        <w:rPr>
          <w:sz w:val="26"/>
          <w:szCs w:val="26"/>
          <w:lang w:val="vi-VN"/>
        </w:rPr>
      </w:pPr>
      <w:r>
        <w:rPr>
          <w:b/>
          <w:bCs/>
          <w:i/>
          <w:iCs/>
          <w:sz w:val="26"/>
          <w:szCs w:val="26"/>
        </w:rPr>
        <w:tab/>
      </w:r>
      <w:r>
        <w:rPr>
          <w:sz w:val="26"/>
          <w:szCs w:val="26"/>
        </w:rPr>
        <w:t>- GV nhận xét</w:t>
      </w:r>
      <w:r>
        <w:rPr>
          <w:sz w:val="26"/>
          <w:szCs w:val="26"/>
          <w:lang w:val="vi-VN"/>
        </w:rPr>
        <w:t xml:space="preserve"> tinh thần làm việc của các nhóm, nhận xét kết quả của các nhóm. Chốt kiến thức:</w:t>
      </w:r>
    </w:p>
    <w:p>
      <w:pPr>
        <w:tabs>
          <w:tab w:val="left" w:pos="709"/>
        </w:tabs>
        <w:spacing w:before="144" w:beforeLines="60" w:after="144" w:afterLines="60" w:line="312" w:lineRule="auto"/>
        <w:jc w:val="both"/>
        <w:rPr>
          <w:sz w:val="26"/>
          <w:szCs w:val="26"/>
          <w:lang w:val="vi-VN"/>
        </w:rPr>
      </w:pPr>
      <w:r>
        <w:rPr>
          <w:sz w:val="26"/>
          <w:szCs w:val="26"/>
          <w:lang w:val="vi-VN"/>
        </w:rPr>
        <w:t>1. Tầm quan trọng chiến lược của Biển Đông đối với Việt Nam</w:t>
      </w:r>
    </w:p>
    <w:p>
      <w:pPr>
        <w:tabs>
          <w:tab w:val="left" w:pos="709"/>
        </w:tabs>
        <w:spacing w:before="144" w:beforeLines="60" w:after="144" w:afterLines="60" w:line="312" w:lineRule="auto"/>
        <w:jc w:val="both"/>
        <w:rPr>
          <w:sz w:val="26"/>
          <w:szCs w:val="26"/>
          <w:lang w:val="vi-VN"/>
        </w:rPr>
      </w:pPr>
      <w:r>
        <w:rPr>
          <w:sz w:val="26"/>
          <w:szCs w:val="26"/>
          <w:lang w:val="vi-VN"/>
        </w:rPr>
        <w:t>a. Về quốc phòng, an ninh</w:t>
      </w:r>
    </w:p>
    <w:p>
      <w:pPr>
        <w:tabs>
          <w:tab w:val="left" w:pos="709"/>
        </w:tabs>
        <w:spacing w:before="144" w:beforeLines="60" w:after="144" w:afterLines="60" w:line="312" w:lineRule="auto"/>
        <w:jc w:val="both"/>
        <w:rPr>
          <w:sz w:val="26"/>
          <w:szCs w:val="26"/>
          <w:lang w:val="vi-VN"/>
        </w:rPr>
      </w:pPr>
      <w:r>
        <w:rPr>
          <w:sz w:val="26"/>
          <w:szCs w:val="26"/>
          <w:lang w:val="vi-VN"/>
        </w:rPr>
        <w:t>- Việt Nam giáp Biển Đông ở ba phía đông, nam và tây nam, có đường bờ biển dài 3260 km, khoảng 4000 đảo, hợp thành hệ thống để vệ vùng trời, vùng biển, đất liên.</w:t>
      </w:r>
    </w:p>
    <w:p>
      <w:pPr>
        <w:tabs>
          <w:tab w:val="left" w:pos="709"/>
        </w:tabs>
        <w:spacing w:before="144" w:beforeLines="60" w:after="144" w:afterLines="60" w:line="312" w:lineRule="auto"/>
        <w:jc w:val="both"/>
        <w:rPr>
          <w:sz w:val="26"/>
          <w:szCs w:val="26"/>
          <w:lang w:val="vi-VN"/>
        </w:rPr>
      </w:pPr>
      <w:r>
        <w:rPr>
          <w:sz w:val="26"/>
          <w:szCs w:val="26"/>
          <w:lang w:val="vi-VN"/>
        </w:rPr>
        <w:t>- Nằm trên tuyến đường giao thông huyết mạch và là địc bàn chiến lược ở khu vực châu Á - Thái Bình Dương -&gt; bảo vệ an nhinh hàng hải, chủ quyền lãnh thổ.</w:t>
      </w:r>
    </w:p>
    <w:p>
      <w:pPr>
        <w:tabs>
          <w:tab w:val="left" w:pos="709"/>
        </w:tabs>
        <w:spacing w:before="144" w:beforeLines="60" w:after="144" w:afterLines="60" w:line="312" w:lineRule="auto"/>
        <w:jc w:val="both"/>
        <w:rPr>
          <w:sz w:val="26"/>
          <w:szCs w:val="26"/>
          <w:lang w:val="vi-VN"/>
        </w:rPr>
      </w:pPr>
      <w:r>
        <w:rPr>
          <w:sz w:val="26"/>
          <w:szCs w:val="26"/>
          <w:lang w:val="vi-VN"/>
        </w:rPr>
        <w:t>- Là con đường giao thương giữa các vùng trong cả nước và giữa thị trường Việt Nam với khu vực và quốc tế, giao lưu và hội nhập của các nền văn hóa.</w:t>
      </w:r>
    </w:p>
    <w:p>
      <w:pPr>
        <w:tabs>
          <w:tab w:val="left" w:pos="709"/>
        </w:tabs>
        <w:spacing w:before="144" w:beforeLines="60" w:after="144" w:afterLines="60" w:line="312" w:lineRule="auto"/>
        <w:jc w:val="both"/>
        <w:rPr>
          <w:sz w:val="26"/>
          <w:szCs w:val="26"/>
          <w:lang w:val="vi-VN"/>
        </w:rPr>
      </w:pPr>
      <w:r>
        <w:rPr>
          <w:sz w:val="26"/>
          <w:szCs w:val="26"/>
          <w:lang w:val="vi-VN"/>
        </w:rPr>
        <w:t>b. Về phát triển các ngành kinh tế trọng điểm</w:t>
      </w:r>
    </w:p>
    <w:p>
      <w:pPr>
        <w:tabs>
          <w:tab w:val="left" w:pos="709"/>
        </w:tabs>
        <w:spacing w:before="144" w:beforeLines="60" w:after="144" w:afterLines="60" w:line="312" w:lineRule="auto"/>
        <w:jc w:val="both"/>
        <w:rPr>
          <w:sz w:val="26"/>
          <w:szCs w:val="26"/>
          <w:lang w:val="vi-VN"/>
        </w:rPr>
      </w:pPr>
      <w:r>
        <w:rPr>
          <w:sz w:val="26"/>
          <w:szCs w:val="26"/>
          <w:lang w:val="vi-VN"/>
        </w:rPr>
        <w:t>- Về giao thông hành hải: hệ thống cảng biển dọc bờ Biển Đông là điều kiện thuận lợi phát triển thương mại hàng hải: cảng Hải Phòng, cảng Đà Nẵng, cảng Sài Gòn,...</w:t>
      </w:r>
    </w:p>
    <w:p>
      <w:pPr>
        <w:tabs>
          <w:tab w:val="left" w:pos="709"/>
        </w:tabs>
        <w:spacing w:before="144" w:beforeLines="60" w:after="144" w:afterLines="60" w:line="312" w:lineRule="auto"/>
        <w:jc w:val="both"/>
        <w:rPr>
          <w:sz w:val="26"/>
          <w:szCs w:val="26"/>
          <w:lang w:val="vi-VN"/>
        </w:rPr>
      </w:pPr>
      <w:r>
        <w:rPr>
          <w:sz w:val="26"/>
          <w:szCs w:val="26"/>
          <w:lang w:val="vi-VN"/>
        </w:rPr>
        <w:t>- Về công nghiệp khai khoáng</w:t>
      </w:r>
    </w:p>
    <w:p>
      <w:pPr>
        <w:tabs>
          <w:tab w:val="left" w:pos="709"/>
        </w:tabs>
        <w:spacing w:before="144" w:beforeLines="60" w:after="144" w:afterLines="60" w:line="312" w:lineRule="auto"/>
        <w:jc w:val="both"/>
        <w:rPr>
          <w:sz w:val="26"/>
          <w:szCs w:val="26"/>
          <w:lang w:val="vi-VN"/>
        </w:rPr>
      </w:pPr>
      <w:r>
        <w:rPr>
          <w:sz w:val="26"/>
          <w:szCs w:val="26"/>
          <w:lang w:val="vi-VN"/>
        </w:rPr>
        <w:t xml:space="preserve">+ Dầu khí có trữ lượng lớn.   </w:t>
      </w:r>
    </w:p>
    <w:p>
      <w:pPr>
        <w:tabs>
          <w:tab w:val="left" w:pos="709"/>
        </w:tabs>
        <w:spacing w:before="144" w:beforeLines="60" w:after="144" w:afterLines="60" w:line="312" w:lineRule="auto"/>
        <w:jc w:val="both"/>
        <w:rPr>
          <w:sz w:val="26"/>
          <w:szCs w:val="26"/>
          <w:lang w:val="vi-VN"/>
        </w:rPr>
      </w:pPr>
      <w:r>
        <w:rPr>
          <w:sz w:val="26"/>
          <w:szCs w:val="26"/>
          <w:lang w:val="vi-VN"/>
        </w:rPr>
        <w:t>+ Có tiềm năng lớn về quặng sa khoáng như titan, thiéc, váng, sắt, thạch cao, cát đen,...</w:t>
      </w:r>
    </w:p>
    <w:p>
      <w:pPr>
        <w:tabs>
          <w:tab w:val="left" w:pos="709"/>
        </w:tabs>
        <w:spacing w:before="144" w:beforeLines="60" w:after="144" w:afterLines="60" w:line="312" w:lineRule="auto"/>
        <w:jc w:val="both"/>
        <w:rPr>
          <w:sz w:val="26"/>
          <w:szCs w:val="26"/>
          <w:lang w:val="vi-VN"/>
        </w:rPr>
      </w:pPr>
      <w:r>
        <w:rPr>
          <w:sz w:val="26"/>
          <w:szCs w:val="26"/>
          <w:lang w:val="vi-VN"/>
        </w:rPr>
        <w:t>- Về khai thác tài nguyên sinh vật biển: đa dạng về sinh học, trữ lượng cá khoảng 3 – 4 triệu tấn /năm.</w:t>
      </w:r>
    </w:p>
    <w:p>
      <w:pPr>
        <w:tabs>
          <w:tab w:val="left" w:pos="709"/>
        </w:tabs>
        <w:spacing w:before="144" w:beforeLines="60" w:after="144" w:afterLines="60" w:line="312" w:lineRule="auto"/>
        <w:jc w:val="both"/>
        <w:rPr>
          <w:b/>
          <w:i/>
          <w:sz w:val="26"/>
          <w:szCs w:val="26"/>
        </w:rPr>
      </w:pPr>
      <w:r>
        <w:rPr>
          <w:b/>
          <w:i/>
          <w:sz w:val="26"/>
          <w:szCs w:val="26"/>
        </w:rPr>
        <w:t>2.2. Tìm hiểu về lịch sử bảo vệ chủ quyền, các quyền và lợi ích hợp pháp của</w:t>
      </w:r>
      <w:r>
        <w:rPr>
          <w:b/>
          <w:i/>
          <w:sz w:val="26"/>
          <w:szCs w:val="26"/>
        </w:rPr>
        <w:br w:type="textWrapping"/>
      </w:r>
      <w:r>
        <w:rPr>
          <w:b/>
          <w:i/>
          <w:sz w:val="26"/>
          <w:szCs w:val="26"/>
        </w:rPr>
        <w:t>Việt Nam đối với quần đảo Hoàng Sa và quần đảo Trường Sa</w:t>
      </w:r>
    </w:p>
    <w:p>
      <w:pPr>
        <w:tabs>
          <w:tab w:val="left" w:pos="709"/>
        </w:tabs>
        <w:spacing w:before="144" w:beforeLines="60" w:after="144" w:afterLines="60" w:line="312" w:lineRule="auto"/>
        <w:ind w:firstLine="284"/>
        <w:jc w:val="both"/>
        <w:rPr>
          <w:sz w:val="26"/>
          <w:szCs w:val="26"/>
        </w:rPr>
      </w:pPr>
      <w:r>
        <w:rPr>
          <w:i/>
          <w:sz w:val="26"/>
          <w:szCs w:val="26"/>
        </w:rPr>
        <w:t>2.2.1 Tìm hiểu về quá trình Việt Nam xác lập chủ quyền và quản lí đối với quần</w:t>
      </w:r>
      <w:r>
        <w:rPr>
          <w:i/>
          <w:sz w:val="26"/>
          <w:szCs w:val="26"/>
        </w:rPr>
        <w:br w:type="textWrapping"/>
      </w:r>
      <w:r>
        <w:rPr>
          <w:i/>
          <w:sz w:val="26"/>
          <w:szCs w:val="26"/>
        </w:rPr>
        <w:t>đảo Hoàng Sa và quần đảo Trường Sa.</w:t>
      </w:r>
    </w:p>
    <w:p>
      <w:pPr>
        <w:tabs>
          <w:tab w:val="left" w:pos="709"/>
        </w:tabs>
        <w:spacing w:before="144" w:beforeLines="60" w:after="144" w:afterLines="60" w:line="312" w:lineRule="auto"/>
        <w:ind w:firstLine="284"/>
        <w:jc w:val="both"/>
        <w:rPr>
          <w:sz w:val="26"/>
          <w:szCs w:val="26"/>
        </w:rPr>
      </w:pPr>
      <w:r>
        <w:rPr>
          <w:i/>
          <w:sz w:val="26"/>
          <w:szCs w:val="26"/>
        </w:rPr>
        <w:t>a) Mục tiêu</w:t>
      </w:r>
      <w:r>
        <w:rPr>
          <w:sz w:val="26"/>
          <w:szCs w:val="26"/>
        </w:rPr>
        <w:t>: Nêu được Việt Nam là Nhà nước đầu tiên xác lập chủ quyền và quản lí liên tục đối với quần đảo Hoàng Sa và quần đảo Trường Sa.</w:t>
      </w:r>
    </w:p>
    <w:p>
      <w:pPr>
        <w:tabs>
          <w:tab w:val="left" w:pos="709"/>
        </w:tabs>
        <w:spacing w:before="144" w:beforeLines="60" w:after="144" w:afterLines="60" w:line="312" w:lineRule="auto"/>
        <w:ind w:firstLine="284"/>
        <w:jc w:val="both"/>
        <w:rPr>
          <w:i/>
          <w:sz w:val="26"/>
          <w:szCs w:val="26"/>
        </w:rPr>
      </w:pPr>
      <w:r>
        <w:rPr>
          <w:i/>
          <w:sz w:val="26"/>
          <w:szCs w:val="26"/>
        </w:rPr>
        <w:t>b) Tổ chức thực hiện</w:t>
      </w:r>
    </w:p>
    <w:p>
      <w:pPr>
        <w:tabs>
          <w:tab w:val="left" w:pos="709"/>
        </w:tabs>
        <w:spacing w:before="144" w:beforeLines="60" w:after="144" w:afterLines="60" w:line="312" w:lineRule="auto"/>
        <w:ind w:firstLine="284"/>
        <w:jc w:val="both"/>
        <w:rPr>
          <w:b/>
          <w:bCs/>
          <w:i/>
          <w:iCs/>
          <w:sz w:val="26"/>
          <w:szCs w:val="26"/>
        </w:rPr>
      </w:pPr>
      <w:r>
        <w:rPr>
          <w:b/>
          <w:bCs/>
          <w:i/>
          <w:iCs/>
          <w:sz w:val="26"/>
          <w:szCs w:val="26"/>
        </w:rPr>
        <w:t>Bước 1: Chuyển giao nhiệm vụ</w:t>
      </w:r>
    </w:p>
    <w:p>
      <w:pPr>
        <w:tabs>
          <w:tab w:val="left" w:pos="709"/>
        </w:tabs>
        <w:spacing w:before="144" w:beforeLines="60" w:after="144" w:afterLines="60" w:line="312" w:lineRule="auto"/>
        <w:ind w:firstLine="284"/>
        <w:jc w:val="both"/>
        <w:rPr>
          <w:sz w:val="26"/>
          <w:szCs w:val="26"/>
        </w:rPr>
      </w:pPr>
      <w:r>
        <w:rPr>
          <w:b/>
          <w:bCs/>
          <w:i/>
          <w:iCs/>
          <w:sz w:val="26"/>
          <w:szCs w:val="26"/>
        </w:rPr>
        <w:t xml:space="preserve">- </w:t>
      </w:r>
      <w:r>
        <w:rPr>
          <w:sz w:val="26"/>
          <w:szCs w:val="26"/>
        </w:rPr>
        <w:t>GV tổ chức cho HS thực hiện một buổi triển lãm tranh mang tên “</w:t>
      </w:r>
      <w:r>
        <w:rPr>
          <w:i/>
          <w:sz w:val="26"/>
          <w:szCs w:val="26"/>
        </w:rPr>
        <w:t>Tổ quốc nhìn từ biển</w:t>
      </w:r>
      <w:r>
        <w:rPr>
          <w:sz w:val="26"/>
          <w:szCs w:val="26"/>
        </w:rPr>
        <w:t>” và yêu cầu HS quan sát, lắng nghe thuyết minh đồng thời hoàn thành phiếu học tập theo mẫu sau:</w:t>
      </w:r>
    </w:p>
    <w:p>
      <w:pPr>
        <w:tabs>
          <w:tab w:val="left" w:pos="709"/>
        </w:tabs>
        <w:spacing w:before="60" w:after="60" w:line="288" w:lineRule="auto"/>
        <w:ind w:firstLine="284"/>
        <w:jc w:val="center"/>
        <w:rPr>
          <w:sz w:val="26"/>
          <w:szCs w:val="26"/>
        </w:rPr>
      </w:pPr>
      <w:r>
        <w:rPr>
          <w:b/>
          <w:sz w:val="26"/>
          <w:szCs w:val="26"/>
        </w:rPr>
        <w:t>Phiếu học tập</w:t>
      </w:r>
    </w:p>
    <w:tbl>
      <w:tblPr>
        <w:tblStyle w:val="3"/>
        <w:tblW w:w="90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67"/>
        <w:gridCol w:w="52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865"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center"/>
              <w:rPr>
                <w:sz w:val="26"/>
                <w:szCs w:val="26"/>
              </w:rPr>
            </w:pPr>
            <w:r>
              <w:rPr>
                <w:b/>
                <w:sz w:val="26"/>
                <w:szCs w:val="26"/>
              </w:rPr>
              <w:t>Thời gian</w:t>
            </w:r>
          </w:p>
        </w:tc>
        <w:tc>
          <w:tcPr>
            <w:tcW w:w="5220"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center"/>
              <w:rPr>
                <w:sz w:val="26"/>
                <w:szCs w:val="26"/>
              </w:rPr>
            </w:pPr>
            <w:r>
              <w:rPr>
                <w:b/>
                <w:sz w:val="26"/>
                <w:szCs w:val="26"/>
              </w:rPr>
              <w:t>Quá trình xác lập chủ quyền và quản lí đối với hai quần đảo Hoàng Sa và quần đảo Trường Sa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865"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rPr>
            </w:pPr>
            <w:r>
              <w:rPr>
                <w:sz w:val="26"/>
                <w:szCs w:val="26"/>
              </w:rPr>
              <w:t xml:space="preserve">Thời chúa Nguyễn thế kỉ XVII </w:t>
            </w:r>
            <w:r>
              <w:rPr>
                <w:color w:val="000000"/>
                <w:sz w:val="26"/>
                <w:szCs w:val="26"/>
              </w:rPr>
              <w:t>–</w:t>
            </w:r>
            <w:r>
              <w:rPr>
                <w:sz w:val="26"/>
                <w:szCs w:val="26"/>
              </w:rPr>
              <w:t xml:space="preserve">XVIII </w:t>
            </w:r>
          </w:p>
        </w:tc>
        <w:tc>
          <w:tcPr>
            <w:tcW w:w="5220"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both"/>
              <w:rPr>
                <w:sz w:val="26"/>
                <w:szCs w:val="26"/>
              </w:rPr>
            </w:pPr>
            <w:r>
              <w:rPr>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865"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rPr>
            </w:pPr>
            <w:r>
              <w:rPr>
                <w:sz w:val="26"/>
                <w:szCs w:val="26"/>
              </w:rPr>
              <w:t xml:space="preserve">Thời nhà Nguyễn (1802 </w:t>
            </w:r>
            <w:r>
              <w:rPr>
                <w:color w:val="000000"/>
                <w:sz w:val="26"/>
                <w:szCs w:val="26"/>
              </w:rPr>
              <w:t>–</w:t>
            </w:r>
            <w:r>
              <w:rPr>
                <w:sz w:val="26"/>
                <w:szCs w:val="26"/>
              </w:rPr>
              <w:t xml:space="preserve"> 1945) </w:t>
            </w:r>
          </w:p>
        </w:tc>
        <w:tc>
          <w:tcPr>
            <w:tcW w:w="5220"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both"/>
              <w:rPr>
                <w:sz w:val="26"/>
                <w:szCs w:val="26"/>
              </w:rPr>
            </w:pPr>
            <w:r>
              <w:rPr>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865"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rPr>
            </w:pPr>
            <w:r>
              <w:rPr>
                <w:sz w:val="26"/>
                <w:szCs w:val="26"/>
              </w:rPr>
              <w:t xml:space="preserve">Từ 1945 </w:t>
            </w:r>
            <w:r>
              <w:rPr>
                <w:color w:val="000000"/>
                <w:sz w:val="26"/>
                <w:szCs w:val="26"/>
              </w:rPr>
              <w:t>–</w:t>
            </w:r>
            <w:r>
              <w:rPr>
                <w:sz w:val="26"/>
                <w:szCs w:val="26"/>
              </w:rPr>
              <w:t xml:space="preserve"> 1975</w:t>
            </w:r>
          </w:p>
        </w:tc>
        <w:tc>
          <w:tcPr>
            <w:tcW w:w="5220"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both"/>
              <w:rPr>
                <w:sz w:val="26"/>
                <w:szCs w:val="26"/>
              </w:rPr>
            </w:pPr>
            <w:r>
              <w:rPr>
                <w:sz w:val="26"/>
                <w:szCs w:val="2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865"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rPr>
            </w:pPr>
            <w:r>
              <w:rPr>
                <w:sz w:val="26"/>
                <w:szCs w:val="26"/>
              </w:rPr>
              <w:t xml:space="preserve">Từ 1975 đến nay </w:t>
            </w:r>
          </w:p>
        </w:tc>
        <w:tc>
          <w:tcPr>
            <w:tcW w:w="5220"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both"/>
              <w:rPr>
                <w:sz w:val="26"/>
                <w:szCs w:val="26"/>
              </w:rPr>
            </w:pPr>
            <w:r>
              <w:rPr>
                <w:sz w:val="26"/>
                <w:szCs w:val="26"/>
              </w:rPr>
              <w:t>...............................................................</w:t>
            </w:r>
          </w:p>
        </w:tc>
      </w:tr>
    </w:tbl>
    <w:p>
      <w:pPr>
        <w:tabs>
          <w:tab w:val="left" w:pos="709"/>
        </w:tabs>
        <w:spacing w:before="144" w:beforeLines="60" w:after="144" w:afterLines="60" w:line="312" w:lineRule="auto"/>
        <w:ind w:firstLine="284"/>
        <w:jc w:val="both"/>
        <w:rPr>
          <w:b/>
          <w:bCs/>
          <w:i/>
          <w:iCs/>
          <w:sz w:val="26"/>
          <w:szCs w:val="26"/>
        </w:rPr>
      </w:pPr>
      <w:r>
        <w:rPr>
          <w:b/>
          <w:bCs/>
          <w:i/>
          <w:iCs/>
          <w:sz w:val="26"/>
          <w:szCs w:val="26"/>
        </w:rPr>
        <w:t>Bước 2: Thực hiện nhiệm vụ</w:t>
      </w:r>
    </w:p>
    <w:p>
      <w:pPr>
        <w:tabs>
          <w:tab w:val="left" w:pos="709"/>
        </w:tabs>
        <w:spacing w:before="144" w:beforeLines="60" w:after="144" w:afterLines="60" w:line="312" w:lineRule="auto"/>
        <w:ind w:firstLine="284"/>
        <w:jc w:val="both"/>
        <w:rPr>
          <w:sz w:val="26"/>
          <w:szCs w:val="26"/>
          <w:lang w:val="vi-VN"/>
        </w:rPr>
      </w:pPr>
      <w:r>
        <w:rPr>
          <w:b/>
          <w:bCs/>
          <w:i/>
          <w:iCs/>
          <w:sz w:val="26"/>
          <w:szCs w:val="26"/>
        </w:rPr>
        <w:t xml:space="preserve">- </w:t>
      </w:r>
      <w:r>
        <w:rPr>
          <w:sz w:val="26"/>
          <w:szCs w:val="26"/>
        </w:rPr>
        <w:t>GV điều phối, hướng dẫn HS thuyết minh cho triển lãm tranh với các bức tranh: Mẫu tem thư in hình “Đội Hoàng Sa thế kỉ XVII – XVIII”; hình ảnh mô</w:t>
      </w:r>
      <w:r>
        <w:rPr>
          <w:sz w:val="26"/>
          <w:szCs w:val="26"/>
          <w:lang w:val="vi-VN"/>
        </w:rPr>
        <w:t xml:space="preserve"> hình đội Hoàng Sa, Bắc Hải. hình ảnh </w:t>
      </w:r>
      <w:r>
        <w:rPr>
          <w:sz w:val="26"/>
          <w:szCs w:val="26"/>
        </w:rPr>
        <w:t>tượng đài “Đội Hoàng Sa kiêm quản Bắc Hải”</w:t>
      </w:r>
      <w:r>
        <w:rPr>
          <w:sz w:val="26"/>
          <w:szCs w:val="26"/>
          <w:lang w:val="vi-VN"/>
        </w:rPr>
        <w:t>, Đại Nam nhất thống toàn đồ,...</w:t>
      </w:r>
    </w:p>
    <w:p>
      <w:pPr>
        <w:tabs>
          <w:tab w:val="left" w:pos="709"/>
        </w:tabs>
        <w:spacing w:before="144" w:beforeLines="60" w:after="144" w:afterLines="60" w:line="312" w:lineRule="auto"/>
        <w:ind w:firstLine="284"/>
        <w:jc w:val="both"/>
        <w:rPr>
          <w:sz w:val="26"/>
          <w:szCs w:val="26"/>
        </w:rPr>
      </w:pPr>
      <w:r>
        <w:rPr>
          <w:sz w:val="26"/>
          <w:szCs w:val="26"/>
        </w:rPr>
        <w:t>- Các HS khác lắng nghe, quan sát, hoàn thành phiếu học tập.</w:t>
      </w:r>
    </w:p>
    <w:p>
      <w:pPr>
        <w:tabs>
          <w:tab w:val="left" w:pos="709"/>
        </w:tabs>
        <w:spacing w:before="144" w:beforeLines="60" w:after="144" w:afterLines="60" w:line="312" w:lineRule="auto"/>
        <w:ind w:firstLine="284"/>
        <w:jc w:val="both"/>
        <w:rPr>
          <w:sz w:val="26"/>
          <w:szCs w:val="26"/>
        </w:rPr>
      </w:pPr>
      <w:r>
        <w:rPr>
          <w:b/>
          <w:bCs/>
          <w:i/>
          <w:iCs/>
          <w:sz w:val="26"/>
          <w:szCs w:val="26"/>
        </w:rPr>
        <w:t>Bước 3: Báo cáo, thảo luận.</w:t>
      </w:r>
      <w:r>
        <w:rPr>
          <w:sz w:val="26"/>
          <w:szCs w:val="26"/>
        </w:rPr>
        <w:t xml:space="preserve"> </w:t>
      </w:r>
    </w:p>
    <w:p>
      <w:pPr>
        <w:tabs>
          <w:tab w:val="left" w:pos="709"/>
        </w:tabs>
        <w:spacing w:before="144" w:beforeLines="60" w:after="144" w:afterLines="60" w:line="312" w:lineRule="auto"/>
        <w:ind w:firstLine="284"/>
        <w:jc w:val="both"/>
        <w:rPr>
          <w:sz w:val="26"/>
          <w:szCs w:val="26"/>
        </w:rPr>
      </w:pPr>
      <w:r>
        <w:rPr>
          <w:sz w:val="26"/>
          <w:szCs w:val="26"/>
        </w:rPr>
        <w:t xml:space="preserve">- GV gọi một HS bất kì trình bày kết quả thu hoạch được sau buổi triển lãm (trình bày Phiếu học tập).  </w:t>
      </w:r>
    </w:p>
    <w:p>
      <w:pPr>
        <w:tabs>
          <w:tab w:val="left" w:pos="709"/>
        </w:tabs>
        <w:spacing w:before="144" w:beforeLines="60" w:after="144" w:afterLines="60" w:line="312" w:lineRule="auto"/>
        <w:ind w:firstLine="284"/>
        <w:jc w:val="both"/>
        <w:rPr>
          <w:sz w:val="26"/>
          <w:szCs w:val="26"/>
        </w:rPr>
      </w:pPr>
      <w:r>
        <w:rPr>
          <w:sz w:val="26"/>
          <w:szCs w:val="26"/>
        </w:rPr>
        <w:t xml:space="preserve">- HS khác lắng nghe, nhận xét, trao đổi, bổ sung. </w:t>
      </w:r>
    </w:p>
    <w:p>
      <w:pPr>
        <w:tabs>
          <w:tab w:val="left" w:pos="709"/>
        </w:tabs>
        <w:spacing w:before="144" w:beforeLines="60" w:after="144" w:afterLines="60" w:line="312" w:lineRule="auto"/>
        <w:ind w:firstLine="284"/>
        <w:jc w:val="both"/>
        <w:rPr>
          <w:sz w:val="26"/>
          <w:szCs w:val="26"/>
          <w:lang w:val="vi-VN"/>
        </w:rPr>
      </w:pPr>
      <w:r>
        <w:rPr>
          <w:b/>
          <w:bCs/>
          <w:i/>
          <w:iCs/>
          <w:sz w:val="26"/>
          <w:szCs w:val="26"/>
        </w:rPr>
        <w:t>Bước 4: kết</w:t>
      </w:r>
      <w:r>
        <w:rPr>
          <w:b/>
          <w:bCs/>
          <w:i/>
          <w:iCs/>
          <w:sz w:val="26"/>
          <w:szCs w:val="26"/>
          <w:lang w:val="vi-VN"/>
        </w:rPr>
        <w:t xml:space="preserve"> luận, nhận định</w:t>
      </w:r>
    </w:p>
    <w:p>
      <w:pPr>
        <w:tabs>
          <w:tab w:val="left" w:pos="709"/>
        </w:tabs>
        <w:spacing w:before="144" w:beforeLines="60" w:after="144" w:afterLines="60" w:line="312" w:lineRule="auto"/>
        <w:ind w:firstLine="284"/>
        <w:jc w:val="both"/>
        <w:rPr>
          <w:i/>
          <w:iCs/>
          <w:sz w:val="26"/>
          <w:szCs w:val="26"/>
        </w:rPr>
      </w:pPr>
      <w:r>
        <w:rPr>
          <w:sz w:val="26"/>
          <w:szCs w:val="26"/>
        </w:rPr>
        <w:t xml:space="preserve">- GV nhận xét, gợi ý cho HS chỉnh sửa, hoàn thiện phiếu học tập và chốt ý: </w:t>
      </w:r>
      <w:r>
        <w:rPr>
          <w:i/>
          <w:iCs/>
          <w:sz w:val="26"/>
          <w:szCs w:val="26"/>
        </w:rPr>
        <w:t>Việt Nam là quốc gia xác lập chủ quyền đầu tiên và quản lí liên tục đối với quần đảo Hoàng Sa và quần đảo Trường Sa; quá trình xác lập diễn ra hoà bình và hợp pháp. Quần đảo Hoàng Sa và Trường Sa là một phần lãnh thổ Việt Nam</w:t>
      </w:r>
    </w:p>
    <w:p>
      <w:pPr>
        <w:tabs>
          <w:tab w:val="left" w:pos="709"/>
        </w:tabs>
        <w:spacing w:before="60" w:after="60" w:line="288" w:lineRule="auto"/>
        <w:ind w:firstLine="284"/>
        <w:jc w:val="center"/>
        <w:rPr>
          <w:sz w:val="26"/>
          <w:szCs w:val="26"/>
        </w:rPr>
      </w:pPr>
      <w:r>
        <w:rPr>
          <w:b/>
          <w:sz w:val="26"/>
          <w:szCs w:val="26"/>
        </w:rPr>
        <w:t>Phiếu học tập</w:t>
      </w:r>
    </w:p>
    <w:tbl>
      <w:tblPr>
        <w:tblStyle w:val="3"/>
        <w:tblW w:w="90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4"/>
        <w:gridCol w:w="6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center"/>
              <w:rPr>
                <w:sz w:val="26"/>
                <w:szCs w:val="26"/>
              </w:rPr>
            </w:pPr>
            <w:r>
              <w:rPr>
                <w:b/>
                <w:sz w:val="26"/>
                <w:szCs w:val="26"/>
              </w:rPr>
              <w:t>Thời gian</w:t>
            </w:r>
          </w:p>
        </w:tc>
        <w:tc>
          <w:tcPr>
            <w:tcW w:w="6822"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center"/>
              <w:rPr>
                <w:sz w:val="26"/>
                <w:szCs w:val="26"/>
              </w:rPr>
            </w:pPr>
            <w:r>
              <w:rPr>
                <w:b/>
                <w:sz w:val="26"/>
                <w:szCs w:val="26"/>
              </w:rPr>
              <w:t>Quá trình xác lập chủ quyền và quản lí đối với hai quần đảo Hoàng Sa và quần đảo Trường Sa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rPr>
            </w:pPr>
            <w:r>
              <w:rPr>
                <w:sz w:val="26"/>
                <w:szCs w:val="26"/>
              </w:rPr>
              <w:t xml:space="preserve">Thời chúa Nguyễn thế kỉ XVII </w:t>
            </w:r>
            <w:r>
              <w:rPr>
                <w:color w:val="000000"/>
                <w:sz w:val="26"/>
                <w:szCs w:val="26"/>
              </w:rPr>
              <w:t>–</w:t>
            </w:r>
            <w:r>
              <w:rPr>
                <w:sz w:val="26"/>
                <w:szCs w:val="26"/>
              </w:rPr>
              <w:t xml:space="preserve">XVIII </w:t>
            </w:r>
          </w:p>
        </w:tc>
        <w:tc>
          <w:tcPr>
            <w:tcW w:w="6822"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both"/>
              <w:rPr>
                <w:sz w:val="26"/>
                <w:szCs w:val="26"/>
              </w:rPr>
            </w:pPr>
            <w:r>
              <w:rPr>
                <w:sz w:val="26"/>
                <w:szCs w:val="26"/>
              </w:rPr>
              <w:t>- Lập đội Hoàng Sa đến khai thác sản vật, thực thi chủ quyền tại quần đảo Hoàng Sa và quần đảo Trường Sa.</w:t>
            </w:r>
          </w:p>
          <w:p>
            <w:pPr>
              <w:tabs>
                <w:tab w:val="left" w:pos="709"/>
              </w:tabs>
              <w:spacing w:before="60" w:after="60" w:line="288" w:lineRule="auto"/>
              <w:ind w:firstLine="284"/>
              <w:jc w:val="both"/>
              <w:rPr>
                <w:sz w:val="26"/>
                <w:szCs w:val="26"/>
              </w:rPr>
            </w:pPr>
            <w:r>
              <w:rPr>
                <w:sz w:val="26"/>
                <w:szCs w:val="26"/>
              </w:rPr>
              <w:t>- Lập đội Bắc Hải để khai thác sản vật, kiểm tra, kiểm soat, thực thi chủ quyền ở khu vực Bắc Hải, đảo Côn Lôn và các đảo ở Hà Tiên.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rPr>
            </w:pPr>
            <w:r>
              <w:rPr>
                <w:sz w:val="26"/>
                <w:szCs w:val="26"/>
              </w:rPr>
              <w:t xml:space="preserve">Thời nhà Nguyễn (1802 </w:t>
            </w:r>
            <w:r>
              <w:rPr>
                <w:color w:val="000000"/>
                <w:sz w:val="26"/>
                <w:szCs w:val="26"/>
              </w:rPr>
              <w:t>–</w:t>
            </w:r>
            <w:r>
              <w:rPr>
                <w:sz w:val="26"/>
                <w:szCs w:val="26"/>
              </w:rPr>
              <w:t xml:space="preserve"> 1945) </w:t>
            </w:r>
          </w:p>
        </w:tc>
        <w:tc>
          <w:tcPr>
            <w:tcW w:w="6822"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both"/>
              <w:rPr>
                <w:sz w:val="26"/>
                <w:szCs w:val="26"/>
              </w:rPr>
            </w:pPr>
            <w:r>
              <w:rPr>
                <w:sz w:val="26"/>
                <w:szCs w:val="26"/>
              </w:rPr>
              <w:t xml:space="preserve">- Tái lập đội Hoàng Sa và Bắc Hải. </w:t>
            </w:r>
          </w:p>
          <w:p>
            <w:pPr>
              <w:tabs>
                <w:tab w:val="left" w:pos="709"/>
              </w:tabs>
              <w:spacing w:before="60" w:after="60" w:line="288" w:lineRule="auto"/>
              <w:ind w:firstLine="284"/>
              <w:jc w:val="both"/>
              <w:rPr>
                <w:sz w:val="26"/>
                <w:szCs w:val="26"/>
              </w:rPr>
            </w:pPr>
            <w:r>
              <w:rPr>
                <w:sz w:val="26"/>
                <w:szCs w:val="26"/>
              </w:rPr>
              <w:t>- Dưới thời Minh Mạng: Kiểm tra, kiểm soát, khai thác sản vật hiếm, tổ chức thu thuế và cứu hộ tàu bị nạn. Khảo sát, đo vẽ bản đồ, dựng miếu thờ, bia chủ quyền…</w:t>
            </w:r>
          </w:p>
          <w:p>
            <w:pPr>
              <w:tabs>
                <w:tab w:val="left" w:pos="709"/>
              </w:tabs>
              <w:spacing w:before="60" w:after="60" w:line="288" w:lineRule="auto"/>
              <w:ind w:firstLine="284"/>
              <w:jc w:val="both"/>
              <w:rPr>
                <w:sz w:val="26"/>
                <w:szCs w:val="26"/>
                <w:lang w:val="vi-VN"/>
              </w:rPr>
            </w:pPr>
            <w:r>
              <w:rPr>
                <w:sz w:val="26"/>
                <w:szCs w:val="26"/>
                <w:lang w:val="vi-VN"/>
              </w:rPr>
              <w:t>- Cuối TK XIX – 1845, Pháp dựng bia chủ quyền, trạm khí tượng, trạm vô tuyến điện, khảo sát khoa học,...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rPr>
            </w:pPr>
            <w:r>
              <w:rPr>
                <w:sz w:val="26"/>
                <w:szCs w:val="26"/>
              </w:rPr>
              <w:t xml:space="preserve">Từ 1945 </w:t>
            </w:r>
            <w:r>
              <w:rPr>
                <w:color w:val="000000"/>
                <w:sz w:val="26"/>
                <w:szCs w:val="26"/>
              </w:rPr>
              <w:t>–</w:t>
            </w:r>
            <w:r>
              <w:rPr>
                <w:sz w:val="26"/>
                <w:szCs w:val="26"/>
              </w:rPr>
              <w:t xml:space="preserve"> 1975</w:t>
            </w:r>
          </w:p>
        </w:tc>
        <w:tc>
          <w:tcPr>
            <w:tcW w:w="6822"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ind w:firstLine="284"/>
              <w:jc w:val="both"/>
              <w:rPr>
                <w:sz w:val="26"/>
                <w:szCs w:val="26"/>
              </w:rPr>
            </w:pPr>
            <w:r>
              <w:rPr>
                <w:sz w:val="26"/>
                <w:szCs w:val="26"/>
              </w:rPr>
              <w:t>- Pháp</w:t>
            </w:r>
            <w:r>
              <w:rPr>
                <w:sz w:val="26"/>
                <w:szCs w:val="26"/>
                <w:lang w:val="vi-VN"/>
              </w:rPr>
              <w:t xml:space="preserve"> tiếp tục quản lí đối với quần đảo Hoàng Sa và Trường Sa. </w:t>
            </w:r>
          </w:p>
          <w:p>
            <w:pPr>
              <w:tabs>
                <w:tab w:val="left" w:pos="709"/>
              </w:tabs>
              <w:spacing w:before="60" w:after="60" w:line="288" w:lineRule="auto"/>
              <w:ind w:firstLine="284"/>
              <w:jc w:val="both"/>
              <w:rPr>
                <w:sz w:val="26"/>
                <w:szCs w:val="26"/>
              </w:rPr>
            </w:pPr>
            <w:r>
              <w:rPr>
                <w:sz w:val="26"/>
                <w:szCs w:val="26"/>
              </w:rPr>
              <w:t>- Pháp rút khỏi Việt Nam, chính quyền Việt Nam Cộng hòa tiếp quản và khẳng định chủ quyền đối với quần đảo Hoàng Sa và Trường Sa.</w:t>
            </w:r>
          </w:p>
          <w:p>
            <w:pPr>
              <w:tabs>
                <w:tab w:val="left" w:pos="709"/>
              </w:tabs>
              <w:spacing w:before="60" w:after="60" w:line="288" w:lineRule="auto"/>
              <w:ind w:firstLine="284"/>
              <w:jc w:val="both"/>
              <w:rPr>
                <w:sz w:val="26"/>
                <w:szCs w:val="26"/>
                <w:lang w:val="vi-VN"/>
              </w:rPr>
            </w:pPr>
            <w:r>
              <w:rPr>
                <w:sz w:val="26"/>
                <w:szCs w:val="26"/>
              </w:rPr>
              <w:t>- 1956</w:t>
            </w:r>
            <w:r>
              <w:rPr>
                <w:sz w:val="26"/>
                <w:szCs w:val="26"/>
                <w:lang w:val="vi-VN"/>
              </w:rPr>
              <w:t xml:space="preserve">, Trung Quốc chiếm đóng nhóm đảo phía đông quần đảo Hoàng Sa. </w:t>
            </w:r>
          </w:p>
          <w:p>
            <w:pPr>
              <w:tabs>
                <w:tab w:val="left" w:pos="709"/>
              </w:tabs>
              <w:spacing w:before="60" w:after="60" w:line="288" w:lineRule="auto"/>
              <w:ind w:firstLine="284"/>
              <w:jc w:val="both"/>
              <w:rPr>
                <w:sz w:val="26"/>
                <w:szCs w:val="26"/>
              </w:rPr>
            </w:pPr>
            <w:r>
              <w:rPr>
                <w:sz w:val="26"/>
                <w:szCs w:val="26"/>
                <w:lang w:val="vi-VN"/>
              </w:rPr>
              <w:t xml:space="preserve">- 1-1974, quân đội Trung Quốc sử dụng vũ lực đánh chiếm trái phép các đảo còn lại mở quần đảo Hoàng Sa đang thuộc sự quản lí của Việt Nam Cộng hòa.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263"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rPr>
            </w:pPr>
            <w:r>
              <w:rPr>
                <w:sz w:val="26"/>
                <w:szCs w:val="26"/>
              </w:rPr>
              <w:t xml:space="preserve">Từ 1975 đến nay </w:t>
            </w:r>
          </w:p>
        </w:tc>
        <w:tc>
          <w:tcPr>
            <w:tcW w:w="6822" w:type="dxa"/>
            <w:tcBorders>
              <w:top w:val="single" w:color="000000" w:sz="4" w:space="0"/>
              <w:left w:val="single" w:color="000000" w:sz="4" w:space="0"/>
              <w:bottom w:val="single" w:color="000000" w:sz="4" w:space="0"/>
              <w:right w:val="single" w:color="000000" w:sz="4" w:space="0"/>
            </w:tcBorders>
            <w:vAlign w:val="center"/>
          </w:tcPr>
          <w:p>
            <w:pPr>
              <w:tabs>
                <w:tab w:val="left" w:pos="709"/>
              </w:tabs>
              <w:spacing w:before="60" w:after="60" w:line="288" w:lineRule="auto"/>
              <w:jc w:val="both"/>
              <w:rPr>
                <w:sz w:val="26"/>
                <w:szCs w:val="26"/>
                <w:lang w:val="vi-VN"/>
              </w:rPr>
            </w:pPr>
            <w:r>
              <w:rPr>
                <w:sz w:val="26"/>
                <w:szCs w:val="26"/>
                <w:lang w:val="vi-VN"/>
              </w:rPr>
              <w:t>- 4/1975, Hải quân nhân dân Việt Nam đã thu hồi quần đảo Trường Sa, quản lí và bảo vệ các đảo trên quần đảo Trường Sa có quân đội Việt Nam Cộng hòa đóng giữ</w:t>
            </w:r>
          </w:p>
          <w:p>
            <w:pPr>
              <w:tabs>
                <w:tab w:val="left" w:pos="709"/>
              </w:tabs>
              <w:spacing w:before="60" w:after="60" w:line="288" w:lineRule="auto"/>
              <w:jc w:val="both"/>
              <w:rPr>
                <w:sz w:val="26"/>
                <w:szCs w:val="26"/>
              </w:rPr>
            </w:pPr>
            <w:r>
              <w:rPr>
                <w:sz w:val="26"/>
                <w:szCs w:val="26"/>
              </w:rPr>
              <w:t>- Nhà</w:t>
            </w:r>
            <w:r>
              <w:rPr>
                <w:sz w:val="26"/>
                <w:szCs w:val="26"/>
                <w:lang w:val="vi-VN"/>
              </w:rPr>
              <w:t xml:space="preserve"> nước Việt Nam Dân chủ Cộng hòa </w:t>
            </w:r>
            <w:r>
              <w:rPr>
                <w:sz w:val="26"/>
                <w:szCs w:val="26"/>
              </w:rPr>
              <w:t xml:space="preserve">quản lí hành chính và đấu tranh pháp lí, ngoại giao để khẳng định chủ quyền biển đảo Việt Nam. </w:t>
            </w:r>
          </w:p>
        </w:tc>
      </w:tr>
    </w:tbl>
    <w:p>
      <w:pPr>
        <w:tabs>
          <w:tab w:val="left" w:pos="709"/>
        </w:tabs>
        <w:spacing w:before="144" w:beforeLines="60" w:after="144" w:afterLines="60" w:line="312" w:lineRule="auto"/>
        <w:jc w:val="both"/>
        <w:rPr>
          <w:sz w:val="26"/>
          <w:szCs w:val="26"/>
        </w:rPr>
      </w:pPr>
      <w:r>
        <w:rPr>
          <w:sz w:val="26"/>
          <w:szCs w:val="26"/>
        </w:rPr>
        <w:tab/>
      </w:r>
      <w:r>
        <w:rPr>
          <w:sz w:val="26"/>
          <w:szCs w:val="26"/>
        </w:rPr>
        <w:t xml:space="preserve">- GV mở rộng, khai thác nội dung 2 đoạn tư liệu gốc trong </w:t>
      </w:r>
      <w:r>
        <w:rPr>
          <w:i/>
          <w:sz w:val="26"/>
          <w:szCs w:val="26"/>
        </w:rPr>
        <w:t xml:space="preserve">Phủ biên tạp lục </w:t>
      </w:r>
      <w:r>
        <w:rPr>
          <w:sz w:val="26"/>
          <w:szCs w:val="26"/>
        </w:rPr>
        <w:t xml:space="preserve">và </w:t>
      </w:r>
      <w:r>
        <w:rPr>
          <w:i/>
          <w:sz w:val="26"/>
          <w:szCs w:val="26"/>
        </w:rPr>
        <w:t xml:space="preserve">Đại Nam thực lục </w:t>
      </w:r>
      <w:r>
        <w:rPr>
          <w:sz w:val="26"/>
          <w:szCs w:val="26"/>
        </w:rPr>
        <w:t>để giúp HS hiểu được quá trình xác lập chủ quyền biển đảo đầu tiên của Việt Nam thông qua những tư liệu minh chứng.</w:t>
      </w:r>
    </w:p>
    <w:p>
      <w:pPr>
        <w:tabs>
          <w:tab w:val="left" w:pos="709"/>
        </w:tabs>
        <w:spacing w:before="144" w:beforeLines="60" w:after="144" w:afterLines="60" w:line="312" w:lineRule="auto"/>
        <w:ind w:firstLine="284"/>
        <w:jc w:val="both"/>
        <w:rPr>
          <w:sz w:val="26"/>
          <w:szCs w:val="26"/>
        </w:rPr>
      </w:pPr>
      <w:r>
        <w:rPr>
          <w:i/>
          <w:sz w:val="26"/>
          <w:szCs w:val="26"/>
        </w:rPr>
        <w:t>2.2.2. Tìm hiểu về cuộc đấu tranh bảo vệ và thực thi chủ quyền, các quyền và lợi ích hợp pháp của Việt Nam ở Biển Đông</w:t>
      </w:r>
    </w:p>
    <w:p>
      <w:pPr>
        <w:tabs>
          <w:tab w:val="left" w:pos="709"/>
        </w:tabs>
        <w:spacing w:before="144" w:beforeLines="60" w:after="144" w:afterLines="60" w:line="312" w:lineRule="auto"/>
        <w:ind w:firstLine="284"/>
        <w:jc w:val="both"/>
        <w:rPr>
          <w:sz w:val="26"/>
          <w:szCs w:val="26"/>
        </w:rPr>
      </w:pPr>
      <w:r>
        <w:rPr>
          <w:i/>
          <w:sz w:val="26"/>
          <w:szCs w:val="26"/>
        </w:rPr>
        <w:t>a) Mục tiêu</w:t>
      </w:r>
      <w:r>
        <w:rPr>
          <w:sz w:val="26"/>
          <w:szCs w:val="26"/>
        </w:rPr>
        <w:t>: Trình bày được nét chính về cuộc đấu tranh bảo vệ và thực thi chủ</w:t>
      </w:r>
      <w:r>
        <w:rPr>
          <w:sz w:val="26"/>
          <w:szCs w:val="26"/>
        </w:rPr>
        <w:br w:type="textWrapping"/>
      </w:r>
      <w:r>
        <w:rPr>
          <w:sz w:val="26"/>
          <w:szCs w:val="26"/>
        </w:rPr>
        <w:t>quyền, các quyền và lợi ích hợp pháp của Việt Nam ở Biển Đông.</w:t>
      </w:r>
    </w:p>
    <w:p>
      <w:pPr>
        <w:tabs>
          <w:tab w:val="left" w:pos="709"/>
        </w:tabs>
        <w:spacing w:before="144" w:beforeLines="60" w:after="144" w:afterLines="60" w:line="312" w:lineRule="auto"/>
        <w:ind w:firstLine="284"/>
        <w:jc w:val="both"/>
        <w:rPr>
          <w:i/>
          <w:sz w:val="26"/>
          <w:szCs w:val="26"/>
        </w:rPr>
      </w:pPr>
      <w:r>
        <w:rPr>
          <w:i/>
          <w:sz w:val="26"/>
          <w:szCs w:val="26"/>
        </w:rPr>
        <w:t>b) Tổ chức thực hiện:</w:t>
      </w:r>
    </w:p>
    <w:p>
      <w:pPr>
        <w:tabs>
          <w:tab w:val="left" w:pos="709"/>
        </w:tabs>
        <w:spacing w:before="144" w:beforeLines="60" w:after="144" w:afterLines="60" w:line="312" w:lineRule="auto"/>
        <w:ind w:firstLine="284"/>
        <w:jc w:val="both"/>
        <w:rPr>
          <w:b/>
          <w:bCs/>
          <w:i/>
          <w:iCs/>
          <w:sz w:val="26"/>
          <w:szCs w:val="26"/>
        </w:rPr>
      </w:pPr>
      <w:r>
        <w:rPr>
          <w:b/>
          <w:bCs/>
          <w:i/>
          <w:iCs/>
          <w:sz w:val="26"/>
          <w:szCs w:val="26"/>
        </w:rPr>
        <w:t>Bước 1: Chuyển giao nhiệm vụ:</w:t>
      </w:r>
    </w:p>
    <w:p>
      <w:pPr>
        <w:tabs>
          <w:tab w:val="left" w:pos="709"/>
        </w:tabs>
        <w:spacing w:before="144" w:beforeLines="60" w:after="144" w:afterLines="60" w:line="312" w:lineRule="auto"/>
        <w:ind w:firstLine="284"/>
        <w:jc w:val="both"/>
        <w:rPr>
          <w:i/>
          <w:iCs/>
          <w:sz w:val="26"/>
          <w:szCs w:val="26"/>
        </w:rPr>
      </w:pPr>
      <w:r>
        <w:rPr>
          <w:sz w:val="26"/>
          <w:szCs w:val="26"/>
        </w:rPr>
        <w:t xml:space="preserve">- GV tổ chức cho HS làm việc nhóm và thảo luận câu hỏi: </w:t>
      </w:r>
      <w:r>
        <w:rPr>
          <w:i/>
          <w:iCs/>
          <w:sz w:val="26"/>
          <w:szCs w:val="26"/>
        </w:rPr>
        <w:t xml:space="preserve">Hiện nay, chúng ta đang thực hiện những biện pháp và hình thức nào để bảo vệ chủ quyền ở quần đảo Hoàng Sa và quần đảo Trường Sa? </w:t>
      </w:r>
    </w:p>
    <w:p>
      <w:pPr>
        <w:tabs>
          <w:tab w:val="left" w:pos="709"/>
        </w:tabs>
        <w:spacing w:before="144" w:beforeLines="60" w:after="144" w:afterLines="60" w:line="312" w:lineRule="auto"/>
        <w:ind w:firstLine="284"/>
        <w:jc w:val="both"/>
        <w:rPr>
          <w:sz w:val="26"/>
          <w:szCs w:val="26"/>
        </w:rPr>
      </w:pPr>
      <w:r>
        <w:rPr>
          <w:sz w:val="26"/>
          <w:szCs w:val="26"/>
        </w:rPr>
        <w:t>- GV chia lớp thành 4 nhóm dựa trên năng lực HS và áp dụng phương pháp đóng vai: Nhóm Ngoại giao; Nhóm Kinh tế; Nhóm Quân sự; Nhóm Giáo dục. Các nhóm sẽ đóng vai là nhà ngoại giao, nhà kinh tế, nhà giáo dục, nhà quân sự để đưa ra phương án của mình trong việc bảo vệ chủ quyền biển đảo Tổ quốc.</w:t>
      </w:r>
    </w:p>
    <w:p>
      <w:pPr>
        <w:tabs>
          <w:tab w:val="left" w:pos="709"/>
        </w:tabs>
        <w:spacing w:before="144" w:beforeLines="60" w:after="144" w:afterLines="60" w:line="312" w:lineRule="auto"/>
        <w:ind w:firstLine="284"/>
        <w:jc w:val="both"/>
        <w:rPr>
          <w:sz w:val="26"/>
          <w:szCs w:val="26"/>
        </w:rPr>
      </w:pPr>
      <w:r>
        <w:rPr>
          <w:sz w:val="26"/>
          <w:szCs w:val="26"/>
        </w:rPr>
        <w:t xml:space="preserve">- GV hướng dẫn HS khai thác thông tin, tư liệu SGK và hình 5, 6 để thực hiện nhiệm vụ. </w:t>
      </w:r>
    </w:p>
    <w:p>
      <w:pPr>
        <w:tabs>
          <w:tab w:val="left" w:pos="709"/>
        </w:tabs>
        <w:spacing w:before="144" w:beforeLines="60" w:after="144" w:afterLines="60" w:line="312" w:lineRule="auto"/>
        <w:ind w:firstLine="284"/>
        <w:jc w:val="both"/>
        <w:rPr>
          <w:sz w:val="26"/>
          <w:szCs w:val="26"/>
        </w:rPr>
      </w:pPr>
      <w:r>
        <w:rPr>
          <w:b/>
          <w:bCs/>
          <w:i/>
          <w:iCs/>
          <w:sz w:val="26"/>
          <w:szCs w:val="26"/>
        </w:rPr>
        <w:t>Bước 2: Thực hiện nhiệm vụ:</w:t>
      </w:r>
      <w:r>
        <w:rPr>
          <w:sz w:val="26"/>
          <w:szCs w:val="26"/>
        </w:rPr>
        <w:t xml:space="preserve"> HS lắng nghe yêu cầu của GV và thực hiện hoạt động nhóm.</w:t>
      </w:r>
    </w:p>
    <w:p>
      <w:pPr>
        <w:tabs>
          <w:tab w:val="left" w:pos="709"/>
        </w:tabs>
        <w:spacing w:before="144" w:beforeLines="60" w:after="144" w:afterLines="60" w:line="312" w:lineRule="auto"/>
        <w:ind w:firstLine="284"/>
        <w:jc w:val="both"/>
        <w:rPr>
          <w:sz w:val="26"/>
          <w:szCs w:val="26"/>
        </w:rPr>
      </w:pPr>
      <w:r>
        <w:rPr>
          <w:b/>
          <w:bCs/>
          <w:i/>
          <w:iCs/>
          <w:sz w:val="26"/>
          <w:szCs w:val="26"/>
        </w:rPr>
        <w:t>Bước 3: Báo cáo, thảo luận:</w:t>
      </w:r>
    </w:p>
    <w:p>
      <w:pPr>
        <w:tabs>
          <w:tab w:val="left" w:pos="709"/>
        </w:tabs>
        <w:spacing w:before="144" w:beforeLines="60" w:after="144" w:afterLines="60" w:line="312" w:lineRule="auto"/>
        <w:ind w:firstLine="284"/>
        <w:jc w:val="both"/>
        <w:rPr>
          <w:sz w:val="26"/>
          <w:szCs w:val="26"/>
        </w:rPr>
      </w:pPr>
      <w:r>
        <w:rPr>
          <w:sz w:val="26"/>
          <w:szCs w:val="26"/>
        </w:rPr>
        <w:t xml:space="preserve">- Sau khi hết thời gian hoạt động nhóm, GV tổ chức tọa đàm “Vươn khơi bám biển” và mời đại diện mỗi nhóm lên trình bày kết quả làm việc của mình. </w:t>
      </w:r>
    </w:p>
    <w:p>
      <w:pPr>
        <w:tabs>
          <w:tab w:val="left" w:pos="709"/>
        </w:tabs>
        <w:spacing w:before="144" w:beforeLines="60" w:after="144" w:afterLines="60" w:line="312" w:lineRule="auto"/>
        <w:ind w:firstLine="284"/>
        <w:jc w:val="both"/>
        <w:rPr>
          <w:sz w:val="26"/>
          <w:szCs w:val="26"/>
        </w:rPr>
      </w:pPr>
      <w:r>
        <w:rPr>
          <w:sz w:val="26"/>
          <w:szCs w:val="26"/>
        </w:rPr>
        <w:t xml:space="preserve">- GV sử dụng kĩ thuật khăn trải bàn để các nhóm hoạt động. Các nhóm lên báo cáo sử dụng kĩ thuật “5 xin”. </w:t>
      </w:r>
    </w:p>
    <w:p>
      <w:pPr>
        <w:tabs>
          <w:tab w:val="left" w:pos="709"/>
        </w:tabs>
        <w:spacing w:before="144" w:beforeLines="60" w:after="144" w:afterLines="60" w:line="312" w:lineRule="auto"/>
        <w:ind w:firstLine="284"/>
        <w:jc w:val="both"/>
        <w:rPr>
          <w:sz w:val="26"/>
          <w:szCs w:val="26"/>
        </w:rPr>
      </w:pPr>
      <w:r>
        <w:rPr>
          <w:sz w:val="26"/>
          <w:szCs w:val="26"/>
        </w:rPr>
        <w:t>- Đại diện các nhóm lần lượt báo cáo, nhóm khác lắng nghe, thảo luận, góp ý và bổ sung theo kĩ thuật “3 – 2 – 1”</w:t>
      </w:r>
    </w:p>
    <w:p>
      <w:pPr>
        <w:tabs>
          <w:tab w:val="left" w:pos="709"/>
        </w:tabs>
        <w:spacing w:before="144" w:beforeLines="60" w:after="144" w:afterLines="60" w:line="312" w:lineRule="auto"/>
        <w:ind w:firstLine="284"/>
        <w:jc w:val="both"/>
        <w:rPr>
          <w:sz w:val="26"/>
          <w:szCs w:val="26"/>
          <w:lang w:val="vi-VN"/>
        </w:rPr>
      </w:pPr>
      <w:r>
        <w:rPr>
          <w:b/>
          <w:bCs/>
          <w:i/>
          <w:iCs/>
          <w:sz w:val="26"/>
          <w:szCs w:val="26"/>
        </w:rPr>
        <w:t>Bước 4: kết</w:t>
      </w:r>
      <w:r>
        <w:rPr>
          <w:b/>
          <w:bCs/>
          <w:i/>
          <w:iCs/>
          <w:sz w:val="26"/>
          <w:szCs w:val="26"/>
          <w:lang w:val="vi-VN"/>
        </w:rPr>
        <w:t xml:space="preserve"> luận, nhận định</w:t>
      </w:r>
    </w:p>
    <w:p>
      <w:pPr>
        <w:tabs>
          <w:tab w:val="left" w:pos="709"/>
        </w:tabs>
        <w:spacing w:before="144" w:beforeLines="60" w:after="144" w:afterLines="60" w:line="312" w:lineRule="auto"/>
        <w:ind w:firstLine="284"/>
        <w:jc w:val="both"/>
        <w:rPr>
          <w:sz w:val="26"/>
          <w:szCs w:val="26"/>
        </w:rPr>
      </w:pPr>
      <w:r>
        <w:rPr>
          <w:sz w:val="26"/>
          <w:szCs w:val="26"/>
        </w:rPr>
        <w:t xml:space="preserve">- GV nhận xét tinh thần làm việc và đánh giá kết quả làm việc của các nhóm. </w:t>
      </w:r>
    </w:p>
    <w:p>
      <w:pPr>
        <w:tabs>
          <w:tab w:val="left" w:pos="709"/>
        </w:tabs>
        <w:spacing w:before="144" w:beforeLines="60" w:after="144" w:afterLines="60" w:line="312" w:lineRule="auto"/>
        <w:ind w:firstLine="284"/>
        <w:jc w:val="both"/>
        <w:rPr>
          <w:sz w:val="26"/>
          <w:szCs w:val="26"/>
          <w:lang w:val="vi-VN"/>
        </w:rPr>
      </w:pPr>
      <w:r>
        <w:rPr>
          <w:sz w:val="26"/>
          <w:szCs w:val="26"/>
        </w:rPr>
        <w:t xml:space="preserve">- GV củng cố nội dung: </w:t>
      </w:r>
      <w:r>
        <w:rPr>
          <w:i/>
          <w:iCs/>
          <w:sz w:val="26"/>
          <w:szCs w:val="26"/>
        </w:rPr>
        <w:t xml:space="preserve">Việt Nam luôn nỗ lực đấu tranh, bảo vệ và thực thi chủ quyền, các quyền và lợi ích hợp pháp của Việt Nam ở Biển Đông. </w:t>
      </w:r>
      <w:r>
        <w:rPr>
          <w:sz w:val="26"/>
          <w:szCs w:val="26"/>
        </w:rPr>
        <w:t>GV mở rộng, chốt lại nội dung kiến thức</w:t>
      </w:r>
      <w:r>
        <w:rPr>
          <w:sz w:val="26"/>
          <w:szCs w:val="26"/>
          <w:lang w:val="vi-VN"/>
        </w:rPr>
        <w:t xml:space="preserve">: </w:t>
      </w:r>
    </w:p>
    <w:p>
      <w:pPr>
        <w:tabs>
          <w:tab w:val="left" w:pos="709"/>
        </w:tabs>
        <w:spacing w:before="144" w:beforeLines="60" w:after="144" w:afterLines="60" w:line="312" w:lineRule="auto"/>
        <w:ind w:firstLine="284"/>
        <w:jc w:val="both"/>
        <w:rPr>
          <w:sz w:val="26"/>
          <w:szCs w:val="26"/>
          <w:lang w:val="vi-VN"/>
        </w:rPr>
      </w:pPr>
      <w:r>
        <w:rPr>
          <w:sz w:val="26"/>
          <w:szCs w:val="26"/>
          <w:lang w:val="vi-VN"/>
        </w:rPr>
        <w:t>+ Kinh tế: thực hiện chiến lược phát triển kinh tế toàn diện, đưa Việt Nam trờ thành quốc gia biển phát triển mạnh.</w:t>
      </w:r>
    </w:p>
    <w:p>
      <w:pPr>
        <w:tabs>
          <w:tab w:val="left" w:pos="709"/>
        </w:tabs>
        <w:spacing w:before="144" w:beforeLines="60" w:after="144" w:afterLines="60" w:line="312" w:lineRule="auto"/>
        <w:ind w:firstLine="284"/>
        <w:jc w:val="both"/>
        <w:rPr>
          <w:sz w:val="26"/>
          <w:szCs w:val="26"/>
          <w:lang w:val="vi-VN"/>
        </w:rPr>
      </w:pPr>
      <w:r>
        <w:rPr>
          <w:sz w:val="26"/>
          <w:szCs w:val="26"/>
          <w:lang w:val="vi-VN"/>
        </w:rPr>
        <w:t>+ Quân sự: xây dựng lực lượng quản lí, bảo vệ biển đảo về mọi mặt</w:t>
      </w:r>
    </w:p>
    <w:p>
      <w:pPr>
        <w:tabs>
          <w:tab w:val="left" w:pos="709"/>
        </w:tabs>
        <w:spacing w:before="144" w:beforeLines="60" w:after="144" w:afterLines="60" w:line="312" w:lineRule="auto"/>
        <w:ind w:firstLine="284"/>
        <w:jc w:val="both"/>
        <w:rPr>
          <w:sz w:val="26"/>
          <w:szCs w:val="26"/>
          <w:lang w:val="vi-VN"/>
        </w:rPr>
      </w:pPr>
      <w:r>
        <w:rPr>
          <w:sz w:val="26"/>
          <w:szCs w:val="26"/>
          <w:lang w:val="vi-VN"/>
        </w:rPr>
        <w:t>+ Ngoại giao đối ngoại quốc phòng, hợp tác để bảo vệ biển đảo.</w:t>
      </w:r>
    </w:p>
    <w:p>
      <w:pPr>
        <w:tabs>
          <w:tab w:val="left" w:pos="709"/>
        </w:tabs>
        <w:spacing w:before="144" w:beforeLines="60" w:after="144" w:afterLines="60" w:line="312" w:lineRule="auto"/>
        <w:ind w:firstLine="284"/>
        <w:jc w:val="both"/>
        <w:rPr>
          <w:sz w:val="26"/>
          <w:szCs w:val="26"/>
          <w:lang w:val="vi-VN"/>
        </w:rPr>
      </w:pPr>
      <w:r>
        <w:rPr>
          <w:sz w:val="26"/>
          <w:szCs w:val="26"/>
          <w:lang w:val="vi-VN"/>
        </w:rPr>
        <w:t>+  Giáo dục:  tuyên truyền về cơ sở lịch sử và pháp lí của Việt Nam.</w:t>
      </w:r>
    </w:p>
    <w:p>
      <w:pPr>
        <w:tabs>
          <w:tab w:val="left" w:pos="709"/>
        </w:tabs>
        <w:spacing w:before="144" w:beforeLines="60" w:after="144" w:afterLines="60" w:line="312" w:lineRule="auto"/>
        <w:ind w:firstLine="284"/>
        <w:jc w:val="both"/>
        <w:rPr>
          <w:b/>
          <w:bCs/>
          <w:sz w:val="26"/>
          <w:szCs w:val="26"/>
          <w:lang w:val="vi-VN"/>
        </w:rPr>
      </w:pPr>
      <w:r>
        <w:rPr>
          <w:b/>
          <w:bCs/>
          <w:sz w:val="26"/>
          <w:szCs w:val="26"/>
          <w:lang w:val="vi-VN"/>
        </w:rPr>
        <w:t>2.3. Chủ trương của Việt Nam giải quyết các tranh chấp ở Biển Đông bằng biện pháp hòa bình</w:t>
      </w:r>
    </w:p>
    <w:p>
      <w:pPr>
        <w:tabs>
          <w:tab w:val="left" w:pos="709"/>
        </w:tabs>
        <w:spacing w:before="144" w:beforeLines="60" w:after="144" w:afterLines="60" w:line="312" w:lineRule="auto"/>
        <w:ind w:firstLine="284"/>
        <w:jc w:val="both"/>
        <w:rPr>
          <w:sz w:val="26"/>
          <w:szCs w:val="26"/>
        </w:rPr>
      </w:pPr>
      <w:r>
        <w:rPr>
          <w:i/>
          <w:sz w:val="26"/>
          <w:szCs w:val="26"/>
        </w:rPr>
        <w:t>a) Mục tiêu</w:t>
      </w:r>
      <w:r>
        <w:rPr>
          <w:sz w:val="26"/>
          <w:szCs w:val="26"/>
        </w:rPr>
        <w:t xml:space="preserve">: </w:t>
      </w:r>
    </w:p>
    <w:p>
      <w:pPr>
        <w:tabs>
          <w:tab w:val="left" w:pos="709"/>
        </w:tabs>
        <w:spacing w:before="144" w:beforeLines="60" w:after="144" w:afterLines="60" w:line="312" w:lineRule="auto"/>
        <w:ind w:firstLine="284"/>
        <w:jc w:val="both"/>
        <w:rPr>
          <w:sz w:val="26"/>
          <w:szCs w:val="26"/>
        </w:rPr>
      </w:pPr>
      <w:r>
        <w:rPr>
          <w:sz w:val="26"/>
          <w:szCs w:val="26"/>
          <w:lang w:val="vi-VN"/>
        </w:rPr>
        <w:t xml:space="preserve">- Nêu được chủ trương của Việt Nam giải quyết các tranh chấp ở Biển Đông bằng biện pháp hòa bình.  </w:t>
      </w:r>
    </w:p>
    <w:p>
      <w:pPr>
        <w:tabs>
          <w:tab w:val="left" w:pos="709"/>
        </w:tabs>
        <w:spacing w:before="144" w:beforeLines="60" w:after="144" w:afterLines="60" w:line="312" w:lineRule="auto"/>
        <w:ind w:firstLine="284"/>
        <w:jc w:val="both"/>
        <w:rPr>
          <w:i/>
          <w:sz w:val="26"/>
          <w:szCs w:val="26"/>
        </w:rPr>
      </w:pPr>
      <w:r>
        <w:rPr>
          <w:i/>
          <w:sz w:val="26"/>
          <w:szCs w:val="26"/>
        </w:rPr>
        <w:t>b) Tổ chức thực hiện:</w:t>
      </w:r>
    </w:p>
    <w:p>
      <w:pPr>
        <w:tabs>
          <w:tab w:val="left" w:pos="709"/>
        </w:tabs>
        <w:spacing w:before="144" w:beforeLines="60" w:after="144" w:afterLines="60" w:line="312" w:lineRule="auto"/>
        <w:ind w:firstLine="284"/>
        <w:jc w:val="both"/>
        <w:rPr>
          <w:b/>
          <w:bCs/>
          <w:sz w:val="26"/>
          <w:szCs w:val="26"/>
        </w:rPr>
      </w:pPr>
      <w:r>
        <w:rPr>
          <w:b/>
          <w:bCs/>
          <w:i/>
          <w:iCs/>
          <w:sz w:val="26"/>
          <w:szCs w:val="26"/>
        </w:rPr>
        <w:t>Bước 1: Chuyển giao nhiệm vụ:</w:t>
      </w:r>
    </w:p>
    <w:p>
      <w:pPr>
        <w:tabs>
          <w:tab w:val="left" w:pos="709"/>
        </w:tabs>
        <w:spacing w:before="144" w:beforeLines="60" w:after="144" w:afterLines="60" w:line="312" w:lineRule="auto"/>
        <w:ind w:firstLine="284"/>
        <w:jc w:val="both"/>
        <w:rPr>
          <w:sz w:val="26"/>
          <w:szCs w:val="26"/>
          <w:lang w:val="vi-VN"/>
        </w:rPr>
      </w:pPr>
      <w:r>
        <w:rPr>
          <w:sz w:val="26"/>
          <w:szCs w:val="26"/>
        </w:rPr>
        <w:t>- GV tổ chức cho HS làm việc nhóm theo</w:t>
      </w:r>
      <w:r>
        <w:rPr>
          <w:sz w:val="26"/>
          <w:szCs w:val="26"/>
          <w:lang w:val="vi-VN"/>
        </w:rPr>
        <w:t xml:space="preserve"> phương pháp dạy học dự án với nhiệm vụ như sau:</w:t>
      </w:r>
    </w:p>
    <w:p>
      <w:pPr>
        <w:tabs>
          <w:tab w:val="left" w:pos="709"/>
        </w:tabs>
        <w:spacing w:before="144" w:beforeLines="60" w:after="144" w:afterLines="60" w:line="312" w:lineRule="auto"/>
        <w:ind w:firstLine="284"/>
        <w:jc w:val="both"/>
        <w:rPr>
          <w:sz w:val="26"/>
          <w:szCs w:val="26"/>
          <w:lang w:val="vi-VN"/>
        </w:rPr>
      </w:pPr>
      <w:r>
        <w:rPr>
          <w:sz w:val="26"/>
          <w:szCs w:val="26"/>
          <w:lang w:val="vi-VN"/>
        </w:rPr>
        <w:t>Nhóm 1: Đọc SGK mục 3 tr 88, 89, Luật biển Việt Nam năm 2012 (điều 4, 8, 9,11, 12, 13, 15, 16 khoản 6, 17, 18 khoản 5, 23) và nêu cơ sở pháp lí của Việt Nam ở Biển Đông.</w:t>
      </w:r>
    </w:p>
    <w:p>
      <w:pPr>
        <w:tabs>
          <w:tab w:val="left" w:pos="709"/>
        </w:tabs>
        <w:spacing w:before="144" w:beforeLines="60" w:after="144" w:afterLines="60" w:line="312" w:lineRule="auto"/>
        <w:ind w:firstLine="284"/>
        <w:jc w:val="both"/>
        <w:rPr>
          <w:sz w:val="26"/>
          <w:szCs w:val="26"/>
          <w:lang w:val="vi-VN"/>
        </w:rPr>
      </w:pPr>
      <w:r>
        <w:rPr>
          <w:sz w:val="26"/>
          <w:szCs w:val="26"/>
          <w:lang w:val="vi-VN"/>
        </w:rPr>
        <w:t>Nhóm 2: Đọc SGK mục 3 tr 88, 89, công ước của Liên hợp quốc về luật biển năm 1982 (điều 58 khoản 3, điều 121 khoản 3,...) và nêu cơ sở pháp lí của Việt Nam ở Biển Đông.</w:t>
      </w:r>
    </w:p>
    <w:p>
      <w:pPr>
        <w:tabs>
          <w:tab w:val="left" w:pos="709"/>
        </w:tabs>
        <w:spacing w:before="144" w:beforeLines="60" w:after="144" w:afterLines="60" w:line="312" w:lineRule="auto"/>
        <w:ind w:firstLine="284"/>
        <w:jc w:val="both"/>
        <w:rPr>
          <w:sz w:val="26"/>
          <w:szCs w:val="26"/>
          <w:lang w:val="vi-VN"/>
        </w:rPr>
      </w:pPr>
      <w:r>
        <w:rPr>
          <w:sz w:val="26"/>
          <w:szCs w:val="26"/>
          <w:lang w:val="vi-VN"/>
        </w:rPr>
        <w:t xml:space="preserve">Nhóm 3: Đọc SGK mục 3 tr 88, 89, Tuyên bố về ứng xử của các bên ở Biển Đông (DOC) ngày 4/11/2022 giữa các nước ASEAN và Trung Quốc và nêu chủ trương của Việt Nam trong việc giải quyết các tranh chấp ở Biển Đông bằng biện pháp hòa bình. </w:t>
      </w:r>
    </w:p>
    <w:p>
      <w:pPr>
        <w:tabs>
          <w:tab w:val="left" w:pos="709"/>
        </w:tabs>
        <w:spacing w:before="144" w:beforeLines="60" w:after="144" w:afterLines="60" w:line="312" w:lineRule="auto"/>
        <w:ind w:firstLine="284"/>
        <w:jc w:val="both"/>
        <w:rPr>
          <w:sz w:val="26"/>
          <w:szCs w:val="26"/>
          <w:lang w:val="vi-VN"/>
        </w:rPr>
      </w:pPr>
      <w:r>
        <w:rPr>
          <w:sz w:val="26"/>
          <w:szCs w:val="26"/>
          <w:lang w:val="vi-VN"/>
        </w:rPr>
        <w:t>Nhóm 4: Đọc SGK mục 3 tr 89, thỏa thuận hợp tác cùng phát triển dầu khí với Ma-lai-xi-a (1992), phân định biên giới với Thái Lan (1997), phân định Vịnh Bắc Bộ với Trung Quốc (2000), phân định thềm lục địa với In-đô-nê-xi-a (2003) và nêu những biện pháp Việt Nam đã làm trên thực tế để đàm phán, phân định các vùng biển chồng lấn với các nước láng giềng theo Công ước luật biển năm 1982.</w:t>
      </w:r>
    </w:p>
    <w:p>
      <w:pPr>
        <w:tabs>
          <w:tab w:val="left" w:pos="709"/>
        </w:tabs>
        <w:spacing w:before="144" w:beforeLines="60" w:after="144" w:afterLines="60" w:line="312" w:lineRule="auto"/>
        <w:ind w:firstLine="284"/>
        <w:jc w:val="both"/>
        <w:rPr>
          <w:sz w:val="26"/>
          <w:szCs w:val="26"/>
          <w:lang w:val="vi-VN"/>
        </w:rPr>
      </w:pPr>
      <w:r>
        <w:rPr>
          <w:sz w:val="26"/>
          <w:szCs w:val="26"/>
          <w:lang w:val="vi-VN"/>
        </w:rPr>
        <w:t>HS chia nhóm, nhận nhiệm vụ, phân công cho các thành viên.</w:t>
      </w:r>
    </w:p>
    <w:p>
      <w:pPr>
        <w:tabs>
          <w:tab w:val="left" w:pos="709"/>
        </w:tabs>
        <w:spacing w:before="144" w:beforeLines="60" w:after="144" w:afterLines="60" w:line="312" w:lineRule="auto"/>
        <w:ind w:firstLine="284"/>
        <w:jc w:val="both"/>
        <w:rPr>
          <w:sz w:val="26"/>
          <w:szCs w:val="26"/>
          <w:lang w:val="vi-VN"/>
        </w:rPr>
      </w:pPr>
      <w:r>
        <w:rPr>
          <w:b/>
          <w:bCs/>
          <w:i/>
          <w:iCs/>
          <w:sz w:val="26"/>
          <w:szCs w:val="26"/>
        </w:rPr>
        <w:t>Bước 2: Thực hiện nhiệm vụ:</w:t>
      </w:r>
      <w:r>
        <w:rPr>
          <w:sz w:val="26"/>
          <w:szCs w:val="26"/>
        </w:rPr>
        <w:t xml:space="preserve"> HS tìm</w:t>
      </w:r>
      <w:r>
        <w:rPr>
          <w:sz w:val="26"/>
          <w:szCs w:val="26"/>
          <w:lang w:val="vi-VN"/>
        </w:rPr>
        <w:t xml:space="preserve"> hiểu, thực hiện nhiệm vụ ở nhà. GV hỗ trợ, giải đáp thắc mắc cho HS (nếu có). HS liên lạc với GV qua zalo, gmail, faceboook,...nộp sản phẩm cho GV.</w:t>
      </w:r>
    </w:p>
    <w:p>
      <w:pPr>
        <w:tabs>
          <w:tab w:val="left" w:pos="709"/>
        </w:tabs>
        <w:spacing w:before="144" w:beforeLines="60" w:after="144" w:afterLines="60" w:line="312" w:lineRule="auto"/>
        <w:ind w:firstLine="284"/>
        <w:jc w:val="both"/>
        <w:rPr>
          <w:sz w:val="26"/>
          <w:szCs w:val="26"/>
        </w:rPr>
      </w:pPr>
      <w:r>
        <w:rPr>
          <w:b/>
          <w:bCs/>
          <w:i/>
          <w:iCs/>
          <w:sz w:val="26"/>
          <w:szCs w:val="26"/>
        </w:rPr>
        <w:t>Bước 3: Báo cáo, thảo luận:</w:t>
      </w:r>
    </w:p>
    <w:p>
      <w:pPr>
        <w:tabs>
          <w:tab w:val="left" w:pos="709"/>
        </w:tabs>
        <w:spacing w:before="144" w:beforeLines="60" w:after="144" w:afterLines="60" w:line="312" w:lineRule="auto"/>
        <w:ind w:firstLine="284"/>
        <w:jc w:val="both"/>
        <w:rPr>
          <w:sz w:val="26"/>
          <w:szCs w:val="26"/>
        </w:rPr>
      </w:pPr>
      <w:r>
        <w:rPr>
          <w:sz w:val="26"/>
          <w:szCs w:val="26"/>
        </w:rPr>
        <w:t>- Đại</w:t>
      </w:r>
      <w:r>
        <w:rPr>
          <w:sz w:val="26"/>
          <w:szCs w:val="26"/>
          <w:lang w:val="vi-VN"/>
        </w:rPr>
        <w:t xml:space="preserve"> diện các nhóm báo cáo sản phẩm. Các nhóm khác nhận xét, góp ý, nhân xét, đánh giá, bổ sung</w:t>
      </w:r>
      <w:r>
        <w:rPr>
          <w:sz w:val="26"/>
          <w:szCs w:val="26"/>
        </w:rPr>
        <w:t xml:space="preserve"> </w:t>
      </w:r>
    </w:p>
    <w:p>
      <w:pPr>
        <w:tabs>
          <w:tab w:val="left" w:pos="709"/>
        </w:tabs>
        <w:spacing w:before="144" w:beforeLines="60" w:after="144" w:afterLines="60" w:line="312" w:lineRule="auto"/>
        <w:ind w:firstLine="284"/>
        <w:jc w:val="both"/>
        <w:rPr>
          <w:sz w:val="26"/>
          <w:szCs w:val="26"/>
          <w:lang w:val="vi-VN"/>
        </w:rPr>
      </w:pPr>
      <w:r>
        <w:rPr>
          <w:b/>
          <w:bCs/>
          <w:i/>
          <w:iCs/>
          <w:sz w:val="26"/>
          <w:szCs w:val="26"/>
        </w:rPr>
        <w:t>Bước 4: kết</w:t>
      </w:r>
      <w:r>
        <w:rPr>
          <w:b/>
          <w:bCs/>
          <w:i/>
          <w:iCs/>
          <w:sz w:val="26"/>
          <w:szCs w:val="26"/>
          <w:lang w:val="vi-VN"/>
        </w:rPr>
        <w:t xml:space="preserve"> luận, nhận định</w:t>
      </w:r>
    </w:p>
    <w:p>
      <w:pPr>
        <w:tabs>
          <w:tab w:val="left" w:pos="709"/>
        </w:tabs>
        <w:spacing w:before="144" w:beforeLines="60" w:after="144" w:afterLines="60" w:line="312" w:lineRule="auto"/>
        <w:ind w:firstLine="284"/>
        <w:jc w:val="both"/>
        <w:rPr>
          <w:sz w:val="26"/>
          <w:szCs w:val="26"/>
        </w:rPr>
      </w:pPr>
      <w:r>
        <w:rPr>
          <w:sz w:val="26"/>
          <w:szCs w:val="26"/>
        </w:rPr>
        <w:t xml:space="preserve">- GV nhận xét tinh thần làm việc và đánh giá kết quả làm việc của các nhóm. </w:t>
      </w:r>
    </w:p>
    <w:p>
      <w:pPr>
        <w:tabs>
          <w:tab w:val="left" w:pos="709"/>
        </w:tabs>
        <w:spacing w:before="144" w:beforeLines="60" w:after="144" w:afterLines="60" w:line="312" w:lineRule="auto"/>
        <w:ind w:firstLine="284"/>
        <w:jc w:val="both"/>
        <w:rPr>
          <w:sz w:val="26"/>
          <w:szCs w:val="26"/>
          <w:lang w:val="vi-VN"/>
        </w:rPr>
      </w:pPr>
      <w:r>
        <w:rPr>
          <w:sz w:val="26"/>
          <w:szCs w:val="26"/>
        </w:rPr>
        <w:t>- GV chốt</w:t>
      </w:r>
      <w:r>
        <w:rPr>
          <w:sz w:val="26"/>
          <w:szCs w:val="26"/>
          <w:lang w:val="vi-VN"/>
        </w:rPr>
        <w:t xml:space="preserve"> kiến thức:</w:t>
      </w:r>
    </w:p>
    <w:p>
      <w:pPr>
        <w:tabs>
          <w:tab w:val="left" w:pos="709"/>
        </w:tabs>
        <w:spacing w:before="144" w:beforeLines="60" w:after="144" w:afterLines="60" w:line="312" w:lineRule="auto"/>
        <w:ind w:firstLine="284"/>
        <w:jc w:val="both"/>
        <w:rPr>
          <w:sz w:val="26"/>
          <w:szCs w:val="26"/>
          <w:lang w:val="vi-VN"/>
        </w:rPr>
      </w:pPr>
      <w:r>
        <w:rPr>
          <w:sz w:val="26"/>
          <w:szCs w:val="26"/>
          <w:lang w:val="vi-VN"/>
        </w:rPr>
        <w:t>Chủ trương của Việt Nam trong việc hợp tác giải quyết các tranh chấp, bất đồng trên Biển Đông bằng biện pháp hòa bình:</w:t>
      </w:r>
    </w:p>
    <w:p>
      <w:pPr>
        <w:tabs>
          <w:tab w:val="left" w:pos="709"/>
        </w:tabs>
        <w:spacing w:before="144" w:beforeLines="60" w:after="144" w:afterLines="60" w:line="312" w:lineRule="auto"/>
        <w:ind w:firstLine="284"/>
        <w:jc w:val="both"/>
        <w:rPr>
          <w:sz w:val="26"/>
          <w:szCs w:val="26"/>
          <w:lang w:val="vi-VN"/>
        </w:rPr>
      </w:pPr>
      <w:r>
        <w:rPr>
          <w:sz w:val="26"/>
          <w:szCs w:val="26"/>
          <w:lang w:val="vi-VN"/>
        </w:rPr>
        <w:t xml:space="preserve">a. Ban hành các văn bản khẳng định chủ quyền: </w:t>
      </w:r>
    </w:p>
    <w:p>
      <w:pPr>
        <w:tabs>
          <w:tab w:val="left" w:pos="709"/>
        </w:tabs>
        <w:spacing w:before="144" w:beforeLines="60" w:after="144" w:afterLines="60" w:line="312" w:lineRule="auto"/>
        <w:ind w:firstLine="284"/>
        <w:jc w:val="both"/>
        <w:rPr>
          <w:sz w:val="26"/>
          <w:szCs w:val="26"/>
          <w:lang w:val="vi-VN"/>
        </w:rPr>
      </w:pPr>
      <w:r>
        <w:rPr>
          <w:sz w:val="26"/>
          <w:szCs w:val="26"/>
          <w:lang w:val="vi-VN"/>
        </w:rPr>
        <w:t>- Thông qua Luật biển Việt Nam năm 2012</w:t>
      </w:r>
    </w:p>
    <w:p>
      <w:pPr>
        <w:tabs>
          <w:tab w:val="left" w:pos="709"/>
        </w:tabs>
        <w:spacing w:before="144" w:beforeLines="60" w:after="144" w:afterLines="60" w:line="312" w:lineRule="auto"/>
        <w:ind w:firstLine="284"/>
        <w:jc w:val="both"/>
        <w:rPr>
          <w:sz w:val="26"/>
          <w:szCs w:val="26"/>
          <w:lang w:val="vi-VN"/>
        </w:rPr>
      </w:pPr>
      <w:r>
        <w:rPr>
          <w:sz w:val="26"/>
          <w:szCs w:val="26"/>
          <w:lang w:val="vi-VN"/>
        </w:rPr>
        <w:t>- Tham gia Công ước Liên hợp quốc về Luật Biển năm 1982 (UNCLOS)</w:t>
      </w:r>
    </w:p>
    <w:p>
      <w:pPr>
        <w:tabs>
          <w:tab w:val="left" w:pos="709"/>
        </w:tabs>
        <w:spacing w:before="144" w:beforeLines="60" w:after="144" w:afterLines="60" w:line="312" w:lineRule="auto"/>
        <w:ind w:firstLine="284"/>
        <w:jc w:val="both"/>
        <w:rPr>
          <w:sz w:val="26"/>
          <w:szCs w:val="26"/>
          <w:lang w:val="vi-VN"/>
        </w:rPr>
      </w:pPr>
      <w:r>
        <w:rPr>
          <w:sz w:val="26"/>
          <w:szCs w:val="26"/>
          <w:lang w:val="vi-VN"/>
        </w:rPr>
        <w:t>- Thúc đẩy và thực hiện đày đủ Tuyên bố về ứng xử của các bên ở Biển Đông (DOC)</w:t>
      </w:r>
    </w:p>
    <w:p>
      <w:pPr>
        <w:tabs>
          <w:tab w:val="left" w:pos="709"/>
        </w:tabs>
        <w:spacing w:before="144" w:beforeLines="60" w:after="144" w:afterLines="60" w:line="312" w:lineRule="auto"/>
        <w:ind w:firstLine="284"/>
        <w:jc w:val="both"/>
        <w:rPr>
          <w:sz w:val="26"/>
          <w:szCs w:val="26"/>
          <w:lang w:val="vi-VN"/>
        </w:rPr>
      </w:pPr>
      <w:r>
        <w:rPr>
          <w:sz w:val="26"/>
          <w:szCs w:val="26"/>
          <w:lang w:val="vi-VN"/>
        </w:rPr>
        <w:t>b. Áp dụng công ước Luật biển năm 1982 để giải quyết các tranh chấp về phân định biển với các nước láng giềng</w:t>
      </w:r>
    </w:p>
    <w:p>
      <w:pPr>
        <w:tabs>
          <w:tab w:val="left" w:pos="709"/>
        </w:tabs>
        <w:spacing w:before="144" w:beforeLines="60" w:after="144" w:afterLines="60" w:line="312" w:lineRule="auto"/>
        <w:ind w:firstLine="284"/>
        <w:jc w:val="both"/>
        <w:rPr>
          <w:sz w:val="26"/>
          <w:szCs w:val="26"/>
          <w:lang w:val="vi-VN"/>
        </w:rPr>
      </w:pPr>
      <w:r>
        <w:rPr>
          <w:sz w:val="26"/>
          <w:szCs w:val="26"/>
          <w:lang w:val="vi-VN"/>
        </w:rPr>
        <w:t>- Thỏa thuận hợp tác cùng phát triển dầu khí với Ma-lai-xi-a (1992)</w:t>
      </w:r>
    </w:p>
    <w:p>
      <w:pPr>
        <w:tabs>
          <w:tab w:val="left" w:pos="709"/>
        </w:tabs>
        <w:spacing w:before="144" w:beforeLines="60" w:after="144" w:afterLines="60" w:line="312" w:lineRule="auto"/>
        <w:ind w:firstLine="284"/>
        <w:jc w:val="both"/>
        <w:rPr>
          <w:sz w:val="26"/>
          <w:szCs w:val="26"/>
          <w:lang w:val="vi-VN"/>
        </w:rPr>
      </w:pPr>
      <w:r>
        <w:rPr>
          <w:sz w:val="26"/>
          <w:szCs w:val="26"/>
          <w:lang w:val="vi-VN"/>
        </w:rPr>
        <w:t>- Phân định biên giới với Thái Lan (1997)</w:t>
      </w:r>
    </w:p>
    <w:p>
      <w:pPr>
        <w:tabs>
          <w:tab w:val="left" w:pos="709"/>
        </w:tabs>
        <w:spacing w:before="144" w:beforeLines="60" w:after="144" w:afterLines="60" w:line="312" w:lineRule="auto"/>
        <w:ind w:firstLine="284"/>
        <w:jc w:val="both"/>
        <w:rPr>
          <w:sz w:val="26"/>
          <w:szCs w:val="26"/>
          <w:lang w:val="vi-VN"/>
        </w:rPr>
      </w:pPr>
      <w:r>
        <w:rPr>
          <w:sz w:val="26"/>
          <w:szCs w:val="26"/>
          <w:lang w:val="vi-VN"/>
        </w:rPr>
        <w:t>- Phân định Vịnh Bắc Bộ với Trung Quốc (2000)</w:t>
      </w:r>
    </w:p>
    <w:p>
      <w:pPr>
        <w:tabs>
          <w:tab w:val="left" w:pos="709"/>
        </w:tabs>
        <w:spacing w:before="144" w:beforeLines="60" w:after="144" w:afterLines="60" w:line="312" w:lineRule="auto"/>
        <w:ind w:firstLine="284"/>
        <w:jc w:val="both"/>
        <w:rPr>
          <w:sz w:val="26"/>
          <w:szCs w:val="26"/>
          <w:lang w:val="vi-VN"/>
        </w:rPr>
      </w:pPr>
      <w:r>
        <w:rPr>
          <w:sz w:val="26"/>
          <w:szCs w:val="26"/>
          <w:lang w:val="vi-VN"/>
        </w:rPr>
        <w:t>- Phân định thềm lục địa với In-đô-nê-xi-a (2003)</w:t>
      </w:r>
    </w:p>
    <w:p>
      <w:pPr>
        <w:tabs>
          <w:tab w:val="left" w:pos="709"/>
        </w:tabs>
        <w:spacing w:before="144" w:beforeLines="60" w:after="144" w:afterLines="60" w:line="312" w:lineRule="auto"/>
        <w:ind w:firstLine="284"/>
        <w:jc w:val="both"/>
        <w:rPr>
          <w:b/>
          <w:sz w:val="26"/>
          <w:szCs w:val="26"/>
        </w:rPr>
      </w:pPr>
      <w:r>
        <w:rPr>
          <w:b/>
          <w:sz w:val="26"/>
          <w:szCs w:val="26"/>
        </w:rPr>
        <w:t>3. Luyện tập</w:t>
      </w:r>
    </w:p>
    <w:p>
      <w:pPr>
        <w:tabs>
          <w:tab w:val="left" w:pos="709"/>
        </w:tabs>
        <w:spacing w:before="144" w:beforeLines="60" w:after="144" w:afterLines="60" w:line="312" w:lineRule="auto"/>
        <w:ind w:firstLine="284"/>
        <w:jc w:val="both"/>
        <w:rPr>
          <w:sz w:val="26"/>
          <w:szCs w:val="26"/>
        </w:rPr>
      </w:pPr>
      <w:r>
        <w:rPr>
          <w:i/>
          <w:sz w:val="26"/>
          <w:szCs w:val="26"/>
        </w:rPr>
        <w:t>a) Mục tiêu</w:t>
      </w:r>
      <w:r>
        <w:rPr>
          <w:sz w:val="26"/>
          <w:szCs w:val="26"/>
        </w:rPr>
        <w:t>:</w:t>
      </w:r>
    </w:p>
    <w:p>
      <w:pPr>
        <w:tabs>
          <w:tab w:val="left" w:pos="709"/>
        </w:tabs>
        <w:spacing w:before="144" w:beforeLines="60" w:after="144" w:afterLines="60" w:line="312" w:lineRule="auto"/>
        <w:ind w:firstLine="284"/>
        <w:jc w:val="both"/>
        <w:rPr>
          <w:sz w:val="26"/>
          <w:szCs w:val="26"/>
          <w:lang w:val="vi-VN"/>
        </w:rPr>
      </w:pPr>
      <w:r>
        <w:rPr>
          <w:sz w:val="26"/>
          <w:szCs w:val="26"/>
        </w:rPr>
        <w:t xml:space="preserve"> Thông qua hoạt động luyện tập, GV củng cố kiến thức đã học.</w:t>
      </w:r>
      <w:r>
        <w:rPr>
          <w:sz w:val="26"/>
          <w:szCs w:val="26"/>
          <w:lang w:val="vi-VN"/>
        </w:rPr>
        <w:t xml:space="preserve"> </w:t>
      </w:r>
    </w:p>
    <w:p>
      <w:pPr>
        <w:tabs>
          <w:tab w:val="left" w:pos="709"/>
        </w:tabs>
        <w:spacing w:before="144" w:beforeLines="60" w:after="144" w:afterLines="60" w:line="312" w:lineRule="auto"/>
        <w:ind w:firstLine="284"/>
        <w:jc w:val="both"/>
        <w:rPr>
          <w:sz w:val="26"/>
          <w:szCs w:val="26"/>
          <w:lang w:val="vi-VN"/>
        </w:rPr>
      </w:pPr>
      <w:r>
        <w:rPr>
          <w:sz w:val="26"/>
          <w:szCs w:val="26"/>
          <w:lang w:val="vi-VN"/>
        </w:rPr>
        <w:t>Trân trọng những thành quả đấu tranh bảo vệ chủ quyền, các quyền và lợi ích hợp pháp của Việt Nam ở Biển Đông trong lịch sử, sẵn sàng tham gia vào cuộc đấu tranh bảo vệ chủ quyền, các quyền và lợi ích hợp pháp của Việt Nam ở Biển Đông.</w:t>
      </w:r>
    </w:p>
    <w:p>
      <w:pPr>
        <w:tabs>
          <w:tab w:val="left" w:pos="709"/>
        </w:tabs>
        <w:spacing w:before="144" w:beforeLines="60" w:after="144" w:afterLines="60" w:line="312" w:lineRule="auto"/>
        <w:ind w:firstLine="284"/>
        <w:jc w:val="both"/>
        <w:rPr>
          <w:sz w:val="26"/>
          <w:szCs w:val="26"/>
        </w:rPr>
      </w:pPr>
      <w:r>
        <w:rPr>
          <w:i/>
          <w:sz w:val="26"/>
          <w:szCs w:val="26"/>
        </w:rPr>
        <w:t>b) Tổ chức thực hiện:</w:t>
      </w:r>
    </w:p>
    <w:p>
      <w:pPr>
        <w:tabs>
          <w:tab w:val="left" w:pos="709"/>
        </w:tabs>
        <w:spacing w:before="144" w:beforeLines="60" w:after="144" w:afterLines="60" w:line="312" w:lineRule="auto"/>
        <w:ind w:firstLine="284"/>
        <w:jc w:val="both"/>
        <w:rPr>
          <w:sz w:val="26"/>
          <w:szCs w:val="26"/>
          <w:lang w:val="vi-VN"/>
        </w:rPr>
      </w:pPr>
      <w:r>
        <w:rPr>
          <w:b/>
          <w:bCs/>
          <w:i/>
          <w:iCs/>
          <w:sz w:val="26"/>
          <w:szCs w:val="26"/>
        </w:rPr>
        <w:t xml:space="preserve">Bước 1: Chuyển giao nhiệm vụ: </w:t>
      </w:r>
      <w:r>
        <w:rPr>
          <w:sz w:val="26"/>
          <w:szCs w:val="26"/>
        </w:rPr>
        <w:t>GV giao</w:t>
      </w:r>
      <w:r>
        <w:rPr>
          <w:sz w:val="26"/>
          <w:szCs w:val="26"/>
          <w:lang w:val="vi-VN"/>
        </w:rPr>
        <w:t xml:space="preserve"> nhiệm vụ cho HS theo hình thức hoạt động nhóm: Vẽ sơ đồ tư duy thể hiện:</w:t>
      </w:r>
    </w:p>
    <w:p>
      <w:pPr>
        <w:tabs>
          <w:tab w:val="left" w:pos="709"/>
        </w:tabs>
        <w:spacing w:before="144" w:beforeLines="60" w:after="144" w:afterLines="60" w:line="312" w:lineRule="auto"/>
        <w:jc w:val="both"/>
        <w:rPr>
          <w:sz w:val="26"/>
          <w:szCs w:val="26"/>
          <w:lang w:val="vi-VN"/>
        </w:rPr>
      </w:pPr>
      <w:r>
        <w:rPr>
          <w:sz w:val="26"/>
          <w:szCs w:val="26"/>
          <w:lang w:val="vi-VN"/>
        </w:rPr>
        <w:t xml:space="preserve">1. Tầm quan trọng chiến lược của biển Đông đối với Việt Nam </w:t>
      </w:r>
    </w:p>
    <w:p>
      <w:pPr>
        <w:tabs>
          <w:tab w:val="left" w:pos="709"/>
        </w:tabs>
        <w:spacing w:before="144" w:beforeLines="60" w:after="144" w:afterLines="60" w:line="312" w:lineRule="auto"/>
        <w:jc w:val="both"/>
        <w:rPr>
          <w:sz w:val="26"/>
          <w:szCs w:val="26"/>
          <w:lang w:val="vi-VN"/>
        </w:rPr>
      </w:pPr>
      <w:r>
        <w:rPr>
          <w:sz w:val="26"/>
          <w:szCs w:val="26"/>
        </w:rPr>
        <w:t>2</w:t>
      </w:r>
      <w:r>
        <w:rPr>
          <w:sz w:val="26"/>
          <w:szCs w:val="26"/>
          <w:lang w:val="vi-VN"/>
        </w:rPr>
        <w:t>. Lịch sử bảo vệ chủ quyền, các quyền và lợi ích hợp pháp của Việt Nam đối với quần đảo Hoàng Sa và quần đảo Trường Sa</w:t>
      </w:r>
    </w:p>
    <w:p>
      <w:pPr>
        <w:tabs>
          <w:tab w:val="left" w:pos="709"/>
        </w:tabs>
        <w:spacing w:before="144" w:beforeLines="60" w:after="144" w:afterLines="60" w:line="312" w:lineRule="auto"/>
        <w:jc w:val="both"/>
        <w:rPr>
          <w:sz w:val="26"/>
          <w:szCs w:val="26"/>
          <w:lang w:val="vi-VN"/>
        </w:rPr>
      </w:pPr>
      <w:r>
        <w:rPr>
          <w:sz w:val="26"/>
          <w:szCs w:val="26"/>
          <w:lang w:val="vi-VN"/>
        </w:rPr>
        <w:t xml:space="preserve">3. Chủ trương của Việt Nam giải quyết các tranh chấp ở biển Đông bằng biện pháp hòa bình. </w:t>
      </w:r>
    </w:p>
    <w:p>
      <w:pPr>
        <w:tabs>
          <w:tab w:val="left" w:pos="709"/>
        </w:tabs>
        <w:spacing w:before="144" w:beforeLines="60" w:after="144" w:afterLines="60" w:line="312" w:lineRule="auto"/>
        <w:jc w:val="both"/>
        <w:rPr>
          <w:sz w:val="26"/>
          <w:szCs w:val="26"/>
        </w:rPr>
      </w:pPr>
      <w:r>
        <w:rPr>
          <w:sz w:val="26"/>
          <w:szCs w:val="26"/>
          <w:lang w:val="vi-VN"/>
        </w:rPr>
        <w:t>HS chia nhóm, nhận nhiệm vụ. Mỗi nhóm thực hiện 1 nhiệm vụ</w:t>
      </w:r>
    </w:p>
    <w:p>
      <w:pPr>
        <w:tabs>
          <w:tab w:val="left" w:pos="709"/>
        </w:tabs>
        <w:spacing w:before="144" w:beforeLines="60" w:after="144" w:afterLines="60" w:line="312" w:lineRule="auto"/>
        <w:ind w:firstLine="284"/>
        <w:jc w:val="both"/>
        <w:rPr>
          <w:b/>
          <w:bCs/>
          <w:i/>
          <w:iCs/>
          <w:sz w:val="26"/>
          <w:szCs w:val="26"/>
        </w:rPr>
      </w:pPr>
      <w:r>
        <w:rPr>
          <w:b/>
          <w:bCs/>
          <w:i/>
          <w:iCs/>
          <w:sz w:val="26"/>
          <w:szCs w:val="26"/>
        </w:rPr>
        <w:t>Bước 2,3: Thực hiện nhiệm vụ</w:t>
      </w:r>
      <w:r>
        <w:rPr>
          <w:sz w:val="26"/>
          <w:szCs w:val="26"/>
          <w:lang w:val="vi-VN"/>
        </w:rPr>
        <w:t xml:space="preserve"> </w:t>
      </w:r>
    </w:p>
    <w:p>
      <w:pPr>
        <w:tabs>
          <w:tab w:val="left" w:pos="709"/>
        </w:tabs>
        <w:spacing w:before="144" w:beforeLines="60" w:after="144" w:afterLines="60" w:line="312" w:lineRule="auto"/>
        <w:jc w:val="both"/>
        <w:rPr>
          <w:sz w:val="26"/>
          <w:szCs w:val="26"/>
          <w:lang w:val="vi-VN"/>
        </w:rPr>
      </w:pPr>
      <w:r>
        <w:rPr>
          <w:sz w:val="26"/>
          <w:szCs w:val="26"/>
        </w:rPr>
        <w:t>Các</w:t>
      </w:r>
      <w:r>
        <w:rPr>
          <w:sz w:val="26"/>
          <w:szCs w:val="26"/>
          <w:lang w:val="vi-VN"/>
        </w:rPr>
        <w:t xml:space="preserve"> nhóm </w:t>
      </w:r>
      <w:r>
        <w:rPr>
          <w:sz w:val="26"/>
          <w:szCs w:val="26"/>
        </w:rPr>
        <w:t>thảo</w:t>
      </w:r>
      <w:r>
        <w:rPr>
          <w:sz w:val="26"/>
          <w:szCs w:val="26"/>
          <w:lang w:val="vi-VN"/>
        </w:rPr>
        <w:t xml:space="preserve"> luận, trả lời câu hỏi trên giấy A0. </w:t>
      </w:r>
    </w:p>
    <w:p>
      <w:pPr>
        <w:tabs>
          <w:tab w:val="left" w:pos="709"/>
        </w:tabs>
        <w:spacing w:before="144" w:beforeLines="60" w:after="144" w:afterLines="60" w:line="312" w:lineRule="auto"/>
        <w:jc w:val="both"/>
        <w:rPr>
          <w:sz w:val="26"/>
          <w:szCs w:val="26"/>
          <w:lang w:val="vi-VN"/>
        </w:rPr>
      </w:pPr>
      <w:r>
        <w:rPr>
          <w:sz w:val="26"/>
          <w:szCs w:val="26"/>
        </w:rPr>
        <w:t>GV</w:t>
      </w:r>
      <w:r>
        <w:rPr>
          <w:sz w:val="26"/>
          <w:szCs w:val="26"/>
          <w:lang w:val="vi-VN"/>
        </w:rPr>
        <w:t xml:space="preserve"> hỗ trợ HS trong quá trình thực hiện </w:t>
      </w:r>
    </w:p>
    <w:p>
      <w:pPr>
        <w:tabs>
          <w:tab w:val="left" w:pos="709"/>
        </w:tabs>
        <w:spacing w:before="144" w:beforeLines="60" w:after="144" w:afterLines="60" w:line="312" w:lineRule="auto"/>
        <w:jc w:val="both"/>
        <w:rPr>
          <w:b/>
          <w:bCs/>
          <w:i/>
          <w:iCs/>
          <w:sz w:val="26"/>
          <w:szCs w:val="26"/>
        </w:rPr>
      </w:pPr>
      <w:r>
        <w:rPr>
          <w:b/>
          <w:bCs/>
          <w:i/>
          <w:iCs/>
          <w:sz w:val="26"/>
          <w:szCs w:val="26"/>
          <w:lang w:val="vi-VN"/>
        </w:rPr>
        <w:t>Bước 3: B</w:t>
      </w:r>
      <w:r>
        <w:rPr>
          <w:b/>
          <w:bCs/>
          <w:i/>
          <w:iCs/>
          <w:sz w:val="26"/>
          <w:szCs w:val="26"/>
        </w:rPr>
        <w:t>áo cáo</w:t>
      </w:r>
      <w:r>
        <w:rPr>
          <w:b/>
          <w:bCs/>
          <w:i/>
          <w:iCs/>
          <w:sz w:val="26"/>
          <w:szCs w:val="26"/>
          <w:lang w:val="vi-VN"/>
        </w:rPr>
        <w:t>, thảo luận</w:t>
      </w:r>
      <w:r>
        <w:rPr>
          <w:b/>
          <w:bCs/>
          <w:i/>
          <w:iCs/>
          <w:sz w:val="26"/>
          <w:szCs w:val="26"/>
        </w:rPr>
        <w:t>:</w:t>
      </w:r>
    </w:p>
    <w:p>
      <w:pPr>
        <w:tabs>
          <w:tab w:val="left" w:pos="709"/>
        </w:tabs>
        <w:spacing w:before="144" w:beforeLines="60" w:after="144" w:afterLines="60" w:line="312" w:lineRule="auto"/>
        <w:jc w:val="both"/>
        <w:rPr>
          <w:b/>
          <w:bCs/>
          <w:i/>
          <w:iCs/>
          <w:sz w:val="26"/>
          <w:szCs w:val="26"/>
          <w:lang w:val="vi-VN"/>
        </w:rPr>
      </w:pPr>
      <w:r>
        <w:rPr>
          <w:sz w:val="26"/>
          <w:szCs w:val="26"/>
        </w:rPr>
        <w:t>Các</w:t>
      </w:r>
      <w:r>
        <w:rPr>
          <w:sz w:val="26"/>
          <w:szCs w:val="26"/>
          <w:lang w:val="vi-VN"/>
        </w:rPr>
        <w:t xml:space="preserve"> nhóm trình bày sản phẩm. Các nhóm khác nhận xét, bổ sung</w:t>
      </w:r>
    </w:p>
    <w:p>
      <w:pPr>
        <w:tabs>
          <w:tab w:val="left" w:pos="709"/>
        </w:tabs>
        <w:spacing w:before="144" w:beforeLines="60" w:after="144" w:afterLines="60" w:line="312" w:lineRule="auto"/>
        <w:ind w:firstLine="284"/>
        <w:jc w:val="both"/>
        <w:rPr>
          <w:b/>
          <w:bCs/>
          <w:i/>
          <w:iCs/>
          <w:sz w:val="26"/>
          <w:szCs w:val="26"/>
        </w:rPr>
      </w:pPr>
      <w:r>
        <w:rPr>
          <w:b/>
          <w:bCs/>
          <w:i/>
          <w:iCs/>
          <w:sz w:val="26"/>
          <w:szCs w:val="26"/>
        </w:rPr>
        <w:t>Bước 4: kêtas</w:t>
      </w:r>
      <w:r>
        <w:rPr>
          <w:b/>
          <w:bCs/>
          <w:i/>
          <w:iCs/>
          <w:sz w:val="26"/>
          <w:szCs w:val="26"/>
          <w:lang w:val="vi-VN"/>
        </w:rPr>
        <w:t xml:space="preserve"> luận, nhận định</w:t>
      </w:r>
      <w:r>
        <w:rPr>
          <w:b/>
          <w:bCs/>
          <w:i/>
          <w:iCs/>
          <w:sz w:val="26"/>
          <w:szCs w:val="26"/>
        </w:rPr>
        <w:t xml:space="preserve">: </w:t>
      </w:r>
      <w:r>
        <w:rPr>
          <w:sz w:val="26"/>
          <w:szCs w:val="26"/>
        </w:rPr>
        <w:t>GV nhận xét và đánh giá hoạt động của học sinh, đánh</w:t>
      </w:r>
      <w:r>
        <w:rPr>
          <w:sz w:val="26"/>
          <w:szCs w:val="26"/>
          <w:lang w:val="vi-VN"/>
        </w:rPr>
        <w:t xml:space="preserve"> giá sản phẩm học tập, chốt kiến thức.</w:t>
      </w:r>
    </w:p>
    <w:p>
      <w:pPr>
        <w:tabs>
          <w:tab w:val="left" w:pos="709"/>
        </w:tabs>
        <w:spacing w:before="144" w:beforeLines="60" w:after="144" w:afterLines="60" w:line="312" w:lineRule="auto"/>
        <w:ind w:firstLine="284"/>
        <w:jc w:val="both"/>
        <w:rPr>
          <w:b/>
          <w:bCs/>
          <w:sz w:val="26"/>
          <w:szCs w:val="26"/>
        </w:rPr>
      </w:pPr>
      <w:r>
        <w:rPr>
          <w:b/>
          <w:bCs/>
          <w:sz w:val="26"/>
          <w:szCs w:val="26"/>
        </w:rPr>
        <w:t>4. Vận dụng</w:t>
      </w:r>
    </w:p>
    <w:p>
      <w:pPr>
        <w:tabs>
          <w:tab w:val="left" w:pos="709"/>
        </w:tabs>
        <w:spacing w:before="144" w:beforeLines="60" w:after="144" w:afterLines="60" w:line="312" w:lineRule="auto"/>
        <w:ind w:firstLine="284"/>
        <w:jc w:val="both"/>
        <w:rPr>
          <w:sz w:val="26"/>
          <w:szCs w:val="26"/>
        </w:rPr>
      </w:pPr>
      <w:r>
        <w:rPr>
          <w:i/>
          <w:iCs/>
          <w:sz w:val="26"/>
          <w:szCs w:val="26"/>
        </w:rPr>
        <w:t xml:space="preserve">a) Mục tiêu: </w:t>
      </w:r>
      <w:r>
        <w:rPr>
          <w:sz w:val="26"/>
          <w:szCs w:val="26"/>
        </w:rPr>
        <w:t>Nâng cao, làm sâu sắc kiến thức đã học và liên hệ kiến thức đã học vào giải quyết vấn đề thực tiễn.</w:t>
      </w:r>
    </w:p>
    <w:p>
      <w:pPr>
        <w:tabs>
          <w:tab w:val="left" w:pos="709"/>
        </w:tabs>
        <w:spacing w:before="144" w:beforeLines="60" w:after="144" w:afterLines="60" w:line="312" w:lineRule="auto"/>
        <w:ind w:firstLine="284"/>
        <w:jc w:val="both"/>
        <w:rPr>
          <w:i/>
          <w:iCs/>
          <w:sz w:val="26"/>
          <w:szCs w:val="26"/>
        </w:rPr>
      </w:pPr>
      <w:r>
        <w:rPr>
          <w:i/>
          <w:iCs/>
          <w:sz w:val="26"/>
          <w:szCs w:val="26"/>
        </w:rPr>
        <w:t>b) Tổ chức thực hiện:</w:t>
      </w:r>
    </w:p>
    <w:p>
      <w:pPr>
        <w:tabs>
          <w:tab w:val="left" w:pos="709"/>
        </w:tabs>
        <w:spacing w:before="144" w:beforeLines="60" w:after="144" w:afterLines="60" w:line="312" w:lineRule="auto"/>
        <w:ind w:firstLine="284"/>
        <w:jc w:val="both"/>
        <w:rPr>
          <w:sz w:val="26"/>
          <w:szCs w:val="26"/>
        </w:rPr>
      </w:pPr>
      <w:r>
        <w:rPr>
          <w:b/>
          <w:bCs/>
          <w:i/>
          <w:iCs/>
          <w:sz w:val="26"/>
          <w:szCs w:val="26"/>
        </w:rPr>
        <w:t xml:space="preserve">Bước 1: Chuyển giao nhiệm vụ: </w:t>
      </w:r>
      <w:r>
        <w:rPr>
          <w:sz w:val="26"/>
          <w:szCs w:val="26"/>
        </w:rPr>
        <w:t>Có thể tham khảo một trong 2 yêu cầu sau:</w:t>
      </w:r>
    </w:p>
    <w:p>
      <w:pPr>
        <w:tabs>
          <w:tab w:val="left" w:pos="709"/>
        </w:tabs>
        <w:spacing w:before="144" w:beforeLines="60" w:after="144" w:afterLines="60" w:line="312" w:lineRule="auto"/>
        <w:ind w:firstLine="284"/>
        <w:jc w:val="both"/>
        <w:rPr>
          <w:i/>
          <w:iCs/>
          <w:sz w:val="26"/>
          <w:szCs w:val="26"/>
          <w:lang w:val="vi-VN"/>
        </w:rPr>
      </w:pPr>
      <w:r>
        <w:rPr>
          <w:sz w:val="26"/>
          <w:szCs w:val="26"/>
        </w:rPr>
        <w:t xml:space="preserve">- GV yêu cầu và hướng dẫn HS thực hiện nhiệm vụ ở nhà: </w:t>
      </w:r>
      <w:r>
        <w:rPr>
          <w:i/>
          <w:iCs/>
          <w:sz w:val="26"/>
          <w:szCs w:val="26"/>
        </w:rPr>
        <w:t>Viết</w:t>
      </w:r>
      <w:r>
        <w:rPr>
          <w:i/>
          <w:iCs/>
          <w:sz w:val="26"/>
          <w:szCs w:val="26"/>
          <w:lang w:val="vi-VN"/>
        </w:rPr>
        <w:t xml:space="preserve"> một lá thứ gửi các chiến sĩ đang làm nhiệm vụ bảo vệ chủ quyền biển, đảo Việt Nam nhân dịp năm mới.</w:t>
      </w:r>
    </w:p>
    <w:p>
      <w:pPr>
        <w:tabs>
          <w:tab w:val="left" w:pos="709"/>
        </w:tabs>
        <w:spacing w:before="144" w:beforeLines="60" w:after="144" w:afterLines="60" w:line="312" w:lineRule="auto"/>
        <w:ind w:firstLine="284"/>
        <w:jc w:val="both"/>
        <w:rPr>
          <w:sz w:val="26"/>
          <w:szCs w:val="26"/>
        </w:rPr>
      </w:pPr>
      <w:r>
        <w:rPr>
          <w:sz w:val="26"/>
          <w:szCs w:val="26"/>
        </w:rPr>
        <w:t xml:space="preserve">- GV yêu cầu HS thực hiện nhiệm vụ: </w:t>
      </w:r>
      <w:r>
        <w:rPr>
          <w:i/>
          <w:iCs/>
          <w:sz w:val="26"/>
          <w:szCs w:val="26"/>
        </w:rPr>
        <w:t xml:space="preserve">Lấy một số ví dụ về những việc đã làm để đóng góp cho công cuộc đấu tranh bảo vệ chủ quyền, các quyền và lợi ích hợp pháp của Việt Nam ở Biển Đông. </w:t>
      </w:r>
    </w:p>
    <w:p>
      <w:pPr>
        <w:tabs>
          <w:tab w:val="left" w:pos="709"/>
        </w:tabs>
        <w:spacing w:before="144" w:beforeLines="60" w:after="144" w:afterLines="60" w:line="312" w:lineRule="auto"/>
        <w:ind w:firstLine="284"/>
        <w:jc w:val="both"/>
        <w:rPr>
          <w:sz w:val="26"/>
          <w:szCs w:val="26"/>
        </w:rPr>
      </w:pPr>
      <w:r>
        <w:rPr>
          <w:b/>
          <w:bCs/>
          <w:i/>
          <w:iCs/>
          <w:sz w:val="26"/>
          <w:szCs w:val="26"/>
        </w:rPr>
        <w:t xml:space="preserve">Bước 2: Thực hiện nhiệm vụ: </w:t>
      </w:r>
      <w:r>
        <w:rPr>
          <w:sz w:val="26"/>
          <w:szCs w:val="26"/>
        </w:rPr>
        <w:t xml:space="preserve">HS thực hiện nhiệm vụ ở nhà, GV định hướng, giải đáp thắc mắc và hướng dẫn thực hiện. </w:t>
      </w:r>
    </w:p>
    <w:p>
      <w:pPr>
        <w:tabs>
          <w:tab w:val="left" w:pos="709"/>
        </w:tabs>
        <w:spacing w:before="144" w:beforeLines="60" w:after="144" w:afterLines="60" w:line="312" w:lineRule="auto"/>
        <w:ind w:firstLine="284"/>
        <w:jc w:val="both"/>
      </w:pPr>
      <w:r>
        <w:rPr>
          <w:b/>
          <w:bCs/>
          <w:i/>
          <w:iCs/>
          <w:sz w:val="26"/>
          <w:szCs w:val="26"/>
        </w:rPr>
        <w:t>Bước 3, 4: Báo cáo, kết</w:t>
      </w:r>
      <w:r>
        <w:rPr>
          <w:b/>
          <w:bCs/>
          <w:i/>
          <w:iCs/>
          <w:sz w:val="26"/>
          <w:szCs w:val="26"/>
          <w:lang w:val="vi-VN"/>
        </w:rPr>
        <w:t xml:space="preserve"> luận và nhận định</w:t>
      </w:r>
      <w:r>
        <w:rPr>
          <w:b/>
          <w:bCs/>
          <w:i/>
          <w:iCs/>
          <w:sz w:val="26"/>
          <w:szCs w:val="26"/>
        </w:rPr>
        <w:t xml:space="preserve">: </w:t>
      </w:r>
      <w:r>
        <w:rPr>
          <w:sz w:val="26"/>
          <w:szCs w:val="26"/>
        </w:rPr>
        <w:t>HS gửi</w:t>
      </w:r>
      <w:r>
        <w:rPr>
          <w:sz w:val="26"/>
          <w:szCs w:val="26"/>
          <w:lang w:val="vi-VN"/>
        </w:rPr>
        <w:t xml:space="preserve"> bài cho GV </w:t>
      </w:r>
      <w:r>
        <w:rPr>
          <w:sz w:val="26"/>
          <w:szCs w:val="26"/>
        </w:rPr>
        <w:t>trước khi bắt đầu tiết học sau</w:t>
      </w:r>
      <w:r>
        <w:rPr>
          <w:b/>
          <w:bCs/>
          <w:i/>
          <w:iCs/>
          <w:sz w:val="26"/>
          <w:szCs w:val="26"/>
        </w:rPr>
        <w:t xml:space="preserve"> </w:t>
      </w:r>
      <w:r>
        <w:rPr>
          <w:sz w:val="26"/>
          <w:szCs w:val="26"/>
        </w:rPr>
        <w:t>để GV thực hiện nhận xét, tổng kết và đánh giá.</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715819"/>
      <w:docPartObj>
        <w:docPartGallery w:val="AutoText"/>
      </w:docPartObj>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B6"/>
    <w:rsid w:val="000016D0"/>
    <w:rsid w:val="00003365"/>
    <w:rsid w:val="00067240"/>
    <w:rsid w:val="00073861"/>
    <w:rsid w:val="000B68C4"/>
    <w:rsid w:val="00105405"/>
    <w:rsid w:val="001B5FDC"/>
    <w:rsid w:val="001C58C2"/>
    <w:rsid w:val="001C7751"/>
    <w:rsid w:val="001C78B6"/>
    <w:rsid w:val="001E14C7"/>
    <w:rsid w:val="001E1A93"/>
    <w:rsid w:val="00213960"/>
    <w:rsid w:val="00242CE4"/>
    <w:rsid w:val="002902D5"/>
    <w:rsid w:val="00291757"/>
    <w:rsid w:val="003927EE"/>
    <w:rsid w:val="00393D4F"/>
    <w:rsid w:val="00493354"/>
    <w:rsid w:val="006019C5"/>
    <w:rsid w:val="00660805"/>
    <w:rsid w:val="0067080E"/>
    <w:rsid w:val="006959B6"/>
    <w:rsid w:val="006B4A5E"/>
    <w:rsid w:val="006D039D"/>
    <w:rsid w:val="006E363F"/>
    <w:rsid w:val="0070272F"/>
    <w:rsid w:val="00730ADA"/>
    <w:rsid w:val="0078448A"/>
    <w:rsid w:val="007B22ED"/>
    <w:rsid w:val="008104DF"/>
    <w:rsid w:val="00814C67"/>
    <w:rsid w:val="00875ACE"/>
    <w:rsid w:val="008D1014"/>
    <w:rsid w:val="008F488B"/>
    <w:rsid w:val="0098662B"/>
    <w:rsid w:val="00996A03"/>
    <w:rsid w:val="00A40E86"/>
    <w:rsid w:val="00A510C7"/>
    <w:rsid w:val="00A57B67"/>
    <w:rsid w:val="00A86A4F"/>
    <w:rsid w:val="00AD1422"/>
    <w:rsid w:val="00B10565"/>
    <w:rsid w:val="00B11E06"/>
    <w:rsid w:val="00B5620D"/>
    <w:rsid w:val="00B5623A"/>
    <w:rsid w:val="00BD01EB"/>
    <w:rsid w:val="00CD411F"/>
    <w:rsid w:val="00CD5960"/>
    <w:rsid w:val="00D5047E"/>
    <w:rsid w:val="00D77EAD"/>
    <w:rsid w:val="00DB43D4"/>
    <w:rsid w:val="00DE20FF"/>
    <w:rsid w:val="00DE47AB"/>
    <w:rsid w:val="00E45328"/>
    <w:rsid w:val="00E5601F"/>
    <w:rsid w:val="00F10778"/>
    <w:rsid w:val="00F679E0"/>
    <w:rsid w:val="00FA4723"/>
    <w:rsid w:val="00FC1AFC"/>
    <w:rsid w:val="00FD7D93"/>
    <w:rsid w:val="0546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imes New Roman" w:hAnsi="Times New Roman" w:eastAsia="Times New Roman" w:cs="Times New Roman"/>
      <w:kern w:val="0"/>
      <w:sz w:val="28"/>
      <w:szCs w:val="28"/>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character" w:customStyle="1" w:styleId="6">
    <w:name w:val="List Paragraph Char"/>
    <w:link w:val="7"/>
    <w:qFormat/>
    <w:locked/>
    <w:uiPriority w:val="1"/>
  </w:style>
  <w:style w:type="paragraph" w:styleId="7">
    <w:name w:val="List Paragraph"/>
    <w:basedOn w:val="1"/>
    <w:link w:val="6"/>
    <w:qFormat/>
    <w:uiPriority w:val="34"/>
    <w:pPr>
      <w:spacing w:after="200" w:line="276" w:lineRule="auto"/>
      <w:ind w:left="720"/>
      <w:contextualSpacing/>
    </w:pPr>
    <w:rPr>
      <w:rFonts w:asciiTheme="minorHAnsi" w:hAnsiTheme="minorHAnsi" w:eastAsiaTheme="minorHAnsi" w:cstheme="minorBidi"/>
      <w:kern w:val="2"/>
      <w:sz w:val="22"/>
      <w:szCs w:val="22"/>
      <w14:ligatures w14:val="standardContextual"/>
    </w:rPr>
  </w:style>
  <w:style w:type="character" w:customStyle="1" w:styleId="8">
    <w:name w:val="Header Char"/>
    <w:basedOn w:val="2"/>
    <w:link w:val="5"/>
    <w:uiPriority w:val="99"/>
    <w:rPr>
      <w:rFonts w:ascii="Times New Roman" w:hAnsi="Times New Roman" w:eastAsia="Times New Roman" w:cs="Times New Roman"/>
      <w:kern w:val="0"/>
      <w:sz w:val="28"/>
      <w:szCs w:val="28"/>
      <w14:ligatures w14:val="none"/>
    </w:rPr>
  </w:style>
  <w:style w:type="character" w:customStyle="1" w:styleId="9">
    <w:name w:val="Footer Char"/>
    <w:basedOn w:val="2"/>
    <w:link w:val="4"/>
    <w:uiPriority w:val="99"/>
    <w:rPr>
      <w:rFonts w:ascii="Times New Roman" w:hAnsi="Times New Roman" w:eastAsia="Times New Roman" w:cs="Times New Roman"/>
      <w:kern w:val="0"/>
      <w:sz w:val="28"/>
      <w:szCs w:val="2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708</TotalTime>
  <Pages>11</Pages>
  <Words>3416</Words>
  <Characters>12134</Characters>
  <DocSecurity>0</DocSecurity>
  <Lines>110</Lines>
  <Paragraphs>31</Paragraphs>
  <ScaleCrop>false</ScaleCrop>
  <LinksUpToDate>false</LinksUpToDate>
  <CharactersWithSpaces>15446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2023-07-19T01:26:00Z</dcterms:created>
  <dcterms:modified xsi:type="dcterms:W3CDTF">2023-08-28T08:39:47Z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D065940515F44A39A502BA1DD4569D3A</vt:lpwstr>
  </property>
</Properties>
</file>