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78.0" w:type="dxa"/>
        <w:jc w:val="left"/>
        <w:tblInd w:w="142.0" w:type="dxa"/>
        <w:tblLayout w:type="fixed"/>
        <w:tblLook w:val="0400"/>
      </w:tblPr>
      <w:tblGrid>
        <w:gridCol w:w="3420"/>
        <w:gridCol w:w="7058"/>
        <w:tblGridChange w:id="0">
          <w:tblGrid>
            <w:gridCol w:w="3420"/>
            <w:gridCol w:w="7058"/>
          </w:tblGrid>
        </w:tblGridChange>
      </w:tblGrid>
      <w:tr>
        <w:trPr>
          <w:cantSplit w:val="0"/>
          <w:trHeight w:val="288" w:hRule="atLeast"/>
          <w:tblHeader w:val="0"/>
        </w:trPr>
        <w:tc>
          <w:tcPr>
            <w:shd w:fill="auto" w:val="clear"/>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SỞ GIÁO DỤC VÀ ĐÀO TẠO</w:t>
            </w:r>
          </w:p>
        </w:tc>
        <w:tc>
          <w:tcPr>
            <w:shd w:fill="auto" w:val="clear"/>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KỲ THI OLYMPIC TRUYỀN THỐNG 30 THÁNG 4</w:t>
            </w:r>
          </w:p>
        </w:tc>
      </w:tr>
      <w:tr>
        <w:trPr>
          <w:cantSplit w:val="0"/>
          <w:trHeight w:val="288" w:hRule="atLeast"/>
          <w:tblHeader w:val="0"/>
        </w:trPr>
        <w:tc>
          <w:tcPr>
            <w:shd w:fill="auto" w:val="clea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TỈNH BÀ RỊA - VŨNG TÀU</w:t>
            </w:r>
          </w:p>
        </w:tc>
        <w:tc>
          <w:tcPr>
            <w:shd w:fill="auto" w:val="clea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LẦN THỨ XXVIII - NĂM 2024</w:t>
            </w:r>
          </w:p>
        </w:tc>
      </w:tr>
      <w:tr>
        <w:trPr>
          <w:cantSplit w:val="0"/>
          <w:trHeight w:val="288" w:hRule="atLeast"/>
          <w:tblHeader w:val="0"/>
        </w:trPr>
        <w:tc>
          <w:tcPr>
            <w:shd w:fill="auto" w:val="clea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THPT CHUYÊN</w:t>
            </w:r>
          </w:p>
        </w:tc>
        <w:tc>
          <w:tcPr>
            <w:shd w:fill="auto" w:val="clea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Ngày thi: 06/04/2024</w:t>
            </w:r>
          </w:p>
        </w:tc>
      </w:tr>
      <w:tr>
        <w:trPr>
          <w:cantSplit w:val="0"/>
          <w:trHeight w:val="288" w:hRule="atLeast"/>
          <w:tblHeader w:val="0"/>
        </w:trPr>
        <w:tc>
          <w:tcPr>
            <w:shd w:fill="auto" w:val="clea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LÊ QUÝ ĐÔN</w:t>
            </w:r>
          </w:p>
        </w:tc>
        <w:tc>
          <w:tcPr>
            <w:shd w:fill="auto" w:val="clea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THI: </w:t>
            </w:r>
            <w:r w:rsidDel="00000000" w:rsidR="00000000" w:rsidRPr="00000000">
              <w:rPr>
                <w:rFonts w:ascii="Times New Roman" w:cs="Times New Roman" w:eastAsia="Times New Roman" w:hAnsi="Times New Roman"/>
                <w:b w:val="1"/>
                <w:sz w:val="24"/>
                <w:szCs w:val="24"/>
                <w:rtl w:val="0"/>
              </w:rPr>
              <w:t xml:space="preserve">NGỮ VĂN</w:t>
            </w:r>
            <w:r w:rsidDel="00000000" w:rsidR="00000000" w:rsidRPr="00000000">
              <w:rPr>
                <w:rFonts w:ascii="Times New Roman" w:cs="Times New Roman" w:eastAsia="Times New Roman" w:hAnsi="Times New Roman"/>
                <w:sz w:val="24"/>
                <w:szCs w:val="24"/>
                <w:rtl w:val="0"/>
              </w:rPr>
              <w:t xml:space="preserve"> - KHỐI: 11</w:t>
            </w:r>
          </w:p>
        </w:tc>
      </w:tr>
      <w:tr>
        <w:trPr>
          <w:cantSplit w:val="0"/>
          <w:trHeight w:val="288" w:hRule="atLeast"/>
          <w:tblHeader w:val="0"/>
        </w:trPr>
        <w:tc>
          <w:tcPr>
            <w:vMerge w:val="restart"/>
            <w:shd w:fill="auto" w:val="clear"/>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1918970" cy="342900"/>
                      <wp:effectExtent b="0" l="0" r="0" t="0"/>
                      <wp:wrapNone/>
                      <wp:docPr id="5" name=""/>
                      <a:graphic>
                        <a:graphicData uri="http://schemas.microsoft.com/office/word/2010/wordprocessingShape">
                          <wps:wsp>
                            <wps:cNvSpPr/>
                            <wps:cNvPr id="2" name="Shape 2"/>
                            <wps:spPr>
                              <a:xfrm>
                                <a:off x="4391278" y="3613313"/>
                                <a:ext cx="1909445"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1918970" cy="3429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1897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0" cy="12700"/>
                      <wp:effectExtent b="0" l="0" r="0" t="0"/>
                      <wp:wrapNone/>
                      <wp:docPr id="6" name=""/>
                      <a:graphic>
                        <a:graphicData uri="http://schemas.microsoft.com/office/word/2010/wordprocessingShape">
                          <wps:wsp>
                            <wps:cNvCnPr/>
                            <wps:spPr>
                              <a:xfrm>
                                <a:off x="4965000" y="3780000"/>
                                <a:ext cx="762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shd w:fill="auto" w:val="clea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GIAN: </w:t>
            </w:r>
            <w:r w:rsidDel="00000000" w:rsidR="00000000" w:rsidRPr="00000000">
              <w:rPr>
                <w:rFonts w:ascii="Times New Roman" w:cs="Times New Roman" w:eastAsia="Times New Roman" w:hAnsi="Times New Roman"/>
                <w:b w:val="1"/>
                <w:sz w:val="24"/>
                <w:szCs w:val="24"/>
                <w:rtl w:val="0"/>
              </w:rPr>
              <w:t xml:space="preserve">180 phút</w:t>
            </w:r>
            <w:r w:rsidDel="00000000" w:rsidR="00000000" w:rsidRPr="00000000">
              <w:rPr>
                <w:rtl w:val="0"/>
              </w:rPr>
            </w:r>
          </w:p>
        </w:tc>
      </w:tr>
      <w:tr>
        <w:trPr>
          <w:cantSplit w:val="0"/>
          <w:trHeight w:val="288" w:hRule="atLeast"/>
          <w:tblHeader w:val="0"/>
        </w:trPr>
        <w:tc>
          <w:tcPr>
            <w:vMerge w:val="continue"/>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thức làm bài: Tự luận</w:t>
            </w:r>
          </w:p>
        </w:tc>
      </w:tr>
      <w:tr>
        <w:trPr>
          <w:cantSplit w:val="0"/>
          <w:trHeight w:val="288" w:hRule="atLeast"/>
          <w:tblHeader w:val="0"/>
        </w:trPr>
        <w:tc>
          <w:tcPr>
            <w:vMerge w:val="continue"/>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thi có </w:t>
            </w:r>
            <w:r w:rsidDel="00000000" w:rsidR="00000000" w:rsidRPr="00000000">
              <w:rPr>
                <w:rFonts w:ascii="Times New Roman" w:cs="Times New Roman" w:eastAsia="Times New Roman" w:hAnsi="Times New Roman"/>
                <w:b w:val="1"/>
                <w:sz w:val="24"/>
                <w:szCs w:val="24"/>
                <w:rtl w:val="0"/>
              </w:rPr>
              <w:t xml:space="preserve">02</w:t>
            </w:r>
            <w:r w:rsidDel="00000000" w:rsidR="00000000" w:rsidRPr="00000000">
              <w:rPr>
                <w:rFonts w:ascii="Times New Roman" w:cs="Times New Roman" w:eastAsia="Times New Roman" w:hAnsi="Times New Roman"/>
                <w:sz w:val="24"/>
                <w:szCs w:val="24"/>
                <w:rtl w:val="0"/>
              </w:rPr>
              <w:t xml:space="preserve"> trang</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highlight w:val="yellow"/>
          <w:u w:val="non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812800</wp:posOffset>
                </wp:positionH>
                <wp:positionV relativeFrom="paragraph">
                  <wp:posOffset>76200</wp:posOffset>
                </wp:positionV>
                <wp:extent cx="0" cy="12700"/>
                <wp:effectExtent b="0" l="0" r="0" t="0"/>
                <wp:wrapNone/>
                <wp:docPr id="7" name=""/>
                <a:graphic>
                  <a:graphicData uri="http://schemas.microsoft.com/office/word/2010/wordprocessingShape">
                    <wps:wsp>
                      <wps:cNvCnPr/>
                      <wps:spPr>
                        <a:xfrm>
                          <a:off x="2882039" y="3780000"/>
                          <a:ext cx="4927922"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76200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spacing w:after="120" w:before="120" w:line="360" w:lineRule="auto"/>
        <w:ind w:firstLine="720"/>
        <w:jc w:val="both"/>
        <w:rPr>
          <w:rFonts w:ascii="Times New Roman" w:cs="Times New Roman" w:eastAsia="Times New Roman" w:hAnsi="Times New Roman"/>
          <w:b w:val="1"/>
          <w:color w:val="000000"/>
          <w:sz w:val="25"/>
          <w:szCs w:val="25"/>
          <w:highlight w:val="white"/>
        </w:rPr>
      </w:pPr>
      <w:r w:rsidDel="00000000" w:rsidR="00000000" w:rsidRPr="00000000">
        <w:rPr>
          <w:rFonts w:ascii="Times New Roman" w:cs="Times New Roman" w:eastAsia="Times New Roman" w:hAnsi="Times New Roman"/>
          <w:b w:val="1"/>
          <w:color w:val="000000"/>
          <w:sz w:val="25"/>
          <w:szCs w:val="25"/>
          <w:highlight w:val="white"/>
          <w:rtl w:val="0"/>
        </w:rPr>
        <w:t xml:space="preserve">Đọc văn bản sau và thực hiện theo yêu cầu:</w:t>
      </w:r>
    </w:p>
    <w:p w:rsidR="00000000" w:rsidDel="00000000" w:rsidP="00000000" w:rsidRDefault="00000000" w:rsidRPr="00000000" w14:paraId="00000012">
      <w:pPr>
        <w:spacing w:after="120" w:before="120" w:line="360" w:lineRule="auto"/>
        <w:ind w:firstLine="720"/>
        <w:jc w:val="both"/>
        <w:rPr>
          <w:rFonts w:ascii="Times New Roman" w:cs="Times New Roman" w:eastAsia="Times New Roman" w:hAnsi="Times New Roman"/>
          <w:i w:val="1"/>
          <w:color w:val="000000"/>
          <w:sz w:val="25"/>
          <w:szCs w:val="25"/>
          <w:highlight w:val="white"/>
        </w:rPr>
      </w:pPr>
      <w:r w:rsidDel="00000000" w:rsidR="00000000" w:rsidRPr="00000000">
        <w:rPr>
          <w:rFonts w:ascii="Times New Roman" w:cs="Times New Roman" w:eastAsia="Times New Roman" w:hAnsi="Times New Roman"/>
          <w:i w:val="1"/>
          <w:color w:val="000000"/>
          <w:sz w:val="25"/>
          <w:szCs w:val="25"/>
          <w:highlight w:val="white"/>
          <w:rtl w:val="0"/>
        </w:rPr>
        <w:t xml:space="preserve">Sông Seine được gọi là “dòng sông duy nhất trên thế giới chảy giữa hai tủ sách” vì dọc 3 km bờ sông là 250 quầy sách với 900 hộp sách gồm khoảng 500.000 cuốn sách. Những “tiệm sách của Paris” này có tuổi đời hơn 400 năm và đã được UNESCO công nhận là Di sản Thế giới vào năm 1992. </w:t>
      </w:r>
      <w:r w:rsidDel="00000000" w:rsidR="00000000" w:rsidRPr="00000000">
        <w:rPr>
          <w:rFonts w:ascii="Times New Roman" w:cs="Times New Roman" w:eastAsia="Times New Roman" w:hAnsi="Times New Roman"/>
          <w:i w:val="1"/>
          <w:color w:val="000000"/>
          <w:sz w:val="25"/>
          <w:szCs w:val="25"/>
          <w:rtl w:val="0"/>
        </w:rPr>
        <w:t xml:space="preserve">Các quầy hàng màu xanh đậm là kho tàng văn học niên đại hàng thế kỷ, đã trở thành biểu tượng cho hai thú tiêu khiển người Paris yêu thích: “flâner” - dạo bộ không chủ đích và đọc sách. Chủ các quầy hàng là các triết gia thờ ơ với tiền bạc, những người chuyên săn tìm sách quý và các nhà truyền bá văn chương. Họ là thế lực mạnh ở đất nước nơi nhiều chính trị gia nỗ lực để được xuất bản sách như một bằng chứng cho khí phách trí tuệ của mình.</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20"/>
        <w:jc w:val="both"/>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Trong nhiều thế kỷ, các hiệu sách bằng gỗ đã luôn có mặt ở trung tâm Paris. Vì vậy tháng 7/2023 khi cảnh sát thành phố viện lý do quan ngại về an ninh để ra lệnh đóng cửa các hiệu sách này trong Thế vận hội Olympic mùa hè 2024, dư luận đã phản ứng quyết liệt. Các chủ tiệm sách nhờ đến luật sư và gửi kiến nghị. Trong nhiều tháng ròng, họ gặp gỡ đại diện cảnh sát và Tòa Thị chính, không chấp nhận thỏa hiệp nào. Họ nói rằng di dời những hộp sách trăm tuổi sẽ gây tổn thất nặng nề.(…) Theo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The New York Times</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 nhà văn người Pháp Alexandre Jardin - một người ký tên vào kiến nghị ủng hộ các chủ tiệm khẳng định: “Xem các tiệm sách đơn thuần là nơi bán sách thì quả là không hiểu gì cả. Chúng cất tiếng cho bản sắc của Paris và mối liên hệ sâu sắc của thành phố với văn học. Paris là thành phố ra đời từ giấc mơ của các nhà văn”.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20"/>
        <w:jc w:val="both"/>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Tổng thống Pháp Macron đã can thiệp và ngày 13/2 vừa qua, ra quyết định rằng những tiệm sách cần được ở lại, nhấn mạnh rằng đây là “di sản sống của thủ đô”. Quyết định này hiển nhiên mang lại sự nhẹ nhõm cho không chỉ các chủ quầy sách bán sách, mà cả những trí thức Paris yêu văn hóa - một số người đã ký vào kiến nghị bày tỏ quan điểm ​​bảo vệ những người bán sách trên tờ Le Monde vào tháng 8 năm ngoái. Kiến nghị này mở đầu bằng trích dẫn của văn hào Pháp Albert Camus: “Mọi thứ làm suy thoái văn hóa đều rút ngắn con đường dẫn đến nô lệ”…</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10" w:right="90" w:firstLine="720"/>
        <w:jc w:val="righ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Tiệm sách bên sông Seine, Paris không phải dời đi vì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430" w:right="90" w:firstLine="72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Thế vận hội</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Tâm Anh,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Znews</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 Tạp chí tri thức – ngày 23/2/2024)</w:t>
      </w:r>
    </w:p>
    <w:p w:rsidR="00000000" w:rsidDel="00000000" w:rsidP="00000000" w:rsidRDefault="00000000" w:rsidRPr="00000000" w14:paraId="00000017">
      <w:pPr>
        <w:spacing w:after="120" w:before="120" w:line="360" w:lineRule="auto"/>
        <w:jc w:val="both"/>
        <w:rPr>
          <w:rFonts w:ascii="Times New Roman" w:cs="Times New Roman" w:eastAsia="Times New Roman" w:hAnsi="Times New Roman"/>
          <w:b w:val="1"/>
          <w:color w:val="000000"/>
          <w:sz w:val="25"/>
          <w:szCs w:val="25"/>
        </w:rPr>
      </w:pPr>
      <w:r w:rsidDel="00000000" w:rsidR="00000000" w:rsidRPr="00000000">
        <w:rPr>
          <w:rtl w:val="0"/>
        </w:rPr>
      </w:r>
    </w:p>
    <w:p w:rsidR="00000000" w:rsidDel="00000000" w:rsidP="00000000" w:rsidRDefault="00000000" w:rsidRPr="00000000" w14:paraId="00000018">
      <w:pPr>
        <w:spacing w:after="120" w:before="120" w:line="360" w:lineRule="auto"/>
        <w:jc w:val="both"/>
        <w:rPr>
          <w:rFonts w:ascii="Times New Roman" w:cs="Times New Roman" w:eastAsia="Times New Roman" w:hAnsi="Times New Roman"/>
          <w:b w:val="1"/>
          <w:color w:val="000000"/>
          <w:sz w:val="25"/>
          <w:szCs w:val="25"/>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5"/>
          <w:szCs w:val="25"/>
          <w:rtl w:val="0"/>
        </w:rPr>
        <w:t xml:space="preserve">Câu 1. Nghị luận xã hội (8,0 điểm)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2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Trong bối cảnh hội nhập hiện nay, phải chăng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“mọi thứ làm suy thoái văn hóa đều rút ngắn con đường dẫn đến nô lệ”</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(Albert Camus)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Câu 2. Nghị luận văn học (12,0 điểm)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2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 “Xem các tiệm sách đơn thuần là nơi bán sách thì quả là không hiểu gì cả. Chúng cất tiếng cho bản sắc của Paris và mối liên hệ sâu sắc của thành phố với văn học. Paris là thành phố ra đời từ giấc mơ của các nhà văn”.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(Alexandre Jardin)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72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Từ ý kiến trên, kết hợp với sự hiểu biết và trải nghiệm văn học, anh/chị hãy viết bài văn bàn về vấn đề: </w:t>
      </w: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Văn chương và bản sắc dân tộc.</w:t>
      </w:r>
      <w:r w:rsidDel="00000000" w:rsidR="00000000" w:rsidRPr="00000000">
        <w:rPr>
          <w:rtl w:val="0"/>
        </w:rPr>
      </w:r>
    </w:p>
    <w:p w:rsidR="00000000" w:rsidDel="00000000" w:rsidP="00000000" w:rsidRDefault="00000000" w:rsidRPr="00000000" w14:paraId="0000001D">
      <w:pPr>
        <w:spacing w:after="120" w:before="120" w:line="360" w:lineRule="auto"/>
        <w:jc w:val="center"/>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color w:val="000000"/>
          <w:sz w:val="25"/>
          <w:szCs w:val="25"/>
          <w:rtl w:val="0"/>
        </w:rPr>
        <w:t xml:space="preserve">..........................HẾT………………….</w:t>
      </w:r>
    </w:p>
    <w:p w:rsidR="00000000" w:rsidDel="00000000" w:rsidP="00000000" w:rsidRDefault="00000000" w:rsidRPr="00000000" w14:paraId="0000001E">
      <w:pPr>
        <w:spacing w:after="120" w:before="120" w:line="360" w:lineRule="auto"/>
        <w:jc w:val="center"/>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i w:val="1"/>
          <w:color w:val="000000"/>
          <w:sz w:val="25"/>
          <w:szCs w:val="25"/>
          <w:rtl w:val="0"/>
        </w:rPr>
        <w:t xml:space="preserve">Cán bộ coi thi không giải thích gì thêm</w:t>
      </w:r>
    </w:p>
    <w:p w:rsidR="00000000" w:rsidDel="00000000" w:rsidP="00000000" w:rsidRDefault="00000000" w:rsidRPr="00000000" w14:paraId="0000001F">
      <w:pPr>
        <w:spacing w:after="120" w:before="120" w:line="360" w:lineRule="auto"/>
        <w:jc w:val="both"/>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i w:val="1"/>
          <w:color w:val="000000"/>
          <w:sz w:val="25"/>
          <w:szCs w:val="25"/>
          <w:rtl w:val="0"/>
        </w:rPr>
        <w:t xml:space="preserve">Họ tên thí sinh:………………………………………………. SBD:…………………………………..</w:t>
      </w:r>
    </w:p>
    <w:p w:rsidR="00000000" w:rsidDel="00000000" w:rsidP="00000000" w:rsidRDefault="00000000" w:rsidRPr="00000000" w14:paraId="00000020">
      <w:pPr>
        <w:spacing w:after="120" w:before="120" w:line="360" w:lineRule="auto"/>
        <w:jc w:val="both"/>
        <w:rPr>
          <w:rFonts w:ascii="Times New Roman" w:cs="Times New Roman" w:eastAsia="Times New Roman" w:hAnsi="Times New Roman"/>
          <w:i w:val="1"/>
          <w:color w:val="000000"/>
          <w:sz w:val="25"/>
          <w:szCs w:val="25"/>
        </w:rPr>
      </w:pPr>
      <w:r w:rsidDel="00000000" w:rsidR="00000000" w:rsidRPr="00000000">
        <w:rPr>
          <w:rFonts w:ascii="Times New Roman" w:cs="Times New Roman" w:eastAsia="Times New Roman" w:hAnsi="Times New Roman"/>
          <w:i w:val="1"/>
          <w:color w:val="000000"/>
          <w:sz w:val="25"/>
          <w:szCs w:val="25"/>
          <w:rtl w:val="0"/>
        </w:rPr>
        <w:t xml:space="preserve">Trường: ……………………………………………………….Tỉnh/ Thành phố:……………………..</w:t>
      </w:r>
    </w:p>
    <w:sectPr>
      <w:footerReference r:id="rId10" w:type="default"/>
      <w:pgSz w:h="15840" w:w="12240" w:orient="portrait"/>
      <w:pgMar w:bottom="0" w:top="810" w:left="1080" w:right="13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B4773F"/>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B4773F"/>
    <w:rPr>
      <w:i w:val="1"/>
      <w:iCs w:val="1"/>
    </w:rPr>
  </w:style>
  <w:style w:type="table" w:styleId="TableGrid">
    <w:name w:val="Table Grid"/>
    <w:basedOn w:val="TableNormal"/>
    <w:uiPriority w:val="39"/>
    <w:rsid w:val="007611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971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7199"/>
  </w:style>
  <w:style w:type="paragraph" w:styleId="Footer">
    <w:name w:val="footer"/>
    <w:basedOn w:val="Normal"/>
    <w:link w:val="FooterChar"/>
    <w:uiPriority w:val="99"/>
    <w:unhideWhenUsed w:val="1"/>
    <w:rsid w:val="00D971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7199"/>
  </w:style>
  <w:style w:type="paragraph" w:styleId="ListParagraph">
    <w:name w:val="List Paragraph"/>
    <w:basedOn w:val="Normal"/>
    <w:uiPriority w:val="34"/>
    <w:qFormat w:val="1"/>
    <w:rsid w:val="00956716"/>
    <w:pPr>
      <w:spacing w:after="200" w:line="276" w:lineRule="auto"/>
      <w:ind w:left="720"/>
      <w:contextualSpacing w:val="1"/>
    </w:pPr>
  </w:style>
  <w:style w:type="paragraph" w:styleId="BalloonText">
    <w:name w:val="Balloon Text"/>
    <w:basedOn w:val="Normal"/>
    <w:link w:val="BalloonTextChar"/>
    <w:uiPriority w:val="99"/>
    <w:semiHidden w:val="1"/>
    <w:unhideWhenUsed w:val="1"/>
    <w:rsid w:val="00D866F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866F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oIiwg8koXekXUFf0xdTNSoKdoA==">CgMxLjAizAEKC0FBQUJMRlRLR2FNEpgBCgtBQUFCTEZUS0dhTRILQUFBQkxGVEtHYU0aDQoJdGV4dC9odG1sEgAiDgoKdGV4dC9wbGFpbhIAKhsiFTEwNTIyNTY2ODEzMTc4ODY0MTI1OSgAOAAw9/+xq+wxOPf/savsMVoMOHZraHBpeDI0b2tucgIgAHgAggEUc3VnZ2VzdC5tMHlzNGhzdWE5Y2KaAQYIABAAGAAY9/+xq+wxIPf/savsMUIUc3VnZ2VzdC5tMHlzNGhzdWE5Y2IyCGguZ2pkZ3hzOABqKgoUc3VnZ2VzdC5tMHlzNGhzdWE5Y2ISEkjhu691IFBow7pjIHRy4bqnbnIhMTdsR2h5UWVFMW40MDRSSlNhcHpKYUVXcU8wdGxpY0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2024-04-04T03:07:00Z</dcterms:created>
</cp:coreProperties>
</file>