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57" w:type="pct"/>
        <w:tblInd w:w="-993" w:type="dxa"/>
        <w:tblLook w:val="00A0" w:firstRow="1" w:lastRow="0" w:firstColumn="1" w:lastColumn="0" w:noHBand="0" w:noVBand="0"/>
      </w:tblPr>
      <w:tblGrid>
        <w:gridCol w:w="3916"/>
        <w:gridCol w:w="7761"/>
      </w:tblGrid>
      <w:tr w:rsidR="003C7983" w:rsidRPr="005945A9" w:rsidTr="00AA7AA7">
        <w:tc>
          <w:tcPr>
            <w:tcW w:w="1677" w:type="pct"/>
          </w:tcPr>
          <w:p w:rsidR="003C7983" w:rsidRPr="005945A9" w:rsidRDefault="003C7983" w:rsidP="00AA7AA7">
            <w:pPr>
              <w:spacing w:line="288" w:lineRule="auto"/>
              <w:contextualSpacing/>
              <w:jc w:val="center"/>
              <w:rPr>
                <w:rFonts w:eastAsia="Times New Roman"/>
                <w:b/>
                <w:sz w:val="24"/>
                <w:szCs w:val="24"/>
                <w:lang w:val="vi-VN"/>
              </w:rPr>
            </w:pPr>
            <w:r w:rsidRPr="005945A9">
              <w:rPr>
                <w:rFonts w:eastAsia="Times New Roman"/>
                <w:b/>
                <w:sz w:val="24"/>
                <w:szCs w:val="24"/>
              </w:rPr>
              <w:t xml:space="preserve">SỞ GD VÀ ĐT </w:t>
            </w:r>
            <w:r w:rsidRPr="005945A9">
              <w:rPr>
                <w:rFonts w:eastAsia="Times New Roman"/>
                <w:b/>
                <w:sz w:val="24"/>
                <w:szCs w:val="24"/>
                <w:lang w:val="vi-VN"/>
              </w:rPr>
              <w:t>BẮC GIANG</w:t>
            </w:r>
          </w:p>
          <w:p w:rsidR="003C7983" w:rsidRPr="005945A9" w:rsidRDefault="003C7983" w:rsidP="00AA7AA7">
            <w:pPr>
              <w:spacing w:line="288" w:lineRule="auto"/>
              <w:contextualSpacing/>
              <w:jc w:val="center"/>
              <w:rPr>
                <w:rFonts w:eastAsia="Times New Roman"/>
                <w:b/>
                <w:sz w:val="24"/>
                <w:szCs w:val="24"/>
              </w:rPr>
            </w:pPr>
            <w:r w:rsidRPr="005945A9">
              <w:rPr>
                <w:rFonts w:eastAsia="Times New Roman"/>
                <w:b/>
                <w:sz w:val="24"/>
                <w:szCs w:val="24"/>
              </w:rPr>
              <w:t xml:space="preserve">TRƯỜNG THPT CHUYÊN </w:t>
            </w:r>
          </w:p>
          <w:p w:rsidR="003C7983" w:rsidRPr="005945A9" w:rsidRDefault="003C7983" w:rsidP="00AA7AA7">
            <w:pPr>
              <w:spacing w:line="288" w:lineRule="auto"/>
              <w:contextualSpacing/>
              <w:jc w:val="center"/>
              <w:rPr>
                <w:rFonts w:eastAsia="Times New Roman"/>
                <w:sz w:val="24"/>
                <w:szCs w:val="24"/>
              </w:rPr>
            </w:pPr>
            <w:r w:rsidRPr="005945A9">
              <w:rPr>
                <w:rFonts w:eastAsia="Times New Roman"/>
                <w:noProof/>
                <w:sz w:val="24"/>
                <w:szCs w:val="24"/>
              </w:rPr>
              <mc:AlternateContent>
                <mc:Choice Requires="wps">
                  <w:drawing>
                    <wp:inline distT="0" distB="0" distL="0" distR="0" wp14:anchorId="4D229BC8" wp14:editId="43BF2DEF">
                      <wp:extent cx="1504950" cy="56515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65150"/>
                              </a:xfrm>
                              <a:prstGeom prst="rect">
                                <a:avLst/>
                              </a:prstGeom>
                              <a:solidFill>
                                <a:srgbClr val="FFFFFF"/>
                              </a:solidFill>
                              <a:ln w="19050" cmpd="dbl">
                                <a:solidFill>
                                  <a:srgbClr val="000000"/>
                                </a:solidFill>
                                <a:round/>
                                <a:headEnd/>
                                <a:tailEnd/>
                              </a:ln>
                            </wps:spPr>
                            <wps:txbx>
                              <w:txbxContent>
                                <w:p w:rsidR="003C7983" w:rsidRDefault="003C7983" w:rsidP="003C7983">
                                  <w:pPr>
                                    <w:jc w:val="center"/>
                                    <w:rPr>
                                      <w:sz w:val="24"/>
                                      <w:szCs w:val="24"/>
                                    </w:rPr>
                                  </w:pPr>
                                  <w:r>
                                    <w:rPr>
                                      <w:sz w:val="24"/>
                                      <w:szCs w:val="24"/>
                                    </w:rPr>
                                    <w:t>ĐỀ ĐỀ XUẤT</w:t>
                                  </w:r>
                                </w:p>
                                <w:p w:rsidR="000A0F01" w:rsidRPr="000A0F01" w:rsidRDefault="000A0F01" w:rsidP="003C7983">
                                  <w:pPr>
                                    <w:jc w:val="center"/>
                                    <w:rPr>
                                      <w:sz w:val="24"/>
                                      <w:szCs w:val="24"/>
                                      <w:lang w:val="vi-VN"/>
                                    </w:rPr>
                                  </w:pPr>
                                  <w:r>
                                    <w:rPr>
                                      <w:sz w:val="24"/>
                                      <w:szCs w:val="24"/>
                                      <w:lang w:val="vi-VN"/>
                                    </w:rPr>
                                    <w:t>(</w:t>
                                  </w:r>
                                  <w:r w:rsidRPr="000A0F01">
                                    <w:rPr>
                                      <w:i/>
                                      <w:sz w:val="24"/>
                                      <w:szCs w:val="24"/>
                                      <w:lang w:val="vi-VN"/>
                                    </w:rPr>
                                    <w:t>Đề gồm 1 trang)</w:t>
                                  </w:r>
                                </w:p>
                              </w:txbxContent>
                            </wps:txbx>
                            <wps:bodyPr rot="0" vert="horz" wrap="square" lIns="91440" tIns="45720" rIns="91440" bIns="45720" anchor="t" anchorCtr="0" upright="1">
                              <a:noAutofit/>
                            </wps:bodyPr>
                          </wps:wsp>
                        </a:graphicData>
                      </a:graphic>
                    </wp:inline>
                  </w:drawing>
                </mc:Choice>
                <mc:Fallback>
                  <w:pict>
                    <v:shapetype w14:anchorId="4D229BC8" id="_x0000_t202" coordsize="21600,21600" o:spt="202" path="m,l,21600r21600,l21600,xe">
                      <v:stroke joinstyle="miter"/>
                      <v:path gradientshapeok="t" o:connecttype="rect"/>
                    </v:shapetype>
                    <v:shape id="Text Box 2" o:spid="_x0000_s1026" type="#_x0000_t202" style="width:118.5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" strokeweight="1.5pt">
                      <v:stroke linestyle="thinThin" joinstyle="round"/>
                      <v:textbox>
                        <w:txbxContent>
                          <w:p w:rsidR="003C7983" w:rsidRDefault="003C7983" w:rsidP="003C7983">
                            <w:pPr>
                              <w:jc w:val="center"/>
                              <w:rPr>
                                <w:sz w:val="24"/>
                                <w:szCs w:val="24"/>
                              </w:rPr>
                            </w:pPr>
                            <w:r>
                              <w:rPr>
                                <w:sz w:val="24"/>
                                <w:szCs w:val="24"/>
                              </w:rPr>
                              <w:t>ĐỀ ĐỀ XUẤT</w:t>
                            </w:r>
                          </w:p>
                          <w:p w:rsidR="000A0F01" w:rsidRPr="000A0F01" w:rsidRDefault="000A0F01" w:rsidP="003C7983">
                            <w:pPr>
                              <w:jc w:val="center"/>
                              <w:rPr>
                                <w:sz w:val="24"/>
                                <w:szCs w:val="24"/>
                                <w:lang w:val="vi-VN"/>
                              </w:rPr>
                            </w:pPr>
                            <w:r>
                              <w:rPr>
                                <w:sz w:val="24"/>
                                <w:szCs w:val="24"/>
                                <w:lang w:val="vi-VN"/>
                              </w:rPr>
                              <w:t>(</w:t>
                            </w:r>
                            <w:r w:rsidRPr="000A0F01">
                              <w:rPr>
                                <w:i/>
                                <w:sz w:val="24"/>
                                <w:szCs w:val="24"/>
                                <w:lang w:val="vi-VN"/>
                              </w:rPr>
                              <w:t>Đề gồm 1 trang)</w:t>
                            </w:r>
                          </w:p>
                        </w:txbxContent>
                      </v:textbox>
                      <w10:anchorlock/>
                    </v:shape>
                  </w:pict>
                </mc:Fallback>
              </mc:AlternateContent>
            </w:r>
          </w:p>
          <w:p w:rsidR="003C7983" w:rsidRPr="005945A9" w:rsidRDefault="003C7983" w:rsidP="00AA7AA7">
            <w:pPr>
              <w:spacing w:line="312" w:lineRule="auto"/>
              <w:rPr>
                <w:i/>
                <w:sz w:val="24"/>
                <w:szCs w:val="24"/>
              </w:rPr>
            </w:pPr>
          </w:p>
        </w:tc>
        <w:tc>
          <w:tcPr>
            <w:tcW w:w="3323" w:type="pct"/>
          </w:tcPr>
          <w:p w:rsidR="003C7983" w:rsidRPr="005945A9" w:rsidRDefault="003C7983" w:rsidP="00AA7AA7">
            <w:pPr>
              <w:spacing w:line="288" w:lineRule="auto"/>
              <w:contextualSpacing/>
              <w:jc w:val="center"/>
              <w:rPr>
                <w:rFonts w:eastAsia="Times New Roman"/>
                <w:b/>
                <w:sz w:val="24"/>
                <w:szCs w:val="24"/>
              </w:rPr>
            </w:pPr>
            <w:r w:rsidRPr="005945A9">
              <w:rPr>
                <w:rFonts w:eastAsia="Times New Roman"/>
                <w:b/>
                <w:sz w:val="24"/>
                <w:szCs w:val="24"/>
              </w:rPr>
              <w:t xml:space="preserve">KỲ THI HỌC SINH GIỎI CÁC TRƯỜNG THPT CHUYÊN </w:t>
            </w:r>
          </w:p>
          <w:p w:rsidR="003C7983" w:rsidRPr="005945A9" w:rsidRDefault="003C7983" w:rsidP="00AA7AA7">
            <w:pPr>
              <w:spacing w:line="288" w:lineRule="auto"/>
              <w:contextualSpacing/>
              <w:jc w:val="center"/>
              <w:rPr>
                <w:rFonts w:eastAsia="Times New Roman"/>
                <w:b/>
                <w:sz w:val="24"/>
                <w:szCs w:val="24"/>
              </w:rPr>
            </w:pPr>
            <w:r w:rsidRPr="005945A9">
              <w:rPr>
                <w:rFonts w:eastAsia="Times New Roman"/>
                <w:b/>
                <w:sz w:val="24"/>
                <w:szCs w:val="24"/>
              </w:rPr>
              <w:t>KHU VỰC DUYÊN HẢI VÀ ĐỒNG BẰNG BẮC BỘ</w:t>
            </w:r>
          </w:p>
          <w:p w:rsidR="003C7983" w:rsidRPr="005945A9" w:rsidRDefault="003C7983" w:rsidP="00AA7AA7">
            <w:pPr>
              <w:tabs>
                <w:tab w:val="left" w:pos="1050"/>
                <w:tab w:val="center" w:pos="3711"/>
              </w:tabs>
              <w:spacing w:line="288" w:lineRule="auto"/>
              <w:contextualSpacing/>
              <w:rPr>
                <w:rFonts w:eastAsia="Times New Roman"/>
                <w:b/>
                <w:sz w:val="24"/>
                <w:szCs w:val="24"/>
                <w:lang w:val="vi-VN"/>
              </w:rPr>
            </w:pPr>
            <w:r w:rsidRPr="005945A9">
              <w:rPr>
                <w:rFonts w:eastAsia="Times New Roman"/>
                <w:b/>
                <w:sz w:val="24"/>
                <w:szCs w:val="24"/>
              </w:rPr>
              <w:tab/>
            </w:r>
            <w:r w:rsidRPr="005945A9">
              <w:rPr>
                <w:rFonts w:eastAsia="Times New Roman"/>
                <w:b/>
                <w:sz w:val="24"/>
                <w:szCs w:val="24"/>
              </w:rPr>
              <w:tab/>
              <w:t xml:space="preserve">LẦN THỨ </w:t>
            </w:r>
            <w:r w:rsidRPr="005945A9">
              <w:rPr>
                <w:rFonts w:eastAsia="Times New Roman"/>
                <w:b/>
                <w:sz w:val="24"/>
                <w:szCs w:val="24"/>
                <w:lang w:val="vi-VN"/>
              </w:rPr>
              <w:t>XIV</w:t>
            </w:r>
            <w:r w:rsidRPr="005945A9">
              <w:rPr>
                <w:rFonts w:eastAsia="Times New Roman"/>
                <w:b/>
                <w:sz w:val="24"/>
                <w:szCs w:val="24"/>
              </w:rPr>
              <w:t xml:space="preserve">, NĂM </w:t>
            </w:r>
            <w:r w:rsidRPr="005945A9">
              <w:rPr>
                <w:rFonts w:eastAsia="Times New Roman"/>
                <w:b/>
                <w:sz w:val="24"/>
                <w:szCs w:val="24"/>
                <w:lang w:val="vi-VN"/>
              </w:rPr>
              <w:t>2023</w:t>
            </w:r>
          </w:p>
          <w:p w:rsidR="003C7983" w:rsidRPr="005945A9" w:rsidRDefault="003C7983" w:rsidP="00AA7AA7">
            <w:pPr>
              <w:tabs>
                <w:tab w:val="left" w:pos="1050"/>
                <w:tab w:val="center" w:pos="3711"/>
              </w:tabs>
              <w:spacing w:line="288" w:lineRule="auto"/>
              <w:contextualSpacing/>
              <w:rPr>
                <w:rFonts w:eastAsia="Times New Roman"/>
                <w:b/>
                <w:sz w:val="24"/>
                <w:szCs w:val="24"/>
              </w:rPr>
            </w:pPr>
            <w:r w:rsidRPr="005945A9">
              <w:rPr>
                <w:rFonts w:eastAsia="Times New Roman"/>
                <w:noProof/>
                <w:sz w:val="24"/>
                <w:szCs w:val="24"/>
              </w:rPr>
              <mc:AlternateContent>
                <mc:Choice Requires="wps">
                  <w:drawing>
                    <wp:anchor distT="4294967295" distB="4294967295" distL="114300" distR="114300" simplePos="0" relativeHeight="251659264" behindDoc="0" locked="0" layoutInCell="1" allowOverlap="1" wp14:anchorId="18520158" wp14:editId="1D0A4671">
                      <wp:simplePos x="0" y="0"/>
                      <wp:positionH relativeFrom="column">
                        <wp:posOffset>1616075</wp:posOffset>
                      </wp:positionH>
                      <wp:positionV relativeFrom="paragraph">
                        <wp:posOffset>43179</wp:posOffset>
                      </wp:positionV>
                      <wp:extent cx="13811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B9498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3.4pt" to="23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" strokecolor="#4a7ebb">
                      <o:lock v:ext="edit" shapetype="f"/>
                    </v:line>
                  </w:pict>
                </mc:Fallback>
              </mc:AlternateContent>
            </w:r>
          </w:p>
          <w:p w:rsidR="003C7983" w:rsidRPr="005945A9" w:rsidRDefault="003C7983" w:rsidP="00AA7AA7">
            <w:pPr>
              <w:spacing w:line="288" w:lineRule="auto"/>
              <w:contextualSpacing/>
              <w:jc w:val="center"/>
              <w:rPr>
                <w:rFonts w:eastAsia="Times New Roman"/>
                <w:b/>
                <w:sz w:val="24"/>
                <w:szCs w:val="24"/>
                <w:lang w:val="vi-VN"/>
              </w:rPr>
            </w:pPr>
            <w:r w:rsidRPr="005945A9">
              <w:rPr>
                <w:rFonts w:eastAsia="Times New Roman"/>
                <w:b/>
                <w:sz w:val="24"/>
                <w:szCs w:val="24"/>
              </w:rPr>
              <w:t>ĐỀ THI MÔN: LỊCH SỬ 1</w:t>
            </w:r>
            <w:r w:rsidRPr="005945A9">
              <w:rPr>
                <w:rFonts w:eastAsia="Times New Roman"/>
                <w:b/>
                <w:sz w:val="24"/>
                <w:szCs w:val="24"/>
                <w:lang w:val="vi-VN"/>
              </w:rPr>
              <w:t>1</w:t>
            </w:r>
          </w:p>
          <w:p w:rsidR="003C7983" w:rsidRPr="005945A9" w:rsidRDefault="003C7983" w:rsidP="00AA7AA7">
            <w:pPr>
              <w:spacing w:line="312" w:lineRule="auto"/>
              <w:jc w:val="center"/>
              <w:rPr>
                <w:rFonts w:eastAsia="Times New Roman"/>
                <w:i/>
                <w:sz w:val="24"/>
                <w:szCs w:val="24"/>
              </w:rPr>
            </w:pPr>
            <w:r w:rsidRPr="005945A9">
              <w:rPr>
                <w:rFonts w:eastAsia="Times New Roman"/>
                <w:i/>
                <w:sz w:val="24"/>
                <w:szCs w:val="24"/>
              </w:rPr>
              <w:t xml:space="preserve">Thời gian: 180 phút (Không kể thời gian giao đề) </w:t>
            </w:r>
          </w:p>
          <w:p w:rsidR="003C7983" w:rsidRPr="005945A9" w:rsidRDefault="003C7983" w:rsidP="00AA7AA7">
            <w:pPr>
              <w:spacing w:line="312" w:lineRule="auto"/>
              <w:jc w:val="center"/>
              <w:rPr>
                <w:i/>
                <w:sz w:val="24"/>
                <w:szCs w:val="24"/>
              </w:rPr>
            </w:pPr>
          </w:p>
        </w:tc>
      </w:tr>
    </w:tbl>
    <w:p w:rsidR="003C7983" w:rsidRPr="005945A9" w:rsidRDefault="003C7983" w:rsidP="000A0F01">
      <w:pPr>
        <w:spacing w:line="360" w:lineRule="auto"/>
        <w:jc w:val="both"/>
        <w:rPr>
          <w:b/>
          <w:sz w:val="24"/>
          <w:szCs w:val="24"/>
        </w:rPr>
      </w:pPr>
      <w:r w:rsidRPr="005945A9">
        <w:rPr>
          <w:b/>
          <w:sz w:val="24"/>
          <w:szCs w:val="24"/>
        </w:rPr>
        <w:t>Câu 1. (</w:t>
      </w:r>
      <w:r w:rsidRPr="005945A9">
        <w:rPr>
          <w:i/>
          <w:sz w:val="24"/>
          <w:szCs w:val="24"/>
          <w:lang w:val="vi-VN"/>
        </w:rPr>
        <w:t>3.0</w:t>
      </w:r>
      <w:r w:rsidRPr="005945A9">
        <w:rPr>
          <w:i/>
          <w:sz w:val="24"/>
          <w:szCs w:val="24"/>
        </w:rPr>
        <w:t xml:space="preserve"> điểm</w:t>
      </w:r>
      <w:r w:rsidRPr="005945A9">
        <w:rPr>
          <w:b/>
          <w:sz w:val="24"/>
          <w:szCs w:val="24"/>
        </w:rPr>
        <w:t xml:space="preserve">)  </w:t>
      </w:r>
    </w:p>
    <w:p w:rsidR="008C3E80" w:rsidRPr="005945A9" w:rsidRDefault="00B76D35" w:rsidP="000A0F01">
      <w:pPr>
        <w:spacing w:line="360" w:lineRule="auto"/>
        <w:jc w:val="both"/>
        <w:rPr>
          <w:rFonts w:eastAsia="Times New Roman"/>
          <w:sz w:val="24"/>
          <w:szCs w:val="24"/>
        </w:rPr>
      </w:pPr>
      <w:r w:rsidRPr="005945A9">
        <w:rPr>
          <w:rFonts w:eastAsia="SimSun"/>
          <w:sz w:val="24"/>
          <w:szCs w:val="24"/>
          <w:lang w:val="nl-NL" w:eastAsia="zh-CN"/>
        </w:rPr>
        <w:tab/>
      </w:r>
      <w:r w:rsidR="00936A4F" w:rsidRPr="005945A9">
        <w:rPr>
          <w:rFonts w:eastAsia="Times New Roman"/>
          <w:sz w:val="24"/>
          <w:szCs w:val="24"/>
        </w:rPr>
        <w:t xml:space="preserve">Vì sao: “Từ những năm 90 của thế kỷ XX, bên cạnh hợp tác an ninh chính trị, ASEAN đẩy mạnh hợp tác kinh tế”? </w:t>
      </w:r>
      <w:r w:rsidR="00936A4F" w:rsidRPr="005945A9">
        <w:rPr>
          <w:sz w:val="24"/>
          <w:szCs w:val="24"/>
        </w:rPr>
        <w:t xml:space="preserve">Hãy nêu những sự kiện lịch sử về những hoạt động của </w:t>
      </w:r>
      <w:r w:rsidR="000A0F01">
        <w:rPr>
          <w:sz w:val="24"/>
          <w:szCs w:val="24"/>
          <w:lang w:val="vi-VN"/>
        </w:rPr>
        <w:t>ASEAN</w:t>
      </w:r>
      <w:r w:rsidR="00936A4F" w:rsidRPr="005945A9">
        <w:rPr>
          <w:sz w:val="24"/>
          <w:szCs w:val="24"/>
        </w:rPr>
        <w:t xml:space="preserve"> từ những năm 90 trở về sau trong lĩnh vực an ninh chính trị và kinh tế để chứng minh </w:t>
      </w:r>
      <w:r w:rsidR="00936A4F" w:rsidRPr="005945A9">
        <w:rPr>
          <w:sz w:val="24"/>
          <w:szCs w:val="24"/>
          <w:lang w:val="vi-VN"/>
        </w:rPr>
        <w:t>ASEAN</w:t>
      </w:r>
      <w:r w:rsidR="00936A4F" w:rsidRPr="005945A9">
        <w:rPr>
          <w:sz w:val="24"/>
          <w:szCs w:val="24"/>
        </w:rPr>
        <w:t xml:space="preserve"> coi trọng cả 2 lĩnh vực này.</w:t>
      </w:r>
    </w:p>
    <w:p w:rsidR="003C7983" w:rsidRPr="005945A9" w:rsidRDefault="003C7983" w:rsidP="000A0F01">
      <w:pPr>
        <w:spacing w:line="360" w:lineRule="auto"/>
        <w:jc w:val="both"/>
        <w:rPr>
          <w:b/>
          <w:sz w:val="24"/>
          <w:szCs w:val="24"/>
          <w:lang w:val="vi-VN"/>
        </w:rPr>
      </w:pPr>
      <w:r w:rsidRPr="005945A9">
        <w:rPr>
          <w:b/>
          <w:sz w:val="24"/>
          <w:szCs w:val="24"/>
        </w:rPr>
        <w:t xml:space="preserve">Câu </w:t>
      </w:r>
      <w:r w:rsidR="008D3ECD">
        <w:rPr>
          <w:b/>
          <w:sz w:val="24"/>
          <w:szCs w:val="24"/>
          <w:lang w:val="vi-VN"/>
        </w:rPr>
        <w:t xml:space="preserve">2. </w:t>
      </w:r>
      <w:proofErr w:type="gramStart"/>
      <w:r w:rsidRPr="005945A9">
        <w:rPr>
          <w:b/>
          <w:sz w:val="24"/>
          <w:szCs w:val="24"/>
        </w:rPr>
        <w:t>(</w:t>
      </w:r>
      <w:proofErr w:type="gramEnd"/>
      <w:r w:rsidRPr="005945A9">
        <w:rPr>
          <w:i/>
          <w:sz w:val="24"/>
          <w:szCs w:val="24"/>
          <w:lang w:val="vi-VN"/>
        </w:rPr>
        <w:t>2.5</w:t>
      </w:r>
      <w:r w:rsidRPr="005945A9">
        <w:rPr>
          <w:i/>
          <w:sz w:val="24"/>
          <w:szCs w:val="24"/>
        </w:rPr>
        <w:t xml:space="preserve"> điểm</w:t>
      </w:r>
      <w:r w:rsidRPr="005945A9">
        <w:rPr>
          <w:b/>
          <w:sz w:val="24"/>
          <w:szCs w:val="24"/>
        </w:rPr>
        <w:t xml:space="preserve">) </w:t>
      </w:r>
    </w:p>
    <w:p w:rsidR="009E3C49" w:rsidRPr="005945A9" w:rsidRDefault="009E3C49" w:rsidP="000A0F01">
      <w:pPr>
        <w:spacing w:line="360" w:lineRule="auto"/>
        <w:jc w:val="both"/>
        <w:rPr>
          <w:sz w:val="24"/>
          <w:szCs w:val="24"/>
          <w:lang w:val="vi-VN"/>
        </w:rPr>
      </w:pPr>
      <w:r w:rsidRPr="005945A9">
        <w:rPr>
          <w:b/>
          <w:sz w:val="24"/>
          <w:szCs w:val="24"/>
          <w:lang w:val="vi-VN"/>
        </w:rPr>
        <w:tab/>
      </w:r>
      <w:r w:rsidRPr="005945A9">
        <w:rPr>
          <w:color w:val="000000"/>
          <w:sz w:val="24"/>
          <w:szCs w:val="24"/>
        </w:rPr>
        <w:t xml:space="preserve">Sau chiến tranh thế giới thứ nhất, các giai cấp trong xã hội Việt Nam có sự chuyển biến như thế nào? Sự chuyển biến đó có tác động gì đối với phong trào dân tộc, dân chủ ở Việt Nam trong những năm 1919- </w:t>
      </w:r>
      <w:r w:rsidRPr="005945A9">
        <w:rPr>
          <w:color w:val="000000"/>
          <w:sz w:val="24"/>
          <w:szCs w:val="24"/>
          <w:lang w:val="vi-VN"/>
        </w:rPr>
        <w:t>1930?</w:t>
      </w:r>
    </w:p>
    <w:p w:rsidR="003C7983" w:rsidRPr="005945A9" w:rsidRDefault="003C7983" w:rsidP="000A0F01">
      <w:pPr>
        <w:spacing w:line="360" w:lineRule="auto"/>
        <w:jc w:val="both"/>
        <w:rPr>
          <w:b/>
          <w:sz w:val="24"/>
          <w:szCs w:val="24"/>
        </w:rPr>
      </w:pPr>
      <w:r w:rsidRPr="005945A9">
        <w:rPr>
          <w:b/>
          <w:sz w:val="24"/>
          <w:szCs w:val="24"/>
        </w:rPr>
        <w:t>Câu 3. (</w:t>
      </w:r>
      <w:r w:rsidRPr="005945A9">
        <w:rPr>
          <w:i/>
          <w:sz w:val="24"/>
          <w:szCs w:val="24"/>
        </w:rPr>
        <w:t>3.0 điểm</w:t>
      </w:r>
      <w:r w:rsidRPr="005945A9">
        <w:rPr>
          <w:b/>
          <w:sz w:val="24"/>
          <w:szCs w:val="24"/>
        </w:rPr>
        <w:t xml:space="preserve">) </w:t>
      </w:r>
    </w:p>
    <w:p w:rsidR="000E0A59" w:rsidRPr="005945A9" w:rsidRDefault="000E0A59" w:rsidP="008D3ECD">
      <w:pPr>
        <w:spacing w:line="360" w:lineRule="auto"/>
        <w:jc w:val="both"/>
        <w:rPr>
          <w:bCs/>
          <w:spacing w:val="-4"/>
          <w:sz w:val="24"/>
          <w:szCs w:val="24"/>
        </w:rPr>
      </w:pPr>
      <w:r w:rsidRPr="005945A9">
        <w:rPr>
          <w:b/>
          <w:sz w:val="24"/>
          <w:szCs w:val="24"/>
        </w:rPr>
        <w:tab/>
      </w:r>
      <w:r w:rsidRPr="005945A9">
        <w:rPr>
          <w:bCs/>
          <w:sz w:val="24"/>
          <w:szCs w:val="24"/>
        </w:rPr>
        <w:t>Nêu và nhận xét hoạt động của tầng lớp tiểu tư sản tri thức ở Việt Nam trong nhữ</w:t>
      </w:r>
      <w:r w:rsidR="005945A9" w:rsidRPr="005945A9">
        <w:rPr>
          <w:bCs/>
          <w:sz w:val="24"/>
          <w:szCs w:val="24"/>
        </w:rPr>
        <w:t xml:space="preserve">ng năm 1919 – 1925. </w:t>
      </w:r>
      <w:r w:rsidRPr="005945A9">
        <w:rPr>
          <w:bCs/>
          <w:sz w:val="24"/>
          <w:szCs w:val="24"/>
        </w:rPr>
        <w:t>Qua đó h</w:t>
      </w:r>
      <w:r w:rsidRPr="005945A9">
        <w:rPr>
          <w:bCs/>
          <w:spacing w:val="-4"/>
          <w:sz w:val="24"/>
          <w:szCs w:val="24"/>
        </w:rPr>
        <w:t>ãy liên hệ trách nhiệm của học sinh trong công cuộc xây dựng và bảo vệ Tổ quốc</w:t>
      </w:r>
      <w:r w:rsidR="008D3ECD">
        <w:rPr>
          <w:bCs/>
          <w:spacing w:val="-4"/>
          <w:sz w:val="24"/>
          <w:szCs w:val="24"/>
          <w:lang w:val="vi-VN"/>
        </w:rPr>
        <w:t xml:space="preserve"> </w:t>
      </w:r>
      <w:r w:rsidRPr="005945A9">
        <w:rPr>
          <w:bCs/>
          <w:spacing w:val="-4"/>
          <w:sz w:val="24"/>
          <w:szCs w:val="24"/>
        </w:rPr>
        <w:t>hiện nay.</w:t>
      </w:r>
    </w:p>
    <w:p w:rsidR="003C7983" w:rsidRPr="005945A9" w:rsidRDefault="003C7983" w:rsidP="000A0F01">
      <w:pPr>
        <w:spacing w:line="360" w:lineRule="auto"/>
        <w:jc w:val="both"/>
        <w:rPr>
          <w:b/>
          <w:sz w:val="24"/>
          <w:szCs w:val="24"/>
        </w:rPr>
      </w:pPr>
      <w:r w:rsidRPr="005945A9">
        <w:rPr>
          <w:b/>
          <w:sz w:val="24"/>
          <w:szCs w:val="24"/>
        </w:rPr>
        <w:t xml:space="preserve">Câu 4. </w:t>
      </w:r>
      <w:r w:rsidRPr="005945A9">
        <w:rPr>
          <w:i/>
          <w:sz w:val="24"/>
          <w:szCs w:val="24"/>
        </w:rPr>
        <w:t>(3.0 điểm)</w:t>
      </w:r>
      <w:r w:rsidRPr="005945A9">
        <w:rPr>
          <w:b/>
          <w:sz w:val="24"/>
          <w:szCs w:val="24"/>
        </w:rPr>
        <w:t xml:space="preserve"> </w:t>
      </w:r>
    </w:p>
    <w:p w:rsidR="00FE0D1C" w:rsidRPr="005945A9" w:rsidRDefault="00FE0D1C" w:rsidP="000A0F01">
      <w:pPr>
        <w:spacing w:line="360" w:lineRule="auto"/>
        <w:jc w:val="both"/>
        <w:rPr>
          <w:sz w:val="24"/>
          <w:szCs w:val="24"/>
        </w:rPr>
      </w:pPr>
      <w:r w:rsidRPr="005945A9">
        <w:rPr>
          <w:b/>
          <w:sz w:val="24"/>
          <w:szCs w:val="24"/>
        </w:rPr>
        <w:tab/>
      </w:r>
      <w:r w:rsidRPr="005945A9">
        <w:rPr>
          <w:bCs/>
          <w:sz w:val="24"/>
          <w:szCs w:val="24"/>
        </w:rPr>
        <w:t>Anh/chị</w:t>
      </w:r>
      <w:r w:rsidRPr="005945A9">
        <w:rPr>
          <w:bCs/>
          <w:sz w:val="24"/>
          <w:szCs w:val="24"/>
          <w:lang w:val="vi-VN"/>
        </w:rPr>
        <w:t xml:space="preserve"> hãy </w:t>
      </w:r>
      <w:r w:rsidRPr="005945A9">
        <w:rPr>
          <w:bCs/>
          <w:sz w:val="24"/>
          <w:szCs w:val="24"/>
        </w:rPr>
        <w:t>làm sáng tỏ</w:t>
      </w:r>
      <w:r w:rsidRPr="005945A9">
        <w:rPr>
          <w:bCs/>
          <w:sz w:val="24"/>
          <w:szCs w:val="24"/>
          <w:lang w:val="vi-VN"/>
        </w:rPr>
        <w:t xml:space="preserve"> những điểm đúng đắn và sáng tạo của Nguyễn Ái Quốc trong quá trình thành lập Đảng Cộng sản Việt </w:t>
      </w:r>
      <w:r w:rsidRPr="005945A9">
        <w:rPr>
          <w:bCs/>
          <w:sz w:val="24"/>
          <w:szCs w:val="24"/>
          <w:lang w:val="vi-VN"/>
        </w:rPr>
        <w:t>Nam.</w:t>
      </w:r>
    </w:p>
    <w:p w:rsidR="003C7983" w:rsidRPr="005945A9" w:rsidRDefault="003C7983" w:rsidP="000A0F01">
      <w:pPr>
        <w:spacing w:line="360" w:lineRule="auto"/>
        <w:jc w:val="both"/>
        <w:rPr>
          <w:b/>
          <w:sz w:val="24"/>
          <w:szCs w:val="24"/>
        </w:rPr>
      </w:pPr>
      <w:r w:rsidRPr="005945A9">
        <w:rPr>
          <w:b/>
          <w:sz w:val="24"/>
          <w:szCs w:val="24"/>
        </w:rPr>
        <w:t xml:space="preserve">Câu 5. </w:t>
      </w:r>
      <w:r w:rsidRPr="005945A9">
        <w:rPr>
          <w:i/>
          <w:sz w:val="24"/>
          <w:szCs w:val="24"/>
        </w:rPr>
        <w:t>(3.0 điểm)</w:t>
      </w:r>
      <w:r w:rsidRPr="005945A9">
        <w:rPr>
          <w:b/>
          <w:sz w:val="24"/>
          <w:szCs w:val="24"/>
        </w:rPr>
        <w:t xml:space="preserve"> </w:t>
      </w:r>
    </w:p>
    <w:p w:rsidR="000E0A59" w:rsidRPr="005945A9" w:rsidRDefault="000E0A59" w:rsidP="000A0F01">
      <w:pPr>
        <w:spacing w:line="360" w:lineRule="auto"/>
        <w:ind w:firstLine="720"/>
        <w:jc w:val="both"/>
        <w:rPr>
          <w:sz w:val="24"/>
          <w:szCs w:val="24"/>
          <w:lang w:val="vi-VN"/>
        </w:rPr>
      </w:pPr>
      <w:r w:rsidRPr="005945A9">
        <w:rPr>
          <w:sz w:val="24"/>
          <w:szCs w:val="24"/>
        </w:rPr>
        <w:t>Trên cơ sở phân tích mối quan hệ giữa những điều kiện chủ quan và khách quan dẫn tới sự bùng nổ và thắng lợi của Cách mạng tháng Tám năm 1945, hãy trình bày suy nghĩ về những kinh nghiệm phục vụ xây dựng và bảo vệ Tổ quốc hiện nay.</w:t>
      </w:r>
    </w:p>
    <w:p w:rsidR="003C7983" w:rsidRPr="005945A9" w:rsidRDefault="003C7983" w:rsidP="000A0F01">
      <w:pPr>
        <w:spacing w:line="360" w:lineRule="auto"/>
        <w:jc w:val="both"/>
        <w:rPr>
          <w:i/>
          <w:sz w:val="24"/>
          <w:szCs w:val="24"/>
        </w:rPr>
      </w:pPr>
      <w:r w:rsidRPr="005945A9">
        <w:rPr>
          <w:b/>
          <w:sz w:val="24"/>
          <w:szCs w:val="24"/>
        </w:rPr>
        <w:t xml:space="preserve">Câu 6. </w:t>
      </w:r>
      <w:r w:rsidRPr="005945A9">
        <w:rPr>
          <w:i/>
          <w:sz w:val="24"/>
          <w:szCs w:val="24"/>
        </w:rPr>
        <w:t xml:space="preserve">(3.0 điểm) </w:t>
      </w:r>
    </w:p>
    <w:p w:rsidR="003C7983" w:rsidRPr="005945A9" w:rsidRDefault="003C7983" w:rsidP="000A0F01">
      <w:pPr>
        <w:spacing w:line="360" w:lineRule="auto"/>
        <w:jc w:val="both"/>
        <w:rPr>
          <w:color w:val="C00000"/>
          <w:sz w:val="24"/>
          <w:szCs w:val="24"/>
        </w:rPr>
      </w:pPr>
      <w:r w:rsidRPr="005945A9">
        <w:rPr>
          <w:b/>
          <w:sz w:val="24"/>
          <w:szCs w:val="24"/>
        </w:rPr>
        <w:tab/>
      </w:r>
      <w:r w:rsidRPr="005945A9">
        <w:rPr>
          <w:rFonts w:eastAsia="Times New Roman"/>
          <w:sz w:val="24"/>
          <w:szCs w:val="24"/>
          <w:lang w:val="vi-VN"/>
        </w:rPr>
        <w:t>Chứng minh tính chủ động của</w:t>
      </w:r>
      <w:r w:rsidRPr="005945A9">
        <w:rPr>
          <w:rFonts w:eastAsia="Times New Roman"/>
          <w:sz w:val="24"/>
          <w:szCs w:val="24"/>
        </w:rPr>
        <w:t xml:space="preserve"> Đảng,</w:t>
      </w:r>
      <w:r w:rsidRPr="005945A9">
        <w:rPr>
          <w:rFonts w:eastAsia="Times New Roman"/>
          <w:sz w:val="24"/>
          <w:szCs w:val="24"/>
          <w:lang w:val="vi-VN"/>
        </w:rPr>
        <w:t xml:space="preserve"> </w:t>
      </w:r>
      <w:r w:rsidRPr="005945A9">
        <w:rPr>
          <w:rFonts w:eastAsia="Times New Roman"/>
          <w:sz w:val="24"/>
          <w:szCs w:val="24"/>
        </w:rPr>
        <w:t>C</w:t>
      </w:r>
      <w:r w:rsidRPr="005945A9">
        <w:rPr>
          <w:rFonts w:eastAsia="Times New Roman"/>
          <w:sz w:val="24"/>
          <w:szCs w:val="24"/>
          <w:lang w:val="vi-VN"/>
        </w:rPr>
        <w:t xml:space="preserve">hính phủ </w:t>
      </w:r>
      <w:r w:rsidRPr="005945A9">
        <w:rPr>
          <w:rFonts w:eastAsia="Times New Roman"/>
          <w:sz w:val="24"/>
          <w:szCs w:val="24"/>
        </w:rPr>
        <w:t>và Chủ tịch Hồ Chí Minh</w:t>
      </w:r>
      <w:r w:rsidRPr="005945A9">
        <w:rPr>
          <w:rFonts w:eastAsia="Times New Roman"/>
          <w:sz w:val="24"/>
          <w:szCs w:val="24"/>
          <w:lang w:val="vi-VN"/>
        </w:rPr>
        <w:t xml:space="preserve"> trong việc giải quyết mối quan hệ với Pháp từ sau ngày 2/9/1945 đến trước ngày 19/12/1946.</w:t>
      </w:r>
    </w:p>
    <w:p w:rsidR="003C7983" w:rsidRPr="005945A9" w:rsidRDefault="003C7983" w:rsidP="000A0F01">
      <w:pPr>
        <w:spacing w:line="360" w:lineRule="auto"/>
        <w:jc w:val="both"/>
        <w:rPr>
          <w:i/>
          <w:sz w:val="24"/>
          <w:szCs w:val="24"/>
          <w:lang w:val="vi-VN"/>
        </w:rPr>
      </w:pPr>
      <w:r w:rsidRPr="005945A9">
        <w:rPr>
          <w:b/>
          <w:sz w:val="24"/>
          <w:szCs w:val="24"/>
          <w:lang w:val="vi-VN"/>
        </w:rPr>
        <w:t xml:space="preserve">Câu 7. </w:t>
      </w:r>
      <w:r w:rsidRPr="005945A9">
        <w:rPr>
          <w:i/>
          <w:sz w:val="24"/>
          <w:szCs w:val="24"/>
          <w:lang w:val="vi-VN"/>
        </w:rPr>
        <w:t>(2.5 điểm)</w:t>
      </w:r>
    </w:p>
    <w:p w:rsidR="003C7983" w:rsidRPr="000A0F01" w:rsidRDefault="00B86F42" w:rsidP="000A0F01">
      <w:pPr>
        <w:spacing w:line="360" w:lineRule="auto"/>
        <w:jc w:val="both"/>
        <w:rPr>
          <w:sz w:val="24"/>
          <w:szCs w:val="24"/>
          <w:lang w:val="vi-VN"/>
        </w:rPr>
      </w:pPr>
      <w:r w:rsidRPr="005945A9">
        <w:rPr>
          <w:b/>
          <w:sz w:val="24"/>
          <w:szCs w:val="24"/>
          <w:lang w:val="vi-VN"/>
        </w:rPr>
        <w:tab/>
      </w:r>
      <w:r w:rsidRPr="005945A9">
        <w:rPr>
          <w:bCs/>
          <w:sz w:val="24"/>
          <w:szCs w:val="24"/>
        </w:rPr>
        <w:t>Nêu tác động của cuộc cách mạng khoa học - công nghệ trong nửa sau thế kỉ XX.</w:t>
      </w:r>
      <w:r w:rsidRPr="005945A9">
        <w:rPr>
          <w:bCs/>
          <w:sz w:val="24"/>
          <w:szCs w:val="24"/>
          <w:lang w:val="vi-VN"/>
        </w:rPr>
        <w:t xml:space="preserve"> Anh/Chị có đề xuất gì cho Đảng và Nhà nước trước tác động của cuộc cách mạng công nghiệp 4.0 hiện nay nhằm đưa đất nước trở thành một nước công nghiệp?</w:t>
      </w:r>
    </w:p>
    <w:p w:rsidR="003C7983" w:rsidRPr="005945A9" w:rsidRDefault="003C7983" w:rsidP="003C7983">
      <w:pPr>
        <w:spacing w:line="312" w:lineRule="auto"/>
        <w:jc w:val="center"/>
        <w:rPr>
          <w:b/>
          <w:sz w:val="24"/>
          <w:szCs w:val="24"/>
        </w:rPr>
      </w:pPr>
      <w:r w:rsidRPr="005945A9">
        <w:rPr>
          <w:b/>
          <w:sz w:val="24"/>
          <w:szCs w:val="24"/>
        </w:rPr>
        <w:t>-------------- HẾT --------------</w:t>
      </w:r>
    </w:p>
    <w:p w:rsidR="003C7983" w:rsidRPr="005945A9" w:rsidRDefault="003C7983" w:rsidP="003C7983">
      <w:pPr>
        <w:spacing w:line="312" w:lineRule="auto"/>
        <w:jc w:val="center"/>
        <w:rPr>
          <w:b/>
          <w:sz w:val="24"/>
          <w:szCs w:val="24"/>
        </w:rPr>
      </w:pPr>
    </w:p>
    <w:p w:rsidR="005945A9" w:rsidRPr="00876AEA" w:rsidRDefault="000A0F01" w:rsidP="00876AEA">
      <w:pPr>
        <w:spacing w:line="312" w:lineRule="auto"/>
        <w:ind w:left="3600" w:firstLine="720"/>
        <w:rPr>
          <w:b/>
          <w:sz w:val="24"/>
          <w:szCs w:val="24"/>
          <w:lang w:val="vi-VN"/>
        </w:rPr>
      </w:pPr>
      <w:r>
        <w:rPr>
          <w:b/>
          <w:sz w:val="24"/>
          <w:szCs w:val="24"/>
        </w:rPr>
        <w:t>GV</w:t>
      </w:r>
      <w:r w:rsidR="003C7983" w:rsidRPr="005945A9">
        <w:rPr>
          <w:b/>
          <w:sz w:val="24"/>
          <w:szCs w:val="24"/>
        </w:rPr>
        <w:t xml:space="preserve">: </w:t>
      </w:r>
      <w:r w:rsidR="003C7983" w:rsidRPr="005945A9">
        <w:rPr>
          <w:b/>
          <w:sz w:val="24"/>
          <w:szCs w:val="24"/>
          <w:lang w:val="vi-VN"/>
        </w:rPr>
        <w:t xml:space="preserve">Trần Thị </w:t>
      </w:r>
      <w:r>
        <w:rPr>
          <w:b/>
          <w:sz w:val="24"/>
          <w:szCs w:val="24"/>
          <w:lang w:val="vi-VN"/>
        </w:rPr>
        <w:t xml:space="preserve">Nga. </w:t>
      </w:r>
      <w:r w:rsidR="003C7983" w:rsidRPr="005945A9">
        <w:rPr>
          <w:b/>
          <w:sz w:val="24"/>
          <w:szCs w:val="24"/>
        </w:rPr>
        <w:t xml:space="preserve">SĐT: </w:t>
      </w:r>
      <w:r w:rsidR="003C7983" w:rsidRPr="005945A9">
        <w:rPr>
          <w:b/>
          <w:sz w:val="24"/>
          <w:szCs w:val="24"/>
          <w:lang w:val="vi-VN"/>
        </w:rPr>
        <w:t xml:space="preserve">0968 619 </w:t>
      </w:r>
      <w:r w:rsidR="00876AEA">
        <w:rPr>
          <w:b/>
          <w:sz w:val="24"/>
          <w:szCs w:val="24"/>
          <w:lang w:val="vi-VN"/>
        </w:rPr>
        <w:t>8</w:t>
      </w:r>
    </w:p>
    <w:p w:rsidR="000B4EF7" w:rsidRPr="005945A9" w:rsidRDefault="000B4EF7">
      <w:pPr>
        <w:rPr>
          <w:sz w:val="24"/>
          <w:szCs w:val="24"/>
        </w:rPr>
      </w:pPr>
    </w:p>
    <w:p w:rsidR="003C7983" w:rsidRPr="005945A9" w:rsidRDefault="00876AEA" w:rsidP="005945A9">
      <w:pPr>
        <w:jc w:val="center"/>
        <w:rPr>
          <w:b/>
          <w:sz w:val="24"/>
          <w:szCs w:val="24"/>
          <w:lang w:val="vi-VN"/>
        </w:rPr>
      </w:pPr>
      <w:r>
        <w:rPr>
          <w:b/>
          <w:sz w:val="24"/>
          <w:szCs w:val="24"/>
          <w:lang w:val="vi-VN"/>
        </w:rPr>
        <w:t>ĐÁP ÁN</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794"/>
        <w:gridCol w:w="993"/>
      </w:tblGrid>
      <w:tr w:rsidR="000B4EF7" w:rsidRPr="005945A9" w:rsidTr="003C7983">
        <w:tc>
          <w:tcPr>
            <w:tcW w:w="988" w:type="dxa"/>
            <w:shd w:val="clear" w:color="auto" w:fill="auto"/>
          </w:tcPr>
          <w:p w:rsidR="000B4EF7" w:rsidRPr="005945A9" w:rsidRDefault="006A306B" w:rsidP="006A306B">
            <w:pPr>
              <w:jc w:val="center"/>
              <w:rPr>
                <w:b/>
                <w:sz w:val="24"/>
                <w:szCs w:val="24"/>
                <w:lang w:val="vi-VN"/>
              </w:rPr>
            </w:pPr>
            <w:r w:rsidRPr="005945A9">
              <w:rPr>
                <w:b/>
                <w:sz w:val="24"/>
                <w:szCs w:val="24"/>
                <w:lang w:val="vi-VN"/>
              </w:rPr>
              <w:t>Câu</w:t>
            </w:r>
          </w:p>
        </w:tc>
        <w:tc>
          <w:tcPr>
            <w:tcW w:w="8794" w:type="dxa"/>
            <w:shd w:val="clear" w:color="auto" w:fill="auto"/>
          </w:tcPr>
          <w:p w:rsidR="000B4EF7" w:rsidRPr="005945A9" w:rsidRDefault="006A306B" w:rsidP="006A306B">
            <w:pPr>
              <w:jc w:val="center"/>
              <w:rPr>
                <w:b/>
                <w:sz w:val="24"/>
                <w:szCs w:val="24"/>
                <w:lang w:val="vi-VN"/>
              </w:rPr>
            </w:pPr>
            <w:r w:rsidRPr="005945A9">
              <w:rPr>
                <w:b/>
                <w:sz w:val="24"/>
                <w:szCs w:val="24"/>
                <w:lang w:val="vi-VN"/>
              </w:rPr>
              <w:t>Nội dung</w:t>
            </w:r>
          </w:p>
        </w:tc>
        <w:tc>
          <w:tcPr>
            <w:tcW w:w="993" w:type="dxa"/>
            <w:shd w:val="clear" w:color="auto" w:fill="auto"/>
          </w:tcPr>
          <w:p w:rsidR="000B4EF7" w:rsidRPr="005945A9" w:rsidRDefault="006A306B" w:rsidP="00AA7AA7">
            <w:pPr>
              <w:spacing w:after="120"/>
              <w:jc w:val="center"/>
              <w:rPr>
                <w:b/>
                <w:sz w:val="24"/>
                <w:szCs w:val="24"/>
                <w:lang w:val="vi-VN"/>
              </w:rPr>
            </w:pPr>
            <w:r w:rsidRPr="005945A9">
              <w:rPr>
                <w:b/>
                <w:sz w:val="24"/>
                <w:szCs w:val="24"/>
                <w:lang w:val="vi-VN"/>
              </w:rPr>
              <w:t>Điểm</w:t>
            </w:r>
          </w:p>
        </w:tc>
      </w:tr>
      <w:tr w:rsidR="00B76D35" w:rsidRPr="005945A9" w:rsidTr="003C7983">
        <w:tc>
          <w:tcPr>
            <w:tcW w:w="988" w:type="dxa"/>
            <w:shd w:val="clear" w:color="auto" w:fill="auto"/>
          </w:tcPr>
          <w:p w:rsidR="00B76D35" w:rsidRPr="005945A9" w:rsidRDefault="00B76D35" w:rsidP="00B76D35">
            <w:pPr>
              <w:jc w:val="center"/>
              <w:rPr>
                <w:b/>
                <w:sz w:val="24"/>
                <w:szCs w:val="24"/>
                <w:lang w:val="vi-VN"/>
              </w:rPr>
            </w:pPr>
            <w:r w:rsidRPr="005945A9">
              <w:rPr>
                <w:b/>
                <w:sz w:val="24"/>
                <w:szCs w:val="24"/>
                <w:lang w:val="vi-VN"/>
              </w:rPr>
              <w:t>1</w:t>
            </w:r>
          </w:p>
        </w:tc>
        <w:tc>
          <w:tcPr>
            <w:tcW w:w="8794" w:type="dxa"/>
            <w:shd w:val="clear" w:color="auto" w:fill="auto"/>
          </w:tcPr>
          <w:p w:rsidR="00B76D35" w:rsidRPr="005945A9" w:rsidRDefault="00B76D35" w:rsidP="00B76D35">
            <w:pPr>
              <w:spacing w:after="120"/>
              <w:ind w:right="180"/>
              <w:jc w:val="both"/>
              <w:rPr>
                <w:rFonts w:eastAsia="Times New Roman"/>
                <w:b/>
                <w:sz w:val="24"/>
                <w:szCs w:val="24"/>
              </w:rPr>
            </w:pPr>
            <w:r w:rsidRPr="005945A9">
              <w:rPr>
                <w:rFonts w:eastAsia="Times New Roman"/>
                <w:b/>
                <w:sz w:val="24"/>
                <w:szCs w:val="24"/>
              </w:rPr>
              <w:t xml:space="preserve">Vì sao: “Từ những năm 90 của thế kỷ XX, bên cạnh hợp tác an ninh chính trị, ASEAN đẩy mạnh hợp tác kinh tế”? </w:t>
            </w:r>
            <w:r w:rsidR="00936A4F" w:rsidRPr="005945A9">
              <w:rPr>
                <w:b/>
                <w:sz w:val="24"/>
                <w:szCs w:val="24"/>
              </w:rPr>
              <w:t xml:space="preserve">Hãy nêu những sự kiện lịch sử về những hoạt động của </w:t>
            </w:r>
            <w:r w:rsidR="00876AEA">
              <w:rPr>
                <w:b/>
                <w:sz w:val="24"/>
                <w:szCs w:val="24"/>
                <w:lang w:val="vi-VN"/>
              </w:rPr>
              <w:t>ASEAN</w:t>
            </w:r>
            <w:r w:rsidR="00936A4F" w:rsidRPr="005945A9">
              <w:rPr>
                <w:b/>
                <w:sz w:val="24"/>
                <w:szCs w:val="24"/>
              </w:rPr>
              <w:t xml:space="preserve"> từ những năm 90 trở về sau trong lĩnh vực an ninh chính trị và kinh tế để chứng minh </w:t>
            </w:r>
            <w:r w:rsidR="00936A4F" w:rsidRPr="005945A9">
              <w:rPr>
                <w:b/>
                <w:sz w:val="24"/>
                <w:szCs w:val="24"/>
                <w:lang w:val="vi-VN"/>
              </w:rPr>
              <w:t>ASEAN</w:t>
            </w:r>
            <w:r w:rsidR="00936A4F" w:rsidRPr="005945A9">
              <w:rPr>
                <w:b/>
                <w:sz w:val="24"/>
                <w:szCs w:val="24"/>
              </w:rPr>
              <w:t xml:space="preserve"> coi trọng cả 2 lĩnh vực này.</w:t>
            </w:r>
          </w:p>
        </w:tc>
        <w:tc>
          <w:tcPr>
            <w:tcW w:w="993" w:type="dxa"/>
            <w:shd w:val="clear" w:color="auto" w:fill="auto"/>
          </w:tcPr>
          <w:p w:rsidR="00B76D35" w:rsidRPr="005945A9" w:rsidRDefault="00B76D35" w:rsidP="00B76D35">
            <w:pPr>
              <w:spacing w:after="120"/>
              <w:jc w:val="center"/>
              <w:rPr>
                <w:b/>
                <w:sz w:val="24"/>
                <w:szCs w:val="24"/>
                <w:lang w:val="vi-VN"/>
              </w:rPr>
            </w:pPr>
            <w:r w:rsidRPr="005945A9">
              <w:rPr>
                <w:b/>
                <w:sz w:val="24"/>
                <w:szCs w:val="24"/>
                <w:lang w:val="vi-VN"/>
              </w:rPr>
              <w:t>3.0</w:t>
            </w:r>
          </w:p>
        </w:tc>
      </w:tr>
      <w:tr w:rsidR="00B76D35" w:rsidRPr="005945A9" w:rsidTr="003C7983">
        <w:tc>
          <w:tcPr>
            <w:tcW w:w="988" w:type="dxa"/>
            <w:shd w:val="clear" w:color="auto" w:fill="auto"/>
          </w:tcPr>
          <w:p w:rsidR="00B76D35" w:rsidRPr="005945A9" w:rsidRDefault="00B76D35" w:rsidP="00B76D35">
            <w:pPr>
              <w:jc w:val="center"/>
              <w:rPr>
                <w:b/>
                <w:sz w:val="24"/>
                <w:szCs w:val="24"/>
                <w:lang w:val="vi-VN"/>
              </w:rPr>
            </w:pPr>
          </w:p>
        </w:tc>
        <w:tc>
          <w:tcPr>
            <w:tcW w:w="8794" w:type="dxa"/>
            <w:shd w:val="clear" w:color="auto" w:fill="auto"/>
          </w:tcPr>
          <w:p w:rsidR="00B76D35" w:rsidRPr="00291F26" w:rsidRDefault="00936A4F" w:rsidP="00B76D35">
            <w:pPr>
              <w:jc w:val="both"/>
              <w:rPr>
                <w:rFonts w:eastAsia="Times New Roman"/>
                <w:b/>
                <w:iCs/>
                <w:sz w:val="24"/>
                <w:szCs w:val="24"/>
              </w:rPr>
            </w:pPr>
            <w:r w:rsidRPr="00291F26">
              <w:rPr>
                <w:rFonts w:eastAsia="Times New Roman"/>
                <w:b/>
                <w:iCs/>
                <w:sz w:val="24"/>
                <w:szCs w:val="24"/>
                <w:lang w:val="vi-VN"/>
              </w:rPr>
              <w:t>a</w:t>
            </w:r>
            <w:r w:rsidR="00B76D35" w:rsidRPr="00291F26">
              <w:rPr>
                <w:rFonts w:eastAsia="Times New Roman"/>
                <w:b/>
                <w:iCs/>
                <w:sz w:val="24"/>
                <w:szCs w:val="24"/>
              </w:rPr>
              <w:t xml:space="preserve">. Vì sao từ những năm 90… </w:t>
            </w:r>
          </w:p>
        </w:tc>
        <w:tc>
          <w:tcPr>
            <w:tcW w:w="993" w:type="dxa"/>
            <w:shd w:val="clear" w:color="auto" w:fill="auto"/>
          </w:tcPr>
          <w:p w:rsidR="00B76D35" w:rsidRPr="005945A9" w:rsidRDefault="00936A4F" w:rsidP="00B76D35">
            <w:pPr>
              <w:spacing w:after="120"/>
              <w:jc w:val="center"/>
              <w:rPr>
                <w:b/>
                <w:sz w:val="24"/>
                <w:szCs w:val="24"/>
                <w:lang w:val="vi-VN"/>
              </w:rPr>
            </w:pPr>
            <w:r w:rsidRPr="005945A9">
              <w:rPr>
                <w:b/>
                <w:sz w:val="24"/>
                <w:szCs w:val="24"/>
                <w:lang w:val="vi-VN"/>
              </w:rPr>
              <w:t>2.0</w:t>
            </w:r>
          </w:p>
        </w:tc>
      </w:tr>
      <w:tr w:rsidR="00B76D35" w:rsidRPr="005945A9" w:rsidTr="003C7983">
        <w:tc>
          <w:tcPr>
            <w:tcW w:w="988" w:type="dxa"/>
            <w:shd w:val="clear" w:color="auto" w:fill="auto"/>
          </w:tcPr>
          <w:p w:rsidR="00B76D35" w:rsidRPr="005945A9" w:rsidRDefault="00B76D35" w:rsidP="00B76D35">
            <w:pPr>
              <w:jc w:val="center"/>
              <w:rPr>
                <w:b/>
                <w:sz w:val="24"/>
                <w:szCs w:val="24"/>
                <w:lang w:val="vi-VN"/>
              </w:rPr>
            </w:pPr>
          </w:p>
          <w:p w:rsidR="00B76D35" w:rsidRPr="005945A9" w:rsidRDefault="00B76D35" w:rsidP="00B76D35">
            <w:pPr>
              <w:jc w:val="center"/>
              <w:rPr>
                <w:b/>
                <w:sz w:val="24"/>
                <w:szCs w:val="24"/>
                <w:lang w:val="vi-VN"/>
              </w:rPr>
            </w:pPr>
          </w:p>
        </w:tc>
        <w:tc>
          <w:tcPr>
            <w:tcW w:w="8794" w:type="dxa"/>
            <w:shd w:val="clear" w:color="auto" w:fill="auto"/>
          </w:tcPr>
          <w:p w:rsidR="00B76D35" w:rsidRPr="005945A9" w:rsidRDefault="00B76D35" w:rsidP="00B76D35">
            <w:pPr>
              <w:jc w:val="both"/>
              <w:rPr>
                <w:rFonts w:eastAsia="Times New Roman"/>
                <w:sz w:val="24"/>
                <w:szCs w:val="24"/>
              </w:rPr>
            </w:pPr>
            <w:bookmarkStart w:id="0" w:name="_GoBack"/>
            <w:bookmarkEnd w:id="0"/>
            <w:r w:rsidRPr="005945A9">
              <w:rPr>
                <w:rFonts w:eastAsia="Times New Roman"/>
                <w:sz w:val="24"/>
                <w:szCs w:val="24"/>
              </w:rPr>
              <w:t xml:space="preserve">- Trước những năm 90 của thế kỉ XX, ASEAN rất coi trọng và nhấn mạnh vấn đề an ninh - chính trị bởi thế giới trong những căng thẳng, đối đầu giữa 2 khối XHCN và TBCN, giữa Liên Xô và Mĩ, giữa 2 nhóm nước ở Đông Nam Á (nhóm nước Đông Dương và nhóm nước sáng lập ASEAN) trong bối cảnh của cuộc </w:t>
            </w:r>
            <w:r w:rsidRPr="005945A9">
              <w:rPr>
                <w:rFonts w:eastAsia="Times New Roman"/>
                <w:sz w:val="24"/>
                <w:szCs w:val="24"/>
                <w:lang w:val="vi-VN"/>
              </w:rPr>
              <w:t>“C</w:t>
            </w:r>
            <w:r w:rsidRPr="005945A9">
              <w:rPr>
                <w:rFonts w:eastAsia="Times New Roman"/>
                <w:sz w:val="24"/>
                <w:szCs w:val="24"/>
              </w:rPr>
              <w:t xml:space="preserve">hiến tranh lạnh”. Do đó, mọi ưu tiên trong hoạt động, hợp tác của ASEAN là về an ninh chính trị. </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0.5</w:t>
            </w:r>
          </w:p>
        </w:tc>
      </w:tr>
      <w:tr w:rsidR="00B76D35" w:rsidRPr="005945A9" w:rsidTr="003C7983">
        <w:tc>
          <w:tcPr>
            <w:tcW w:w="988" w:type="dxa"/>
            <w:shd w:val="clear" w:color="auto" w:fill="auto"/>
          </w:tcPr>
          <w:p w:rsidR="00B76D35" w:rsidRPr="005945A9" w:rsidRDefault="00B76D35" w:rsidP="00B76D35">
            <w:pPr>
              <w:jc w:val="center"/>
              <w:rPr>
                <w:b/>
                <w:sz w:val="24"/>
                <w:szCs w:val="24"/>
                <w:lang w:val="vi-VN"/>
              </w:rPr>
            </w:pPr>
          </w:p>
        </w:tc>
        <w:tc>
          <w:tcPr>
            <w:tcW w:w="8794" w:type="dxa"/>
            <w:shd w:val="clear" w:color="auto" w:fill="auto"/>
          </w:tcPr>
          <w:p w:rsidR="00B76D35" w:rsidRPr="005945A9" w:rsidRDefault="00B76D35" w:rsidP="00B76D35">
            <w:pPr>
              <w:jc w:val="both"/>
              <w:rPr>
                <w:rFonts w:eastAsia="Times New Roman"/>
                <w:sz w:val="24"/>
                <w:szCs w:val="24"/>
              </w:rPr>
            </w:pPr>
            <w:r w:rsidRPr="005945A9">
              <w:rPr>
                <w:rFonts w:eastAsia="Times New Roman"/>
                <w:sz w:val="24"/>
                <w:szCs w:val="24"/>
              </w:rPr>
              <w:t>- Từ những năm 90 của thế kỉ XX, ASEAN hợp tác an ninh chính trị để duy trì hòa bình, ổn định của khu vực (giải quyết các vấn đề liên quan đến chủ nghĩa khủng bố, đối phó với sự trỗi dậy của Trung Quốc, chính sách đối ngoại xoay trục của Mỹ, giải quyết các tranh chấp về chủ quyền biển đảo..).</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0.5</w:t>
            </w:r>
          </w:p>
        </w:tc>
      </w:tr>
      <w:tr w:rsidR="00B76D35" w:rsidRPr="005945A9" w:rsidTr="003C7983">
        <w:tc>
          <w:tcPr>
            <w:tcW w:w="988" w:type="dxa"/>
            <w:shd w:val="clear" w:color="auto" w:fill="auto"/>
          </w:tcPr>
          <w:p w:rsidR="00B76D35" w:rsidRPr="005945A9" w:rsidRDefault="00B76D35" w:rsidP="00B76D35">
            <w:pPr>
              <w:jc w:val="center"/>
              <w:rPr>
                <w:b/>
                <w:sz w:val="24"/>
                <w:szCs w:val="24"/>
                <w:lang w:val="vi-VN"/>
              </w:rPr>
            </w:pPr>
          </w:p>
        </w:tc>
        <w:tc>
          <w:tcPr>
            <w:tcW w:w="8794" w:type="dxa"/>
            <w:shd w:val="clear" w:color="auto" w:fill="auto"/>
          </w:tcPr>
          <w:p w:rsidR="00B76D35" w:rsidRPr="005945A9" w:rsidRDefault="00B76D35" w:rsidP="00B76D35">
            <w:pPr>
              <w:jc w:val="both"/>
              <w:rPr>
                <w:rFonts w:eastAsia="Times New Roman"/>
                <w:sz w:val="24"/>
                <w:szCs w:val="24"/>
              </w:rPr>
            </w:pPr>
            <w:r w:rsidRPr="005945A9">
              <w:rPr>
                <w:rFonts w:eastAsia="Times New Roman"/>
                <w:sz w:val="24"/>
                <w:szCs w:val="24"/>
              </w:rPr>
              <w:t>- Bên cạnh hợp tác an ninh chính trị, ASEAN đẩy mạnh hợp tác kinh tế do:</w:t>
            </w:r>
          </w:p>
          <w:p w:rsidR="00B76D35" w:rsidRPr="005945A9" w:rsidRDefault="00B76D35" w:rsidP="00B76D35">
            <w:pPr>
              <w:jc w:val="both"/>
              <w:rPr>
                <w:rFonts w:eastAsia="Times New Roman"/>
                <w:sz w:val="24"/>
                <w:szCs w:val="24"/>
              </w:rPr>
            </w:pPr>
            <w:r w:rsidRPr="005945A9">
              <w:rPr>
                <w:rFonts w:eastAsia="Times New Roman"/>
                <w:sz w:val="24"/>
                <w:szCs w:val="24"/>
              </w:rPr>
              <w:t>+ Từ những năm 90 của thế kỷ XX trở về sau, khi “</w:t>
            </w:r>
            <w:r w:rsidRPr="005945A9">
              <w:rPr>
                <w:rFonts w:eastAsia="Times New Roman"/>
                <w:sz w:val="24"/>
                <w:szCs w:val="24"/>
                <w:lang w:val="vi-VN"/>
              </w:rPr>
              <w:t>C</w:t>
            </w:r>
            <w:r w:rsidRPr="005945A9">
              <w:rPr>
                <w:rFonts w:eastAsia="Times New Roman"/>
                <w:sz w:val="24"/>
                <w:szCs w:val="24"/>
              </w:rPr>
              <w:t xml:space="preserve">hiến tranh lạnh” chấm dứt, quan hệ đối đầu nhường chỗ cho quan hệ đối thoại, hợp tác, môi trường hoà bình dần thay chỗ cho những căng thẳng, xung đột trên thế giới.  </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b/>
                <w:sz w:val="24"/>
                <w:szCs w:val="24"/>
                <w:lang w:val="vi-VN"/>
              </w:rPr>
            </w:pPr>
          </w:p>
        </w:tc>
        <w:tc>
          <w:tcPr>
            <w:tcW w:w="8794" w:type="dxa"/>
            <w:shd w:val="clear" w:color="auto" w:fill="auto"/>
          </w:tcPr>
          <w:p w:rsidR="00B76D35" w:rsidRPr="005945A9" w:rsidRDefault="00B76D35" w:rsidP="00B76D35">
            <w:pPr>
              <w:ind w:firstLine="270"/>
              <w:jc w:val="both"/>
              <w:rPr>
                <w:rFonts w:eastAsia="Times New Roman"/>
                <w:sz w:val="24"/>
                <w:szCs w:val="24"/>
              </w:rPr>
            </w:pPr>
            <w:r w:rsidRPr="005945A9">
              <w:rPr>
                <w:rFonts w:eastAsia="Times New Roman"/>
                <w:sz w:val="24"/>
                <w:szCs w:val="24"/>
              </w:rPr>
              <w:t xml:space="preserve">+ Ở Đông Nam Á, chiến tranh Đông Dương kết thúc, sự đối đầu giữa nhóm nước ASEAN và nhóm nước Đông Dương về vấn đề Campuchia được giải quyết. Từ bãi chiến trường, Đông Dương trở thành thị trường trong lĩnh vực hợp tác kinh tế, văn hoá. </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b/>
                <w:sz w:val="24"/>
                <w:szCs w:val="24"/>
                <w:lang w:val="vi-VN"/>
              </w:rPr>
            </w:pPr>
          </w:p>
        </w:tc>
        <w:tc>
          <w:tcPr>
            <w:tcW w:w="8794" w:type="dxa"/>
            <w:shd w:val="clear" w:color="auto" w:fill="auto"/>
          </w:tcPr>
          <w:p w:rsidR="00B76D35" w:rsidRPr="005945A9" w:rsidRDefault="00B76D35" w:rsidP="00B76D35">
            <w:pPr>
              <w:ind w:firstLine="270"/>
              <w:jc w:val="both"/>
              <w:rPr>
                <w:rFonts w:eastAsia="Times New Roman"/>
                <w:sz w:val="24"/>
                <w:szCs w:val="24"/>
              </w:rPr>
            </w:pPr>
            <w:r w:rsidRPr="005945A9">
              <w:rPr>
                <w:rFonts w:eastAsia="Times New Roman"/>
                <w:sz w:val="24"/>
                <w:szCs w:val="24"/>
              </w:rPr>
              <w:t xml:space="preserve">+ Các nước Đông Dương và Mianma lần lượt gia nhập ASEAN: Việt Nam </w:t>
            </w:r>
            <w:r w:rsidRPr="005945A9">
              <w:rPr>
                <w:rFonts w:eastAsia="Times New Roman"/>
                <w:sz w:val="24"/>
                <w:szCs w:val="24"/>
                <w:lang w:val="vi-VN"/>
              </w:rPr>
              <w:t>(</w:t>
            </w:r>
            <w:r w:rsidRPr="005945A9">
              <w:rPr>
                <w:rFonts w:eastAsia="Times New Roman"/>
                <w:sz w:val="24"/>
                <w:szCs w:val="24"/>
              </w:rPr>
              <w:t>1995</w:t>
            </w:r>
            <w:r w:rsidRPr="005945A9">
              <w:rPr>
                <w:rFonts w:eastAsia="Times New Roman"/>
                <w:sz w:val="24"/>
                <w:szCs w:val="24"/>
                <w:lang w:val="vi-VN"/>
              </w:rPr>
              <w:t>)</w:t>
            </w:r>
            <w:r w:rsidRPr="005945A9">
              <w:rPr>
                <w:rFonts w:eastAsia="Times New Roman"/>
                <w:sz w:val="24"/>
                <w:szCs w:val="24"/>
              </w:rPr>
              <w:t xml:space="preserve">, Lào, Mianma </w:t>
            </w:r>
            <w:r w:rsidRPr="005945A9">
              <w:rPr>
                <w:rFonts w:eastAsia="Times New Roman"/>
                <w:sz w:val="24"/>
                <w:szCs w:val="24"/>
                <w:lang w:val="vi-VN"/>
              </w:rPr>
              <w:t>(1</w:t>
            </w:r>
            <w:r w:rsidRPr="005945A9">
              <w:rPr>
                <w:rFonts w:eastAsia="Times New Roman"/>
                <w:sz w:val="24"/>
                <w:szCs w:val="24"/>
              </w:rPr>
              <w:t>997</w:t>
            </w:r>
            <w:r w:rsidRPr="005945A9">
              <w:rPr>
                <w:rFonts w:eastAsia="Times New Roman"/>
                <w:sz w:val="24"/>
                <w:szCs w:val="24"/>
                <w:lang w:val="vi-VN"/>
              </w:rPr>
              <w:t>)</w:t>
            </w:r>
            <w:r w:rsidRPr="005945A9">
              <w:rPr>
                <w:rFonts w:eastAsia="Times New Roman"/>
                <w:sz w:val="24"/>
                <w:szCs w:val="24"/>
              </w:rPr>
              <w:t xml:space="preserve">, Campuchia </w:t>
            </w:r>
            <w:r w:rsidRPr="005945A9">
              <w:rPr>
                <w:rFonts w:eastAsia="Times New Roman"/>
                <w:sz w:val="24"/>
                <w:szCs w:val="24"/>
                <w:lang w:val="vi-VN"/>
              </w:rPr>
              <w:t>(</w:t>
            </w:r>
            <w:r w:rsidRPr="005945A9">
              <w:rPr>
                <w:rFonts w:eastAsia="Times New Roman"/>
                <w:sz w:val="24"/>
                <w:szCs w:val="24"/>
              </w:rPr>
              <w:t>1999</w:t>
            </w:r>
            <w:r w:rsidRPr="005945A9">
              <w:rPr>
                <w:rFonts w:eastAsia="Times New Roman"/>
                <w:sz w:val="24"/>
                <w:szCs w:val="24"/>
                <w:lang w:val="vi-VN"/>
              </w:rPr>
              <w:t>)</w:t>
            </w:r>
            <w:r w:rsidRPr="005945A9">
              <w:rPr>
                <w:rFonts w:eastAsia="Times New Roman"/>
                <w:sz w:val="24"/>
                <w:szCs w:val="24"/>
              </w:rPr>
              <w:t xml:space="preserve">, 10 nước </w:t>
            </w:r>
            <w:r w:rsidRPr="005945A9">
              <w:rPr>
                <w:rFonts w:eastAsia="Times New Roman"/>
                <w:sz w:val="24"/>
                <w:szCs w:val="24"/>
                <w:lang w:val="vi-VN"/>
              </w:rPr>
              <w:t>hợp</w:t>
            </w:r>
            <w:r w:rsidRPr="005945A9">
              <w:rPr>
                <w:rFonts w:eastAsia="Times New Roman"/>
                <w:sz w:val="24"/>
                <w:szCs w:val="24"/>
              </w:rPr>
              <w:t xml:space="preserve"> tác kinh tế, hợp tác an ninh chính trị, xây dựng Đông Nam Á thành khu vực hòa bình, ổn định và phát triển.</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0.5</w:t>
            </w:r>
          </w:p>
        </w:tc>
      </w:tr>
      <w:tr w:rsidR="00936A4F" w:rsidRPr="005945A9" w:rsidTr="003C7983">
        <w:tc>
          <w:tcPr>
            <w:tcW w:w="988" w:type="dxa"/>
            <w:shd w:val="clear" w:color="auto" w:fill="auto"/>
          </w:tcPr>
          <w:p w:rsidR="00936A4F" w:rsidRPr="005945A9" w:rsidRDefault="00936A4F" w:rsidP="00B76D35">
            <w:pPr>
              <w:jc w:val="center"/>
              <w:rPr>
                <w:b/>
                <w:sz w:val="24"/>
                <w:szCs w:val="24"/>
                <w:lang w:val="vi-VN"/>
              </w:rPr>
            </w:pPr>
          </w:p>
        </w:tc>
        <w:tc>
          <w:tcPr>
            <w:tcW w:w="8794" w:type="dxa"/>
            <w:shd w:val="clear" w:color="auto" w:fill="auto"/>
          </w:tcPr>
          <w:p w:rsidR="00936A4F" w:rsidRPr="005945A9" w:rsidRDefault="00936A4F" w:rsidP="00936A4F">
            <w:pPr>
              <w:jc w:val="both"/>
              <w:rPr>
                <w:rFonts w:eastAsia="Times New Roman"/>
                <w:i/>
                <w:sz w:val="24"/>
                <w:szCs w:val="24"/>
                <w:lang w:val="vi-VN"/>
              </w:rPr>
            </w:pPr>
            <w:r w:rsidRPr="005945A9">
              <w:rPr>
                <w:rFonts w:eastAsia="Times New Roman"/>
                <w:i/>
                <w:sz w:val="24"/>
                <w:szCs w:val="24"/>
                <w:lang w:val="vi-VN"/>
              </w:rPr>
              <w:t>b. Những sự kiện lịch sử...</w:t>
            </w:r>
          </w:p>
        </w:tc>
        <w:tc>
          <w:tcPr>
            <w:tcW w:w="993" w:type="dxa"/>
            <w:shd w:val="clear" w:color="auto" w:fill="auto"/>
          </w:tcPr>
          <w:p w:rsidR="00936A4F" w:rsidRPr="005945A9" w:rsidRDefault="00936A4F" w:rsidP="00B76D35">
            <w:pPr>
              <w:spacing w:after="120"/>
              <w:jc w:val="center"/>
              <w:rPr>
                <w:b/>
                <w:sz w:val="24"/>
                <w:szCs w:val="24"/>
                <w:lang w:val="vi-VN"/>
              </w:rPr>
            </w:pPr>
            <w:r w:rsidRPr="005945A9">
              <w:rPr>
                <w:b/>
                <w:sz w:val="24"/>
                <w:szCs w:val="24"/>
                <w:lang w:val="vi-VN"/>
              </w:rPr>
              <w:t>1.0</w:t>
            </w:r>
          </w:p>
        </w:tc>
      </w:tr>
      <w:tr w:rsidR="00936A4F" w:rsidRPr="005945A9" w:rsidTr="003C7983">
        <w:tc>
          <w:tcPr>
            <w:tcW w:w="988" w:type="dxa"/>
            <w:shd w:val="clear" w:color="auto" w:fill="auto"/>
          </w:tcPr>
          <w:p w:rsidR="00936A4F" w:rsidRPr="005945A9" w:rsidRDefault="00936A4F" w:rsidP="00B76D35">
            <w:pPr>
              <w:jc w:val="center"/>
              <w:rPr>
                <w:b/>
                <w:sz w:val="24"/>
                <w:szCs w:val="24"/>
                <w:lang w:val="vi-VN"/>
              </w:rPr>
            </w:pPr>
          </w:p>
        </w:tc>
        <w:tc>
          <w:tcPr>
            <w:tcW w:w="8794" w:type="dxa"/>
            <w:shd w:val="clear" w:color="auto" w:fill="auto"/>
          </w:tcPr>
          <w:p w:rsidR="00936A4F" w:rsidRPr="005945A9" w:rsidRDefault="00936A4F" w:rsidP="00936A4F">
            <w:pPr>
              <w:spacing w:line="288" w:lineRule="auto"/>
              <w:jc w:val="both"/>
              <w:rPr>
                <w:sz w:val="24"/>
                <w:szCs w:val="24"/>
                <w:lang w:val="vi-VN"/>
              </w:rPr>
            </w:pPr>
            <w:r w:rsidRPr="005945A9">
              <w:rPr>
                <w:sz w:val="24"/>
                <w:szCs w:val="24"/>
              </w:rPr>
              <w:t>- Năm 1992, ASEAN quyết định xây dựng ĐNA thành khu vực mậu dịch tự</w:t>
            </w:r>
            <w:r w:rsidRPr="005945A9">
              <w:rPr>
                <w:sz w:val="24"/>
                <w:szCs w:val="24"/>
              </w:rPr>
              <w:t xml:space="preserve"> do </w:t>
            </w:r>
            <w:r w:rsidRPr="005945A9">
              <w:rPr>
                <w:sz w:val="24"/>
                <w:szCs w:val="24"/>
                <w:lang w:val="vi-VN"/>
              </w:rPr>
              <w:t>...</w:t>
            </w:r>
          </w:p>
          <w:p w:rsidR="00936A4F" w:rsidRPr="005945A9" w:rsidRDefault="00936A4F" w:rsidP="00936A4F">
            <w:pPr>
              <w:spacing w:line="288" w:lineRule="auto"/>
              <w:jc w:val="both"/>
              <w:rPr>
                <w:sz w:val="24"/>
                <w:szCs w:val="24"/>
              </w:rPr>
            </w:pPr>
            <w:r w:rsidRPr="005945A9">
              <w:rPr>
                <w:sz w:val="24"/>
                <w:szCs w:val="24"/>
              </w:rPr>
              <w:t xml:space="preserve">- Năm 1993, A đưa ra sáng kiến thành lập diễn đàn khu vực ARF </w:t>
            </w:r>
          </w:p>
          <w:p w:rsidR="00936A4F" w:rsidRPr="005945A9" w:rsidRDefault="00936A4F" w:rsidP="00936A4F">
            <w:pPr>
              <w:spacing w:line="288" w:lineRule="auto"/>
              <w:jc w:val="both"/>
              <w:rPr>
                <w:sz w:val="24"/>
                <w:szCs w:val="24"/>
              </w:rPr>
            </w:pPr>
            <w:r w:rsidRPr="005945A9">
              <w:rPr>
                <w:sz w:val="24"/>
                <w:szCs w:val="24"/>
              </w:rPr>
              <w:t xml:space="preserve">- Năm 1996, tiến trình hợp tác Á- Âu gọi tắt là ASEM được thành lập </w:t>
            </w:r>
          </w:p>
          <w:p w:rsidR="00936A4F" w:rsidRPr="005945A9" w:rsidRDefault="00936A4F" w:rsidP="00936A4F">
            <w:pPr>
              <w:spacing w:line="288" w:lineRule="auto"/>
              <w:jc w:val="both"/>
              <w:rPr>
                <w:rFonts w:eastAsia="Times New Roman"/>
                <w:i/>
                <w:sz w:val="24"/>
                <w:szCs w:val="24"/>
                <w:lang w:val="vi-VN"/>
              </w:rPr>
            </w:pPr>
            <w:r w:rsidRPr="005945A9">
              <w:rPr>
                <w:sz w:val="24"/>
                <w:szCs w:val="24"/>
              </w:rPr>
              <w:t>- Tháng 11/2007, Hiến chương A được thông qua có hiệu lực tháng 12/2008 nhằm xây dựng cộng đồng A có vị thế cao hơn vào 2015 với 3 trụ cột: cộng đồng KT, an ninh- chính trị và VH- XH. Đến đây sự hợp tác của A toàn diện hơn</w:t>
            </w:r>
          </w:p>
        </w:tc>
        <w:tc>
          <w:tcPr>
            <w:tcW w:w="993" w:type="dxa"/>
            <w:shd w:val="clear" w:color="auto" w:fill="auto"/>
          </w:tcPr>
          <w:p w:rsidR="00936A4F" w:rsidRPr="005945A9" w:rsidRDefault="00936A4F" w:rsidP="00B76D35">
            <w:pPr>
              <w:spacing w:after="120"/>
              <w:jc w:val="center"/>
              <w:rPr>
                <w:b/>
                <w:sz w:val="24"/>
                <w:szCs w:val="24"/>
                <w:lang w:val="vi-VN"/>
              </w:rPr>
            </w:pPr>
          </w:p>
        </w:tc>
      </w:tr>
      <w:tr w:rsidR="009E3C49" w:rsidRPr="005945A9" w:rsidTr="003C7983">
        <w:tc>
          <w:tcPr>
            <w:tcW w:w="988" w:type="dxa"/>
            <w:shd w:val="clear" w:color="auto" w:fill="auto"/>
          </w:tcPr>
          <w:p w:rsidR="009E3C49" w:rsidRPr="005945A9" w:rsidRDefault="009E3C49" w:rsidP="00B76D35">
            <w:pPr>
              <w:jc w:val="center"/>
              <w:rPr>
                <w:b/>
                <w:sz w:val="24"/>
                <w:szCs w:val="24"/>
                <w:lang w:val="vi-VN"/>
              </w:rPr>
            </w:pPr>
            <w:r w:rsidRPr="005945A9">
              <w:rPr>
                <w:b/>
                <w:sz w:val="24"/>
                <w:szCs w:val="24"/>
                <w:lang w:val="vi-VN"/>
              </w:rPr>
              <w:t>2</w:t>
            </w:r>
          </w:p>
        </w:tc>
        <w:tc>
          <w:tcPr>
            <w:tcW w:w="8794" w:type="dxa"/>
            <w:shd w:val="clear" w:color="auto" w:fill="auto"/>
          </w:tcPr>
          <w:p w:rsidR="009E3C49" w:rsidRPr="005945A9" w:rsidRDefault="009E3C49" w:rsidP="00BA7E01">
            <w:pPr>
              <w:spacing w:line="312" w:lineRule="auto"/>
              <w:jc w:val="both"/>
              <w:rPr>
                <w:b/>
                <w:sz w:val="24"/>
                <w:szCs w:val="24"/>
                <w:lang w:val="vi-VN"/>
              </w:rPr>
            </w:pPr>
            <w:r w:rsidRPr="005945A9">
              <w:rPr>
                <w:b/>
                <w:color w:val="000000"/>
                <w:sz w:val="24"/>
                <w:szCs w:val="24"/>
              </w:rPr>
              <w:t xml:space="preserve">Sau chiến tranh thế giới thứ nhất, các giai cấp trong xã hội Việt Nam có sự chuyển biến như thế nào? Sự chuyển biến đó có tác động gì đối với phong trào dân tộc, dân chủ ở Việt Nam trong những năm 1919- </w:t>
            </w:r>
            <w:r w:rsidRPr="005945A9">
              <w:rPr>
                <w:b/>
                <w:color w:val="000000"/>
                <w:sz w:val="24"/>
                <w:szCs w:val="24"/>
                <w:lang w:val="vi-VN"/>
              </w:rPr>
              <w:t>1930?</w:t>
            </w:r>
          </w:p>
        </w:tc>
        <w:tc>
          <w:tcPr>
            <w:tcW w:w="993" w:type="dxa"/>
            <w:shd w:val="clear" w:color="auto" w:fill="auto"/>
          </w:tcPr>
          <w:p w:rsidR="009E3C49" w:rsidRPr="005945A9" w:rsidRDefault="009E3C49" w:rsidP="00B76D35">
            <w:pPr>
              <w:spacing w:after="120"/>
              <w:jc w:val="center"/>
              <w:rPr>
                <w:b/>
                <w:sz w:val="24"/>
                <w:szCs w:val="24"/>
                <w:lang w:val="vi-VN"/>
              </w:rPr>
            </w:pPr>
            <w:r w:rsidRPr="005945A9">
              <w:rPr>
                <w:b/>
                <w:sz w:val="24"/>
                <w:szCs w:val="24"/>
                <w:lang w:val="vi-VN"/>
              </w:rPr>
              <w:t>2.5</w:t>
            </w:r>
          </w:p>
        </w:tc>
      </w:tr>
      <w:tr w:rsidR="009E3C49" w:rsidRPr="005945A9" w:rsidTr="003C7983">
        <w:tc>
          <w:tcPr>
            <w:tcW w:w="988" w:type="dxa"/>
            <w:shd w:val="clear" w:color="auto" w:fill="auto"/>
          </w:tcPr>
          <w:p w:rsidR="009E3C49" w:rsidRPr="005945A9" w:rsidRDefault="009E3C49" w:rsidP="00B76D35">
            <w:pPr>
              <w:jc w:val="center"/>
              <w:rPr>
                <w:b/>
                <w:sz w:val="24"/>
                <w:szCs w:val="24"/>
                <w:lang w:val="vi-VN"/>
              </w:rPr>
            </w:pPr>
          </w:p>
        </w:tc>
        <w:tc>
          <w:tcPr>
            <w:tcW w:w="8794" w:type="dxa"/>
            <w:shd w:val="clear" w:color="auto" w:fill="auto"/>
          </w:tcPr>
          <w:p w:rsidR="009E3C49" w:rsidRPr="005945A9" w:rsidRDefault="009E3C49" w:rsidP="009E3C49">
            <w:pPr>
              <w:spacing w:before="40"/>
              <w:jc w:val="both"/>
              <w:rPr>
                <w:b/>
                <w:color w:val="000000"/>
                <w:sz w:val="24"/>
                <w:szCs w:val="24"/>
              </w:rPr>
            </w:pPr>
            <w:r w:rsidRPr="005945A9">
              <w:rPr>
                <w:b/>
                <w:color w:val="000000"/>
                <w:sz w:val="24"/>
                <w:szCs w:val="24"/>
                <w:lang w:val="vi-VN"/>
              </w:rPr>
              <w:t xml:space="preserve">a. </w:t>
            </w:r>
            <w:r w:rsidRPr="005945A9">
              <w:rPr>
                <w:b/>
                <w:color w:val="000000"/>
                <w:sz w:val="24"/>
                <w:szCs w:val="24"/>
              </w:rPr>
              <w:t>Sự chuyển biến giai cấp trong xã hội Việt Nam.</w:t>
            </w:r>
          </w:p>
          <w:p w:rsidR="009E3C49" w:rsidRPr="005945A9" w:rsidRDefault="009E3C49" w:rsidP="009E3C49">
            <w:pPr>
              <w:spacing w:before="40"/>
              <w:jc w:val="both"/>
              <w:rPr>
                <w:b/>
                <w:color w:val="000000"/>
                <w:sz w:val="24"/>
                <w:szCs w:val="24"/>
              </w:rPr>
            </w:pPr>
            <w:r w:rsidRPr="005945A9">
              <w:rPr>
                <w:color w:val="000000"/>
                <w:sz w:val="24"/>
                <w:szCs w:val="24"/>
                <w:lang w:val="vi-VN"/>
              </w:rPr>
              <w:t xml:space="preserve">- </w:t>
            </w:r>
            <w:r w:rsidRPr="005945A9">
              <w:rPr>
                <w:color w:val="000000"/>
                <w:sz w:val="24"/>
                <w:szCs w:val="24"/>
              </w:rPr>
              <w:t>Địa chủ phong kiến tiếp tục phân hóa thành ba bộ phận tiểu địa chủ</w:t>
            </w:r>
            <w:r w:rsidRPr="005945A9">
              <w:rPr>
                <w:color w:val="000000"/>
                <w:sz w:val="24"/>
                <w:szCs w:val="24"/>
              </w:rPr>
              <w:t xml:space="preserve">, </w:t>
            </w:r>
            <w:r w:rsidRPr="005945A9">
              <w:rPr>
                <w:color w:val="000000"/>
                <w:sz w:val="24"/>
                <w:szCs w:val="24"/>
                <w:lang w:val="vi-VN"/>
              </w:rPr>
              <w:t>tro</w:t>
            </w:r>
            <w:r w:rsidRPr="005945A9">
              <w:rPr>
                <w:color w:val="000000"/>
                <w:sz w:val="24"/>
                <w:szCs w:val="24"/>
              </w:rPr>
              <w:t>ng địa chủ và đại địa chủ. Một bộ phận trung, tiểu địa chủ có ý thức chống đế quố</w:t>
            </w:r>
            <w:r w:rsidRPr="005945A9">
              <w:rPr>
                <w:color w:val="000000"/>
                <w:sz w:val="24"/>
                <w:szCs w:val="24"/>
              </w:rPr>
              <w:t xml:space="preserve">c và tay sai. </w:t>
            </w:r>
          </w:p>
        </w:tc>
        <w:tc>
          <w:tcPr>
            <w:tcW w:w="993" w:type="dxa"/>
            <w:shd w:val="clear" w:color="auto" w:fill="auto"/>
          </w:tcPr>
          <w:p w:rsidR="009E3C49" w:rsidRPr="005945A9" w:rsidRDefault="009E3C49" w:rsidP="00B76D35">
            <w:pPr>
              <w:spacing w:after="120"/>
              <w:jc w:val="center"/>
              <w:rPr>
                <w:sz w:val="24"/>
                <w:szCs w:val="24"/>
                <w:lang w:val="vi-VN"/>
              </w:rPr>
            </w:pPr>
            <w:r w:rsidRPr="005945A9">
              <w:rPr>
                <w:sz w:val="24"/>
                <w:szCs w:val="24"/>
                <w:lang w:val="vi-VN"/>
              </w:rPr>
              <w:t>0.25</w:t>
            </w:r>
          </w:p>
        </w:tc>
      </w:tr>
      <w:tr w:rsidR="009E3C49" w:rsidRPr="005945A9" w:rsidTr="003C7983">
        <w:tc>
          <w:tcPr>
            <w:tcW w:w="988" w:type="dxa"/>
            <w:shd w:val="clear" w:color="auto" w:fill="auto"/>
          </w:tcPr>
          <w:p w:rsidR="009E3C49" w:rsidRPr="005945A9" w:rsidRDefault="009E3C49" w:rsidP="00B76D35">
            <w:pPr>
              <w:jc w:val="center"/>
              <w:rPr>
                <w:b/>
                <w:sz w:val="24"/>
                <w:szCs w:val="24"/>
                <w:lang w:val="vi-VN"/>
              </w:rPr>
            </w:pPr>
          </w:p>
        </w:tc>
        <w:tc>
          <w:tcPr>
            <w:tcW w:w="8794" w:type="dxa"/>
            <w:shd w:val="clear" w:color="auto" w:fill="auto"/>
          </w:tcPr>
          <w:p w:rsidR="009E3C49" w:rsidRPr="005945A9" w:rsidRDefault="009E3C49" w:rsidP="009E3C49">
            <w:pPr>
              <w:spacing w:before="40"/>
              <w:jc w:val="both"/>
              <w:rPr>
                <w:color w:val="000000"/>
                <w:sz w:val="24"/>
                <w:szCs w:val="24"/>
              </w:rPr>
            </w:pPr>
            <w:r w:rsidRPr="005945A9">
              <w:rPr>
                <w:color w:val="000000"/>
                <w:sz w:val="24"/>
                <w:szCs w:val="24"/>
                <w:lang w:val="vi-VN"/>
              </w:rPr>
              <w:t xml:space="preserve">- </w:t>
            </w:r>
            <w:r w:rsidRPr="005945A9">
              <w:rPr>
                <w:color w:val="000000"/>
                <w:sz w:val="24"/>
                <w:szCs w:val="24"/>
              </w:rPr>
              <w:t>Giai</w:t>
            </w:r>
            <w:r w:rsidRPr="005945A9">
              <w:rPr>
                <w:color w:val="000000"/>
                <w:sz w:val="24"/>
                <w:szCs w:val="24"/>
                <w:lang w:val="vi-VN"/>
              </w:rPr>
              <w:t xml:space="preserve"> </w:t>
            </w:r>
            <w:r w:rsidRPr="005945A9">
              <w:rPr>
                <w:color w:val="000000"/>
                <w:sz w:val="24"/>
                <w:szCs w:val="24"/>
              </w:rPr>
              <w:t>cấp nông dân chiếm  đại đa số trong xã hội Việt Nam (khoảng 90%), bị bị bần cùng hóa không lối thoát. Mâu thuẫn giữa nông dân với đế quốc Pháp và tay sai rất gay gắt. Đây là một động lực của cách mạng.</w:t>
            </w:r>
          </w:p>
        </w:tc>
        <w:tc>
          <w:tcPr>
            <w:tcW w:w="993" w:type="dxa"/>
            <w:shd w:val="clear" w:color="auto" w:fill="auto"/>
          </w:tcPr>
          <w:p w:rsidR="009E3C49" w:rsidRPr="005945A9" w:rsidRDefault="009E3C49" w:rsidP="00B76D35">
            <w:pPr>
              <w:spacing w:after="120"/>
              <w:jc w:val="center"/>
              <w:rPr>
                <w:sz w:val="24"/>
                <w:szCs w:val="24"/>
                <w:lang w:val="vi-VN"/>
              </w:rPr>
            </w:pPr>
            <w:r w:rsidRPr="005945A9">
              <w:rPr>
                <w:sz w:val="24"/>
                <w:szCs w:val="24"/>
                <w:lang w:val="vi-VN"/>
              </w:rPr>
              <w:t>0.25</w:t>
            </w:r>
          </w:p>
        </w:tc>
      </w:tr>
      <w:tr w:rsidR="009E3C49" w:rsidRPr="005945A9" w:rsidTr="003C7983">
        <w:tc>
          <w:tcPr>
            <w:tcW w:w="988" w:type="dxa"/>
            <w:shd w:val="clear" w:color="auto" w:fill="auto"/>
          </w:tcPr>
          <w:p w:rsidR="009E3C49" w:rsidRPr="005945A9" w:rsidRDefault="009E3C49" w:rsidP="00B76D35">
            <w:pPr>
              <w:jc w:val="center"/>
              <w:rPr>
                <w:b/>
                <w:sz w:val="24"/>
                <w:szCs w:val="24"/>
                <w:lang w:val="vi-VN"/>
              </w:rPr>
            </w:pPr>
          </w:p>
        </w:tc>
        <w:tc>
          <w:tcPr>
            <w:tcW w:w="8794" w:type="dxa"/>
            <w:shd w:val="clear" w:color="auto" w:fill="auto"/>
          </w:tcPr>
          <w:p w:rsidR="009E3C49" w:rsidRPr="005945A9" w:rsidRDefault="009E3C49" w:rsidP="009E3C49">
            <w:pPr>
              <w:spacing w:before="40"/>
              <w:jc w:val="both"/>
              <w:rPr>
                <w:color w:val="000000"/>
                <w:sz w:val="24"/>
                <w:szCs w:val="24"/>
              </w:rPr>
            </w:pPr>
            <w:r w:rsidRPr="005945A9">
              <w:rPr>
                <w:color w:val="000000"/>
                <w:sz w:val="24"/>
                <w:szCs w:val="24"/>
                <w:lang w:val="vi-VN"/>
              </w:rPr>
              <w:t xml:space="preserve">- </w:t>
            </w:r>
            <w:r w:rsidRPr="005945A9">
              <w:rPr>
                <w:color w:val="000000"/>
                <w:sz w:val="24"/>
                <w:szCs w:val="24"/>
              </w:rPr>
              <w:t>Giai cấp tiểu tư  sản tăng nhanh về số  lượng, có ý thức dân tộc dân chủ, chống thực dân Pháp và tay sai. Đặc biệt bộ phận trí thức, học sinh, sinh viên rất hăng hái tham gia các cuộc đấu tranh vì độc lập, tự do của dân tộc.</w:t>
            </w:r>
          </w:p>
        </w:tc>
        <w:tc>
          <w:tcPr>
            <w:tcW w:w="993" w:type="dxa"/>
            <w:shd w:val="clear" w:color="auto" w:fill="auto"/>
          </w:tcPr>
          <w:p w:rsidR="009E3C49" w:rsidRPr="005945A9" w:rsidRDefault="009E3C49" w:rsidP="00B76D35">
            <w:pPr>
              <w:spacing w:after="120"/>
              <w:jc w:val="center"/>
              <w:rPr>
                <w:sz w:val="24"/>
                <w:szCs w:val="24"/>
                <w:lang w:val="vi-VN"/>
              </w:rPr>
            </w:pPr>
            <w:r w:rsidRPr="005945A9">
              <w:rPr>
                <w:sz w:val="24"/>
                <w:szCs w:val="24"/>
                <w:lang w:val="vi-VN"/>
              </w:rPr>
              <w:t>0.25</w:t>
            </w:r>
          </w:p>
        </w:tc>
      </w:tr>
      <w:tr w:rsidR="009E3C49" w:rsidRPr="005945A9" w:rsidTr="003C7983">
        <w:tc>
          <w:tcPr>
            <w:tcW w:w="988" w:type="dxa"/>
            <w:shd w:val="clear" w:color="auto" w:fill="auto"/>
          </w:tcPr>
          <w:p w:rsidR="009E3C49" w:rsidRPr="005945A9" w:rsidRDefault="009E3C49" w:rsidP="00B76D35">
            <w:pPr>
              <w:jc w:val="center"/>
              <w:rPr>
                <w:b/>
                <w:sz w:val="24"/>
                <w:szCs w:val="24"/>
                <w:lang w:val="vi-VN"/>
              </w:rPr>
            </w:pPr>
          </w:p>
        </w:tc>
        <w:tc>
          <w:tcPr>
            <w:tcW w:w="8794" w:type="dxa"/>
            <w:shd w:val="clear" w:color="auto" w:fill="auto"/>
          </w:tcPr>
          <w:p w:rsidR="009E3C49" w:rsidRPr="005945A9" w:rsidRDefault="009E3C49" w:rsidP="009E3C49">
            <w:pPr>
              <w:spacing w:before="40"/>
              <w:jc w:val="both"/>
              <w:rPr>
                <w:color w:val="000000"/>
                <w:sz w:val="24"/>
                <w:szCs w:val="24"/>
              </w:rPr>
            </w:pPr>
            <w:r w:rsidRPr="005945A9">
              <w:rPr>
                <w:color w:val="000000"/>
                <w:sz w:val="24"/>
                <w:szCs w:val="24"/>
                <w:lang w:val="vi-VN"/>
              </w:rPr>
              <w:t xml:space="preserve">- </w:t>
            </w:r>
            <w:r w:rsidRPr="005945A9">
              <w:rPr>
                <w:color w:val="000000"/>
                <w:sz w:val="24"/>
                <w:szCs w:val="24"/>
              </w:rPr>
              <w:t>Giai cấp tư sản ra đời sau chiến tranh thế giới thứ nhất, phân hóa thành hai bộ phận tư sản mại bản và  tư sản dân tộc, trong đó tư sản dân tộc Việt Nam là lực lượng có khuynh hướng dân tộc và dân chủ.</w:t>
            </w:r>
          </w:p>
        </w:tc>
        <w:tc>
          <w:tcPr>
            <w:tcW w:w="993" w:type="dxa"/>
            <w:shd w:val="clear" w:color="auto" w:fill="auto"/>
          </w:tcPr>
          <w:p w:rsidR="009E3C49" w:rsidRPr="005945A9" w:rsidRDefault="009E3C49" w:rsidP="00B76D35">
            <w:pPr>
              <w:spacing w:after="120"/>
              <w:jc w:val="center"/>
              <w:rPr>
                <w:sz w:val="24"/>
                <w:szCs w:val="24"/>
                <w:lang w:val="vi-VN"/>
              </w:rPr>
            </w:pPr>
            <w:r w:rsidRPr="005945A9">
              <w:rPr>
                <w:sz w:val="24"/>
                <w:szCs w:val="24"/>
                <w:lang w:val="vi-VN"/>
              </w:rPr>
              <w:t>0.25</w:t>
            </w:r>
          </w:p>
        </w:tc>
      </w:tr>
      <w:tr w:rsidR="009E3C49" w:rsidRPr="005945A9" w:rsidTr="003C7983">
        <w:tc>
          <w:tcPr>
            <w:tcW w:w="988" w:type="dxa"/>
            <w:shd w:val="clear" w:color="auto" w:fill="auto"/>
          </w:tcPr>
          <w:p w:rsidR="009E3C49" w:rsidRPr="005945A9" w:rsidRDefault="009E3C49" w:rsidP="00B76D35">
            <w:pPr>
              <w:jc w:val="center"/>
              <w:rPr>
                <w:b/>
                <w:sz w:val="24"/>
                <w:szCs w:val="24"/>
                <w:lang w:val="vi-VN"/>
              </w:rPr>
            </w:pPr>
          </w:p>
        </w:tc>
        <w:tc>
          <w:tcPr>
            <w:tcW w:w="8794" w:type="dxa"/>
            <w:shd w:val="clear" w:color="auto" w:fill="auto"/>
          </w:tcPr>
          <w:p w:rsidR="009E3C49" w:rsidRPr="005945A9" w:rsidRDefault="009E3C49" w:rsidP="009E3C49">
            <w:pPr>
              <w:spacing w:before="40"/>
              <w:jc w:val="both"/>
              <w:rPr>
                <w:color w:val="000000"/>
                <w:sz w:val="24"/>
                <w:szCs w:val="24"/>
              </w:rPr>
            </w:pPr>
            <w:r w:rsidRPr="005945A9">
              <w:rPr>
                <w:color w:val="000000"/>
                <w:sz w:val="24"/>
                <w:szCs w:val="24"/>
                <w:lang w:val="vi-VN"/>
              </w:rPr>
              <w:t xml:space="preserve">- </w:t>
            </w:r>
            <w:r w:rsidRPr="005945A9">
              <w:rPr>
                <w:color w:val="000000"/>
                <w:sz w:val="24"/>
                <w:szCs w:val="24"/>
              </w:rPr>
              <w:t>Giai cấp công nhân sau chiến tranh tăng lên 22 vạn (1929). Ngoài đặc điểm chung công nhân thế giới, công nhân Việt Nam còn có đặc điểm riêng … nhanh chóng vươn lên thành động lực mạnh mẽ theo khuynh hướng cách mạng tiên tiến của thời đại.</w:t>
            </w:r>
          </w:p>
        </w:tc>
        <w:tc>
          <w:tcPr>
            <w:tcW w:w="993" w:type="dxa"/>
            <w:shd w:val="clear" w:color="auto" w:fill="auto"/>
          </w:tcPr>
          <w:p w:rsidR="009E3C49" w:rsidRPr="005945A9" w:rsidRDefault="009E3C49" w:rsidP="00B76D35">
            <w:pPr>
              <w:spacing w:after="120"/>
              <w:jc w:val="center"/>
              <w:rPr>
                <w:sz w:val="24"/>
                <w:szCs w:val="24"/>
                <w:lang w:val="vi-VN"/>
              </w:rPr>
            </w:pPr>
            <w:r w:rsidRPr="005945A9">
              <w:rPr>
                <w:sz w:val="24"/>
                <w:szCs w:val="24"/>
                <w:lang w:val="vi-VN"/>
              </w:rPr>
              <w:t>0.5</w:t>
            </w:r>
          </w:p>
        </w:tc>
      </w:tr>
      <w:tr w:rsidR="009E3C49" w:rsidRPr="005945A9" w:rsidTr="003C7983">
        <w:tc>
          <w:tcPr>
            <w:tcW w:w="988" w:type="dxa"/>
            <w:shd w:val="clear" w:color="auto" w:fill="auto"/>
          </w:tcPr>
          <w:p w:rsidR="009E3C49" w:rsidRPr="005945A9" w:rsidRDefault="009E3C49" w:rsidP="00B76D35">
            <w:pPr>
              <w:jc w:val="center"/>
              <w:rPr>
                <w:b/>
                <w:sz w:val="24"/>
                <w:szCs w:val="24"/>
                <w:lang w:val="vi-VN"/>
              </w:rPr>
            </w:pPr>
          </w:p>
        </w:tc>
        <w:tc>
          <w:tcPr>
            <w:tcW w:w="8794" w:type="dxa"/>
            <w:shd w:val="clear" w:color="auto" w:fill="auto"/>
          </w:tcPr>
          <w:p w:rsidR="009E3C49" w:rsidRPr="005945A9" w:rsidRDefault="009E3C49" w:rsidP="009E3C49">
            <w:pPr>
              <w:spacing w:before="40"/>
              <w:jc w:val="both"/>
              <w:rPr>
                <w:color w:val="000000"/>
                <w:sz w:val="24"/>
                <w:szCs w:val="24"/>
                <w:lang w:val="vi-VN"/>
              </w:rPr>
            </w:pPr>
            <w:r w:rsidRPr="005945A9">
              <w:rPr>
                <w:color w:val="000000"/>
                <w:sz w:val="24"/>
                <w:szCs w:val="24"/>
              </w:rPr>
              <w:t>– Mâu thuẫn trong xã hội Việt Nam ngày càng sâu sắc, chủ yếu là mâu thuẫn giữa dân tộc Việt Nam với thực dân Pháp và tay sai phản động ngày càng gay gắt.</w:t>
            </w:r>
          </w:p>
        </w:tc>
        <w:tc>
          <w:tcPr>
            <w:tcW w:w="993" w:type="dxa"/>
            <w:shd w:val="clear" w:color="auto" w:fill="auto"/>
          </w:tcPr>
          <w:p w:rsidR="009E3C49" w:rsidRPr="005945A9" w:rsidRDefault="009E3C49" w:rsidP="00B76D35">
            <w:pPr>
              <w:spacing w:after="120"/>
              <w:jc w:val="center"/>
              <w:rPr>
                <w:sz w:val="24"/>
                <w:szCs w:val="24"/>
                <w:lang w:val="vi-VN"/>
              </w:rPr>
            </w:pPr>
            <w:r w:rsidRPr="005945A9">
              <w:rPr>
                <w:sz w:val="24"/>
                <w:szCs w:val="24"/>
                <w:lang w:val="vi-VN"/>
              </w:rPr>
              <w:t>0.25</w:t>
            </w:r>
          </w:p>
        </w:tc>
      </w:tr>
      <w:tr w:rsidR="009E3C49" w:rsidRPr="005945A9" w:rsidTr="003C7983">
        <w:tc>
          <w:tcPr>
            <w:tcW w:w="988" w:type="dxa"/>
            <w:shd w:val="clear" w:color="auto" w:fill="auto"/>
          </w:tcPr>
          <w:p w:rsidR="009E3C49" w:rsidRPr="005945A9" w:rsidRDefault="009E3C49" w:rsidP="00B76D35">
            <w:pPr>
              <w:jc w:val="center"/>
              <w:rPr>
                <w:b/>
                <w:sz w:val="24"/>
                <w:szCs w:val="24"/>
                <w:lang w:val="vi-VN"/>
              </w:rPr>
            </w:pPr>
          </w:p>
        </w:tc>
        <w:tc>
          <w:tcPr>
            <w:tcW w:w="8794" w:type="dxa"/>
            <w:shd w:val="clear" w:color="auto" w:fill="auto"/>
          </w:tcPr>
          <w:p w:rsidR="009E3C49" w:rsidRPr="005945A9" w:rsidRDefault="009E3C49" w:rsidP="009E3C49">
            <w:pPr>
              <w:spacing w:before="40"/>
              <w:jc w:val="both"/>
              <w:rPr>
                <w:b/>
                <w:color w:val="000000"/>
                <w:sz w:val="24"/>
                <w:szCs w:val="24"/>
              </w:rPr>
            </w:pPr>
            <w:r w:rsidRPr="005945A9">
              <w:rPr>
                <w:b/>
                <w:color w:val="000000"/>
                <w:sz w:val="24"/>
                <w:szCs w:val="24"/>
              </w:rPr>
              <w:t>b. Tác động đến phong trào dân tộc dân chủ trong những năm 1919- 1930.</w:t>
            </w:r>
          </w:p>
          <w:p w:rsidR="009E3C49" w:rsidRPr="005945A9" w:rsidRDefault="009E3C49" w:rsidP="009E3C49">
            <w:pPr>
              <w:spacing w:before="40"/>
              <w:jc w:val="both"/>
              <w:rPr>
                <w:color w:val="000000"/>
                <w:sz w:val="24"/>
                <w:szCs w:val="24"/>
              </w:rPr>
            </w:pPr>
            <w:r w:rsidRPr="005945A9">
              <w:rPr>
                <w:color w:val="000000"/>
                <w:sz w:val="24"/>
                <w:szCs w:val="24"/>
              </w:rPr>
              <w:t>- Tạo ra những lực lượng mới cho phong trào dân tộc, dân chủ, đồng thời tạo ra có sở xã hội cho sự tiếp thu những hệ tư tưởng mới truyền bá vào Việt Nam, kể cả tư tưởng tư sản và vô sản, để làm vũ khí đấu tranh.</w:t>
            </w:r>
          </w:p>
          <w:p w:rsidR="009E3C49" w:rsidRPr="005945A9" w:rsidRDefault="009E3C49" w:rsidP="009E3C49">
            <w:pPr>
              <w:spacing w:before="40"/>
              <w:jc w:val="both"/>
              <w:rPr>
                <w:color w:val="000000"/>
                <w:sz w:val="24"/>
                <w:szCs w:val="24"/>
              </w:rPr>
            </w:pPr>
            <w:r w:rsidRPr="005945A9">
              <w:rPr>
                <w:color w:val="000000"/>
                <w:sz w:val="24"/>
                <w:szCs w:val="24"/>
              </w:rPr>
              <w:t>- Những giai cấp mới và những hệ tư tưởng mới làm cho phong trào dân tộc, dân chủ ở Việt Nam mang những tính chất mới mà các phong trào yêu nước trước kia không thể nào có được.</w:t>
            </w:r>
          </w:p>
          <w:p w:rsidR="009E3C49" w:rsidRPr="005945A9" w:rsidRDefault="009E3C49" w:rsidP="009E3C49">
            <w:pPr>
              <w:spacing w:before="40"/>
              <w:jc w:val="both"/>
              <w:rPr>
                <w:color w:val="000000"/>
                <w:sz w:val="24"/>
                <w:szCs w:val="24"/>
              </w:rPr>
            </w:pPr>
            <w:r w:rsidRPr="005945A9">
              <w:rPr>
                <w:color w:val="000000"/>
                <w:sz w:val="24"/>
                <w:szCs w:val="24"/>
              </w:rPr>
              <w:t>- Hình thành nên hai khuynh hướng khác nhau trong phong trào dân tộc: khuynh hướng tư sản và khuynh hướng vô sản. Cả hai khuynh hướng này đều vươn lên giành quyền lãnh đạo CM Việt Nam…</w:t>
            </w:r>
          </w:p>
          <w:p w:rsidR="009E3C49" w:rsidRPr="005945A9" w:rsidRDefault="009E3C49" w:rsidP="009E3C49">
            <w:pPr>
              <w:spacing w:before="40"/>
              <w:jc w:val="both"/>
              <w:rPr>
                <w:b/>
                <w:color w:val="000000"/>
                <w:sz w:val="24"/>
                <w:szCs w:val="24"/>
              </w:rPr>
            </w:pPr>
          </w:p>
        </w:tc>
        <w:tc>
          <w:tcPr>
            <w:tcW w:w="993" w:type="dxa"/>
            <w:shd w:val="clear" w:color="auto" w:fill="auto"/>
          </w:tcPr>
          <w:p w:rsidR="009E3C49" w:rsidRPr="005945A9" w:rsidRDefault="009E3C49" w:rsidP="00B76D35">
            <w:pPr>
              <w:spacing w:after="120"/>
              <w:jc w:val="center"/>
              <w:rPr>
                <w:b/>
                <w:sz w:val="24"/>
                <w:szCs w:val="24"/>
                <w:lang w:val="vi-VN"/>
              </w:rPr>
            </w:pPr>
            <w:r w:rsidRPr="005945A9">
              <w:rPr>
                <w:b/>
                <w:sz w:val="24"/>
                <w:szCs w:val="24"/>
                <w:lang w:val="vi-VN"/>
              </w:rPr>
              <w:t>0.75</w:t>
            </w:r>
          </w:p>
        </w:tc>
      </w:tr>
      <w:tr w:rsidR="00B76D35" w:rsidRPr="005945A9" w:rsidTr="003C7983">
        <w:tc>
          <w:tcPr>
            <w:tcW w:w="988" w:type="dxa"/>
            <w:shd w:val="clear" w:color="auto" w:fill="auto"/>
          </w:tcPr>
          <w:p w:rsidR="00B76D35" w:rsidRPr="005945A9" w:rsidRDefault="00B76D35" w:rsidP="00B76D35">
            <w:pPr>
              <w:jc w:val="center"/>
              <w:rPr>
                <w:b/>
                <w:sz w:val="24"/>
                <w:szCs w:val="24"/>
                <w:lang w:val="vi-VN"/>
              </w:rPr>
            </w:pPr>
            <w:r w:rsidRPr="005945A9">
              <w:rPr>
                <w:b/>
                <w:sz w:val="24"/>
                <w:szCs w:val="24"/>
                <w:lang w:val="vi-VN"/>
              </w:rPr>
              <w:t>3</w:t>
            </w:r>
          </w:p>
        </w:tc>
        <w:tc>
          <w:tcPr>
            <w:tcW w:w="8794" w:type="dxa"/>
            <w:shd w:val="clear" w:color="auto" w:fill="auto"/>
          </w:tcPr>
          <w:p w:rsidR="00B76D35" w:rsidRPr="005945A9" w:rsidRDefault="000C02AA" w:rsidP="00B76D35">
            <w:pPr>
              <w:jc w:val="both"/>
              <w:rPr>
                <w:b/>
                <w:sz w:val="24"/>
                <w:szCs w:val="24"/>
                <w:lang w:val="vi-VN"/>
              </w:rPr>
            </w:pPr>
            <w:r w:rsidRPr="005945A9">
              <w:rPr>
                <w:b/>
                <w:bCs/>
                <w:sz w:val="24"/>
                <w:szCs w:val="24"/>
              </w:rPr>
              <w:t>Nêu và nhận xét hoạt động của tầng lớp tiểu tư sản tri thức ở Việt Nam trong nhữ</w:t>
            </w:r>
            <w:r w:rsidR="00340E30">
              <w:rPr>
                <w:b/>
                <w:bCs/>
                <w:sz w:val="24"/>
                <w:szCs w:val="24"/>
              </w:rPr>
              <w:t xml:space="preserve">ng năm 1919 – 1925. </w:t>
            </w:r>
            <w:r w:rsidRPr="005945A9">
              <w:rPr>
                <w:b/>
                <w:bCs/>
                <w:sz w:val="24"/>
                <w:szCs w:val="24"/>
              </w:rPr>
              <w:t>Qua đó h</w:t>
            </w:r>
            <w:r w:rsidRPr="005945A9">
              <w:rPr>
                <w:b/>
                <w:bCs/>
                <w:spacing w:val="-4"/>
                <w:sz w:val="24"/>
                <w:szCs w:val="24"/>
              </w:rPr>
              <w:t>ãy liên hệ trách nhiệm của học sinh trong công cuộc xây dựng và bảo vệ Tổ quốc hiện nay.</w:t>
            </w:r>
          </w:p>
        </w:tc>
        <w:tc>
          <w:tcPr>
            <w:tcW w:w="993" w:type="dxa"/>
            <w:shd w:val="clear" w:color="auto" w:fill="auto"/>
          </w:tcPr>
          <w:p w:rsidR="00B76D35" w:rsidRPr="005945A9" w:rsidRDefault="00B76D35" w:rsidP="00B76D35">
            <w:pPr>
              <w:spacing w:after="120"/>
              <w:jc w:val="center"/>
              <w:rPr>
                <w:b/>
                <w:sz w:val="24"/>
                <w:szCs w:val="24"/>
                <w:lang w:val="vi-VN"/>
              </w:rPr>
            </w:pPr>
            <w:r w:rsidRPr="005945A9">
              <w:rPr>
                <w:b/>
                <w:sz w:val="24"/>
                <w:szCs w:val="24"/>
                <w:lang w:val="vi-VN"/>
              </w:rPr>
              <w:t>3.0</w:t>
            </w:r>
          </w:p>
        </w:tc>
      </w:tr>
      <w:tr w:rsidR="000C02AA" w:rsidRPr="005945A9" w:rsidTr="003C7983">
        <w:tc>
          <w:tcPr>
            <w:tcW w:w="988" w:type="dxa"/>
            <w:shd w:val="clear" w:color="auto" w:fill="auto"/>
          </w:tcPr>
          <w:p w:rsidR="000C02AA" w:rsidRPr="005945A9" w:rsidRDefault="000C02AA" w:rsidP="00B76D35">
            <w:pPr>
              <w:jc w:val="center"/>
              <w:rPr>
                <w:b/>
                <w:sz w:val="24"/>
                <w:szCs w:val="24"/>
                <w:lang w:val="vi-VN"/>
              </w:rPr>
            </w:pPr>
          </w:p>
        </w:tc>
        <w:tc>
          <w:tcPr>
            <w:tcW w:w="8794" w:type="dxa"/>
            <w:shd w:val="clear" w:color="auto" w:fill="auto"/>
          </w:tcPr>
          <w:p w:rsidR="000C02AA" w:rsidRPr="005945A9" w:rsidRDefault="000C02AA" w:rsidP="00340E30">
            <w:pPr>
              <w:spacing w:line="312" w:lineRule="auto"/>
              <w:jc w:val="both"/>
              <w:rPr>
                <w:b/>
                <w:bCs/>
                <w:sz w:val="24"/>
                <w:szCs w:val="24"/>
              </w:rPr>
            </w:pPr>
            <w:r w:rsidRPr="005945A9">
              <w:rPr>
                <w:b/>
                <w:bCs/>
                <w:spacing w:val="-4"/>
                <w:sz w:val="24"/>
                <w:szCs w:val="24"/>
              </w:rPr>
              <w:t xml:space="preserve">a. Hoạt động của </w:t>
            </w:r>
            <w:r w:rsidRPr="005945A9">
              <w:rPr>
                <w:b/>
                <w:bCs/>
                <w:sz w:val="24"/>
                <w:szCs w:val="24"/>
              </w:rPr>
              <w:t>tầng lớp tiểu tư sản tri thức ở Việt Nam trong những năm 1919 – 1925:</w:t>
            </w:r>
          </w:p>
          <w:p w:rsidR="000C02AA" w:rsidRPr="005945A9" w:rsidRDefault="000C02AA" w:rsidP="00340E30">
            <w:pPr>
              <w:spacing w:after="160" w:line="259" w:lineRule="auto"/>
              <w:contextualSpacing/>
              <w:jc w:val="both"/>
              <w:rPr>
                <w:sz w:val="24"/>
                <w:szCs w:val="24"/>
                <w:shd w:val="clear" w:color="auto" w:fill="FFFFFF"/>
                <w:lang w:val="nl-NL"/>
              </w:rPr>
            </w:pPr>
            <w:r w:rsidRPr="005945A9">
              <w:rPr>
                <w:sz w:val="24"/>
                <w:szCs w:val="24"/>
                <w:lang w:val="nl-NL"/>
              </w:rPr>
              <w:t>- Tầng lớp tiểu tư sản trí thức gồm học sinh, sinh viên, giáo viên, nhà văn, nhà báo …) được tập</w:t>
            </w:r>
            <w:r w:rsidRPr="005945A9">
              <w:rPr>
                <w:sz w:val="24"/>
                <w:szCs w:val="24"/>
              </w:rPr>
              <w:t xml:space="preserve"> hợp trong những tổ chức chính trị như Hội Phục Việt, Hội Hưng Nam, Việt Nam nghĩa đoàn, Đảng Thanh niên</w:t>
            </w:r>
            <w:r w:rsidRPr="005945A9">
              <w:rPr>
                <w:sz w:val="24"/>
                <w:szCs w:val="24"/>
                <w:shd w:val="clear" w:color="auto" w:fill="FFFFFF"/>
                <w:lang w:val="nl-NL"/>
              </w:rPr>
              <w:t xml:space="preserve"> </w:t>
            </w:r>
          </w:p>
        </w:tc>
        <w:tc>
          <w:tcPr>
            <w:tcW w:w="993" w:type="dxa"/>
            <w:shd w:val="clear" w:color="auto" w:fill="auto"/>
          </w:tcPr>
          <w:p w:rsidR="000C02AA" w:rsidRPr="005945A9" w:rsidRDefault="000C02AA" w:rsidP="00B76D35">
            <w:pPr>
              <w:spacing w:after="120"/>
              <w:jc w:val="center"/>
              <w:rPr>
                <w:sz w:val="24"/>
                <w:szCs w:val="24"/>
                <w:lang w:val="vi-VN"/>
              </w:rPr>
            </w:pPr>
            <w:r w:rsidRPr="005945A9">
              <w:rPr>
                <w:sz w:val="24"/>
                <w:szCs w:val="24"/>
                <w:lang w:val="vi-VN"/>
              </w:rPr>
              <w:t>0.25</w:t>
            </w:r>
          </w:p>
        </w:tc>
      </w:tr>
      <w:tr w:rsidR="000C02AA" w:rsidRPr="005945A9" w:rsidTr="003C7983">
        <w:tc>
          <w:tcPr>
            <w:tcW w:w="988" w:type="dxa"/>
            <w:shd w:val="clear" w:color="auto" w:fill="auto"/>
          </w:tcPr>
          <w:p w:rsidR="000C02AA" w:rsidRPr="005945A9" w:rsidRDefault="000C02AA" w:rsidP="00B76D35">
            <w:pPr>
              <w:jc w:val="center"/>
              <w:rPr>
                <w:b/>
                <w:sz w:val="24"/>
                <w:szCs w:val="24"/>
                <w:lang w:val="vi-VN"/>
              </w:rPr>
            </w:pPr>
          </w:p>
        </w:tc>
        <w:tc>
          <w:tcPr>
            <w:tcW w:w="8794" w:type="dxa"/>
            <w:shd w:val="clear" w:color="auto" w:fill="auto"/>
          </w:tcPr>
          <w:p w:rsidR="000C02AA" w:rsidRPr="005945A9" w:rsidRDefault="000C02AA" w:rsidP="00340E30">
            <w:pPr>
              <w:spacing w:after="160" w:line="259" w:lineRule="auto"/>
              <w:contextualSpacing/>
              <w:jc w:val="both"/>
              <w:rPr>
                <w:b/>
                <w:sz w:val="24"/>
                <w:szCs w:val="24"/>
                <w:lang w:val="nl-NL"/>
              </w:rPr>
            </w:pPr>
            <w:r w:rsidRPr="005945A9">
              <w:rPr>
                <w:sz w:val="24"/>
                <w:szCs w:val="24"/>
                <w:shd w:val="clear" w:color="auto" w:fill="FFFFFF"/>
                <w:lang w:val="nl-NL"/>
              </w:rPr>
              <w:t>- Sau chiến tranh thế giới thứ nhất,  đã có sự phát triển nhanh chóng về số lượng.</w:t>
            </w:r>
            <w:r w:rsidRPr="005945A9">
              <w:rPr>
                <w:sz w:val="24"/>
                <w:szCs w:val="24"/>
                <w:lang w:val="nl-NL"/>
              </w:rPr>
              <w:t xml:space="preserve"> Họ bị tư bản Pháp chèn ép, khinh rẻ, có đời sống bấp bênh; họ có tinh thần yêu nước chống Pháp và tay sai, họ hăng hái đấu tranh vì độc lập tự do cho dân tộc và là một lực lượng hăng hái và quan trọng của cách mạng.</w:t>
            </w:r>
          </w:p>
        </w:tc>
        <w:tc>
          <w:tcPr>
            <w:tcW w:w="993" w:type="dxa"/>
            <w:shd w:val="clear" w:color="auto" w:fill="auto"/>
          </w:tcPr>
          <w:p w:rsidR="000C02AA" w:rsidRPr="005945A9" w:rsidRDefault="000C02AA" w:rsidP="00B76D35">
            <w:pPr>
              <w:spacing w:after="120"/>
              <w:jc w:val="center"/>
              <w:rPr>
                <w:sz w:val="24"/>
                <w:szCs w:val="24"/>
                <w:lang w:val="vi-VN"/>
              </w:rPr>
            </w:pPr>
            <w:r w:rsidRPr="005945A9">
              <w:rPr>
                <w:sz w:val="24"/>
                <w:szCs w:val="24"/>
                <w:lang w:val="vi-VN"/>
              </w:rPr>
              <w:t>0.25</w:t>
            </w:r>
          </w:p>
        </w:tc>
      </w:tr>
      <w:tr w:rsidR="000C02AA" w:rsidRPr="005945A9" w:rsidTr="003C7983">
        <w:tc>
          <w:tcPr>
            <w:tcW w:w="988" w:type="dxa"/>
            <w:shd w:val="clear" w:color="auto" w:fill="auto"/>
          </w:tcPr>
          <w:p w:rsidR="000C02AA" w:rsidRPr="005945A9" w:rsidRDefault="000C02AA" w:rsidP="00B76D35">
            <w:pPr>
              <w:jc w:val="center"/>
              <w:rPr>
                <w:b/>
                <w:sz w:val="24"/>
                <w:szCs w:val="24"/>
                <w:lang w:val="vi-VN"/>
              </w:rPr>
            </w:pPr>
          </w:p>
        </w:tc>
        <w:tc>
          <w:tcPr>
            <w:tcW w:w="8794" w:type="dxa"/>
            <w:shd w:val="clear" w:color="auto" w:fill="auto"/>
          </w:tcPr>
          <w:p w:rsidR="000C02AA" w:rsidRPr="005945A9" w:rsidRDefault="000C02AA" w:rsidP="00340E30">
            <w:pPr>
              <w:spacing w:after="160" w:line="259" w:lineRule="auto"/>
              <w:contextualSpacing/>
              <w:jc w:val="both"/>
              <w:rPr>
                <w:sz w:val="24"/>
                <w:szCs w:val="24"/>
                <w:shd w:val="clear" w:color="auto" w:fill="FFFFFF"/>
                <w:lang w:val="nl-NL"/>
              </w:rPr>
            </w:pPr>
            <w:r w:rsidRPr="005945A9">
              <w:rPr>
                <w:sz w:val="24"/>
                <w:szCs w:val="24"/>
                <w:lang w:val="nl-NL"/>
              </w:rPr>
              <w:t>- Họ đấu tranh dưới nhiều hình thức phong phú tiêu biểu như là mít tinh, biểu tình, bãi khóa, bãi thị.  Xuất bản nhiều tờ báo tiến bộ như An Nam trẻ, Người nhà quê, Chuông rè ..., Họ cũng lập ra các nhà xuất bản tiến bộ như: Cường học thư xã, Nam đồng thư xã và phát hành nhiều sách báo tiến bộ</w:t>
            </w:r>
          </w:p>
        </w:tc>
        <w:tc>
          <w:tcPr>
            <w:tcW w:w="993" w:type="dxa"/>
            <w:shd w:val="clear" w:color="auto" w:fill="auto"/>
          </w:tcPr>
          <w:p w:rsidR="000C02AA" w:rsidRPr="005945A9" w:rsidRDefault="000C02AA" w:rsidP="00B76D35">
            <w:pPr>
              <w:spacing w:after="120"/>
              <w:jc w:val="center"/>
              <w:rPr>
                <w:sz w:val="24"/>
                <w:szCs w:val="24"/>
                <w:lang w:val="vi-VN"/>
              </w:rPr>
            </w:pPr>
            <w:r w:rsidRPr="005945A9">
              <w:rPr>
                <w:sz w:val="24"/>
                <w:szCs w:val="24"/>
                <w:lang w:val="vi-VN"/>
              </w:rPr>
              <w:t>0.25</w:t>
            </w:r>
          </w:p>
        </w:tc>
      </w:tr>
      <w:tr w:rsidR="000C02AA" w:rsidRPr="005945A9" w:rsidTr="003C7983">
        <w:tc>
          <w:tcPr>
            <w:tcW w:w="988" w:type="dxa"/>
            <w:shd w:val="clear" w:color="auto" w:fill="auto"/>
          </w:tcPr>
          <w:p w:rsidR="000C02AA" w:rsidRPr="005945A9" w:rsidRDefault="000C02AA" w:rsidP="00B76D35">
            <w:pPr>
              <w:jc w:val="center"/>
              <w:rPr>
                <w:b/>
                <w:sz w:val="24"/>
                <w:szCs w:val="24"/>
                <w:lang w:val="vi-VN"/>
              </w:rPr>
            </w:pPr>
          </w:p>
        </w:tc>
        <w:tc>
          <w:tcPr>
            <w:tcW w:w="8794" w:type="dxa"/>
            <w:shd w:val="clear" w:color="auto" w:fill="auto"/>
          </w:tcPr>
          <w:p w:rsidR="000C02AA" w:rsidRPr="005945A9" w:rsidRDefault="000C02AA" w:rsidP="00340E30">
            <w:pPr>
              <w:spacing w:after="160" w:line="259" w:lineRule="auto"/>
              <w:jc w:val="both"/>
              <w:rPr>
                <w:sz w:val="24"/>
                <w:szCs w:val="24"/>
                <w:lang w:val="vi-VN"/>
              </w:rPr>
            </w:pPr>
            <w:r w:rsidRPr="005945A9">
              <w:rPr>
                <w:sz w:val="24"/>
                <w:szCs w:val="24"/>
                <w:lang w:val="vi-VN"/>
              </w:rPr>
              <w:t>-</w:t>
            </w:r>
            <w:r w:rsidRPr="005945A9">
              <w:rPr>
                <w:sz w:val="24"/>
                <w:szCs w:val="24"/>
                <w:lang w:val="nl-NL"/>
              </w:rPr>
              <w:t>Nhiều phong trào yêu nước của các tầng lớp nổi bật như:</w:t>
            </w:r>
            <w:r w:rsidRPr="005945A9">
              <w:rPr>
                <w:sz w:val="24"/>
                <w:szCs w:val="24"/>
                <w:lang w:val="vi-VN"/>
              </w:rPr>
              <w:t xml:space="preserve"> t</w:t>
            </w:r>
            <w:r w:rsidRPr="005945A9">
              <w:rPr>
                <w:sz w:val="24"/>
                <w:szCs w:val="24"/>
                <w:lang w:val="nl-NL"/>
              </w:rPr>
              <w:t xml:space="preserve">háng 6/ 1924, Phạm Hồng Thái thực hiện việc mưu sát Toàn quyền Đông Dương Mecslanh ở Sa Diện( Quảng Châu) không </w:t>
            </w:r>
            <w:r w:rsidRPr="005945A9">
              <w:rPr>
                <w:sz w:val="24"/>
                <w:szCs w:val="24"/>
                <w:lang w:val="nl-NL"/>
              </w:rPr>
              <w:lastRenderedPageBreak/>
              <w:t>thành, Phạm Hồng Thá</w:t>
            </w:r>
            <w:r w:rsidRPr="005945A9">
              <w:rPr>
                <w:sz w:val="24"/>
                <w:szCs w:val="24"/>
                <w:lang w:val="nl-NL"/>
              </w:rPr>
              <w:t xml:space="preserve">i hi </w:t>
            </w:r>
            <w:r w:rsidRPr="005945A9">
              <w:rPr>
                <w:sz w:val="24"/>
                <w:szCs w:val="24"/>
                <w:lang w:val="vi-VN"/>
              </w:rPr>
              <w:t xml:space="preserve">sinh; </w:t>
            </w:r>
            <w:r w:rsidRPr="005945A9">
              <w:rPr>
                <w:sz w:val="24"/>
                <w:szCs w:val="24"/>
                <w:lang w:val="nl-NL"/>
              </w:rPr>
              <w:t xml:space="preserve">Năm 1925, cuộc đấu tranh đòi nhà cầm quyền Pháp trả tự do cho Phan Bội </w:t>
            </w:r>
            <w:r w:rsidRPr="005945A9">
              <w:rPr>
                <w:sz w:val="24"/>
                <w:szCs w:val="24"/>
                <w:lang w:val="vi-VN"/>
              </w:rPr>
              <w:t xml:space="preserve">Châu;  </w:t>
            </w:r>
            <w:r w:rsidRPr="005945A9">
              <w:rPr>
                <w:sz w:val="24"/>
                <w:szCs w:val="24"/>
                <w:lang w:val="nl-NL"/>
              </w:rPr>
              <w:t>Năm 1926, phong trào để tang Phan Châu Trinh.</w:t>
            </w:r>
          </w:p>
        </w:tc>
        <w:tc>
          <w:tcPr>
            <w:tcW w:w="993" w:type="dxa"/>
            <w:shd w:val="clear" w:color="auto" w:fill="auto"/>
          </w:tcPr>
          <w:p w:rsidR="000C02AA" w:rsidRPr="005945A9" w:rsidRDefault="000C02AA" w:rsidP="00B76D35">
            <w:pPr>
              <w:spacing w:after="120"/>
              <w:jc w:val="center"/>
              <w:rPr>
                <w:sz w:val="24"/>
                <w:szCs w:val="24"/>
                <w:lang w:val="vi-VN"/>
              </w:rPr>
            </w:pPr>
            <w:r w:rsidRPr="005945A9">
              <w:rPr>
                <w:sz w:val="24"/>
                <w:szCs w:val="24"/>
                <w:lang w:val="vi-VN"/>
              </w:rPr>
              <w:lastRenderedPageBreak/>
              <w:t>0.5</w:t>
            </w:r>
          </w:p>
        </w:tc>
      </w:tr>
      <w:tr w:rsidR="000C02AA" w:rsidRPr="005945A9" w:rsidTr="003C7983">
        <w:tc>
          <w:tcPr>
            <w:tcW w:w="988" w:type="dxa"/>
            <w:shd w:val="clear" w:color="auto" w:fill="auto"/>
          </w:tcPr>
          <w:p w:rsidR="000C02AA" w:rsidRPr="005945A9" w:rsidRDefault="000C02AA" w:rsidP="00B76D35">
            <w:pPr>
              <w:jc w:val="center"/>
              <w:rPr>
                <w:b/>
                <w:sz w:val="24"/>
                <w:szCs w:val="24"/>
                <w:lang w:val="vi-VN"/>
              </w:rPr>
            </w:pPr>
          </w:p>
        </w:tc>
        <w:tc>
          <w:tcPr>
            <w:tcW w:w="8794" w:type="dxa"/>
            <w:shd w:val="clear" w:color="auto" w:fill="auto"/>
          </w:tcPr>
          <w:p w:rsidR="000C02AA" w:rsidRPr="005945A9" w:rsidRDefault="000C02AA" w:rsidP="00340E30">
            <w:pPr>
              <w:tabs>
                <w:tab w:val="left" w:pos="360"/>
                <w:tab w:val="left" w:pos="720"/>
              </w:tabs>
              <w:jc w:val="both"/>
              <w:rPr>
                <w:b/>
                <w:bCs/>
                <w:sz w:val="24"/>
                <w:szCs w:val="24"/>
                <w:lang w:val="nl-NL"/>
              </w:rPr>
            </w:pPr>
            <w:r w:rsidRPr="005945A9">
              <w:rPr>
                <w:b/>
                <w:bCs/>
                <w:sz w:val="24"/>
                <w:szCs w:val="24"/>
                <w:lang w:val="vi-VN"/>
              </w:rPr>
              <w:t xml:space="preserve">b. </w:t>
            </w:r>
            <w:r w:rsidRPr="005945A9">
              <w:rPr>
                <w:b/>
                <w:bCs/>
                <w:sz w:val="24"/>
                <w:szCs w:val="24"/>
                <w:lang w:val="nl-NL"/>
              </w:rPr>
              <w:t>Nhận xét :</w:t>
            </w:r>
          </w:p>
          <w:p w:rsidR="000C02AA" w:rsidRPr="005945A9" w:rsidRDefault="000C02AA" w:rsidP="00340E30">
            <w:pPr>
              <w:spacing w:after="160" w:line="259" w:lineRule="auto"/>
              <w:contextualSpacing/>
              <w:jc w:val="both"/>
              <w:rPr>
                <w:sz w:val="24"/>
                <w:szCs w:val="24"/>
                <w:lang w:val="nl-NL"/>
              </w:rPr>
            </w:pPr>
            <w:r w:rsidRPr="005945A9">
              <w:rPr>
                <w:sz w:val="24"/>
                <w:szCs w:val="24"/>
                <w:lang w:val="nl-NL"/>
              </w:rPr>
              <w:t>- Mục tiêu: Đấu tranh chống cường quyền, áp bức đòi các quyền tự do, dân chủ</w:t>
            </w:r>
          </w:p>
          <w:p w:rsidR="000C02AA" w:rsidRPr="005945A9" w:rsidRDefault="000C02AA" w:rsidP="00340E30">
            <w:pPr>
              <w:spacing w:after="160" w:line="259" w:lineRule="auto"/>
              <w:contextualSpacing/>
              <w:jc w:val="both"/>
              <w:rPr>
                <w:sz w:val="24"/>
                <w:szCs w:val="24"/>
                <w:lang w:val="nl-NL"/>
              </w:rPr>
            </w:pPr>
            <w:r w:rsidRPr="005945A9">
              <w:rPr>
                <w:sz w:val="24"/>
                <w:szCs w:val="24"/>
                <w:lang w:val="nl-NL"/>
              </w:rPr>
              <w:t>- Tính chất: mang tính yêu nước, dân chủ tư sản</w:t>
            </w:r>
          </w:p>
          <w:p w:rsidR="000C02AA" w:rsidRPr="005945A9" w:rsidRDefault="000C02AA" w:rsidP="00340E30">
            <w:pPr>
              <w:spacing w:after="160" w:line="259" w:lineRule="auto"/>
              <w:contextualSpacing/>
              <w:jc w:val="both"/>
              <w:rPr>
                <w:sz w:val="24"/>
                <w:szCs w:val="24"/>
                <w:lang w:val="nl-NL"/>
              </w:rPr>
            </w:pPr>
            <w:r w:rsidRPr="005945A9">
              <w:rPr>
                <w:sz w:val="24"/>
                <w:szCs w:val="24"/>
                <w:lang w:val="nl-NL"/>
              </w:rPr>
              <w:t>- Tích cực: Góp phần thức tỉnh lòng yêu nước, truyền bá tư tưởng tự do, dân chủ, các tư tưởng tiến bộ trong quần chúng nhân dân.</w:t>
            </w:r>
          </w:p>
          <w:p w:rsidR="000C02AA" w:rsidRPr="005945A9" w:rsidRDefault="000C02AA" w:rsidP="00340E30">
            <w:pPr>
              <w:spacing w:after="160" w:line="259" w:lineRule="auto"/>
              <w:jc w:val="both"/>
              <w:rPr>
                <w:sz w:val="24"/>
                <w:szCs w:val="24"/>
                <w:lang w:val="vi-VN"/>
              </w:rPr>
            </w:pPr>
            <w:r w:rsidRPr="005945A9">
              <w:rPr>
                <w:sz w:val="24"/>
                <w:szCs w:val="24"/>
                <w:lang w:val="nl-NL"/>
              </w:rPr>
              <w:t>- Hạn chế: Đấu tranh chưa có một tổ chức lãnh đạo thống nhất chỉ là đấu tranh bột phát,  sốc nổi, ấu trĩ nhất thời không có sự chuẩn bị từ trước</w:t>
            </w:r>
          </w:p>
        </w:tc>
        <w:tc>
          <w:tcPr>
            <w:tcW w:w="993" w:type="dxa"/>
            <w:shd w:val="clear" w:color="auto" w:fill="auto"/>
          </w:tcPr>
          <w:p w:rsidR="000C02AA" w:rsidRPr="005945A9" w:rsidRDefault="000C02AA" w:rsidP="00B76D35">
            <w:pPr>
              <w:spacing w:after="120"/>
              <w:jc w:val="center"/>
              <w:rPr>
                <w:sz w:val="24"/>
                <w:szCs w:val="24"/>
                <w:lang w:val="vi-VN"/>
              </w:rPr>
            </w:pPr>
            <w:r w:rsidRPr="005945A9">
              <w:rPr>
                <w:sz w:val="24"/>
                <w:szCs w:val="24"/>
                <w:lang w:val="vi-VN"/>
              </w:rPr>
              <w:t>1.0</w:t>
            </w:r>
          </w:p>
        </w:tc>
      </w:tr>
      <w:tr w:rsidR="000C02AA" w:rsidRPr="005945A9" w:rsidTr="003C7983">
        <w:tc>
          <w:tcPr>
            <w:tcW w:w="988" w:type="dxa"/>
            <w:shd w:val="clear" w:color="auto" w:fill="auto"/>
          </w:tcPr>
          <w:p w:rsidR="000C02AA" w:rsidRPr="005945A9" w:rsidRDefault="000C02AA" w:rsidP="00B76D35">
            <w:pPr>
              <w:jc w:val="center"/>
              <w:rPr>
                <w:b/>
                <w:sz w:val="24"/>
                <w:szCs w:val="24"/>
                <w:lang w:val="vi-VN"/>
              </w:rPr>
            </w:pPr>
          </w:p>
        </w:tc>
        <w:tc>
          <w:tcPr>
            <w:tcW w:w="8794" w:type="dxa"/>
            <w:shd w:val="clear" w:color="auto" w:fill="auto"/>
          </w:tcPr>
          <w:p w:rsidR="000C02AA" w:rsidRPr="005945A9" w:rsidRDefault="000C02AA" w:rsidP="00340E30">
            <w:pPr>
              <w:jc w:val="both"/>
              <w:rPr>
                <w:b/>
                <w:i/>
                <w:spacing w:val="-4"/>
                <w:sz w:val="24"/>
                <w:szCs w:val="24"/>
              </w:rPr>
            </w:pPr>
            <w:r w:rsidRPr="005945A9">
              <w:rPr>
                <w:b/>
                <w:i/>
                <w:sz w:val="24"/>
                <w:szCs w:val="24"/>
              </w:rPr>
              <w:t xml:space="preserve">c.  </w:t>
            </w:r>
            <w:r w:rsidRPr="005945A9">
              <w:rPr>
                <w:b/>
                <w:i/>
                <w:spacing w:val="-4"/>
                <w:sz w:val="24"/>
                <w:szCs w:val="24"/>
              </w:rPr>
              <w:t>Hãy liên hệ trách nhiệm của học sinh trong công cuộc xây dựng và bảo vệ Tổ quốc hiện nay</w:t>
            </w:r>
          </w:p>
          <w:p w:rsidR="000C02AA" w:rsidRPr="005945A9" w:rsidRDefault="000C02AA" w:rsidP="00340E30">
            <w:pPr>
              <w:spacing w:after="160" w:line="259" w:lineRule="auto"/>
              <w:contextualSpacing/>
              <w:jc w:val="both"/>
              <w:rPr>
                <w:sz w:val="24"/>
                <w:szCs w:val="24"/>
                <w:lang w:val="nl-NL"/>
              </w:rPr>
            </w:pPr>
            <w:r w:rsidRPr="005945A9">
              <w:rPr>
                <w:sz w:val="24"/>
                <w:szCs w:val="24"/>
              </w:rPr>
              <w:t>…</w:t>
            </w:r>
            <w:r w:rsidRPr="005945A9">
              <w:rPr>
                <w:spacing w:val="-4"/>
                <w:sz w:val="24"/>
                <w:szCs w:val="24"/>
              </w:rPr>
              <w:t xml:space="preserve"> Học sinh cần phải biết kế thừa và phát huy truyền thống yêu nước, truyền thống lịch sử, văn hoá quý báu của dân tộc; không ngừng rèn đức, luyện tài để lập thân, lập nghiệp; chủ động tiếp thu tri thức, hội nhập có chọn lọc ...góp phần xứng đáng trong việc thực hiện thành công mục tiêu dân giàu, nước mạnh, dân chủ, xã hội công bằng và văn minh, bảo vệ vững chắc Tổ quốc…</w:t>
            </w:r>
          </w:p>
          <w:p w:rsidR="000C02AA" w:rsidRPr="005945A9" w:rsidRDefault="000C02AA" w:rsidP="000C02AA">
            <w:pPr>
              <w:tabs>
                <w:tab w:val="left" w:pos="360"/>
                <w:tab w:val="left" w:pos="720"/>
              </w:tabs>
              <w:jc w:val="both"/>
              <w:rPr>
                <w:b/>
                <w:bCs/>
                <w:sz w:val="24"/>
                <w:szCs w:val="24"/>
                <w:lang w:val="vi-VN"/>
              </w:rPr>
            </w:pPr>
          </w:p>
        </w:tc>
        <w:tc>
          <w:tcPr>
            <w:tcW w:w="993" w:type="dxa"/>
            <w:shd w:val="clear" w:color="auto" w:fill="auto"/>
          </w:tcPr>
          <w:p w:rsidR="000C02AA" w:rsidRPr="005945A9" w:rsidRDefault="000C02AA" w:rsidP="00B76D35">
            <w:pPr>
              <w:spacing w:after="120"/>
              <w:jc w:val="center"/>
              <w:rPr>
                <w:sz w:val="24"/>
                <w:szCs w:val="24"/>
                <w:lang w:val="vi-VN"/>
              </w:rPr>
            </w:pPr>
            <w:r w:rsidRPr="005945A9">
              <w:rPr>
                <w:sz w:val="24"/>
                <w:szCs w:val="24"/>
                <w:lang w:val="vi-VN"/>
              </w:rPr>
              <w:t>0.75</w:t>
            </w:r>
          </w:p>
        </w:tc>
      </w:tr>
      <w:tr w:rsidR="00B76D35" w:rsidRPr="005945A9" w:rsidTr="003C7983">
        <w:tc>
          <w:tcPr>
            <w:tcW w:w="988" w:type="dxa"/>
            <w:shd w:val="clear" w:color="auto" w:fill="auto"/>
          </w:tcPr>
          <w:p w:rsidR="00B76D35" w:rsidRPr="005945A9" w:rsidRDefault="00B76D35" w:rsidP="00B76D35">
            <w:pPr>
              <w:jc w:val="center"/>
              <w:rPr>
                <w:b/>
                <w:sz w:val="24"/>
                <w:szCs w:val="24"/>
                <w:lang w:val="vi-VN"/>
              </w:rPr>
            </w:pPr>
            <w:r w:rsidRPr="005945A9">
              <w:rPr>
                <w:b/>
                <w:sz w:val="24"/>
                <w:szCs w:val="24"/>
                <w:lang w:val="vi-VN"/>
              </w:rPr>
              <w:t>4</w:t>
            </w:r>
          </w:p>
        </w:tc>
        <w:tc>
          <w:tcPr>
            <w:tcW w:w="8794" w:type="dxa"/>
            <w:shd w:val="clear" w:color="auto" w:fill="auto"/>
          </w:tcPr>
          <w:p w:rsidR="00B76D35" w:rsidRPr="005945A9" w:rsidRDefault="00B76D35" w:rsidP="00B76D35">
            <w:pPr>
              <w:jc w:val="both"/>
              <w:rPr>
                <w:b/>
                <w:bCs/>
                <w:sz w:val="24"/>
                <w:szCs w:val="24"/>
              </w:rPr>
            </w:pPr>
            <w:r w:rsidRPr="005945A9">
              <w:rPr>
                <w:b/>
                <w:bCs/>
                <w:sz w:val="24"/>
                <w:szCs w:val="24"/>
              </w:rPr>
              <w:t>Anh/chị</w:t>
            </w:r>
            <w:r w:rsidRPr="005945A9">
              <w:rPr>
                <w:b/>
                <w:bCs/>
                <w:sz w:val="24"/>
                <w:szCs w:val="24"/>
                <w:lang w:val="vi-VN"/>
              </w:rPr>
              <w:t xml:space="preserve"> hãy </w:t>
            </w:r>
            <w:r w:rsidRPr="005945A9">
              <w:rPr>
                <w:b/>
                <w:bCs/>
                <w:sz w:val="24"/>
                <w:szCs w:val="24"/>
              </w:rPr>
              <w:t>làm sáng tỏ</w:t>
            </w:r>
            <w:r w:rsidRPr="005945A9">
              <w:rPr>
                <w:b/>
                <w:bCs/>
                <w:sz w:val="24"/>
                <w:szCs w:val="24"/>
                <w:lang w:val="vi-VN"/>
              </w:rPr>
              <w:t xml:space="preserve"> những điểm đúng đắn và sáng tạo của Nguyễn Ái Quốc trong quá trình thành lập Đảng Cộng sản Việt Nam.</w:t>
            </w:r>
          </w:p>
        </w:tc>
        <w:tc>
          <w:tcPr>
            <w:tcW w:w="993" w:type="dxa"/>
            <w:shd w:val="clear" w:color="auto" w:fill="auto"/>
          </w:tcPr>
          <w:p w:rsidR="00B76D35" w:rsidRPr="005945A9" w:rsidRDefault="00B76D35" w:rsidP="00B76D35">
            <w:pPr>
              <w:spacing w:after="120"/>
              <w:jc w:val="center"/>
              <w:rPr>
                <w:b/>
                <w:sz w:val="24"/>
                <w:szCs w:val="24"/>
                <w:lang w:val="vi-VN"/>
              </w:rPr>
            </w:pPr>
            <w:r w:rsidRPr="005945A9">
              <w:rPr>
                <w:b/>
                <w:sz w:val="24"/>
                <w:szCs w:val="24"/>
                <w:lang w:val="vi-VN"/>
              </w:rPr>
              <w:t>3.0</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b/>
                <w:bCs/>
                <w:i/>
                <w:iCs/>
                <w:sz w:val="24"/>
                <w:szCs w:val="24"/>
                <w:lang w:val="vi-VN"/>
              </w:rPr>
            </w:pPr>
            <w:r w:rsidRPr="005945A9">
              <w:rPr>
                <w:b/>
                <w:bCs/>
                <w:i/>
                <w:iCs/>
                <w:sz w:val="24"/>
                <w:szCs w:val="24"/>
              </w:rPr>
              <w:t xml:space="preserve">* </w:t>
            </w:r>
            <w:r w:rsidRPr="005945A9">
              <w:rPr>
                <w:b/>
                <w:bCs/>
                <w:iCs/>
                <w:sz w:val="24"/>
                <w:szCs w:val="24"/>
                <w:lang w:val="vi-VN"/>
              </w:rPr>
              <w:t>Khái quát những hoạt động chính của NAQ từ 1919 đến 1930:</w:t>
            </w:r>
          </w:p>
          <w:p w:rsidR="00B76D35" w:rsidRPr="005945A9" w:rsidRDefault="00B76D35" w:rsidP="00B76D35">
            <w:pPr>
              <w:jc w:val="both"/>
              <w:rPr>
                <w:sz w:val="24"/>
                <w:szCs w:val="24"/>
              </w:rPr>
            </w:pPr>
            <w:r w:rsidRPr="005945A9">
              <w:rPr>
                <w:sz w:val="24"/>
                <w:szCs w:val="24"/>
              </w:rPr>
              <w:t xml:space="preserve">- 5-6-1911, Nguyễn Tất Thành ra đi tìm đường cứu nước. Từ 1911 đến 1917, Người đến nhiều nước và châu lục khác nhau. </w:t>
            </w:r>
          </w:p>
          <w:p w:rsidR="00B76D35" w:rsidRPr="005945A9" w:rsidRDefault="00B76D35" w:rsidP="00B76D35">
            <w:pPr>
              <w:jc w:val="both"/>
              <w:rPr>
                <w:sz w:val="24"/>
                <w:szCs w:val="24"/>
              </w:rPr>
            </w:pPr>
            <w:r w:rsidRPr="005945A9">
              <w:rPr>
                <w:sz w:val="24"/>
                <w:szCs w:val="24"/>
              </w:rPr>
              <w:t>- Năm 1917, Người trở lại Pháp, tham gia Đảng xã hội Pháp.</w:t>
            </w:r>
          </w:p>
          <w:p w:rsidR="00B76D35" w:rsidRPr="005945A9" w:rsidRDefault="00B76D35" w:rsidP="00B76D35">
            <w:pPr>
              <w:jc w:val="both"/>
              <w:rPr>
                <w:sz w:val="24"/>
                <w:szCs w:val="24"/>
              </w:rPr>
            </w:pPr>
            <w:r w:rsidRPr="005945A9">
              <w:rPr>
                <w:sz w:val="24"/>
                <w:szCs w:val="24"/>
              </w:rPr>
              <w:t>- Năm 1920, Nguyễn Ái Quốc tìm thấy con đường cứu nước đúng đắn cho dân tộc Việt Nam – con đường theo cách mạng vô sản.</w:t>
            </w:r>
          </w:p>
          <w:p w:rsidR="00B76D35" w:rsidRPr="005945A9" w:rsidRDefault="00B76D35" w:rsidP="00B76D35">
            <w:pPr>
              <w:jc w:val="both"/>
              <w:rPr>
                <w:b/>
                <w:bCs/>
                <w:sz w:val="24"/>
                <w:szCs w:val="24"/>
              </w:rPr>
            </w:pPr>
            <w:r w:rsidRPr="005945A9">
              <w:rPr>
                <w:sz w:val="24"/>
                <w:szCs w:val="24"/>
              </w:rPr>
              <w:t>- Từ năm 1920 đến năm 1930, Người chuẩn bị mọi điều kiện về tư tưởng chính trị, tổ chức, đào tạo cán bộ cho sự ra đời của Đảng…</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b/>
                <w:bCs/>
                <w:i/>
                <w:iCs/>
                <w:sz w:val="24"/>
                <w:szCs w:val="24"/>
              </w:rPr>
            </w:pPr>
            <w:r w:rsidRPr="005945A9">
              <w:rPr>
                <w:b/>
                <w:bCs/>
                <w:i/>
                <w:iCs/>
                <w:sz w:val="24"/>
                <w:szCs w:val="24"/>
              </w:rPr>
              <w:t xml:space="preserve">* </w:t>
            </w:r>
            <w:r w:rsidRPr="005945A9">
              <w:rPr>
                <w:b/>
                <w:bCs/>
                <w:iCs/>
                <w:sz w:val="24"/>
                <w:szCs w:val="24"/>
              </w:rPr>
              <w:t>Những điểm đúng đắn và sáng tạo của Nguyễn Ái Quốc.</w:t>
            </w:r>
          </w:p>
          <w:p w:rsidR="00B76D35" w:rsidRPr="005945A9" w:rsidRDefault="00B76D35" w:rsidP="00B76D35">
            <w:pPr>
              <w:jc w:val="both"/>
              <w:rPr>
                <w:b/>
                <w:bCs/>
                <w:i/>
                <w:iCs/>
                <w:sz w:val="24"/>
                <w:szCs w:val="24"/>
              </w:rPr>
            </w:pPr>
            <w:r w:rsidRPr="005945A9">
              <w:rPr>
                <w:i/>
                <w:sz w:val="24"/>
                <w:szCs w:val="24"/>
                <w:lang w:val="vi-VN"/>
              </w:rPr>
              <w:t>- Đúng đắn và sáng tạo trong việc lựa chọn một con đường cứu nước đúng đắn và phù hợp cho lịch sử dân tộc V</w:t>
            </w:r>
            <w:r w:rsidRPr="005945A9">
              <w:rPr>
                <w:i/>
                <w:sz w:val="24"/>
                <w:szCs w:val="24"/>
              </w:rPr>
              <w:t xml:space="preserve">iệt </w:t>
            </w:r>
            <w:r w:rsidRPr="005945A9">
              <w:rPr>
                <w:i/>
                <w:sz w:val="24"/>
                <w:szCs w:val="24"/>
                <w:lang w:val="vi-VN"/>
              </w:rPr>
              <w:t>N</w:t>
            </w:r>
            <w:r w:rsidRPr="005945A9">
              <w:rPr>
                <w:i/>
                <w:sz w:val="24"/>
                <w:szCs w:val="24"/>
              </w:rPr>
              <w:t>am</w:t>
            </w:r>
            <w:r w:rsidRPr="005945A9">
              <w:rPr>
                <w:sz w:val="24"/>
                <w:szCs w:val="24"/>
              </w:rPr>
              <w:t>.</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b/>
                <w:bCs/>
                <w:i/>
                <w:iCs/>
                <w:sz w:val="24"/>
                <w:szCs w:val="24"/>
              </w:rPr>
            </w:pPr>
            <w:r w:rsidRPr="005945A9">
              <w:rPr>
                <w:sz w:val="24"/>
                <w:szCs w:val="24"/>
                <w:lang w:val="vi-VN"/>
              </w:rPr>
              <w:t>Từ thực tiễn đặt ra của đất nước V</w:t>
            </w:r>
            <w:r w:rsidRPr="005945A9">
              <w:rPr>
                <w:sz w:val="24"/>
                <w:szCs w:val="24"/>
              </w:rPr>
              <w:t xml:space="preserve">iệt </w:t>
            </w:r>
            <w:r w:rsidRPr="005945A9">
              <w:rPr>
                <w:sz w:val="24"/>
                <w:szCs w:val="24"/>
                <w:lang w:val="vi-VN"/>
              </w:rPr>
              <w:t>N</w:t>
            </w:r>
            <w:r w:rsidRPr="005945A9">
              <w:rPr>
                <w:sz w:val="24"/>
                <w:szCs w:val="24"/>
              </w:rPr>
              <w:t>am (</w:t>
            </w:r>
            <w:r w:rsidRPr="005945A9">
              <w:rPr>
                <w:sz w:val="24"/>
                <w:szCs w:val="24"/>
                <w:lang w:val="vi-VN"/>
              </w:rPr>
              <w:t xml:space="preserve">khủng hoảng về </w:t>
            </w:r>
            <w:r w:rsidRPr="005945A9">
              <w:rPr>
                <w:sz w:val="24"/>
                <w:szCs w:val="24"/>
              </w:rPr>
              <w:t xml:space="preserve">giai cấp và </w:t>
            </w:r>
            <w:r w:rsidRPr="005945A9">
              <w:rPr>
                <w:sz w:val="24"/>
                <w:szCs w:val="24"/>
                <w:lang w:val="vi-VN"/>
              </w:rPr>
              <w:t>đường lối</w:t>
            </w:r>
            <w:r w:rsidRPr="005945A9">
              <w:rPr>
                <w:sz w:val="24"/>
                <w:szCs w:val="24"/>
              </w:rPr>
              <w:t xml:space="preserve"> cứu nước)</w:t>
            </w:r>
            <w:r w:rsidRPr="005945A9">
              <w:rPr>
                <w:sz w:val="24"/>
                <w:szCs w:val="24"/>
                <w:lang w:val="vi-VN"/>
              </w:rPr>
              <w:t xml:space="preserve"> cùng với sự nhạy bén về chính trị trong quá trình tìm đường cứu nước, N</w:t>
            </w:r>
            <w:r w:rsidRPr="005945A9">
              <w:rPr>
                <w:sz w:val="24"/>
                <w:szCs w:val="24"/>
              </w:rPr>
              <w:t xml:space="preserve">guyễn Ái </w:t>
            </w:r>
            <w:r w:rsidRPr="005945A9">
              <w:rPr>
                <w:sz w:val="24"/>
                <w:szCs w:val="24"/>
                <w:lang w:val="vi-VN"/>
              </w:rPr>
              <w:t>Q</w:t>
            </w:r>
            <w:r w:rsidRPr="005945A9">
              <w:rPr>
                <w:sz w:val="24"/>
                <w:szCs w:val="24"/>
              </w:rPr>
              <w:t>uốc</w:t>
            </w:r>
            <w:r w:rsidRPr="005945A9">
              <w:rPr>
                <w:sz w:val="24"/>
                <w:szCs w:val="24"/>
                <w:lang w:val="vi-VN"/>
              </w:rPr>
              <w:t xml:space="preserve"> đã lựa chọn con đường </w:t>
            </w:r>
            <w:r w:rsidRPr="005945A9">
              <w:rPr>
                <w:sz w:val="24"/>
                <w:szCs w:val="24"/>
              </w:rPr>
              <w:t xml:space="preserve">cứu nước mới </w:t>
            </w:r>
            <w:r w:rsidRPr="005945A9">
              <w:rPr>
                <w:sz w:val="24"/>
                <w:szCs w:val="24"/>
                <w:lang w:val="vi-VN"/>
              </w:rPr>
              <w:t xml:space="preserve">cho </w:t>
            </w:r>
            <w:r w:rsidRPr="005945A9">
              <w:rPr>
                <w:sz w:val="24"/>
                <w:szCs w:val="24"/>
              </w:rPr>
              <w:t>cách mạng Việt Nam, không theo những lối mòn mà các bậc tiền bối đã đi.</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sz w:val="24"/>
                <w:szCs w:val="24"/>
              </w:rPr>
            </w:pPr>
            <w:r w:rsidRPr="005945A9">
              <w:rPr>
                <w:sz w:val="24"/>
                <w:szCs w:val="24"/>
                <w:lang w:val="vi-VN"/>
              </w:rPr>
              <w:t xml:space="preserve">- </w:t>
            </w:r>
            <w:r w:rsidRPr="005945A9">
              <w:rPr>
                <w:i/>
                <w:sz w:val="24"/>
                <w:szCs w:val="24"/>
                <w:lang w:val="vi-VN"/>
              </w:rPr>
              <w:t xml:space="preserve">Đúng đắn và sáng tạo </w:t>
            </w:r>
            <w:r w:rsidRPr="005945A9">
              <w:rPr>
                <w:i/>
                <w:sz w:val="24"/>
                <w:szCs w:val="24"/>
              </w:rPr>
              <w:t>trong</w:t>
            </w:r>
            <w:r w:rsidRPr="005945A9">
              <w:rPr>
                <w:i/>
                <w:sz w:val="24"/>
                <w:szCs w:val="24"/>
                <w:lang w:val="vi-VN"/>
              </w:rPr>
              <w:t xml:space="preserve"> lí luận giải phóng dân tộc</w:t>
            </w:r>
            <w:r w:rsidRPr="005945A9">
              <w:rPr>
                <w:sz w:val="24"/>
                <w:szCs w:val="24"/>
              </w:rPr>
              <w:t>.</w:t>
            </w:r>
          </w:p>
          <w:p w:rsidR="00B76D35" w:rsidRPr="005945A9" w:rsidRDefault="00B76D35" w:rsidP="00B76D35">
            <w:pPr>
              <w:jc w:val="both"/>
              <w:rPr>
                <w:sz w:val="24"/>
                <w:szCs w:val="24"/>
                <w:lang w:val="vi-VN"/>
              </w:rPr>
            </w:pPr>
            <w:r w:rsidRPr="005945A9">
              <w:rPr>
                <w:sz w:val="24"/>
                <w:szCs w:val="24"/>
              </w:rPr>
              <w:t xml:space="preserve">+ </w:t>
            </w:r>
            <w:r w:rsidRPr="005945A9">
              <w:rPr>
                <w:sz w:val="24"/>
                <w:szCs w:val="24"/>
                <w:lang w:val="vi-VN"/>
              </w:rPr>
              <w:t>Nguyễn Ái Quốc đã</w:t>
            </w:r>
            <w:r w:rsidRPr="005945A9">
              <w:rPr>
                <w:sz w:val="24"/>
                <w:szCs w:val="24"/>
              </w:rPr>
              <w:t xml:space="preserve"> sáng tạo trong việc</w:t>
            </w:r>
            <w:r w:rsidRPr="005945A9">
              <w:rPr>
                <w:sz w:val="24"/>
                <w:szCs w:val="24"/>
                <w:lang w:val="vi-VN"/>
              </w:rPr>
              <w:t xml:space="preserve"> vận dụng </w:t>
            </w:r>
            <w:r w:rsidRPr="005945A9">
              <w:rPr>
                <w:sz w:val="24"/>
                <w:szCs w:val="24"/>
              </w:rPr>
              <w:t>lí luận giải phóng giai cấp</w:t>
            </w:r>
            <w:r w:rsidRPr="005945A9">
              <w:rPr>
                <w:sz w:val="24"/>
                <w:szCs w:val="24"/>
                <w:lang w:val="vi-VN"/>
              </w:rPr>
              <w:t xml:space="preserve"> để giải phóng dân tộc</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sz w:val="24"/>
                <w:szCs w:val="24"/>
              </w:rPr>
            </w:pPr>
            <w:r w:rsidRPr="005945A9">
              <w:rPr>
                <w:sz w:val="24"/>
                <w:szCs w:val="24"/>
                <w:lang w:val="vi-VN"/>
              </w:rPr>
              <w:t>+ N</w:t>
            </w:r>
            <w:r w:rsidRPr="005945A9">
              <w:rPr>
                <w:sz w:val="24"/>
                <w:szCs w:val="24"/>
              </w:rPr>
              <w:t>gười</w:t>
            </w:r>
            <w:r w:rsidRPr="005945A9">
              <w:rPr>
                <w:sz w:val="24"/>
                <w:szCs w:val="24"/>
                <w:lang w:val="vi-VN"/>
              </w:rPr>
              <w:t xml:space="preserve"> đã xác định</w:t>
            </w:r>
            <w:r w:rsidRPr="005945A9">
              <w:rPr>
                <w:sz w:val="24"/>
                <w:szCs w:val="24"/>
              </w:rPr>
              <w:t xml:space="preserve">: </w:t>
            </w:r>
            <w:r w:rsidRPr="005945A9">
              <w:rPr>
                <w:sz w:val="24"/>
                <w:szCs w:val="24"/>
                <w:lang w:val="vi-VN"/>
              </w:rPr>
              <w:t>đảng cộng sản ở V</w:t>
            </w:r>
            <w:r w:rsidRPr="005945A9">
              <w:rPr>
                <w:sz w:val="24"/>
                <w:szCs w:val="24"/>
              </w:rPr>
              <w:t xml:space="preserve">iệt </w:t>
            </w:r>
            <w:r w:rsidRPr="005945A9">
              <w:rPr>
                <w:sz w:val="24"/>
                <w:szCs w:val="24"/>
                <w:lang w:val="vi-VN"/>
              </w:rPr>
              <w:t>N</w:t>
            </w:r>
            <w:r w:rsidRPr="005945A9">
              <w:rPr>
                <w:sz w:val="24"/>
                <w:szCs w:val="24"/>
              </w:rPr>
              <w:t>am</w:t>
            </w:r>
            <w:r w:rsidRPr="005945A9">
              <w:rPr>
                <w:sz w:val="24"/>
                <w:szCs w:val="24"/>
                <w:lang w:val="vi-VN"/>
              </w:rPr>
              <w:t xml:space="preserve"> phải có sự kết hợp chủ nghĩa Mác</w:t>
            </w:r>
            <w:r w:rsidRPr="005945A9">
              <w:rPr>
                <w:sz w:val="24"/>
                <w:szCs w:val="24"/>
              </w:rPr>
              <w:t xml:space="preserve"> - </w:t>
            </w:r>
            <w:r w:rsidRPr="005945A9">
              <w:rPr>
                <w:sz w:val="24"/>
                <w:szCs w:val="24"/>
                <w:lang w:val="vi-VN"/>
              </w:rPr>
              <w:t>Lê-nin, phong trào công nhân và phong trào yêu nước…</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sz w:val="24"/>
                <w:szCs w:val="24"/>
                <w:lang w:val="vi-VN"/>
              </w:rPr>
            </w:pPr>
            <w:r w:rsidRPr="005945A9">
              <w:rPr>
                <w:sz w:val="24"/>
                <w:szCs w:val="24"/>
                <w:lang w:val="vi-VN"/>
              </w:rPr>
              <w:t>+ N</w:t>
            </w:r>
            <w:r w:rsidRPr="005945A9">
              <w:rPr>
                <w:sz w:val="24"/>
                <w:szCs w:val="24"/>
              </w:rPr>
              <w:t xml:space="preserve">guyễn Ái </w:t>
            </w:r>
            <w:r w:rsidRPr="005945A9">
              <w:rPr>
                <w:sz w:val="24"/>
                <w:szCs w:val="24"/>
                <w:lang w:val="vi-VN"/>
              </w:rPr>
              <w:t>Q</w:t>
            </w:r>
            <w:r w:rsidRPr="005945A9">
              <w:rPr>
                <w:sz w:val="24"/>
                <w:szCs w:val="24"/>
              </w:rPr>
              <w:t>uốc</w:t>
            </w:r>
            <w:r w:rsidRPr="005945A9">
              <w:rPr>
                <w:sz w:val="24"/>
                <w:szCs w:val="24"/>
                <w:lang w:val="vi-VN"/>
              </w:rPr>
              <w:t xml:space="preserve"> đã vận dụng tư tưởng chủ  nghĩa Mác – Lê-nin vào Việt Nam</w:t>
            </w:r>
            <w:r w:rsidRPr="005945A9">
              <w:rPr>
                <w:sz w:val="24"/>
                <w:szCs w:val="24"/>
              </w:rPr>
              <w:t>,</w:t>
            </w:r>
            <w:r w:rsidRPr="005945A9">
              <w:rPr>
                <w:sz w:val="24"/>
                <w:szCs w:val="24"/>
                <w:lang w:val="vi-VN"/>
              </w:rPr>
              <w:t xml:space="preserve"> xây dựng thành lí luận giải phóng dân tộc, thông qua nhiều sách báo, tài liệu đặc biệt </w:t>
            </w:r>
            <w:r w:rsidRPr="005945A9">
              <w:rPr>
                <w:sz w:val="24"/>
                <w:szCs w:val="24"/>
              </w:rPr>
              <w:t>là</w:t>
            </w:r>
            <w:r w:rsidRPr="005945A9">
              <w:rPr>
                <w:sz w:val="24"/>
                <w:szCs w:val="24"/>
                <w:lang w:val="vi-VN"/>
              </w:rPr>
              <w:t xml:space="preserve"> tác phẩm Đường K</w:t>
            </w:r>
            <w:r w:rsidRPr="005945A9">
              <w:rPr>
                <w:sz w:val="24"/>
                <w:szCs w:val="24"/>
              </w:rPr>
              <w:t>á</w:t>
            </w:r>
            <w:r w:rsidRPr="005945A9">
              <w:rPr>
                <w:sz w:val="24"/>
                <w:szCs w:val="24"/>
                <w:lang w:val="vi-VN"/>
              </w:rPr>
              <w:t xml:space="preserve">ch mệnh. Lí luận đó không chỉ đáp ứng được </w:t>
            </w:r>
            <w:r w:rsidRPr="005945A9">
              <w:rPr>
                <w:sz w:val="24"/>
                <w:szCs w:val="24"/>
              </w:rPr>
              <w:t>những yêu cầu</w:t>
            </w:r>
            <w:r w:rsidRPr="005945A9">
              <w:rPr>
                <w:sz w:val="24"/>
                <w:szCs w:val="24"/>
                <w:lang w:val="vi-VN"/>
              </w:rPr>
              <w:t xml:space="preserve"> của giai cấp công nhân V</w:t>
            </w:r>
            <w:r w:rsidRPr="005945A9">
              <w:rPr>
                <w:sz w:val="24"/>
                <w:szCs w:val="24"/>
              </w:rPr>
              <w:t xml:space="preserve">iệt </w:t>
            </w:r>
            <w:r w:rsidRPr="005945A9">
              <w:rPr>
                <w:sz w:val="24"/>
                <w:szCs w:val="24"/>
                <w:lang w:val="vi-VN"/>
              </w:rPr>
              <w:t>N</w:t>
            </w:r>
            <w:r w:rsidRPr="005945A9">
              <w:rPr>
                <w:sz w:val="24"/>
                <w:szCs w:val="24"/>
              </w:rPr>
              <w:t>am</w:t>
            </w:r>
            <w:r w:rsidRPr="005945A9">
              <w:rPr>
                <w:sz w:val="24"/>
                <w:szCs w:val="24"/>
                <w:lang w:val="vi-VN"/>
              </w:rPr>
              <w:t xml:space="preserve"> mà còn đáp ứng</w:t>
            </w:r>
            <w:r w:rsidRPr="005945A9">
              <w:rPr>
                <w:sz w:val="24"/>
                <w:szCs w:val="24"/>
              </w:rPr>
              <w:t xml:space="preserve"> yêu cầu của</w:t>
            </w:r>
            <w:r w:rsidRPr="005945A9">
              <w:rPr>
                <w:sz w:val="24"/>
                <w:szCs w:val="24"/>
                <w:lang w:val="vi-VN"/>
              </w:rPr>
              <w:t xml:space="preserve"> các tầng lớp </w:t>
            </w:r>
            <w:r w:rsidRPr="005945A9">
              <w:rPr>
                <w:sz w:val="24"/>
                <w:szCs w:val="24"/>
              </w:rPr>
              <w:t>lao động</w:t>
            </w:r>
            <w:r w:rsidRPr="005945A9">
              <w:rPr>
                <w:sz w:val="24"/>
                <w:szCs w:val="24"/>
                <w:lang w:val="vi-VN"/>
              </w:rPr>
              <w:t>.</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sz w:val="24"/>
                <w:szCs w:val="24"/>
              </w:rPr>
            </w:pPr>
            <w:r w:rsidRPr="005945A9">
              <w:rPr>
                <w:i/>
                <w:sz w:val="24"/>
                <w:szCs w:val="24"/>
                <w:lang w:val="vi-VN"/>
              </w:rPr>
              <w:t>-</w:t>
            </w:r>
            <w:r w:rsidRPr="005945A9">
              <w:rPr>
                <w:i/>
                <w:sz w:val="24"/>
                <w:szCs w:val="24"/>
                <w:lang w:val="vi-VN"/>
              </w:rPr>
              <w:t xml:space="preserve"> Sáng tạo</w:t>
            </w:r>
            <w:r w:rsidRPr="005945A9">
              <w:rPr>
                <w:sz w:val="24"/>
                <w:szCs w:val="24"/>
                <w:lang w:val="vi-VN"/>
              </w:rPr>
              <w:t xml:space="preserve"> </w:t>
            </w:r>
            <w:r w:rsidRPr="005945A9">
              <w:rPr>
                <w:i/>
                <w:sz w:val="24"/>
                <w:szCs w:val="24"/>
                <w:lang w:val="vi-VN"/>
              </w:rPr>
              <w:t xml:space="preserve">trong việc truyền bá lí luận </w:t>
            </w:r>
            <w:r w:rsidRPr="005945A9">
              <w:rPr>
                <w:i/>
                <w:sz w:val="24"/>
                <w:szCs w:val="24"/>
              </w:rPr>
              <w:t>giải phóng dân tộc</w:t>
            </w:r>
            <w:r w:rsidRPr="005945A9">
              <w:rPr>
                <w:i/>
                <w:sz w:val="24"/>
                <w:szCs w:val="24"/>
                <w:lang w:val="vi-VN"/>
              </w:rPr>
              <w:t xml:space="preserve"> vào trong nước:</w:t>
            </w:r>
            <w:r w:rsidRPr="005945A9">
              <w:rPr>
                <w:sz w:val="24"/>
                <w:szCs w:val="24"/>
                <w:lang w:val="vi-VN"/>
              </w:rPr>
              <w:t xml:space="preserve"> </w:t>
            </w:r>
            <w:r w:rsidRPr="005945A9">
              <w:rPr>
                <w:sz w:val="24"/>
                <w:szCs w:val="24"/>
              </w:rPr>
              <w:t xml:space="preserve">truyền bá </w:t>
            </w:r>
            <w:r w:rsidRPr="005945A9">
              <w:rPr>
                <w:sz w:val="24"/>
                <w:szCs w:val="24"/>
                <w:lang w:val="vi-VN"/>
              </w:rPr>
              <w:t>trực tiếp qua các lớp đào tạo, huấn luận, phong trào “vô sản hóa”</w:t>
            </w:r>
            <w:r w:rsidRPr="005945A9">
              <w:rPr>
                <w:sz w:val="24"/>
                <w:szCs w:val="24"/>
              </w:rPr>
              <w:t xml:space="preserve">; truyền bá </w:t>
            </w:r>
            <w:r w:rsidRPr="005945A9">
              <w:rPr>
                <w:sz w:val="24"/>
                <w:szCs w:val="24"/>
                <w:lang w:val="vi-VN"/>
              </w:rPr>
              <w:t>gián tiếp qua sách báo, tài liệu,</w:t>
            </w:r>
            <w:r w:rsidRPr="005945A9">
              <w:rPr>
                <w:sz w:val="24"/>
                <w:szCs w:val="24"/>
              </w:rPr>
              <w:t>…</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i/>
                <w:sz w:val="24"/>
                <w:szCs w:val="24"/>
              </w:rPr>
            </w:pPr>
            <w:r w:rsidRPr="005945A9">
              <w:rPr>
                <w:i/>
                <w:sz w:val="24"/>
                <w:szCs w:val="24"/>
              </w:rPr>
              <w:t xml:space="preserve">- Sáng tạo trong việc thành lập tổ chức tiền thân của Đảng: </w:t>
            </w:r>
          </w:p>
          <w:p w:rsidR="00B76D35" w:rsidRPr="005945A9" w:rsidRDefault="00B76D35" w:rsidP="00B76D35">
            <w:pPr>
              <w:jc w:val="both"/>
              <w:rPr>
                <w:sz w:val="24"/>
                <w:szCs w:val="24"/>
                <w:lang w:val="vi-VN"/>
              </w:rPr>
            </w:pPr>
            <w:r w:rsidRPr="005945A9">
              <w:rPr>
                <w:sz w:val="24"/>
                <w:szCs w:val="24"/>
              </w:rPr>
              <w:t>+ Thành lập Hội Việt Nam Cách mạng thanh niên với mục đích truyền bá sâu rộng lí luận giải phóng dân tộc theo khuynh hướng vô sản, trên cơ sở đó thúc đẩy phong trào công nhân, phong trào yêu nước phát triển theo khuynh hướng vô sản.</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sz w:val="24"/>
                <w:szCs w:val="24"/>
                <w:lang w:val="vi-VN"/>
              </w:rPr>
            </w:pPr>
            <w:r w:rsidRPr="005945A9">
              <w:rPr>
                <w:sz w:val="24"/>
                <w:szCs w:val="24"/>
              </w:rPr>
              <w:t>+ Đào tạo, bồi dưỡng những cán bộ đầu tiên của Đảng Cộng sản Việt Nam. Sau khi học tập những lớp bồi dưỡng, Hội Việt Nam Cách mạng thanh niên thực hiện chủ trương vô sản hóa, các cán bộ, hội viên được đưa về nước. Họ truyền bá lí luận giải phóng dân tộc trong công nhân, ngược lại những hội viên cũng trở thành những người công nhân. Đây cũng chính là một môi trường để đào tạo cán bộ trong thực tiễn, cán bộ của hội vừa có lý luận vừa được tôi luyện trong thực tiễn.</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sz w:val="24"/>
                <w:szCs w:val="24"/>
                <w:lang w:val="vi-VN"/>
              </w:rPr>
            </w:pPr>
            <w:r w:rsidRPr="005945A9">
              <w:rPr>
                <w:sz w:val="24"/>
                <w:szCs w:val="24"/>
              </w:rPr>
              <w:t>+ Hội Việt Nam Cách mạng thanh niên mở rộng cơ sở khắp cả nước và cả nước ngoài, hướng đến tập hợp đông đảo các lực lượng yêu nước. Hơn nữa cơ cấu tổ chức của Hội là từ Tổng hội, Kỳ hội rồi lan xuống cơ sở</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sz w:val="24"/>
                <w:szCs w:val="24"/>
              </w:rPr>
            </w:pPr>
            <w:r w:rsidRPr="005945A9">
              <w:rPr>
                <w:sz w:val="24"/>
                <w:szCs w:val="24"/>
              </w:rPr>
              <w:t>- Nguyễn Ái Quốc còn sáng tạo trong việc vận dụng lí luận của chủ nghĩa Mác Lê-nin trong việc xây dựng đường lối chiến lược cho cách mạng Việt Nam</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sz w:val="24"/>
                <w:szCs w:val="24"/>
                <w:lang w:val="vi-VN"/>
              </w:rPr>
            </w:pPr>
          </w:p>
        </w:tc>
        <w:tc>
          <w:tcPr>
            <w:tcW w:w="8794" w:type="dxa"/>
            <w:shd w:val="clear" w:color="auto" w:fill="auto"/>
          </w:tcPr>
          <w:p w:rsidR="00B76D35" w:rsidRPr="005945A9" w:rsidRDefault="00B76D35" w:rsidP="00B76D35">
            <w:pPr>
              <w:jc w:val="both"/>
              <w:rPr>
                <w:sz w:val="24"/>
                <w:szCs w:val="24"/>
              </w:rPr>
            </w:pPr>
            <w:r w:rsidRPr="005945A9">
              <w:rPr>
                <w:sz w:val="24"/>
                <w:szCs w:val="24"/>
              </w:rPr>
              <w:t>+ Hội nghị thành lập Đảng đã thông qua Cương lĩnh chính trị đầu tiên của Đảng – thể hiện rõ sách lược, chiến lược của Cách mạng Việt Nam. Đây là một Cương lĩnh đúng đắn, sáng tạo.</w:t>
            </w:r>
          </w:p>
        </w:tc>
        <w:tc>
          <w:tcPr>
            <w:tcW w:w="993" w:type="dxa"/>
            <w:shd w:val="clear" w:color="auto" w:fill="auto"/>
          </w:tcPr>
          <w:p w:rsidR="00B76D35" w:rsidRPr="005945A9" w:rsidRDefault="00B76D35" w:rsidP="00B76D35">
            <w:pPr>
              <w:spacing w:after="120"/>
              <w:jc w:val="center"/>
              <w:rPr>
                <w:sz w:val="24"/>
                <w:szCs w:val="24"/>
                <w:lang w:val="vi-VN"/>
              </w:rPr>
            </w:pPr>
            <w:r w:rsidRPr="005945A9">
              <w:rPr>
                <w:sz w:val="24"/>
                <w:szCs w:val="24"/>
                <w:lang w:val="vi-VN"/>
              </w:rPr>
              <w:t>0,25</w:t>
            </w:r>
          </w:p>
        </w:tc>
      </w:tr>
      <w:tr w:rsidR="00B76D35" w:rsidRPr="005945A9" w:rsidTr="003C7983">
        <w:tc>
          <w:tcPr>
            <w:tcW w:w="988" w:type="dxa"/>
            <w:shd w:val="clear" w:color="auto" w:fill="auto"/>
          </w:tcPr>
          <w:p w:rsidR="00B76D35" w:rsidRPr="005945A9" w:rsidRDefault="00B76D35" w:rsidP="00B76D35">
            <w:pPr>
              <w:jc w:val="center"/>
              <w:rPr>
                <w:b/>
                <w:sz w:val="24"/>
                <w:szCs w:val="24"/>
                <w:lang w:val="vi-VN"/>
              </w:rPr>
            </w:pPr>
            <w:r w:rsidRPr="005945A9">
              <w:rPr>
                <w:b/>
                <w:sz w:val="24"/>
                <w:szCs w:val="24"/>
                <w:lang w:val="vi-VN"/>
              </w:rPr>
              <w:t>5</w:t>
            </w:r>
          </w:p>
        </w:tc>
        <w:tc>
          <w:tcPr>
            <w:tcW w:w="8794" w:type="dxa"/>
            <w:shd w:val="clear" w:color="auto" w:fill="auto"/>
          </w:tcPr>
          <w:p w:rsidR="00B76D35" w:rsidRPr="005945A9" w:rsidRDefault="000E0A59" w:rsidP="000E0A59">
            <w:pPr>
              <w:tabs>
                <w:tab w:val="left" w:pos="1130"/>
              </w:tabs>
              <w:jc w:val="both"/>
              <w:rPr>
                <w:b/>
                <w:bCs/>
                <w:sz w:val="24"/>
                <w:szCs w:val="24"/>
              </w:rPr>
            </w:pPr>
            <w:r w:rsidRPr="005945A9">
              <w:rPr>
                <w:b/>
                <w:sz w:val="24"/>
                <w:szCs w:val="24"/>
              </w:rPr>
              <w:t>Trên cơ sở phân tích mối quan hệ giữa những điều kiện chủ quan và khách quan dẫn tới sự bùng nổ và thắng lợi của Cách mạng tháng Tám năm 1945, hãy trình bày suy nghĩ về những kinh nghiệm phục vụ xây dựng và bảo vệ Tổ quốc hiện nay.</w:t>
            </w:r>
          </w:p>
        </w:tc>
        <w:tc>
          <w:tcPr>
            <w:tcW w:w="993" w:type="dxa"/>
            <w:shd w:val="clear" w:color="auto" w:fill="auto"/>
          </w:tcPr>
          <w:p w:rsidR="00B76D35" w:rsidRPr="005945A9" w:rsidRDefault="00B76D35" w:rsidP="00B76D35">
            <w:pPr>
              <w:spacing w:after="120"/>
              <w:jc w:val="center"/>
              <w:rPr>
                <w:b/>
                <w:sz w:val="24"/>
                <w:szCs w:val="24"/>
                <w:lang w:val="vi-VN"/>
              </w:rPr>
            </w:pPr>
            <w:r w:rsidRPr="005945A9">
              <w:rPr>
                <w:b/>
                <w:sz w:val="24"/>
                <w:szCs w:val="24"/>
                <w:lang w:val="vi-VN"/>
              </w:rPr>
              <w:t>3.0</w:t>
            </w:r>
          </w:p>
        </w:tc>
      </w:tr>
      <w:tr w:rsidR="000E0A59" w:rsidRPr="005945A9" w:rsidTr="003C7983">
        <w:tc>
          <w:tcPr>
            <w:tcW w:w="988" w:type="dxa"/>
            <w:shd w:val="clear" w:color="auto" w:fill="auto"/>
          </w:tcPr>
          <w:p w:rsidR="000E0A59" w:rsidRPr="005945A9" w:rsidRDefault="000E0A59" w:rsidP="00B76D35">
            <w:pPr>
              <w:jc w:val="center"/>
              <w:rPr>
                <w:b/>
                <w:sz w:val="24"/>
                <w:szCs w:val="24"/>
                <w:lang w:val="vi-VN"/>
              </w:rPr>
            </w:pPr>
          </w:p>
        </w:tc>
        <w:tc>
          <w:tcPr>
            <w:tcW w:w="8794" w:type="dxa"/>
            <w:shd w:val="clear" w:color="auto" w:fill="auto"/>
          </w:tcPr>
          <w:p w:rsidR="000E0A59" w:rsidRPr="005945A9" w:rsidRDefault="000E0A59" w:rsidP="000E0A59">
            <w:pPr>
              <w:tabs>
                <w:tab w:val="left" w:pos="0"/>
                <w:tab w:val="left" w:pos="990"/>
              </w:tabs>
              <w:autoSpaceDE w:val="0"/>
              <w:autoSpaceDN w:val="0"/>
              <w:adjustRightInd w:val="0"/>
              <w:spacing w:line="360" w:lineRule="auto"/>
              <w:jc w:val="both"/>
              <w:rPr>
                <w:b/>
                <w:bCs/>
                <w:sz w:val="24"/>
                <w:szCs w:val="24"/>
                <w:lang w:val="vi-VN" w:bidi="hi-IN"/>
              </w:rPr>
            </w:pPr>
            <w:r w:rsidRPr="005945A9">
              <w:rPr>
                <w:b/>
                <w:bCs/>
                <w:sz w:val="24"/>
                <w:szCs w:val="24"/>
                <w:lang w:val="vi-VN" w:bidi="hi-IN"/>
              </w:rPr>
              <w:t>a. Tóm tắt những điều kiện chủ quan và khách quan của Cách mạng tháng Tám 1945:</w:t>
            </w:r>
          </w:p>
        </w:tc>
        <w:tc>
          <w:tcPr>
            <w:tcW w:w="993" w:type="dxa"/>
            <w:shd w:val="clear" w:color="auto" w:fill="auto"/>
          </w:tcPr>
          <w:p w:rsidR="000E0A59" w:rsidRPr="005945A9" w:rsidRDefault="000E0A59" w:rsidP="00B76D35">
            <w:pPr>
              <w:spacing w:after="120"/>
              <w:jc w:val="center"/>
              <w:rPr>
                <w:b/>
                <w:sz w:val="24"/>
                <w:szCs w:val="24"/>
                <w:lang w:val="vi-VN"/>
              </w:rPr>
            </w:pPr>
          </w:p>
        </w:tc>
      </w:tr>
      <w:tr w:rsidR="000E0A59" w:rsidRPr="005945A9" w:rsidTr="003C7983">
        <w:tc>
          <w:tcPr>
            <w:tcW w:w="988" w:type="dxa"/>
            <w:shd w:val="clear" w:color="auto" w:fill="auto"/>
          </w:tcPr>
          <w:p w:rsidR="000E0A59" w:rsidRPr="005945A9" w:rsidRDefault="000E0A59" w:rsidP="00B76D35">
            <w:pPr>
              <w:jc w:val="center"/>
              <w:rPr>
                <w:b/>
                <w:sz w:val="24"/>
                <w:szCs w:val="24"/>
                <w:lang w:val="vi-VN"/>
              </w:rPr>
            </w:pPr>
          </w:p>
        </w:tc>
        <w:tc>
          <w:tcPr>
            <w:tcW w:w="8794" w:type="dxa"/>
            <w:shd w:val="clear" w:color="auto" w:fill="auto"/>
          </w:tcPr>
          <w:p w:rsidR="000E0A59" w:rsidRPr="005945A9" w:rsidRDefault="000E0A59" w:rsidP="000E0A59">
            <w:pPr>
              <w:tabs>
                <w:tab w:val="left" w:pos="0"/>
                <w:tab w:val="left" w:pos="990"/>
              </w:tabs>
              <w:autoSpaceDE w:val="0"/>
              <w:autoSpaceDN w:val="0"/>
              <w:adjustRightInd w:val="0"/>
              <w:spacing w:line="360" w:lineRule="auto"/>
              <w:jc w:val="both"/>
              <w:rPr>
                <w:bCs/>
                <w:sz w:val="24"/>
                <w:szCs w:val="24"/>
                <w:lang w:val="vi-VN" w:bidi="hi-IN"/>
              </w:rPr>
            </w:pPr>
            <w:r w:rsidRPr="005945A9">
              <w:rPr>
                <w:bCs/>
                <w:sz w:val="24"/>
                <w:szCs w:val="24"/>
                <w:lang w:val="vi-VN" w:bidi="hi-IN"/>
              </w:rPr>
              <w:t xml:space="preserve">- </w:t>
            </w:r>
            <w:r w:rsidRPr="005945A9">
              <w:rPr>
                <w:bCs/>
                <w:i/>
                <w:sz w:val="24"/>
                <w:szCs w:val="24"/>
                <w:lang w:val="vi-VN" w:bidi="hi-IN"/>
              </w:rPr>
              <w:t>Điều kiện chủ quan:</w:t>
            </w:r>
            <w:r w:rsidRPr="005945A9">
              <w:rPr>
                <w:bCs/>
                <w:sz w:val="24"/>
                <w:szCs w:val="24"/>
                <w:lang w:val="vi-VN" w:bidi="hi-IN"/>
              </w:rPr>
              <w:t xml:space="preserve"> Lực lượng cách mạng đã được Đảng ta tập hợp, rèn luyện qua một quá trình chuẩn bị lâu dài; Đảng Cộng sản Đông Dương được chuẩn bị đầy đủ, có đầy đủ quyết tâm và dũng cảm để phát động và lãnh đạo quần chúng; các tầng lớp trung gian đã ngả dần về cách mạng.</w:t>
            </w:r>
          </w:p>
        </w:tc>
        <w:tc>
          <w:tcPr>
            <w:tcW w:w="993" w:type="dxa"/>
            <w:shd w:val="clear" w:color="auto" w:fill="auto"/>
          </w:tcPr>
          <w:p w:rsidR="000E0A59" w:rsidRPr="005945A9" w:rsidRDefault="00BA7E01" w:rsidP="00B76D35">
            <w:pPr>
              <w:spacing w:after="120"/>
              <w:jc w:val="center"/>
              <w:rPr>
                <w:sz w:val="24"/>
                <w:szCs w:val="24"/>
                <w:lang w:val="vi-VN"/>
              </w:rPr>
            </w:pPr>
            <w:r w:rsidRPr="005945A9">
              <w:rPr>
                <w:sz w:val="24"/>
                <w:szCs w:val="24"/>
                <w:lang w:val="vi-VN"/>
              </w:rPr>
              <w:t>0.5</w:t>
            </w:r>
          </w:p>
        </w:tc>
      </w:tr>
      <w:tr w:rsidR="000E0A59" w:rsidRPr="005945A9" w:rsidTr="003C7983">
        <w:tc>
          <w:tcPr>
            <w:tcW w:w="988" w:type="dxa"/>
            <w:shd w:val="clear" w:color="auto" w:fill="auto"/>
          </w:tcPr>
          <w:p w:rsidR="000E0A59" w:rsidRPr="005945A9" w:rsidRDefault="000E0A59" w:rsidP="00B76D35">
            <w:pPr>
              <w:jc w:val="center"/>
              <w:rPr>
                <w:b/>
                <w:sz w:val="24"/>
                <w:szCs w:val="24"/>
                <w:lang w:val="vi-VN"/>
              </w:rPr>
            </w:pPr>
          </w:p>
        </w:tc>
        <w:tc>
          <w:tcPr>
            <w:tcW w:w="8794" w:type="dxa"/>
            <w:shd w:val="clear" w:color="auto" w:fill="auto"/>
          </w:tcPr>
          <w:p w:rsidR="000E0A59" w:rsidRPr="005945A9" w:rsidRDefault="000E0A59" w:rsidP="000E0A59">
            <w:pPr>
              <w:tabs>
                <w:tab w:val="left" w:pos="0"/>
                <w:tab w:val="left" w:pos="990"/>
              </w:tabs>
              <w:autoSpaceDE w:val="0"/>
              <w:autoSpaceDN w:val="0"/>
              <w:adjustRightInd w:val="0"/>
              <w:spacing w:line="360" w:lineRule="auto"/>
              <w:jc w:val="both"/>
              <w:rPr>
                <w:bCs/>
                <w:i/>
                <w:sz w:val="24"/>
                <w:szCs w:val="24"/>
                <w:lang w:val="vi-VN" w:bidi="hi-IN"/>
              </w:rPr>
            </w:pPr>
            <w:r w:rsidRPr="005945A9">
              <w:rPr>
                <w:bCs/>
                <w:i/>
                <w:sz w:val="24"/>
                <w:szCs w:val="24"/>
                <w:lang w:val="vi-VN" w:bidi="hi-IN"/>
              </w:rPr>
              <w:t>- Điều kiện khách quan:</w:t>
            </w:r>
          </w:p>
          <w:p w:rsidR="000E0A59" w:rsidRPr="005945A9" w:rsidRDefault="000E0A59" w:rsidP="000E0A59">
            <w:pPr>
              <w:tabs>
                <w:tab w:val="left" w:pos="0"/>
                <w:tab w:val="left" w:pos="990"/>
              </w:tabs>
              <w:autoSpaceDE w:val="0"/>
              <w:autoSpaceDN w:val="0"/>
              <w:adjustRightInd w:val="0"/>
              <w:spacing w:line="360" w:lineRule="auto"/>
              <w:jc w:val="both"/>
              <w:rPr>
                <w:bCs/>
                <w:sz w:val="24"/>
                <w:szCs w:val="24"/>
                <w:lang w:val="vi-VN" w:bidi="hi-IN"/>
              </w:rPr>
            </w:pPr>
            <w:r w:rsidRPr="005945A9">
              <w:rPr>
                <w:bCs/>
                <w:sz w:val="24"/>
                <w:szCs w:val="24"/>
                <w:lang w:val="vi-VN" w:bidi="hi-IN"/>
              </w:rPr>
              <w:t>+ 15/8/1945, phát xít Nhật đầu hàng Đồng minh không điều kiện làm quân Nhật ở Đông Dương rệu rã mất hết tinh thần, chính phủ Trần Trọng Kim hoang mang tê liệt. Kẻ thù nguy hiểm nhất của dân tộc không còn thống trị như trước được nữa, tạo ra thời cơ chín muồi cho cách mạng.</w:t>
            </w:r>
          </w:p>
          <w:p w:rsidR="000E0A59" w:rsidRPr="005945A9" w:rsidRDefault="000E0A59" w:rsidP="000E0A59">
            <w:pPr>
              <w:tabs>
                <w:tab w:val="left" w:pos="0"/>
                <w:tab w:val="left" w:pos="990"/>
              </w:tabs>
              <w:autoSpaceDE w:val="0"/>
              <w:autoSpaceDN w:val="0"/>
              <w:adjustRightInd w:val="0"/>
              <w:spacing w:line="360" w:lineRule="auto"/>
              <w:jc w:val="both"/>
              <w:rPr>
                <w:bCs/>
                <w:sz w:val="24"/>
                <w:szCs w:val="24"/>
                <w:lang w:val="vi-VN" w:bidi="hi-IN"/>
              </w:rPr>
            </w:pPr>
            <w:r w:rsidRPr="005945A9">
              <w:rPr>
                <w:bCs/>
                <w:sz w:val="24"/>
                <w:szCs w:val="24"/>
                <w:lang w:val="vi-VN" w:bidi="hi-IN"/>
              </w:rPr>
              <w:t>+ Quân đội các nước đế quốc với danh nghĩa quân Đồng minh chuẩn bị vào Việt Nam để giải giáp quân đội Nhật, bọn phản động trong nước ngóc đầu dậy… Tình hình trên đòi hỏi Đảng và Hồ Chí Minh phải hành động khẩn trương.</w:t>
            </w:r>
          </w:p>
        </w:tc>
        <w:tc>
          <w:tcPr>
            <w:tcW w:w="993" w:type="dxa"/>
            <w:shd w:val="clear" w:color="auto" w:fill="auto"/>
          </w:tcPr>
          <w:p w:rsidR="000E0A59" w:rsidRPr="005945A9" w:rsidRDefault="00BA7E01" w:rsidP="00B76D35">
            <w:pPr>
              <w:spacing w:after="120"/>
              <w:jc w:val="center"/>
              <w:rPr>
                <w:sz w:val="24"/>
                <w:szCs w:val="24"/>
                <w:lang w:val="vi-VN"/>
              </w:rPr>
            </w:pPr>
            <w:r w:rsidRPr="005945A9">
              <w:rPr>
                <w:sz w:val="24"/>
                <w:szCs w:val="24"/>
                <w:lang w:val="vi-VN"/>
              </w:rPr>
              <w:t>0.5</w:t>
            </w:r>
          </w:p>
        </w:tc>
      </w:tr>
      <w:tr w:rsidR="000E0A59" w:rsidRPr="005945A9" w:rsidTr="003C7983">
        <w:tc>
          <w:tcPr>
            <w:tcW w:w="988" w:type="dxa"/>
            <w:shd w:val="clear" w:color="auto" w:fill="auto"/>
          </w:tcPr>
          <w:p w:rsidR="000E0A59" w:rsidRPr="005945A9" w:rsidRDefault="000E0A59" w:rsidP="00B76D35">
            <w:pPr>
              <w:jc w:val="center"/>
              <w:rPr>
                <w:b/>
                <w:sz w:val="24"/>
                <w:szCs w:val="24"/>
                <w:lang w:val="vi-VN"/>
              </w:rPr>
            </w:pPr>
          </w:p>
        </w:tc>
        <w:tc>
          <w:tcPr>
            <w:tcW w:w="8794" w:type="dxa"/>
            <w:shd w:val="clear" w:color="auto" w:fill="auto"/>
          </w:tcPr>
          <w:p w:rsidR="000E0A59" w:rsidRPr="005945A9" w:rsidRDefault="000E0A59" w:rsidP="000E0A59">
            <w:pPr>
              <w:tabs>
                <w:tab w:val="left" w:pos="0"/>
                <w:tab w:val="left" w:pos="990"/>
              </w:tabs>
              <w:autoSpaceDE w:val="0"/>
              <w:autoSpaceDN w:val="0"/>
              <w:adjustRightInd w:val="0"/>
              <w:spacing w:line="360" w:lineRule="auto"/>
              <w:jc w:val="both"/>
              <w:rPr>
                <w:b/>
                <w:bCs/>
                <w:sz w:val="24"/>
                <w:szCs w:val="24"/>
                <w:lang w:val="vi-VN" w:bidi="hi-IN"/>
              </w:rPr>
            </w:pPr>
            <w:r w:rsidRPr="005945A9">
              <w:rPr>
                <w:b/>
                <w:bCs/>
                <w:sz w:val="24"/>
                <w:szCs w:val="24"/>
                <w:lang w:val="vi-VN" w:bidi="hi-IN"/>
              </w:rPr>
              <w:t>b. Mối quan hệ giữa những điều kiện chủ quan và khách quan…</w:t>
            </w:r>
          </w:p>
        </w:tc>
        <w:tc>
          <w:tcPr>
            <w:tcW w:w="993" w:type="dxa"/>
            <w:shd w:val="clear" w:color="auto" w:fill="auto"/>
          </w:tcPr>
          <w:p w:rsidR="000E0A59" w:rsidRPr="005945A9" w:rsidRDefault="000E0A59" w:rsidP="00B76D35">
            <w:pPr>
              <w:spacing w:after="120"/>
              <w:jc w:val="center"/>
              <w:rPr>
                <w:b/>
                <w:sz w:val="24"/>
                <w:szCs w:val="24"/>
                <w:lang w:val="vi-VN"/>
              </w:rPr>
            </w:pPr>
          </w:p>
        </w:tc>
      </w:tr>
      <w:tr w:rsidR="000E0A59" w:rsidRPr="005945A9" w:rsidTr="003C7983">
        <w:tc>
          <w:tcPr>
            <w:tcW w:w="988" w:type="dxa"/>
            <w:shd w:val="clear" w:color="auto" w:fill="auto"/>
          </w:tcPr>
          <w:p w:rsidR="000E0A59" w:rsidRPr="005945A9" w:rsidRDefault="000E0A59" w:rsidP="00B76D35">
            <w:pPr>
              <w:jc w:val="center"/>
              <w:rPr>
                <w:b/>
                <w:sz w:val="24"/>
                <w:szCs w:val="24"/>
                <w:lang w:val="vi-VN"/>
              </w:rPr>
            </w:pPr>
          </w:p>
        </w:tc>
        <w:tc>
          <w:tcPr>
            <w:tcW w:w="8794" w:type="dxa"/>
            <w:shd w:val="clear" w:color="auto" w:fill="auto"/>
          </w:tcPr>
          <w:p w:rsidR="000E0A59" w:rsidRPr="005945A9" w:rsidRDefault="000E0A59" w:rsidP="000E0A59">
            <w:pPr>
              <w:tabs>
                <w:tab w:val="left" w:pos="0"/>
                <w:tab w:val="left" w:pos="990"/>
              </w:tabs>
              <w:autoSpaceDE w:val="0"/>
              <w:autoSpaceDN w:val="0"/>
              <w:adjustRightInd w:val="0"/>
              <w:spacing w:line="360" w:lineRule="auto"/>
              <w:jc w:val="both"/>
              <w:rPr>
                <w:bCs/>
                <w:sz w:val="24"/>
                <w:szCs w:val="24"/>
                <w:lang w:val="vi-VN" w:bidi="hi-IN"/>
              </w:rPr>
            </w:pPr>
            <w:r w:rsidRPr="005945A9">
              <w:rPr>
                <w:bCs/>
                <w:sz w:val="24"/>
                <w:szCs w:val="24"/>
                <w:lang w:val="vi-VN" w:bidi="hi-IN"/>
              </w:rPr>
              <w:t>- Trong các điều kiện trên, điều kiện chủ quan giữ vai trò quyết định, vì nếu những điều kiện đó không được chuẩn bị chu đáo thì cho dù thời cơ khách quan có thuận lợi cũng không thể có sự bùng nổ của một cuộc khởi nghĩa toàn dân tộc.</w:t>
            </w:r>
          </w:p>
        </w:tc>
        <w:tc>
          <w:tcPr>
            <w:tcW w:w="993" w:type="dxa"/>
            <w:shd w:val="clear" w:color="auto" w:fill="auto"/>
          </w:tcPr>
          <w:p w:rsidR="000E0A59" w:rsidRPr="005945A9" w:rsidRDefault="00BA7E01" w:rsidP="00B76D35">
            <w:pPr>
              <w:spacing w:after="120"/>
              <w:jc w:val="center"/>
              <w:rPr>
                <w:sz w:val="24"/>
                <w:szCs w:val="24"/>
                <w:lang w:val="vi-VN"/>
              </w:rPr>
            </w:pPr>
            <w:r w:rsidRPr="005945A9">
              <w:rPr>
                <w:sz w:val="24"/>
                <w:szCs w:val="24"/>
                <w:lang w:val="vi-VN"/>
              </w:rPr>
              <w:t>0.25</w:t>
            </w:r>
          </w:p>
        </w:tc>
      </w:tr>
      <w:tr w:rsidR="000E0A59" w:rsidRPr="005945A9" w:rsidTr="003C7983">
        <w:tc>
          <w:tcPr>
            <w:tcW w:w="988" w:type="dxa"/>
            <w:shd w:val="clear" w:color="auto" w:fill="auto"/>
          </w:tcPr>
          <w:p w:rsidR="000E0A59" w:rsidRPr="005945A9" w:rsidRDefault="000E0A59" w:rsidP="00B76D35">
            <w:pPr>
              <w:jc w:val="center"/>
              <w:rPr>
                <w:b/>
                <w:sz w:val="24"/>
                <w:szCs w:val="24"/>
                <w:lang w:val="vi-VN"/>
              </w:rPr>
            </w:pPr>
          </w:p>
        </w:tc>
        <w:tc>
          <w:tcPr>
            <w:tcW w:w="8794" w:type="dxa"/>
            <w:shd w:val="clear" w:color="auto" w:fill="auto"/>
          </w:tcPr>
          <w:p w:rsidR="000E0A59" w:rsidRPr="005945A9" w:rsidRDefault="000E0A59" w:rsidP="000E0A59">
            <w:pPr>
              <w:tabs>
                <w:tab w:val="left" w:pos="0"/>
                <w:tab w:val="left" w:pos="990"/>
              </w:tabs>
              <w:autoSpaceDE w:val="0"/>
              <w:autoSpaceDN w:val="0"/>
              <w:adjustRightInd w:val="0"/>
              <w:spacing w:line="360" w:lineRule="auto"/>
              <w:jc w:val="both"/>
              <w:rPr>
                <w:bCs/>
                <w:sz w:val="24"/>
                <w:szCs w:val="24"/>
                <w:lang w:val="vi-VN" w:bidi="hi-IN"/>
              </w:rPr>
            </w:pPr>
            <w:r w:rsidRPr="005945A9">
              <w:rPr>
                <w:bCs/>
                <w:sz w:val="24"/>
                <w:szCs w:val="24"/>
                <w:lang w:val="vi-VN" w:bidi="hi-IN"/>
              </w:rPr>
              <w:t>- Thực tế ở các nước Đông Nam Á lúc đó cũng làm sáng tỏ điều này, vì cùng một điều kiện khách quan như nhau (thời cơ tháng Tám) nhưng không phải ở đâu cũng có thắng lợi của cách mạng giải phóng dân tộc. Chỉ khi những điều kiện chủ quan được chuẩn bị đầy đủ, thì những điều kiện khách quan mới phát huy được tác dụng.</w:t>
            </w:r>
          </w:p>
        </w:tc>
        <w:tc>
          <w:tcPr>
            <w:tcW w:w="993" w:type="dxa"/>
            <w:shd w:val="clear" w:color="auto" w:fill="auto"/>
          </w:tcPr>
          <w:p w:rsidR="000E0A59" w:rsidRPr="005945A9" w:rsidRDefault="00BA7E01" w:rsidP="00B76D35">
            <w:pPr>
              <w:spacing w:after="120"/>
              <w:jc w:val="center"/>
              <w:rPr>
                <w:sz w:val="24"/>
                <w:szCs w:val="24"/>
                <w:lang w:val="vi-VN"/>
              </w:rPr>
            </w:pPr>
            <w:r w:rsidRPr="005945A9">
              <w:rPr>
                <w:sz w:val="24"/>
                <w:szCs w:val="24"/>
                <w:lang w:val="vi-VN"/>
              </w:rPr>
              <w:t>0.25</w:t>
            </w:r>
          </w:p>
        </w:tc>
      </w:tr>
      <w:tr w:rsidR="000E0A59" w:rsidRPr="005945A9" w:rsidTr="003C7983">
        <w:tc>
          <w:tcPr>
            <w:tcW w:w="988" w:type="dxa"/>
            <w:shd w:val="clear" w:color="auto" w:fill="auto"/>
          </w:tcPr>
          <w:p w:rsidR="000E0A59" w:rsidRPr="005945A9" w:rsidRDefault="000E0A59" w:rsidP="00B76D35">
            <w:pPr>
              <w:jc w:val="center"/>
              <w:rPr>
                <w:b/>
                <w:sz w:val="24"/>
                <w:szCs w:val="24"/>
                <w:lang w:val="vi-VN"/>
              </w:rPr>
            </w:pPr>
          </w:p>
        </w:tc>
        <w:tc>
          <w:tcPr>
            <w:tcW w:w="8794" w:type="dxa"/>
            <w:shd w:val="clear" w:color="auto" w:fill="auto"/>
          </w:tcPr>
          <w:p w:rsidR="000E0A59" w:rsidRPr="005945A9" w:rsidRDefault="000E0A59" w:rsidP="000E0A59">
            <w:pPr>
              <w:tabs>
                <w:tab w:val="left" w:pos="0"/>
                <w:tab w:val="left" w:pos="990"/>
              </w:tabs>
              <w:autoSpaceDE w:val="0"/>
              <w:autoSpaceDN w:val="0"/>
              <w:adjustRightInd w:val="0"/>
              <w:spacing w:line="360" w:lineRule="auto"/>
              <w:jc w:val="both"/>
              <w:rPr>
                <w:bCs/>
                <w:sz w:val="24"/>
                <w:szCs w:val="24"/>
                <w:lang w:val="vi-VN" w:bidi="hi-IN"/>
              </w:rPr>
            </w:pPr>
            <w:r w:rsidRPr="005945A9">
              <w:rPr>
                <w:bCs/>
                <w:sz w:val="24"/>
                <w:szCs w:val="24"/>
                <w:lang w:val="vi-VN" w:bidi="hi-IN"/>
              </w:rPr>
              <w:t>Điều kiện chủ quan và khách quan có mối quan hệ chặt chẽ với nhau. Sự kết hợp giữa hai điều kiện đã chín muồi để đảm bảo cho thắng lợi của cách mạng, tạo ra thời cơ cách mạng, trong đó điều kiện khách quan là hết sức quan trọng nhưng điều kiện chủ quan là chủ yếu, giữ vai trò quyết định</w:t>
            </w:r>
          </w:p>
        </w:tc>
        <w:tc>
          <w:tcPr>
            <w:tcW w:w="993" w:type="dxa"/>
            <w:shd w:val="clear" w:color="auto" w:fill="auto"/>
          </w:tcPr>
          <w:p w:rsidR="000E0A59" w:rsidRPr="005945A9" w:rsidRDefault="00BA7E01" w:rsidP="00B76D35">
            <w:pPr>
              <w:spacing w:after="120"/>
              <w:jc w:val="center"/>
              <w:rPr>
                <w:sz w:val="24"/>
                <w:szCs w:val="24"/>
                <w:lang w:val="vi-VN"/>
              </w:rPr>
            </w:pPr>
            <w:r w:rsidRPr="005945A9">
              <w:rPr>
                <w:sz w:val="24"/>
                <w:szCs w:val="24"/>
                <w:lang w:val="vi-VN"/>
              </w:rPr>
              <w:t>0.5</w:t>
            </w:r>
          </w:p>
        </w:tc>
      </w:tr>
      <w:tr w:rsidR="000E0A59" w:rsidRPr="005945A9" w:rsidTr="003C7983">
        <w:tc>
          <w:tcPr>
            <w:tcW w:w="988" w:type="dxa"/>
            <w:shd w:val="clear" w:color="auto" w:fill="auto"/>
          </w:tcPr>
          <w:p w:rsidR="000E0A59" w:rsidRPr="005945A9" w:rsidRDefault="000E0A59" w:rsidP="00B76D35">
            <w:pPr>
              <w:jc w:val="center"/>
              <w:rPr>
                <w:b/>
                <w:sz w:val="24"/>
                <w:szCs w:val="24"/>
                <w:lang w:val="vi-VN"/>
              </w:rPr>
            </w:pPr>
          </w:p>
        </w:tc>
        <w:tc>
          <w:tcPr>
            <w:tcW w:w="8794" w:type="dxa"/>
            <w:shd w:val="clear" w:color="auto" w:fill="auto"/>
          </w:tcPr>
          <w:p w:rsidR="000E0A59" w:rsidRPr="005945A9" w:rsidRDefault="000E0A59" w:rsidP="000E0A59">
            <w:pPr>
              <w:tabs>
                <w:tab w:val="left" w:pos="0"/>
                <w:tab w:val="left" w:pos="990"/>
              </w:tabs>
              <w:autoSpaceDE w:val="0"/>
              <w:autoSpaceDN w:val="0"/>
              <w:adjustRightInd w:val="0"/>
              <w:spacing w:line="360" w:lineRule="auto"/>
              <w:jc w:val="both"/>
              <w:rPr>
                <w:b/>
                <w:bCs/>
                <w:sz w:val="24"/>
                <w:szCs w:val="24"/>
                <w:lang w:val="vi-VN" w:bidi="hi-IN"/>
              </w:rPr>
            </w:pPr>
            <w:r w:rsidRPr="005945A9">
              <w:rPr>
                <w:b/>
                <w:bCs/>
                <w:sz w:val="24"/>
                <w:szCs w:val="24"/>
                <w:lang w:val="vi-VN" w:bidi="hi-IN"/>
              </w:rPr>
              <w:t>c. Suy nghĩ về những kinh nghiệm phục vụ xây dựng và bảo vệ tổ quốc</w:t>
            </w:r>
          </w:p>
        </w:tc>
        <w:tc>
          <w:tcPr>
            <w:tcW w:w="993" w:type="dxa"/>
            <w:shd w:val="clear" w:color="auto" w:fill="auto"/>
          </w:tcPr>
          <w:p w:rsidR="000E0A59" w:rsidRPr="005945A9" w:rsidRDefault="000E0A59" w:rsidP="00B76D35">
            <w:pPr>
              <w:spacing w:after="120"/>
              <w:jc w:val="center"/>
              <w:rPr>
                <w:b/>
                <w:sz w:val="24"/>
                <w:szCs w:val="24"/>
                <w:lang w:val="vi-VN"/>
              </w:rPr>
            </w:pPr>
          </w:p>
        </w:tc>
      </w:tr>
      <w:tr w:rsidR="000E0A59" w:rsidRPr="005945A9" w:rsidTr="003C7983">
        <w:tc>
          <w:tcPr>
            <w:tcW w:w="988" w:type="dxa"/>
            <w:shd w:val="clear" w:color="auto" w:fill="auto"/>
          </w:tcPr>
          <w:p w:rsidR="000E0A59" w:rsidRPr="005945A9" w:rsidRDefault="000E0A59" w:rsidP="00B76D35">
            <w:pPr>
              <w:jc w:val="center"/>
              <w:rPr>
                <w:b/>
                <w:sz w:val="24"/>
                <w:szCs w:val="24"/>
                <w:lang w:val="vi-VN"/>
              </w:rPr>
            </w:pPr>
          </w:p>
        </w:tc>
        <w:tc>
          <w:tcPr>
            <w:tcW w:w="8794" w:type="dxa"/>
            <w:shd w:val="clear" w:color="auto" w:fill="auto"/>
          </w:tcPr>
          <w:p w:rsidR="000E0A59" w:rsidRPr="005945A9" w:rsidRDefault="000E0A59" w:rsidP="000E0A59">
            <w:pPr>
              <w:tabs>
                <w:tab w:val="left" w:pos="0"/>
                <w:tab w:val="left" w:pos="990"/>
              </w:tabs>
              <w:autoSpaceDE w:val="0"/>
              <w:autoSpaceDN w:val="0"/>
              <w:adjustRightInd w:val="0"/>
              <w:spacing w:line="360" w:lineRule="auto"/>
              <w:jc w:val="both"/>
              <w:rPr>
                <w:bCs/>
                <w:i/>
                <w:sz w:val="24"/>
                <w:szCs w:val="24"/>
                <w:lang w:val="vi-VN" w:bidi="hi-IN"/>
              </w:rPr>
            </w:pPr>
            <w:r w:rsidRPr="005945A9">
              <w:rPr>
                <w:bCs/>
                <w:i/>
                <w:sz w:val="24"/>
                <w:szCs w:val="24"/>
                <w:lang w:val="vi-VN" w:bidi="hi-IN"/>
              </w:rPr>
              <w:t>- Đối với xây dựng Tổ quốc:</w:t>
            </w:r>
          </w:p>
          <w:p w:rsidR="000E0A59" w:rsidRPr="005945A9" w:rsidRDefault="000E0A59" w:rsidP="000E0A59">
            <w:pPr>
              <w:tabs>
                <w:tab w:val="left" w:pos="0"/>
                <w:tab w:val="left" w:pos="990"/>
              </w:tabs>
              <w:autoSpaceDE w:val="0"/>
              <w:autoSpaceDN w:val="0"/>
              <w:adjustRightInd w:val="0"/>
              <w:spacing w:line="360" w:lineRule="auto"/>
              <w:jc w:val="both"/>
              <w:rPr>
                <w:bCs/>
                <w:sz w:val="24"/>
                <w:szCs w:val="24"/>
                <w:lang w:val="vi-VN" w:bidi="hi-IN"/>
              </w:rPr>
            </w:pPr>
            <w:r w:rsidRPr="005945A9">
              <w:rPr>
                <w:bCs/>
                <w:sz w:val="24"/>
                <w:szCs w:val="24"/>
                <w:lang w:val="vi-VN" w:bidi="hi-IN"/>
              </w:rPr>
              <w:t>+ Việt Nam đã và đang hội nhập quốc tế ngày càng sâu rộng. Ở đó vừa có những thời cơ thuận lợi mà Việt Nam có thể khai thác (nguồn vốn, nguồn lực khoa học-công nghệ, kinh nghiệm tổ chức quản lí,…), lại vừa có những nguy cơ Việt Nam phải đối mặt (chịu chi phối từ bên ngoài, mất bản sắc văn hóa dân tộc…).</w:t>
            </w:r>
          </w:p>
          <w:p w:rsidR="000E0A59" w:rsidRPr="005945A9" w:rsidRDefault="000E0A59" w:rsidP="000E0A59">
            <w:pPr>
              <w:tabs>
                <w:tab w:val="left" w:pos="0"/>
                <w:tab w:val="left" w:pos="990"/>
              </w:tabs>
              <w:autoSpaceDE w:val="0"/>
              <w:autoSpaceDN w:val="0"/>
              <w:adjustRightInd w:val="0"/>
              <w:spacing w:line="360" w:lineRule="auto"/>
              <w:jc w:val="both"/>
              <w:rPr>
                <w:bCs/>
                <w:sz w:val="24"/>
                <w:szCs w:val="24"/>
                <w:lang w:val="vi-VN" w:bidi="hi-IN"/>
              </w:rPr>
            </w:pPr>
            <w:r w:rsidRPr="005945A9">
              <w:rPr>
                <w:bCs/>
                <w:sz w:val="24"/>
                <w:szCs w:val="24"/>
                <w:lang w:val="vi-VN" w:bidi="hi-IN"/>
              </w:rPr>
              <w:t>+ Vấn đề đặt ra đối với đất nước là phải tranh thủ được thời cơ nhưng phải đẩy lùi nguy cơ, muốn vậy phải có tiềm lực của đất nước đủ mạnh để hội nhập thành công… Đồng thời, nội lực đất nước phải đủ mạnh để ngăn cản nguy cơ…</w:t>
            </w:r>
          </w:p>
        </w:tc>
        <w:tc>
          <w:tcPr>
            <w:tcW w:w="993" w:type="dxa"/>
            <w:shd w:val="clear" w:color="auto" w:fill="auto"/>
          </w:tcPr>
          <w:p w:rsidR="000E0A59" w:rsidRPr="005945A9" w:rsidRDefault="00BA7E01" w:rsidP="00B76D35">
            <w:pPr>
              <w:spacing w:after="120"/>
              <w:jc w:val="center"/>
              <w:rPr>
                <w:sz w:val="24"/>
                <w:szCs w:val="24"/>
                <w:lang w:val="vi-VN"/>
              </w:rPr>
            </w:pPr>
            <w:r w:rsidRPr="005945A9">
              <w:rPr>
                <w:sz w:val="24"/>
                <w:szCs w:val="24"/>
                <w:lang w:val="vi-VN"/>
              </w:rPr>
              <w:t>0.5</w:t>
            </w:r>
          </w:p>
        </w:tc>
      </w:tr>
      <w:tr w:rsidR="000E0A59" w:rsidRPr="005945A9" w:rsidTr="003C7983">
        <w:tc>
          <w:tcPr>
            <w:tcW w:w="988" w:type="dxa"/>
            <w:shd w:val="clear" w:color="auto" w:fill="auto"/>
          </w:tcPr>
          <w:p w:rsidR="000E0A59" w:rsidRPr="005945A9" w:rsidRDefault="000E0A59" w:rsidP="00B76D35">
            <w:pPr>
              <w:jc w:val="center"/>
              <w:rPr>
                <w:b/>
                <w:sz w:val="24"/>
                <w:szCs w:val="24"/>
                <w:lang w:val="vi-VN"/>
              </w:rPr>
            </w:pPr>
          </w:p>
        </w:tc>
        <w:tc>
          <w:tcPr>
            <w:tcW w:w="8794" w:type="dxa"/>
            <w:shd w:val="clear" w:color="auto" w:fill="auto"/>
          </w:tcPr>
          <w:p w:rsidR="00BA7E01" w:rsidRPr="005945A9" w:rsidRDefault="00BA7E01" w:rsidP="00BA7E01">
            <w:pPr>
              <w:tabs>
                <w:tab w:val="left" w:pos="0"/>
                <w:tab w:val="left" w:pos="990"/>
              </w:tabs>
              <w:autoSpaceDE w:val="0"/>
              <w:autoSpaceDN w:val="0"/>
              <w:adjustRightInd w:val="0"/>
              <w:spacing w:line="360" w:lineRule="auto"/>
              <w:jc w:val="both"/>
              <w:rPr>
                <w:bCs/>
                <w:i/>
                <w:sz w:val="24"/>
                <w:szCs w:val="24"/>
                <w:lang w:val="vi-VN" w:bidi="hi-IN"/>
              </w:rPr>
            </w:pPr>
            <w:r w:rsidRPr="005945A9">
              <w:rPr>
                <w:bCs/>
                <w:i/>
                <w:sz w:val="24"/>
                <w:szCs w:val="24"/>
                <w:lang w:val="vi-VN" w:bidi="hi-IN"/>
              </w:rPr>
              <w:t>- Đối với việc bảo vệ Tổ quốc:</w:t>
            </w:r>
          </w:p>
          <w:p w:rsidR="00BA7E01" w:rsidRPr="005945A9" w:rsidRDefault="00BA7E01" w:rsidP="00BA7E01">
            <w:pPr>
              <w:tabs>
                <w:tab w:val="left" w:pos="0"/>
                <w:tab w:val="left" w:pos="990"/>
              </w:tabs>
              <w:autoSpaceDE w:val="0"/>
              <w:autoSpaceDN w:val="0"/>
              <w:adjustRightInd w:val="0"/>
              <w:spacing w:line="360" w:lineRule="auto"/>
              <w:jc w:val="both"/>
              <w:rPr>
                <w:bCs/>
                <w:sz w:val="24"/>
                <w:szCs w:val="24"/>
                <w:lang w:val="vi-VN" w:bidi="hi-IN"/>
              </w:rPr>
            </w:pPr>
            <w:r w:rsidRPr="005945A9">
              <w:rPr>
                <w:bCs/>
                <w:sz w:val="24"/>
                <w:szCs w:val="24"/>
                <w:lang w:val="vi-VN" w:bidi="hi-IN"/>
              </w:rPr>
              <w:t>+ Trước hết cần có một sức mạnh bên trong, cụ thể là nền sức mạnh quốc phòng toàn dân kết hợp an ninh nhân dân, có quân đội cách mạng, chính quy, tinh nhuệ và từng bước hiện đại nhằm bảo vệ các quyền dân tộc cơ bản, bảo vệ thể chế chính trị…</w:t>
            </w:r>
          </w:p>
          <w:p w:rsidR="000E0A59" w:rsidRPr="005945A9" w:rsidRDefault="00BA7E01" w:rsidP="000E0A59">
            <w:pPr>
              <w:tabs>
                <w:tab w:val="left" w:pos="0"/>
                <w:tab w:val="left" w:pos="990"/>
              </w:tabs>
              <w:autoSpaceDE w:val="0"/>
              <w:autoSpaceDN w:val="0"/>
              <w:adjustRightInd w:val="0"/>
              <w:spacing w:line="360" w:lineRule="auto"/>
              <w:jc w:val="both"/>
              <w:rPr>
                <w:bCs/>
                <w:sz w:val="24"/>
                <w:szCs w:val="24"/>
                <w:lang w:val="vi-VN" w:bidi="hi-IN"/>
              </w:rPr>
            </w:pPr>
            <w:r w:rsidRPr="005945A9">
              <w:rPr>
                <w:bCs/>
                <w:sz w:val="24"/>
                <w:szCs w:val="24"/>
                <w:lang w:val="vi-VN" w:bidi="hi-IN"/>
              </w:rPr>
              <w:t>+ Huy động sức mạnh tổng hợp của đất nước, làm nhiệm vụ bảo vệ Tổ quốc. Chỉ trên cơ sở khối đại đoàn kết dân tộc được xây dựng và củng cố vững mạnh, thì mới có thể tranh thủ những hiệu quả bên ngoài để phục vụ sự nghiệp bảo vệ Tổ quốc.</w:t>
            </w:r>
          </w:p>
        </w:tc>
        <w:tc>
          <w:tcPr>
            <w:tcW w:w="993" w:type="dxa"/>
            <w:shd w:val="clear" w:color="auto" w:fill="auto"/>
          </w:tcPr>
          <w:p w:rsidR="000E0A59" w:rsidRPr="005945A9" w:rsidRDefault="00BA7E01" w:rsidP="00B76D35">
            <w:pPr>
              <w:spacing w:after="120"/>
              <w:jc w:val="center"/>
              <w:rPr>
                <w:sz w:val="24"/>
                <w:szCs w:val="24"/>
                <w:lang w:val="vi-VN"/>
              </w:rPr>
            </w:pPr>
            <w:r w:rsidRPr="005945A9">
              <w:rPr>
                <w:sz w:val="24"/>
                <w:szCs w:val="24"/>
                <w:lang w:val="vi-VN"/>
              </w:rPr>
              <w:t>0.5</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center"/>
              <w:rPr>
                <w:b/>
                <w:sz w:val="24"/>
                <w:szCs w:val="24"/>
              </w:rPr>
            </w:pPr>
            <w:r w:rsidRPr="005945A9">
              <w:rPr>
                <w:b/>
                <w:sz w:val="24"/>
                <w:szCs w:val="24"/>
                <w:lang w:val="vi-VN"/>
              </w:rPr>
              <w:t>6</w:t>
            </w: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b/>
                <w:sz w:val="24"/>
                <w:szCs w:val="24"/>
              </w:rPr>
            </w:pPr>
            <w:r w:rsidRPr="005945A9">
              <w:rPr>
                <w:rFonts w:eastAsia="Times New Roman"/>
                <w:b/>
                <w:sz w:val="24"/>
                <w:szCs w:val="24"/>
                <w:lang w:val="vi-VN"/>
              </w:rPr>
              <w:t>Chứng minh tính chủ động của</w:t>
            </w:r>
            <w:r w:rsidRPr="005945A9">
              <w:rPr>
                <w:rFonts w:eastAsia="Times New Roman"/>
                <w:b/>
                <w:sz w:val="24"/>
                <w:szCs w:val="24"/>
              </w:rPr>
              <w:t xml:space="preserve"> Đảng,</w:t>
            </w:r>
            <w:r w:rsidRPr="005945A9">
              <w:rPr>
                <w:rFonts w:eastAsia="Times New Roman"/>
                <w:b/>
                <w:sz w:val="24"/>
                <w:szCs w:val="24"/>
                <w:lang w:val="vi-VN"/>
              </w:rPr>
              <w:t xml:space="preserve"> </w:t>
            </w:r>
            <w:r w:rsidRPr="005945A9">
              <w:rPr>
                <w:rFonts w:eastAsia="Times New Roman"/>
                <w:b/>
                <w:sz w:val="24"/>
                <w:szCs w:val="24"/>
              </w:rPr>
              <w:t>C</w:t>
            </w:r>
            <w:r w:rsidRPr="005945A9">
              <w:rPr>
                <w:rFonts w:eastAsia="Times New Roman"/>
                <w:b/>
                <w:sz w:val="24"/>
                <w:szCs w:val="24"/>
                <w:lang w:val="vi-VN"/>
              </w:rPr>
              <w:t xml:space="preserve">hính phủ </w:t>
            </w:r>
            <w:r w:rsidRPr="005945A9">
              <w:rPr>
                <w:rFonts w:eastAsia="Times New Roman"/>
                <w:b/>
                <w:sz w:val="24"/>
                <w:szCs w:val="24"/>
              </w:rPr>
              <w:t>và Chủ tịch Hồ Chí Minh</w:t>
            </w:r>
            <w:r w:rsidRPr="005945A9">
              <w:rPr>
                <w:rFonts w:eastAsia="Times New Roman"/>
                <w:b/>
                <w:sz w:val="24"/>
                <w:szCs w:val="24"/>
                <w:lang w:val="vi-VN"/>
              </w:rPr>
              <w:t xml:space="preserve"> trong việc giải quyết mối quan hệ với Pháp từ sau ngày 2/9/1945 đến trước ngày 19/12/1946.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b/>
                <w:sz w:val="24"/>
                <w:szCs w:val="24"/>
              </w:rPr>
            </w:pPr>
            <w:r w:rsidRPr="005945A9">
              <w:rPr>
                <w:b/>
                <w:sz w:val="24"/>
                <w:szCs w:val="24"/>
              </w:rPr>
              <w:t>3.0</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vMerge w:val="restart"/>
            <w:tcBorders>
              <w:top w:val="single" w:sz="4" w:space="0" w:color="auto"/>
              <w:left w:val="single" w:sz="4" w:space="0" w:color="auto"/>
              <w:right w:val="single" w:sz="4" w:space="0" w:color="auto"/>
            </w:tcBorders>
            <w:shd w:val="clear" w:color="auto" w:fill="auto"/>
          </w:tcPr>
          <w:p w:rsidR="00B76D35" w:rsidRPr="005945A9" w:rsidRDefault="00B76D35" w:rsidP="00B76D35">
            <w:pPr>
              <w:jc w:val="center"/>
              <w:rPr>
                <w:b/>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b/>
                <w:sz w:val="24"/>
                <w:szCs w:val="24"/>
              </w:rPr>
            </w:pPr>
            <w:r w:rsidRPr="005945A9">
              <w:rPr>
                <w:rFonts w:eastAsia="Times New Roman"/>
                <w:b/>
                <w:sz w:val="24"/>
                <w:szCs w:val="24"/>
              </w:rPr>
              <w:t xml:space="preserve">a. </w:t>
            </w:r>
            <w:r w:rsidRPr="005945A9">
              <w:rPr>
                <w:b/>
                <w:sz w:val="24"/>
                <w:szCs w:val="24"/>
              </w:rPr>
              <w:t>Chủ động kháng chiến: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b/>
                <w:sz w:val="24"/>
                <w:szCs w:val="24"/>
              </w:rPr>
            </w:pPr>
            <w:r w:rsidRPr="005945A9">
              <w:rPr>
                <w:b/>
                <w:sz w:val="24"/>
                <w:szCs w:val="24"/>
              </w:rPr>
              <w:t>1.5</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vMerge/>
            <w:tcBorders>
              <w:left w:val="single" w:sz="4" w:space="0" w:color="auto"/>
              <w:right w:val="single" w:sz="4" w:space="0" w:color="auto"/>
            </w:tcBorders>
            <w:shd w:val="clear" w:color="auto" w:fill="auto"/>
          </w:tcPr>
          <w:p w:rsidR="00B76D35" w:rsidRPr="005945A9" w:rsidRDefault="00B76D35" w:rsidP="00B76D35">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sz w:val="24"/>
                <w:szCs w:val="24"/>
              </w:rPr>
            </w:pPr>
            <w:r w:rsidRPr="005945A9">
              <w:rPr>
                <w:sz w:val="24"/>
                <w:szCs w:val="24"/>
              </w:rPr>
              <w:t>- Đêm 22 rạng sáng ngày 23/9/1945, được sự giúp đỡ của quân Anh, thực dân Pháp đã đánh úp trụ sở ủy ban nhân dân Nam Bộ và cơ quan tự vệ thành phố Sài Gòn, mở đầu cho cuộc xâm lược Việt Nam lần thứ 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sz w:val="24"/>
                <w:szCs w:val="24"/>
              </w:rPr>
            </w:pPr>
            <w:r w:rsidRPr="005945A9">
              <w:rPr>
                <w:sz w:val="24"/>
                <w:szCs w:val="24"/>
              </w:rPr>
              <w:t>0.25</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vMerge/>
            <w:tcBorders>
              <w:left w:val="single" w:sz="4" w:space="0" w:color="auto"/>
              <w:right w:val="single" w:sz="4" w:space="0" w:color="auto"/>
            </w:tcBorders>
            <w:shd w:val="clear" w:color="auto" w:fill="auto"/>
          </w:tcPr>
          <w:p w:rsidR="00B76D35" w:rsidRPr="005945A9" w:rsidRDefault="00B76D35" w:rsidP="00B76D35">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sz w:val="24"/>
                <w:szCs w:val="24"/>
              </w:rPr>
            </w:pPr>
            <w:r w:rsidRPr="005945A9">
              <w:rPr>
                <w:sz w:val="24"/>
                <w:szCs w:val="24"/>
              </w:rPr>
              <w:t xml:space="preserve">- Trước tình hình đó, ngày 23/9/1945 xứ ủy và ủy ban nhân dân Nam Bộ đã họp và quyết định phát động nhân dân kháng chiến. Quân dân Sài Gòn – Chợ Lớn cùng nhân dân Nam Bộ đã nhất tề đứng lên chiến đấu chống xâm lược. Các chiến sĩ ta đột nhập sân bay Tân </w:t>
            </w:r>
            <w:r w:rsidRPr="005945A9">
              <w:rPr>
                <w:sz w:val="24"/>
                <w:szCs w:val="24"/>
              </w:rPr>
              <w:lastRenderedPageBreak/>
              <w:t xml:space="preserve">Sơn Nhất, đốt tàu Pháp, đánh kho tàn, phá nhà giam, triệt phá nguồn tiếp tế của địch, dựng trướng ngại vật và chiến lũy trên đường phố. Các công sở, trường học, nhà máy, hãng buôn đóng cửa, chợ không họp, tàu xe ngừng chạy, điện nước bị cắt… Quân Pháp trong thành phố bị bao vây và tấn công.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sz w:val="24"/>
                <w:szCs w:val="24"/>
              </w:rPr>
            </w:pPr>
            <w:r w:rsidRPr="005945A9">
              <w:rPr>
                <w:sz w:val="24"/>
                <w:szCs w:val="24"/>
              </w:rPr>
              <w:lastRenderedPageBreak/>
              <w:t>0.5</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vMerge/>
            <w:tcBorders>
              <w:left w:val="single" w:sz="4" w:space="0" w:color="auto"/>
              <w:right w:val="single" w:sz="4" w:space="0" w:color="auto"/>
            </w:tcBorders>
            <w:shd w:val="clear" w:color="auto" w:fill="auto"/>
          </w:tcPr>
          <w:p w:rsidR="00B76D35" w:rsidRPr="005945A9" w:rsidRDefault="00B76D35" w:rsidP="00B76D35">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sz w:val="24"/>
                <w:szCs w:val="24"/>
              </w:rPr>
            </w:pPr>
            <w:r w:rsidRPr="005945A9">
              <w:rPr>
                <w:sz w:val="24"/>
                <w:szCs w:val="24"/>
              </w:rPr>
              <w:t>- Ngày 25/11/1945, Đảng ra chỉ thị “kháng chiến kiến quốc”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sz w:val="24"/>
                <w:szCs w:val="24"/>
              </w:rPr>
            </w:pPr>
            <w:r w:rsidRPr="005945A9">
              <w:rPr>
                <w:sz w:val="24"/>
                <w:szCs w:val="24"/>
              </w:rPr>
              <w:t>0.25</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vMerge/>
            <w:tcBorders>
              <w:left w:val="single" w:sz="4" w:space="0" w:color="auto"/>
              <w:right w:val="single" w:sz="4" w:space="0" w:color="auto"/>
            </w:tcBorders>
            <w:shd w:val="clear" w:color="auto" w:fill="auto"/>
          </w:tcPr>
          <w:p w:rsidR="00B76D35" w:rsidRPr="005945A9" w:rsidRDefault="00B76D35" w:rsidP="00B76D35">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sz w:val="24"/>
                <w:szCs w:val="24"/>
              </w:rPr>
            </w:pPr>
            <w:r w:rsidRPr="005945A9">
              <w:rPr>
                <w:sz w:val="24"/>
                <w:szCs w:val="24"/>
              </w:rPr>
              <w:t>- Trung ương Đảng phát động phong trào ủng hộ đồng bào Nam Bộ kháng chiến. Các đơn vị Nam tiến từ Hà Nội, các tỉnh đồng bằng Bắc Bộ đã vào Nam đánh giặc. Quần chúng quyên góp tiền bạc, quần áo, thuốc men để ủng hộ đồng bào Nam Bộ.</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sz w:val="24"/>
                <w:szCs w:val="24"/>
              </w:rPr>
            </w:pPr>
            <w:r w:rsidRPr="005945A9">
              <w:rPr>
                <w:sz w:val="24"/>
                <w:szCs w:val="24"/>
              </w:rPr>
              <w:t>0.25</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vMerge/>
            <w:tcBorders>
              <w:left w:val="single" w:sz="4" w:space="0" w:color="auto"/>
              <w:bottom w:val="single" w:sz="4" w:space="0" w:color="auto"/>
              <w:right w:val="single" w:sz="4" w:space="0" w:color="auto"/>
            </w:tcBorders>
            <w:shd w:val="clear" w:color="auto" w:fill="auto"/>
          </w:tcPr>
          <w:p w:rsidR="00B76D35" w:rsidRPr="005945A9" w:rsidRDefault="00B76D35" w:rsidP="00B76D35">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sz w:val="24"/>
                <w:szCs w:val="24"/>
              </w:rPr>
            </w:pPr>
            <w:r w:rsidRPr="005945A9">
              <w:rPr>
                <w:sz w:val="24"/>
                <w:szCs w:val="24"/>
              </w:rPr>
              <w:t>- Với sức mạnh của quân dân miền Nam quân Pháp bị chặn đánh ở nhiều nơi như Nha Trang, Buôn Ma Thuột. Lực lượng của ta tích lũy được nhiều kinh nghiệm trong chiến đấu, tạo điều kiện cho cả nước kháng chiến lâu dài.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sz w:val="24"/>
                <w:szCs w:val="24"/>
              </w:rPr>
            </w:pPr>
            <w:r w:rsidRPr="005945A9">
              <w:rPr>
                <w:sz w:val="24"/>
                <w:szCs w:val="24"/>
              </w:rPr>
              <w:t>0.25</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b/>
                <w:sz w:val="24"/>
                <w:szCs w:val="24"/>
              </w:rPr>
            </w:pPr>
            <w:r w:rsidRPr="005945A9">
              <w:rPr>
                <w:b/>
                <w:sz w:val="24"/>
                <w:szCs w:val="24"/>
              </w:rPr>
              <w:t>b. Chủ động đàm phán và kí kết Hiệp định Sơ Bộ (6/3/1946), Tạm ước Việt – Pháp (14/9/1946).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b/>
                <w:sz w:val="24"/>
                <w:szCs w:val="24"/>
              </w:rPr>
            </w:pPr>
            <w:r w:rsidRPr="005945A9">
              <w:rPr>
                <w:b/>
                <w:sz w:val="24"/>
                <w:szCs w:val="24"/>
              </w:rPr>
              <w:t>1.5</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vMerge w:val="restart"/>
            <w:tcBorders>
              <w:top w:val="single" w:sz="4" w:space="0" w:color="auto"/>
              <w:left w:val="single" w:sz="4" w:space="0" w:color="auto"/>
              <w:right w:val="single" w:sz="4" w:space="0" w:color="auto"/>
            </w:tcBorders>
            <w:shd w:val="clear" w:color="auto" w:fill="auto"/>
          </w:tcPr>
          <w:p w:rsidR="00B76D35" w:rsidRPr="005945A9" w:rsidRDefault="00B76D35" w:rsidP="00B76D35">
            <w:pPr>
              <w:jc w:val="center"/>
              <w:rPr>
                <w:sz w:val="24"/>
                <w:szCs w:val="24"/>
              </w:rPr>
            </w:pPr>
          </w:p>
          <w:p w:rsidR="00B76D35" w:rsidRPr="005945A9" w:rsidRDefault="00B76D35" w:rsidP="00B76D35">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sz w:val="24"/>
                <w:szCs w:val="24"/>
              </w:rPr>
            </w:pPr>
            <w:r w:rsidRPr="005945A9">
              <w:rPr>
                <w:sz w:val="24"/>
                <w:szCs w:val="24"/>
              </w:rPr>
              <w:t>-  Tưởng và Pháp đã thỏa hiệp với nhau, kí hiệp ước Hoa – Pháp (28/2/1946) tại Trung Khánh. Theo hiệp ước này Pháp trả lại cho Tưởng các tô giới và nhượng địa của Pháp trên đất Trung Quốc và được vận chuyển hàng hóa qua cảng Hải Phòng vào Vân Nam không phải đóng thuế. Đổi lại Pháp được đưa quân ra Bắc để thay quân Trung Hoa Dân quốc làm nhiệm vụ giải giáp quân đội Nhật Bản.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sz w:val="24"/>
                <w:szCs w:val="24"/>
              </w:rPr>
            </w:pPr>
            <w:r w:rsidRPr="005945A9">
              <w:rPr>
                <w:sz w:val="24"/>
                <w:szCs w:val="24"/>
              </w:rPr>
              <w:t>0.5</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vMerge/>
            <w:tcBorders>
              <w:left w:val="single" w:sz="4" w:space="0" w:color="auto"/>
              <w:right w:val="single" w:sz="4" w:space="0" w:color="auto"/>
            </w:tcBorders>
            <w:shd w:val="clear" w:color="auto" w:fill="auto"/>
          </w:tcPr>
          <w:p w:rsidR="00B76D35" w:rsidRPr="005945A9" w:rsidRDefault="00B76D35" w:rsidP="00B76D35">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sz w:val="24"/>
                <w:szCs w:val="24"/>
              </w:rPr>
            </w:pPr>
            <w:r w:rsidRPr="005945A9">
              <w:rPr>
                <w:sz w:val="24"/>
                <w:szCs w:val="24"/>
              </w:rPr>
              <w:t>- Ngày 3/3/1946, Ban thường vụ trung ương Đảng họp, phân tích tình hình một cách khách quan đã chọn giải pháp “hòa để tiến”. Ngày 6/3/1946, chủ tịch Hồ Chí Minh đã kí với Xanh tơ ni bản hiệp đinh Sơ Bộ.</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sz w:val="24"/>
                <w:szCs w:val="24"/>
              </w:rPr>
            </w:pPr>
            <w:r w:rsidRPr="005945A9">
              <w:rPr>
                <w:sz w:val="24"/>
                <w:szCs w:val="24"/>
              </w:rPr>
              <w:t>0.25</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vMerge/>
            <w:tcBorders>
              <w:left w:val="single" w:sz="4" w:space="0" w:color="auto"/>
              <w:right w:val="single" w:sz="4" w:space="0" w:color="auto"/>
            </w:tcBorders>
            <w:shd w:val="clear" w:color="auto" w:fill="auto"/>
          </w:tcPr>
          <w:p w:rsidR="00B76D35" w:rsidRPr="005945A9" w:rsidRDefault="00B76D35" w:rsidP="00B76D35">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sz w:val="24"/>
                <w:szCs w:val="24"/>
              </w:rPr>
            </w:pPr>
            <w:r w:rsidRPr="005945A9">
              <w:rPr>
                <w:sz w:val="24"/>
                <w:szCs w:val="24"/>
              </w:rPr>
              <w:t>- Chính quyền cách mạng đã lợi dụng mâu thuẫn giữa Pháp và Tưởng để đuổi nhanh 20 vạn quân Tưởng ra khỏi đất nước, tranh thủ thời gian để xây dựng lại cơ sở cách mạng và phát triển thêm lực lượng cách mạng. Tỏ rõ thiện chí hòa bình của nhân dân Việt Nam để tranh thủ sự đồng tình ủng hộ của nhân dân Pháp và nhân dân tiến bộ thế giới.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sz w:val="24"/>
                <w:szCs w:val="24"/>
              </w:rPr>
            </w:pPr>
            <w:r w:rsidRPr="005945A9">
              <w:rPr>
                <w:sz w:val="24"/>
                <w:szCs w:val="24"/>
              </w:rPr>
              <w:t>0.25</w:t>
            </w:r>
          </w:p>
        </w:tc>
      </w:tr>
      <w:tr w:rsidR="00B76D35" w:rsidRPr="005945A9" w:rsidTr="003C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vMerge/>
            <w:tcBorders>
              <w:left w:val="single" w:sz="4" w:space="0" w:color="auto"/>
              <w:right w:val="single" w:sz="4" w:space="0" w:color="auto"/>
            </w:tcBorders>
            <w:shd w:val="clear" w:color="auto" w:fill="auto"/>
          </w:tcPr>
          <w:p w:rsidR="00B76D35" w:rsidRPr="005945A9" w:rsidRDefault="00B76D35" w:rsidP="00B76D35">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sz w:val="24"/>
                <w:szCs w:val="24"/>
              </w:rPr>
            </w:pPr>
            <w:r w:rsidRPr="005945A9">
              <w:rPr>
                <w:sz w:val="24"/>
                <w:szCs w:val="24"/>
              </w:rPr>
              <w:t xml:space="preserve">- Việt Nam và Pháp tiếp tục đàm phán ở Hội nghị trù bị Đà Lạt (4 – 1946) và Hội nghị Phôngtennơblô (7 – 1946), nhưng không thu được kết quả gì. Mối quan hệ Việt – Pháp ngày càng trở nên căng thẳng, nguy cơ của một cuộc chiến tranh đến gần.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sz w:val="24"/>
                <w:szCs w:val="24"/>
              </w:rPr>
            </w:pPr>
            <w:r w:rsidRPr="005945A9">
              <w:rPr>
                <w:sz w:val="24"/>
                <w:szCs w:val="24"/>
              </w:rPr>
              <w:t>0.25</w:t>
            </w:r>
          </w:p>
        </w:tc>
      </w:tr>
      <w:tr w:rsidR="00B76D35" w:rsidRPr="005945A9" w:rsidTr="00EE3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vMerge/>
            <w:tcBorders>
              <w:left w:val="single" w:sz="4" w:space="0" w:color="auto"/>
              <w:bottom w:val="single" w:sz="4" w:space="0" w:color="auto"/>
              <w:right w:val="single" w:sz="4" w:space="0" w:color="auto"/>
            </w:tcBorders>
            <w:shd w:val="clear" w:color="auto" w:fill="auto"/>
          </w:tcPr>
          <w:p w:rsidR="00B76D35" w:rsidRPr="005945A9" w:rsidRDefault="00B76D35" w:rsidP="00B76D35">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jc w:val="both"/>
              <w:rPr>
                <w:sz w:val="24"/>
                <w:szCs w:val="24"/>
              </w:rPr>
            </w:pPr>
            <w:r w:rsidRPr="005945A9">
              <w:rPr>
                <w:sz w:val="24"/>
                <w:szCs w:val="24"/>
              </w:rPr>
              <w:t>- Ngày 14/9/1946, Hồ Chí Minh kí với chính phủ Pháp bản Tạm ước, nhân nhượng thêm cho Pháp một số quyền lợi về kinh tế và văn hoá. Bản Tạm ước là sự nhân nhượng cuối cùng, cũng đồng thời kéo dài thêm thời gian hòa hoãn để cho chúng ta chuẩn bị lực lượng để bước vào cuộc kháng chiến chống Pháp mà Đảng ta biết trước sau gì cũng diễn ra.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76D35" w:rsidRPr="005945A9" w:rsidRDefault="00B76D35" w:rsidP="00B76D35">
            <w:pPr>
              <w:spacing w:after="120"/>
              <w:jc w:val="center"/>
              <w:rPr>
                <w:sz w:val="24"/>
                <w:szCs w:val="24"/>
              </w:rPr>
            </w:pPr>
            <w:r w:rsidRPr="005945A9">
              <w:rPr>
                <w:sz w:val="24"/>
                <w:szCs w:val="24"/>
              </w:rPr>
              <w:t>0.25</w:t>
            </w:r>
          </w:p>
        </w:tc>
      </w:tr>
      <w:tr w:rsidR="00EE3818" w:rsidRPr="005945A9" w:rsidTr="00EE3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EE3818" w:rsidRPr="005945A9" w:rsidRDefault="00401C5B" w:rsidP="00B76D35">
            <w:pPr>
              <w:jc w:val="center"/>
              <w:rPr>
                <w:sz w:val="24"/>
                <w:szCs w:val="24"/>
              </w:rPr>
            </w:pPr>
            <w:r w:rsidRPr="005945A9">
              <w:rPr>
                <w:sz w:val="24"/>
                <w:szCs w:val="24"/>
                <w:lang w:val="vi-VN"/>
              </w:rPr>
              <w:t>7</w:t>
            </w: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EE3818" w:rsidRPr="005945A9" w:rsidRDefault="00401C5B" w:rsidP="004D08A0">
            <w:pPr>
              <w:spacing w:line="312" w:lineRule="auto"/>
              <w:jc w:val="both"/>
              <w:rPr>
                <w:b/>
                <w:sz w:val="24"/>
                <w:szCs w:val="24"/>
                <w:lang w:val="vi-VN"/>
              </w:rPr>
            </w:pPr>
            <w:r w:rsidRPr="005945A9">
              <w:rPr>
                <w:b/>
                <w:bCs/>
                <w:sz w:val="24"/>
                <w:szCs w:val="24"/>
              </w:rPr>
              <w:t>Nêu tác động của cuộc cách mạng khoa học - công nghệ trong nửa sau thế kỉ XX.</w:t>
            </w:r>
            <w:r w:rsidR="004D08A0" w:rsidRPr="005945A9">
              <w:rPr>
                <w:b/>
                <w:bCs/>
                <w:sz w:val="24"/>
                <w:szCs w:val="24"/>
                <w:lang w:val="vi-VN"/>
              </w:rPr>
              <w:t xml:space="preserve"> Anh/Chị có đề xuất gì cho Đảng và Nhà nước trước tác động của cuộc cách mạng công nghiệp 4.0 hiện nay nhằm đưa đất nước trở thành một nước công nghiệp?</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3818" w:rsidRPr="005945A9" w:rsidRDefault="00EE3818" w:rsidP="00B76D35">
            <w:pPr>
              <w:spacing w:after="120"/>
              <w:jc w:val="center"/>
              <w:rPr>
                <w:sz w:val="24"/>
                <w:szCs w:val="24"/>
              </w:rPr>
            </w:pPr>
          </w:p>
        </w:tc>
      </w:tr>
      <w:tr w:rsidR="00401C5B" w:rsidRPr="005945A9" w:rsidTr="00EE3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both"/>
              <w:rPr>
                <w:sz w:val="24"/>
                <w:szCs w:val="24"/>
                <w:lang w:val="en"/>
              </w:rPr>
            </w:pPr>
            <w:r w:rsidRPr="005945A9">
              <w:rPr>
                <w:b/>
                <w:sz w:val="24"/>
                <w:szCs w:val="24"/>
              </w:rPr>
              <w:t>a. Tác động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D08A0" w:rsidP="00401C5B">
            <w:pPr>
              <w:spacing w:after="120"/>
              <w:jc w:val="center"/>
              <w:rPr>
                <w:b/>
                <w:sz w:val="24"/>
                <w:szCs w:val="24"/>
                <w:lang w:val="vi-VN"/>
              </w:rPr>
            </w:pPr>
            <w:r w:rsidRPr="005945A9">
              <w:rPr>
                <w:b/>
                <w:sz w:val="24"/>
                <w:szCs w:val="24"/>
                <w:lang w:val="vi-VN"/>
              </w:rPr>
              <w:t>2,0</w:t>
            </w:r>
          </w:p>
        </w:tc>
      </w:tr>
      <w:tr w:rsidR="00401C5B" w:rsidRPr="005945A9" w:rsidTr="00EE3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both"/>
              <w:rPr>
                <w:b/>
                <w:sz w:val="24"/>
                <w:szCs w:val="24"/>
              </w:rPr>
            </w:pPr>
            <w:r w:rsidRPr="005945A9">
              <w:rPr>
                <w:b/>
                <w:sz w:val="24"/>
                <w:szCs w:val="24"/>
              </w:rPr>
              <w:t>*Tích cực</w:t>
            </w:r>
          </w:p>
          <w:p w:rsidR="00401C5B" w:rsidRPr="005945A9" w:rsidRDefault="00401C5B" w:rsidP="00401C5B">
            <w:pPr>
              <w:jc w:val="both"/>
              <w:rPr>
                <w:sz w:val="24"/>
                <w:szCs w:val="24"/>
                <w:lang w:val="en"/>
              </w:rPr>
            </w:pPr>
            <w:r w:rsidRPr="005945A9">
              <w:rPr>
                <w:b/>
                <w:sz w:val="24"/>
                <w:szCs w:val="24"/>
              </w:rPr>
              <w:t xml:space="preserve">- </w:t>
            </w:r>
            <w:r w:rsidRPr="005945A9">
              <w:rPr>
                <w:bCs/>
                <w:sz w:val="24"/>
                <w:szCs w:val="24"/>
              </w:rPr>
              <w:t xml:space="preserve">Những thành tựu kì diệu của cách mạng khoa học – kĩ thuật đã làm thay đổi một cách cơ bản các nhân tố sản xuất như công cụ và công nghệ, nguyên liệu, năng lượng, thông tin, vận </w:t>
            </w:r>
            <w:proofErr w:type="gramStart"/>
            <w:r w:rsidRPr="005945A9">
              <w:rPr>
                <w:bCs/>
                <w:sz w:val="24"/>
                <w:szCs w:val="24"/>
              </w:rPr>
              <w:t>tải,...</w:t>
            </w:r>
            <w:proofErr w:type="gramEnd"/>
            <w:r w:rsidRPr="005945A9">
              <w:rPr>
                <w:bCs/>
                <w:sz w:val="24"/>
                <w:szCs w:val="24"/>
              </w:rPr>
              <w:t xml:space="preserve"> trong đó sự thay đổi về công cụ và công nghệ có ý nghĩa then chốt.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spacing w:after="120"/>
              <w:jc w:val="center"/>
              <w:rPr>
                <w:sz w:val="24"/>
                <w:szCs w:val="24"/>
                <w:lang w:val="vi-VN"/>
              </w:rPr>
            </w:pPr>
            <w:r w:rsidRPr="005945A9">
              <w:rPr>
                <w:sz w:val="24"/>
                <w:szCs w:val="24"/>
                <w:lang w:val="vi-VN"/>
              </w:rPr>
              <w:t>0.25</w:t>
            </w:r>
          </w:p>
        </w:tc>
      </w:tr>
      <w:tr w:rsidR="00401C5B" w:rsidRPr="005945A9" w:rsidTr="00EE3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both"/>
              <w:rPr>
                <w:sz w:val="24"/>
                <w:szCs w:val="24"/>
                <w:lang w:val="en"/>
              </w:rPr>
            </w:pPr>
            <w:r w:rsidRPr="005945A9">
              <w:rPr>
                <w:bCs/>
                <w:sz w:val="24"/>
                <w:szCs w:val="24"/>
              </w:rPr>
              <w:t>- Cuộc cách mạng khoa học – kĩ thuật đã tạo ra năng suất lao động cao, qua đó không ngừng nâng cao mức sống và chất lượng sống của con người.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spacing w:after="120"/>
              <w:jc w:val="center"/>
              <w:rPr>
                <w:sz w:val="24"/>
                <w:szCs w:val="24"/>
                <w:lang w:val="vi-VN"/>
              </w:rPr>
            </w:pPr>
            <w:r w:rsidRPr="005945A9">
              <w:rPr>
                <w:sz w:val="24"/>
                <w:szCs w:val="24"/>
                <w:lang w:val="vi-VN"/>
              </w:rPr>
              <w:t>0.25</w:t>
            </w:r>
          </w:p>
        </w:tc>
      </w:tr>
      <w:tr w:rsidR="00401C5B" w:rsidRPr="005945A9" w:rsidTr="00EE3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both"/>
              <w:rPr>
                <w:sz w:val="24"/>
                <w:szCs w:val="24"/>
                <w:lang w:val="en"/>
              </w:rPr>
            </w:pPr>
            <w:r w:rsidRPr="005945A9">
              <w:rPr>
                <w:bCs/>
                <w:sz w:val="24"/>
                <w:szCs w:val="24"/>
              </w:rPr>
              <w:t xml:space="preserve">- Cách mạng khoa học – kĩ thuật với những thành tựu to lớn của nó đã khiến cho nền kinh tế thế giới ngày càng được quốc tế hoá cao, đang hình thành một thị trường thế giới với xu thế toàn cầu hoá.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spacing w:after="120"/>
              <w:jc w:val="center"/>
              <w:rPr>
                <w:sz w:val="24"/>
                <w:szCs w:val="24"/>
                <w:lang w:val="vi-VN"/>
              </w:rPr>
            </w:pPr>
            <w:r w:rsidRPr="005945A9">
              <w:rPr>
                <w:sz w:val="24"/>
                <w:szCs w:val="24"/>
                <w:lang w:val="vi-VN"/>
              </w:rPr>
              <w:t>0.25</w:t>
            </w:r>
          </w:p>
        </w:tc>
      </w:tr>
      <w:tr w:rsidR="00401C5B" w:rsidRPr="005945A9" w:rsidTr="00EE3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both"/>
              <w:rPr>
                <w:sz w:val="24"/>
                <w:szCs w:val="24"/>
                <w:lang w:val="en"/>
              </w:rPr>
            </w:pPr>
            <w:r w:rsidRPr="005945A9">
              <w:rPr>
                <w:bCs/>
                <w:sz w:val="24"/>
                <w:szCs w:val="24"/>
              </w:rPr>
              <w:t>- Cách mạng khoa học – kĩ thuật dẫn đến những thay đổi lớn về cơ cấu dân cư, chất lượng nguồn nhân lực, những đòi hỏi mới về giáo dục và đào tạo nghề nghiệp.</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spacing w:after="120"/>
              <w:jc w:val="center"/>
              <w:rPr>
                <w:sz w:val="24"/>
                <w:szCs w:val="24"/>
                <w:lang w:val="vi-VN"/>
              </w:rPr>
            </w:pPr>
            <w:r w:rsidRPr="005945A9">
              <w:rPr>
                <w:sz w:val="24"/>
                <w:szCs w:val="24"/>
                <w:lang w:val="vi-VN"/>
              </w:rPr>
              <w:t>0.25</w:t>
            </w:r>
          </w:p>
        </w:tc>
      </w:tr>
      <w:tr w:rsidR="00401C5B" w:rsidRPr="005945A9" w:rsidTr="00EE3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both"/>
              <w:rPr>
                <w:sz w:val="24"/>
                <w:szCs w:val="24"/>
                <w:lang w:val="en"/>
              </w:rPr>
            </w:pPr>
            <w:r w:rsidRPr="005945A9">
              <w:rPr>
                <w:bCs/>
                <w:sz w:val="24"/>
                <w:szCs w:val="24"/>
              </w:rPr>
              <w:t>- Đưa loài người bước sang nền văn minh mới – “văn minh trí tuệ”/ văn minh thông tin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spacing w:after="120"/>
              <w:jc w:val="center"/>
              <w:rPr>
                <w:sz w:val="24"/>
                <w:szCs w:val="24"/>
                <w:lang w:val="vi-VN"/>
              </w:rPr>
            </w:pPr>
            <w:r w:rsidRPr="005945A9">
              <w:rPr>
                <w:sz w:val="24"/>
                <w:szCs w:val="24"/>
                <w:lang w:val="vi-VN"/>
              </w:rPr>
              <w:t>0.25</w:t>
            </w:r>
          </w:p>
        </w:tc>
      </w:tr>
      <w:tr w:rsidR="00401C5B" w:rsidRPr="005945A9" w:rsidTr="00EE3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jc w:val="both"/>
              <w:rPr>
                <w:sz w:val="24"/>
                <w:szCs w:val="24"/>
                <w:lang w:val="en"/>
              </w:rPr>
            </w:pPr>
            <w:r w:rsidRPr="005945A9">
              <w:rPr>
                <w:b/>
                <w:sz w:val="24"/>
                <w:szCs w:val="24"/>
              </w:rPr>
              <w:t xml:space="preserve">* Tiêu cực: </w:t>
            </w:r>
            <w:r w:rsidRPr="005945A9">
              <w:rPr>
                <w:bCs/>
                <w:sz w:val="24"/>
                <w:szCs w:val="24"/>
              </w:rPr>
              <w:t>tình trạng ô nhiễm môi trường trên hành tinh cũng như trong vũ trụ, hiện tượng Trái Đất nóng dần lên, những tai nạn lao động và giao thông, các loại dịch bệnh mới, sự cạn kiệt các nguồn tài nguyên thiên nhiên... và nhất là việc chế tạo những loại vũ khí hiện đại có sức công phá và huỷ diệt khủng khiếp có thể tiêu diệt nhiều lần sự sống trên hành tinh.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1C5B" w:rsidRPr="005945A9" w:rsidRDefault="00401C5B" w:rsidP="00401C5B">
            <w:pPr>
              <w:spacing w:after="120"/>
              <w:jc w:val="center"/>
              <w:rPr>
                <w:sz w:val="24"/>
                <w:szCs w:val="24"/>
                <w:lang w:val="vi-VN"/>
              </w:rPr>
            </w:pPr>
            <w:r w:rsidRPr="005945A9">
              <w:rPr>
                <w:sz w:val="24"/>
                <w:szCs w:val="24"/>
                <w:lang w:val="vi-VN"/>
              </w:rPr>
              <w:t>0.75</w:t>
            </w:r>
          </w:p>
        </w:tc>
      </w:tr>
      <w:tr w:rsidR="004D08A0" w:rsidRPr="005945A9" w:rsidTr="00EE3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4D08A0" w:rsidRPr="005945A9" w:rsidRDefault="004D08A0" w:rsidP="00401C5B">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4D08A0" w:rsidRPr="005945A9" w:rsidRDefault="004D08A0" w:rsidP="00401C5B">
            <w:pPr>
              <w:jc w:val="both"/>
              <w:rPr>
                <w:b/>
                <w:sz w:val="24"/>
                <w:szCs w:val="24"/>
                <w:lang w:val="vi-VN"/>
              </w:rPr>
            </w:pPr>
            <w:r w:rsidRPr="005945A9">
              <w:rPr>
                <w:b/>
                <w:sz w:val="24"/>
                <w:szCs w:val="24"/>
                <w:lang w:val="vi-VN"/>
              </w:rPr>
              <w:t>b. Đề xuất...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08A0" w:rsidRPr="005945A9" w:rsidRDefault="00B86F42" w:rsidP="00401C5B">
            <w:pPr>
              <w:spacing w:after="120"/>
              <w:jc w:val="center"/>
              <w:rPr>
                <w:b/>
                <w:sz w:val="24"/>
                <w:szCs w:val="24"/>
                <w:lang w:val="vi-VN"/>
              </w:rPr>
            </w:pPr>
            <w:r w:rsidRPr="005945A9">
              <w:rPr>
                <w:b/>
                <w:sz w:val="24"/>
                <w:szCs w:val="24"/>
                <w:lang w:val="vi-VN"/>
              </w:rPr>
              <w:t>0.</w:t>
            </w:r>
            <w:r w:rsidR="009E3C49" w:rsidRPr="005945A9">
              <w:rPr>
                <w:b/>
                <w:sz w:val="24"/>
                <w:szCs w:val="24"/>
                <w:lang w:val="vi-VN"/>
              </w:rPr>
              <w:t>5</w:t>
            </w:r>
          </w:p>
        </w:tc>
      </w:tr>
      <w:tr w:rsidR="004D08A0" w:rsidRPr="005945A9" w:rsidTr="00EE3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 w:type="dxa"/>
            <w:tcBorders>
              <w:top w:val="single" w:sz="4" w:space="0" w:color="auto"/>
              <w:left w:val="single" w:sz="4" w:space="0" w:color="auto"/>
              <w:bottom w:val="single" w:sz="4" w:space="0" w:color="auto"/>
              <w:right w:val="single" w:sz="4" w:space="0" w:color="auto"/>
            </w:tcBorders>
            <w:shd w:val="clear" w:color="auto" w:fill="auto"/>
          </w:tcPr>
          <w:p w:rsidR="004D08A0" w:rsidRPr="005945A9" w:rsidRDefault="004D08A0" w:rsidP="00401C5B">
            <w:pPr>
              <w:jc w:val="center"/>
              <w:rPr>
                <w:sz w:val="24"/>
                <w:szCs w:val="24"/>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rsidR="004D08A0" w:rsidRPr="005945A9" w:rsidRDefault="004D08A0" w:rsidP="004D08A0">
            <w:pPr>
              <w:jc w:val="both"/>
              <w:rPr>
                <w:sz w:val="24"/>
                <w:szCs w:val="24"/>
                <w:lang w:val="vi-VN"/>
              </w:rPr>
            </w:pPr>
            <w:r w:rsidRPr="005945A9">
              <w:rPr>
                <w:sz w:val="24"/>
                <w:szCs w:val="24"/>
                <w:lang w:val="vi-VN"/>
              </w:rPr>
              <w:t>- Cách mạng công nghiệp 4.0 là xu hướng hiện thời trong việc tự động hóa và  trao đổi dữ liệu trong công nghệ sản xuất...</w:t>
            </w:r>
          </w:p>
          <w:p w:rsidR="004D08A0" w:rsidRPr="005945A9" w:rsidRDefault="004D08A0" w:rsidP="004D08A0">
            <w:pPr>
              <w:jc w:val="both"/>
              <w:rPr>
                <w:sz w:val="24"/>
                <w:szCs w:val="24"/>
                <w:lang w:val="vi-VN"/>
              </w:rPr>
            </w:pPr>
            <w:r w:rsidRPr="005945A9">
              <w:rPr>
                <w:sz w:val="24"/>
                <w:szCs w:val="24"/>
                <w:lang w:val="vi-VN"/>
              </w:rPr>
              <w:t>- Việt Nam cần có chiến lược đón đầu trong lĩnh vực kĩ thuật nhằm công nghiệp hóa và hiện đại hóa đất nước, tránh tụt hậu so với các nước đã phát triển kinh tế.</w:t>
            </w:r>
          </w:p>
          <w:p w:rsidR="004D08A0" w:rsidRPr="005945A9" w:rsidRDefault="004D08A0" w:rsidP="004D08A0">
            <w:pPr>
              <w:jc w:val="both"/>
              <w:rPr>
                <w:sz w:val="24"/>
                <w:szCs w:val="24"/>
                <w:lang w:val="vi-VN"/>
              </w:rPr>
            </w:pPr>
            <w:r w:rsidRPr="005945A9">
              <w:rPr>
                <w:sz w:val="24"/>
                <w:szCs w:val="24"/>
                <w:lang w:val="vi-VN"/>
              </w:rPr>
              <w:t>- Có chính sách lựa chọn công nghệ hiện đại, tiên tiến của các nước cho phù hợp với điều kiện của nước ta.</w:t>
            </w:r>
          </w:p>
          <w:p w:rsidR="004D08A0" w:rsidRPr="005945A9" w:rsidRDefault="004D08A0" w:rsidP="004D08A0">
            <w:pPr>
              <w:jc w:val="both"/>
              <w:rPr>
                <w:sz w:val="24"/>
                <w:szCs w:val="24"/>
                <w:lang w:val="vi-VN"/>
              </w:rPr>
            </w:pPr>
            <w:r w:rsidRPr="005945A9">
              <w:rPr>
                <w:sz w:val="24"/>
                <w:szCs w:val="24"/>
                <w:lang w:val="vi-VN"/>
              </w:rPr>
              <w:t xml:space="preserve">- Cần tìm lối đi riêng cho mình, hòa nhập chứ không hòa </w:t>
            </w:r>
            <w:r w:rsidR="00CA0455" w:rsidRPr="005945A9">
              <w:rPr>
                <w:sz w:val="24"/>
                <w:szCs w:val="24"/>
                <w:lang w:val="vi-VN"/>
              </w:rPr>
              <w:t>tan...</w:t>
            </w:r>
          </w:p>
          <w:p w:rsidR="00CA0455" w:rsidRPr="005945A9" w:rsidRDefault="00CA0455" w:rsidP="004D08A0">
            <w:pPr>
              <w:jc w:val="both"/>
              <w:rPr>
                <w:sz w:val="24"/>
                <w:szCs w:val="24"/>
                <w:lang w:val="vi-VN"/>
              </w:rPr>
            </w:pPr>
            <w:r w:rsidRPr="005945A9">
              <w:rPr>
                <w:sz w:val="24"/>
                <w:szCs w:val="24"/>
                <w:lang w:val="vi-VN"/>
              </w:rPr>
              <w:t>- Đào tạo bồi dưỡng trình độ quản lí cho đội ngũ cán bộ, nâng cao tay nghề cho người lao động là yêu cầu hết sức cấp bách hiện nay.</w:t>
            </w:r>
          </w:p>
          <w:p w:rsidR="00CA0455" w:rsidRPr="005945A9" w:rsidRDefault="00CA0455" w:rsidP="004D08A0">
            <w:pPr>
              <w:jc w:val="both"/>
              <w:rPr>
                <w:sz w:val="24"/>
                <w:szCs w:val="24"/>
                <w:lang w:val="vi-VN"/>
              </w:rPr>
            </w:pPr>
            <w:r w:rsidRPr="005945A9">
              <w:rPr>
                <w:sz w:val="24"/>
                <w:szCs w:val="24"/>
                <w:lang w:val="vi-VN"/>
              </w:rPr>
              <w:t>- Cải cách, hoàn thiện bộ máy hành chính, hệ thống pháp luật...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08A0" w:rsidRPr="005945A9" w:rsidRDefault="004D08A0" w:rsidP="00401C5B">
            <w:pPr>
              <w:spacing w:after="120"/>
              <w:jc w:val="center"/>
              <w:rPr>
                <w:sz w:val="24"/>
                <w:szCs w:val="24"/>
                <w:lang w:val="vi-VN"/>
              </w:rPr>
            </w:pPr>
          </w:p>
        </w:tc>
      </w:tr>
    </w:tbl>
    <w:p w:rsidR="003C7983" w:rsidRPr="005945A9" w:rsidRDefault="00340E30" w:rsidP="00340E30">
      <w:pPr>
        <w:jc w:val="center"/>
        <w:rPr>
          <w:sz w:val="24"/>
          <w:szCs w:val="24"/>
          <w:lang w:val="vi-VN"/>
        </w:rPr>
      </w:pPr>
      <w:r>
        <w:rPr>
          <w:sz w:val="24"/>
          <w:szCs w:val="24"/>
          <w:lang w:val="vi-VN"/>
        </w:rPr>
        <w:t>-HẾT-</w:t>
      </w:r>
    </w:p>
    <w:sectPr w:rsidR="003C7983" w:rsidRPr="005945A9" w:rsidSect="005945A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8053A"/>
    <w:multiLevelType w:val="hybridMultilevel"/>
    <w:tmpl w:val="9A5AD8CE"/>
    <w:lvl w:ilvl="0" w:tplc="0A2C96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B1E2E"/>
    <w:multiLevelType w:val="hybridMultilevel"/>
    <w:tmpl w:val="7BAC0A14"/>
    <w:lvl w:ilvl="0" w:tplc="D4BE036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414FB"/>
    <w:multiLevelType w:val="hybridMultilevel"/>
    <w:tmpl w:val="F12242A2"/>
    <w:lvl w:ilvl="0" w:tplc="4D12FF2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D165A"/>
    <w:multiLevelType w:val="hybridMultilevel"/>
    <w:tmpl w:val="370A0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30046"/>
    <w:multiLevelType w:val="hybridMultilevel"/>
    <w:tmpl w:val="EA82FE7C"/>
    <w:lvl w:ilvl="0" w:tplc="7A2693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74D43"/>
    <w:multiLevelType w:val="hybridMultilevel"/>
    <w:tmpl w:val="0172ED36"/>
    <w:lvl w:ilvl="0" w:tplc="D8BAD1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E063E"/>
    <w:multiLevelType w:val="hybridMultilevel"/>
    <w:tmpl w:val="78861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B4EF1"/>
    <w:multiLevelType w:val="hybridMultilevel"/>
    <w:tmpl w:val="23A01B0E"/>
    <w:lvl w:ilvl="0" w:tplc="15B4DF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55378"/>
    <w:multiLevelType w:val="hybridMultilevel"/>
    <w:tmpl w:val="4A1A5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A155D"/>
    <w:multiLevelType w:val="hybridMultilevel"/>
    <w:tmpl w:val="4184D97E"/>
    <w:lvl w:ilvl="0" w:tplc="77405C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E0996"/>
    <w:multiLevelType w:val="hybridMultilevel"/>
    <w:tmpl w:val="D5C22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C0BC8"/>
    <w:multiLevelType w:val="hybridMultilevel"/>
    <w:tmpl w:val="3EC0BBBA"/>
    <w:lvl w:ilvl="0" w:tplc="130CF56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25D26"/>
    <w:multiLevelType w:val="hybridMultilevel"/>
    <w:tmpl w:val="D95C1B26"/>
    <w:lvl w:ilvl="0" w:tplc="0E08BE3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8"/>
  </w:num>
  <w:num w:numId="5">
    <w:abstractNumId w:val="2"/>
  </w:num>
  <w:num w:numId="6">
    <w:abstractNumId w:val="12"/>
  </w:num>
  <w:num w:numId="7">
    <w:abstractNumId w:val="5"/>
  </w:num>
  <w:num w:numId="8">
    <w:abstractNumId w:val="1"/>
  </w:num>
  <w:num w:numId="9">
    <w:abstractNumId w:val="3"/>
  </w:num>
  <w:num w:numId="10">
    <w:abstractNumId w:val="0"/>
  </w:num>
  <w:num w:numId="11">
    <w:abstractNumId w:val="1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83"/>
    <w:rsid w:val="000A0F01"/>
    <w:rsid w:val="000B4EF7"/>
    <w:rsid w:val="000C02AA"/>
    <w:rsid w:val="000E0A59"/>
    <w:rsid w:val="001C3AB3"/>
    <w:rsid w:val="00291F26"/>
    <w:rsid w:val="00340E30"/>
    <w:rsid w:val="003C7983"/>
    <w:rsid w:val="00401C5B"/>
    <w:rsid w:val="004D08A0"/>
    <w:rsid w:val="005945A9"/>
    <w:rsid w:val="006A306B"/>
    <w:rsid w:val="00876AEA"/>
    <w:rsid w:val="008C3E80"/>
    <w:rsid w:val="008D3ECD"/>
    <w:rsid w:val="00936A4F"/>
    <w:rsid w:val="009E3C49"/>
    <w:rsid w:val="00AE60E7"/>
    <w:rsid w:val="00B76D35"/>
    <w:rsid w:val="00B86F42"/>
    <w:rsid w:val="00BA7E01"/>
    <w:rsid w:val="00CA0455"/>
    <w:rsid w:val="00CD6E07"/>
    <w:rsid w:val="00E67626"/>
    <w:rsid w:val="00ED1A73"/>
    <w:rsid w:val="00EE3818"/>
    <w:rsid w:val="00F47068"/>
    <w:rsid w:val="00FE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9E0C"/>
  <w15:chartTrackingRefBased/>
  <w15:docId w15:val="{85F218BD-50D7-4EC0-91C5-C33E7A3A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983"/>
    <w:pPr>
      <w:spacing w:after="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9079">
      <w:bodyDiv w:val="1"/>
      <w:marLeft w:val="0"/>
      <w:marRight w:val="0"/>
      <w:marTop w:val="0"/>
      <w:marBottom w:val="0"/>
      <w:divBdr>
        <w:top w:val="none" w:sz="0" w:space="0" w:color="auto"/>
        <w:left w:val="none" w:sz="0" w:space="0" w:color="auto"/>
        <w:bottom w:val="none" w:sz="0" w:space="0" w:color="auto"/>
        <w:right w:val="none" w:sz="0" w:space="0" w:color="auto"/>
      </w:divBdr>
    </w:div>
    <w:div w:id="170068239">
      <w:bodyDiv w:val="1"/>
      <w:marLeft w:val="0"/>
      <w:marRight w:val="0"/>
      <w:marTop w:val="0"/>
      <w:marBottom w:val="0"/>
      <w:divBdr>
        <w:top w:val="none" w:sz="0" w:space="0" w:color="auto"/>
        <w:left w:val="none" w:sz="0" w:space="0" w:color="auto"/>
        <w:bottom w:val="none" w:sz="0" w:space="0" w:color="auto"/>
        <w:right w:val="none" w:sz="0" w:space="0" w:color="auto"/>
      </w:divBdr>
    </w:div>
    <w:div w:id="286663916">
      <w:bodyDiv w:val="1"/>
      <w:marLeft w:val="0"/>
      <w:marRight w:val="0"/>
      <w:marTop w:val="0"/>
      <w:marBottom w:val="0"/>
      <w:divBdr>
        <w:top w:val="none" w:sz="0" w:space="0" w:color="auto"/>
        <w:left w:val="none" w:sz="0" w:space="0" w:color="auto"/>
        <w:bottom w:val="none" w:sz="0" w:space="0" w:color="auto"/>
        <w:right w:val="none" w:sz="0" w:space="0" w:color="auto"/>
      </w:divBdr>
    </w:div>
    <w:div w:id="729697670">
      <w:bodyDiv w:val="1"/>
      <w:marLeft w:val="0"/>
      <w:marRight w:val="0"/>
      <w:marTop w:val="0"/>
      <w:marBottom w:val="0"/>
      <w:divBdr>
        <w:top w:val="none" w:sz="0" w:space="0" w:color="auto"/>
        <w:left w:val="none" w:sz="0" w:space="0" w:color="auto"/>
        <w:bottom w:val="none" w:sz="0" w:space="0" w:color="auto"/>
        <w:right w:val="none" w:sz="0" w:space="0" w:color="auto"/>
      </w:divBdr>
    </w:div>
    <w:div w:id="1265577830">
      <w:bodyDiv w:val="1"/>
      <w:marLeft w:val="0"/>
      <w:marRight w:val="0"/>
      <w:marTop w:val="0"/>
      <w:marBottom w:val="0"/>
      <w:divBdr>
        <w:top w:val="none" w:sz="0" w:space="0" w:color="auto"/>
        <w:left w:val="none" w:sz="0" w:space="0" w:color="auto"/>
        <w:bottom w:val="none" w:sz="0" w:space="0" w:color="auto"/>
        <w:right w:val="none" w:sz="0" w:space="0" w:color="auto"/>
      </w:divBdr>
    </w:div>
    <w:div w:id="1345471062">
      <w:bodyDiv w:val="1"/>
      <w:marLeft w:val="0"/>
      <w:marRight w:val="0"/>
      <w:marTop w:val="0"/>
      <w:marBottom w:val="0"/>
      <w:divBdr>
        <w:top w:val="none" w:sz="0" w:space="0" w:color="auto"/>
        <w:left w:val="none" w:sz="0" w:space="0" w:color="auto"/>
        <w:bottom w:val="none" w:sz="0" w:space="0" w:color="auto"/>
        <w:right w:val="none" w:sz="0" w:space="0" w:color="auto"/>
      </w:divBdr>
    </w:div>
    <w:div w:id="1865435400">
      <w:bodyDiv w:val="1"/>
      <w:marLeft w:val="0"/>
      <w:marRight w:val="0"/>
      <w:marTop w:val="0"/>
      <w:marBottom w:val="0"/>
      <w:divBdr>
        <w:top w:val="none" w:sz="0" w:space="0" w:color="auto"/>
        <w:left w:val="none" w:sz="0" w:space="0" w:color="auto"/>
        <w:bottom w:val="none" w:sz="0" w:space="0" w:color="auto"/>
        <w:right w:val="none" w:sz="0" w:space="0" w:color="auto"/>
      </w:divBdr>
    </w:div>
    <w:div w:id="19723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2023-06-28T11:29:00Z</dcterms:created>
  <dcterms:modified xsi:type="dcterms:W3CDTF">2023-06-28T17:23:00Z</dcterms:modified>
</cp:coreProperties>
</file>