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60" w:type="pct"/>
        <w:tblInd w:w="-872" w:type="dxa"/>
        <w:tblLook w:val="00A0"/>
      </w:tblPr>
      <w:tblGrid>
        <w:gridCol w:w="3685"/>
        <w:gridCol w:w="8052"/>
      </w:tblGrid>
      <w:tr w:rsidR="005F774A" w:rsidRPr="0058775F" w:rsidTr="00A42142">
        <w:tc>
          <w:tcPr>
            <w:tcW w:w="1570" w:type="pct"/>
          </w:tcPr>
          <w:p w:rsidR="005F774A" w:rsidRPr="00E00BDB" w:rsidRDefault="005F774A" w:rsidP="00A42142">
            <w:pPr>
              <w:spacing w:line="312" w:lineRule="auto"/>
              <w:jc w:val="center"/>
              <w:rPr>
                <w:b/>
              </w:rPr>
            </w:pPr>
            <w:r w:rsidRPr="00E00BDB">
              <w:rPr>
                <w:b/>
              </w:rPr>
              <w:t xml:space="preserve">TRƯỜNG THPT CHUYÊN CHU VĂN AN </w:t>
            </w:r>
            <w:r w:rsidR="00E00BDB">
              <w:rPr>
                <w:b/>
              </w:rPr>
              <w:t>-</w:t>
            </w:r>
            <w:r w:rsidRPr="00E00BDB">
              <w:rPr>
                <w:b/>
              </w:rPr>
              <w:t xml:space="preserve"> BÌNH ĐỊNH</w:t>
            </w:r>
          </w:p>
          <w:p w:rsidR="005F774A" w:rsidRPr="0058775F" w:rsidRDefault="00E00C25" w:rsidP="00A42142">
            <w:pPr>
              <w:spacing w:line="312" w:lineRule="auto"/>
              <w:jc w:val="center"/>
            </w:pPr>
            <w:r>
              <w:rPr>
                <w:noProof/>
              </w:rPr>
            </w:r>
            <w:r>
              <w:rPr>
                <w:noProof/>
              </w:rPr>
              <w:pict>
                <v:shapetype id="_x0000_t202" coordsize="21600,21600" o:spt="202" path="m,l,21600r21600,l21600,xe">
                  <v:stroke joinstyle="miter"/>
                  <v:path gradientshapeok="t" o:connecttype="rect"/>
                </v:shapetype>
                <v:shape id="Text Box 2" o:spid="_x0000_s1028" type="#_x0000_t202" style="width:125.25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style="mso-next-textbox:#Text Box 2">
                    <w:txbxContent>
                      <w:p w:rsidR="005F774A" w:rsidRDefault="005F774A" w:rsidP="005F774A">
                        <w:pPr>
                          <w:jc w:val="center"/>
                        </w:pPr>
                        <w:r>
                          <w:t>ĐỀ ĐỀ XUẤT</w:t>
                        </w:r>
                      </w:p>
                    </w:txbxContent>
                  </v:textbox>
                  <w10:wrap type="none"/>
                  <w10:anchorlock/>
                </v:shape>
              </w:pict>
            </w:r>
          </w:p>
          <w:p w:rsidR="005F774A" w:rsidRDefault="005F774A" w:rsidP="00A42142">
            <w:pPr>
              <w:spacing w:line="312" w:lineRule="auto"/>
              <w:jc w:val="center"/>
              <w:rPr>
                <w:i/>
              </w:rPr>
            </w:pPr>
            <w:r w:rsidRPr="0058775F">
              <w:rPr>
                <w:i/>
              </w:rPr>
              <w:t>Đề thi gồ</w:t>
            </w:r>
            <w:r>
              <w:rPr>
                <w:i/>
              </w:rPr>
              <w:t xml:space="preserve">m 01 trang </w:t>
            </w:r>
          </w:p>
          <w:p w:rsidR="00A42142" w:rsidRDefault="00A42142" w:rsidP="00A42142">
            <w:pPr>
              <w:spacing w:line="312" w:lineRule="auto"/>
              <w:jc w:val="center"/>
            </w:pPr>
            <w:r>
              <w:t>GV: Nguyễn Linh San</w:t>
            </w:r>
          </w:p>
          <w:p w:rsidR="00A42142" w:rsidRPr="00A42142" w:rsidRDefault="00A42142" w:rsidP="00A42142">
            <w:pPr>
              <w:spacing w:line="312" w:lineRule="auto"/>
              <w:jc w:val="center"/>
            </w:pPr>
            <w:r>
              <w:t>SĐT: 0916.14.19.18</w:t>
            </w:r>
          </w:p>
        </w:tc>
        <w:tc>
          <w:tcPr>
            <w:tcW w:w="3430" w:type="pct"/>
          </w:tcPr>
          <w:p w:rsidR="005F774A" w:rsidRPr="0058775F" w:rsidRDefault="005F774A" w:rsidP="00A42142">
            <w:pPr>
              <w:spacing w:line="312" w:lineRule="auto"/>
              <w:jc w:val="center"/>
              <w:rPr>
                <w:b/>
              </w:rPr>
            </w:pPr>
            <w:r w:rsidRPr="0058775F">
              <w:rPr>
                <w:b/>
              </w:rPr>
              <w:t>KỲ</w:t>
            </w:r>
            <w:r>
              <w:rPr>
                <w:b/>
              </w:rPr>
              <w:t xml:space="preserve"> THI </w:t>
            </w:r>
            <w:r w:rsidRPr="00732983">
              <w:rPr>
                <w:b/>
              </w:rPr>
              <w:t>CHỌN</w:t>
            </w:r>
            <w:r w:rsidRPr="0058775F">
              <w:rPr>
                <w:b/>
              </w:rPr>
              <w:t xml:space="preserve"> HỌC SINH GIỎI</w:t>
            </w:r>
            <w:r>
              <w:rPr>
                <w:b/>
              </w:rPr>
              <w:t xml:space="preserve"> CÁC TRƯỜNG THPT CHUYÊN</w:t>
            </w:r>
          </w:p>
          <w:p w:rsidR="005F774A" w:rsidRPr="0058775F" w:rsidRDefault="005F774A" w:rsidP="00A42142">
            <w:pPr>
              <w:spacing w:line="312" w:lineRule="auto"/>
              <w:jc w:val="center"/>
              <w:rPr>
                <w:b/>
              </w:rPr>
            </w:pPr>
            <w:r w:rsidRPr="0058775F">
              <w:rPr>
                <w:b/>
              </w:rPr>
              <w:t>KHU VỰC DUYÊN HẢI VÀ ĐỒNG BẰNG BẮC BỘ</w:t>
            </w:r>
          </w:p>
          <w:p w:rsidR="005F774A" w:rsidRPr="0058775F" w:rsidRDefault="00E00C25" w:rsidP="00A42142">
            <w:pPr>
              <w:spacing w:line="312" w:lineRule="auto"/>
              <w:jc w:val="center"/>
              <w:rPr>
                <w:b/>
              </w:rPr>
            </w:pPr>
            <w:r w:rsidRPr="00E00C25">
              <w:rPr>
                <w:noProof/>
              </w:rPr>
              <w:pict>
                <v:line id="Straight Connector 1" o:spid="_x0000_s1027" style="position:absolute;left:0;text-align:left;z-index:251660288;visibility:visible" from="143.05pt,19.9pt" to="251.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" strokecolor="#4579b8"/>
              </w:pict>
            </w:r>
            <w:r w:rsidR="005F774A">
              <w:rPr>
                <w:b/>
              </w:rPr>
              <w:t>LẦN THỨ XIV, NĂM 2023</w:t>
            </w:r>
          </w:p>
          <w:p w:rsidR="005F774A" w:rsidRPr="0058775F" w:rsidRDefault="005F774A" w:rsidP="00A42142">
            <w:pPr>
              <w:spacing w:line="312" w:lineRule="auto"/>
              <w:jc w:val="center"/>
              <w:rPr>
                <w:b/>
              </w:rPr>
            </w:pPr>
          </w:p>
          <w:p w:rsidR="005F774A" w:rsidRPr="0058775F" w:rsidRDefault="005F774A" w:rsidP="00A42142">
            <w:pPr>
              <w:spacing w:line="312" w:lineRule="auto"/>
              <w:jc w:val="center"/>
              <w:rPr>
                <w:b/>
              </w:rPr>
            </w:pPr>
            <w:r w:rsidRPr="0058775F">
              <w:rPr>
                <w:b/>
              </w:rPr>
              <w:t xml:space="preserve">ĐỀ THI MÔN: </w:t>
            </w:r>
            <w:r>
              <w:rPr>
                <w:b/>
              </w:rPr>
              <w:t>NGỮ VĂN</w:t>
            </w:r>
            <w:r w:rsidRPr="00732983">
              <w:rPr>
                <w:b/>
              </w:rPr>
              <w:t>- LỚP 11</w:t>
            </w:r>
          </w:p>
          <w:p w:rsidR="005F774A" w:rsidRPr="0058775F" w:rsidRDefault="005F774A" w:rsidP="00A42142">
            <w:pPr>
              <w:spacing w:line="312" w:lineRule="auto"/>
              <w:jc w:val="center"/>
              <w:rPr>
                <w:i/>
              </w:rPr>
            </w:pPr>
            <w:r w:rsidRPr="0058775F">
              <w:rPr>
                <w:i/>
              </w:rPr>
              <w:t>Thời gian: 180 phút (Không kể thời gian giao đề)</w:t>
            </w:r>
          </w:p>
          <w:p w:rsidR="005F774A" w:rsidRPr="0058775F" w:rsidRDefault="005F774A" w:rsidP="00A42142">
            <w:pPr>
              <w:spacing w:line="312" w:lineRule="auto"/>
              <w:jc w:val="center"/>
              <w:rPr>
                <w:i/>
              </w:rPr>
            </w:pPr>
            <w:r w:rsidRPr="0058775F">
              <w:rPr>
                <w:i/>
              </w:rPr>
              <w:t xml:space="preserve">Ngày thi: </w:t>
            </w:r>
            <w:r>
              <w:rPr>
                <w:i/>
              </w:rPr>
              <w:t>…………….</w:t>
            </w:r>
          </w:p>
        </w:tc>
      </w:tr>
    </w:tbl>
    <w:p w:rsidR="00E00BDB" w:rsidRPr="00F56E04" w:rsidRDefault="00E00BDB" w:rsidP="00A42142">
      <w:pPr>
        <w:spacing w:line="312" w:lineRule="auto"/>
        <w:jc w:val="both"/>
        <w:rPr>
          <w:b/>
          <w:szCs w:val="28"/>
        </w:rPr>
      </w:pPr>
      <w:r w:rsidRPr="00F56E04">
        <w:rPr>
          <w:b/>
          <w:szCs w:val="28"/>
        </w:rPr>
        <w:t>Câu 1</w:t>
      </w:r>
      <w:r>
        <w:rPr>
          <w:b/>
          <w:szCs w:val="28"/>
        </w:rPr>
        <w:t>.</w:t>
      </w:r>
      <w:r w:rsidRPr="00F56E04">
        <w:rPr>
          <w:b/>
          <w:szCs w:val="28"/>
        </w:rPr>
        <w:t xml:space="preserve"> </w:t>
      </w:r>
      <w:r w:rsidRPr="00F56E04">
        <w:rPr>
          <w:b/>
          <w:i/>
          <w:szCs w:val="28"/>
          <w:lang w:val="vi-VN"/>
        </w:rPr>
        <w:t>(</w:t>
      </w:r>
      <w:r w:rsidRPr="00F56E04">
        <w:rPr>
          <w:b/>
          <w:i/>
          <w:szCs w:val="28"/>
        </w:rPr>
        <w:t xml:space="preserve">8,0 </w:t>
      </w:r>
      <w:r w:rsidRPr="00F56E04">
        <w:rPr>
          <w:b/>
          <w:i/>
          <w:szCs w:val="28"/>
          <w:lang w:val="vi-VN"/>
        </w:rPr>
        <w:t>điểm)</w:t>
      </w:r>
    </w:p>
    <w:p w:rsidR="00E00BDB" w:rsidRPr="00F56E04" w:rsidRDefault="00E00BDB" w:rsidP="00A42142">
      <w:pPr>
        <w:shd w:val="clear" w:color="auto" w:fill="FFFFFF"/>
        <w:spacing w:line="312" w:lineRule="auto"/>
        <w:ind w:firstLine="720"/>
        <w:jc w:val="both"/>
        <w:textAlignment w:val="baseline"/>
        <w:rPr>
          <w:rFonts w:eastAsia="Times New Roman"/>
          <w:i/>
          <w:iCs/>
          <w:szCs w:val="28"/>
        </w:rPr>
      </w:pPr>
      <w:r w:rsidRPr="00F56E04">
        <w:rPr>
          <w:rFonts w:eastAsia="Times New Roman"/>
          <w:i/>
          <w:iCs/>
          <w:szCs w:val="28"/>
        </w:rPr>
        <w:t>Mồng hai Tết vừa rồi, tôi cùng gia đình đến Tao Đàn để xem hoa. Lúc ấy là buổi chiều, trời mát, người đông đúc… Khi dừng mắt ở một chậu hoa mai trắng, giữa ánh sáng nhập nhoạng, tôi bỗng nhận ra rằng suýt nữa thì mình đã trải qua một buổi chiều vô nghĩa ở Tao Đàn.</w:t>
      </w:r>
    </w:p>
    <w:p w:rsidR="00E00BDB" w:rsidRPr="00F56E04" w:rsidRDefault="00E00BDB" w:rsidP="00A42142">
      <w:pPr>
        <w:shd w:val="clear" w:color="auto" w:fill="FFFFFF"/>
        <w:spacing w:line="312" w:lineRule="auto"/>
        <w:ind w:firstLine="720"/>
        <w:jc w:val="both"/>
        <w:textAlignment w:val="baseline"/>
        <w:rPr>
          <w:rFonts w:eastAsia="Times New Roman"/>
          <w:i/>
          <w:iCs/>
          <w:szCs w:val="28"/>
        </w:rPr>
      </w:pPr>
      <w:r w:rsidRPr="00F56E04">
        <w:rPr>
          <w:rFonts w:eastAsia="Times New Roman"/>
          <w:i/>
          <w:iCs/>
          <w:szCs w:val="28"/>
        </w:rPr>
        <w:t>Bạn đến Hội hoa xuân Tao Đàn làm gì nếu không để ngắm hoa? Đó chính là mục đích đầu tiên, sự đông vui nhộn nhịp là quà khuyến mãi. Nhưng chúng ta không thể tận hưởng vẻ đẹp của hoa ở đó vào thời điểm đó. Nắng đã tắt, đèn vừa lên. Đó là thời điểm rất tệ để thực sự ngắm hoa.</w:t>
      </w:r>
    </w:p>
    <w:p w:rsidR="00E00BDB" w:rsidRPr="00F56E04" w:rsidRDefault="00E00BDB" w:rsidP="00A42142">
      <w:pPr>
        <w:shd w:val="clear" w:color="auto" w:fill="FFFFFF"/>
        <w:spacing w:line="312" w:lineRule="auto"/>
        <w:ind w:firstLine="720"/>
        <w:jc w:val="both"/>
        <w:textAlignment w:val="baseline"/>
        <w:rPr>
          <w:rFonts w:eastAsia="Times New Roman"/>
          <w:i/>
          <w:szCs w:val="28"/>
        </w:rPr>
      </w:pPr>
      <w:r w:rsidRPr="00F56E04">
        <w:rPr>
          <w:rFonts w:eastAsia="Times New Roman"/>
          <w:i/>
          <w:szCs w:val="28"/>
        </w:rPr>
        <w:t>Nhưng chúng ta vẫn đi loanh quanh. Chúng ta ngó nghiêng đây đó. Chúng ta trầm trồ bình phẩm. Chúng ta chen nhau chụp ảnh. Rồi chúng ta ra về và tưởng mình đã được ngắm hoa. Nhưng không. Chúng ta hầu như đã lướt qua mà không thực nhìn ngắm. Hoặc chúng ta đã cố gắng ngắm nhìn nhưng chỉ thấy 30 phần trăm vẻ đẹp mà chúng ta có thể nhìn ngắm ở những chậu hoa đó vào buổi sáng, khi sương còn đọng và nắng mới ửng màu… Cái còn đọng lại trong kí ức ta là một ảo giác, chứ không thể là vẻ đẹp thực sự của những bông hoa.</w:t>
      </w:r>
    </w:p>
    <w:p w:rsidR="00E00BDB" w:rsidRPr="00F56E04" w:rsidRDefault="00E00BDB" w:rsidP="00A42142">
      <w:pPr>
        <w:shd w:val="clear" w:color="auto" w:fill="FFFFFF"/>
        <w:spacing w:line="312" w:lineRule="auto"/>
        <w:ind w:firstLine="720"/>
        <w:jc w:val="both"/>
        <w:textAlignment w:val="baseline"/>
        <w:rPr>
          <w:rFonts w:eastAsia="Times New Roman"/>
          <w:i/>
          <w:szCs w:val="28"/>
        </w:rPr>
      </w:pPr>
      <w:r w:rsidRPr="00F56E04">
        <w:rPr>
          <w:rFonts w:eastAsia="Times New Roman"/>
          <w:i/>
          <w:szCs w:val="28"/>
        </w:rPr>
        <w:t>Bạn có nhận ra chăng, rằng phần lớn thời gian chúng ta chỉ trải qua, mà không thực sự tận hưởng. Một buổi chiều, một giấc ngủ, một bữa ăn, một món đồ, một kì nghỉ, một tình bạn, một tình yêu… Và rốt cuộc, cả một cuộc đời.</w:t>
      </w:r>
    </w:p>
    <w:p w:rsidR="00E00BDB" w:rsidRPr="00F56E04" w:rsidRDefault="00E00BDB" w:rsidP="00A42142">
      <w:pPr>
        <w:shd w:val="clear" w:color="auto" w:fill="FFFFFF"/>
        <w:spacing w:line="312" w:lineRule="auto"/>
        <w:ind w:firstLine="720"/>
        <w:jc w:val="right"/>
        <w:textAlignment w:val="baseline"/>
        <w:rPr>
          <w:rFonts w:eastAsia="Times New Roman"/>
          <w:bCs/>
          <w:i/>
          <w:iCs/>
          <w:szCs w:val="28"/>
        </w:rPr>
      </w:pPr>
      <w:r w:rsidRPr="00F56E04">
        <w:rPr>
          <w:rFonts w:eastAsia="Times New Roman"/>
          <w:bCs/>
          <w:iCs/>
          <w:szCs w:val="28"/>
        </w:rPr>
        <w:t xml:space="preserve">(Phạm Lữ Ân, </w:t>
      </w:r>
      <w:r w:rsidRPr="00F56E04">
        <w:rPr>
          <w:rFonts w:eastAsia="Times New Roman"/>
          <w:bCs/>
          <w:i/>
          <w:iCs/>
          <w:szCs w:val="28"/>
        </w:rPr>
        <w:t xml:space="preserve">Nếu biết trăm năm là hữu hạn…, </w:t>
      </w:r>
    </w:p>
    <w:p w:rsidR="00E00BDB" w:rsidRPr="00F56E04" w:rsidRDefault="00E00BDB" w:rsidP="00A42142">
      <w:pPr>
        <w:shd w:val="clear" w:color="auto" w:fill="FFFFFF"/>
        <w:spacing w:line="312" w:lineRule="auto"/>
        <w:ind w:firstLine="720"/>
        <w:jc w:val="right"/>
        <w:textAlignment w:val="baseline"/>
        <w:rPr>
          <w:rFonts w:eastAsia="Times New Roman"/>
          <w:bCs/>
          <w:iCs/>
          <w:szCs w:val="28"/>
        </w:rPr>
      </w:pPr>
      <w:r w:rsidRPr="00F56E04">
        <w:rPr>
          <w:rFonts w:eastAsia="Times New Roman"/>
          <w:bCs/>
          <w:iCs/>
          <w:szCs w:val="28"/>
        </w:rPr>
        <w:t>NXB Hội nhà văn, 2020, tr.154-155)</w:t>
      </w:r>
    </w:p>
    <w:p w:rsidR="00E00BDB" w:rsidRPr="00F56E04" w:rsidRDefault="00E00BDB" w:rsidP="00A42142">
      <w:pPr>
        <w:shd w:val="clear" w:color="auto" w:fill="FFFFFF"/>
        <w:spacing w:line="312" w:lineRule="auto"/>
        <w:ind w:firstLine="720"/>
        <w:jc w:val="both"/>
        <w:textAlignment w:val="baseline"/>
        <w:rPr>
          <w:rFonts w:eastAsia="Times New Roman"/>
          <w:szCs w:val="28"/>
        </w:rPr>
      </w:pPr>
      <w:r w:rsidRPr="00F56E04">
        <w:rPr>
          <w:szCs w:val="28"/>
          <w:shd w:val="clear" w:color="auto" w:fill="FFFFFF"/>
        </w:rPr>
        <w:t>Trình bày suy nghĩ của anh/chị về những điều được gợi ra từ đoạn trích trên.</w:t>
      </w:r>
    </w:p>
    <w:p w:rsidR="005F774A" w:rsidRPr="00E00BDB" w:rsidRDefault="005F774A" w:rsidP="00A42142">
      <w:pPr>
        <w:spacing w:line="312" w:lineRule="auto"/>
        <w:jc w:val="both"/>
        <w:rPr>
          <w:b/>
          <w:i/>
          <w:szCs w:val="26"/>
        </w:rPr>
      </w:pPr>
      <w:r w:rsidRPr="00FA3B9F">
        <w:rPr>
          <w:b/>
          <w:szCs w:val="26"/>
        </w:rPr>
        <w:t>Câu 2</w:t>
      </w:r>
      <w:r>
        <w:rPr>
          <w:b/>
          <w:szCs w:val="26"/>
        </w:rPr>
        <w:t>.</w:t>
      </w:r>
      <w:r w:rsidRPr="00FA3B9F">
        <w:rPr>
          <w:b/>
          <w:szCs w:val="26"/>
        </w:rPr>
        <w:t xml:space="preserve"> </w:t>
      </w:r>
      <w:r w:rsidRPr="00E00BDB">
        <w:rPr>
          <w:b/>
          <w:i/>
          <w:szCs w:val="26"/>
        </w:rPr>
        <w:t>(12,0 điểm).</w:t>
      </w:r>
    </w:p>
    <w:p w:rsidR="005F774A" w:rsidRPr="00FA3B9F" w:rsidRDefault="005F774A" w:rsidP="00A42142">
      <w:pPr>
        <w:spacing w:line="312" w:lineRule="auto"/>
        <w:ind w:firstLine="720"/>
        <w:jc w:val="both"/>
        <w:rPr>
          <w:rFonts w:eastAsia="Times New Roman"/>
          <w:szCs w:val="26"/>
        </w:rPr>
      </w:pPr>
      <w:r w:rsidRPr="00FA3B9F">
        <w:rPr>
          <w:rFonts w:eastAsia="Times New Roman"/>
          <w:i/>
          <w:szCs w:val="26"/>
        </w:rPr>
        <w:t>Nhà văn có phong cách nghệ thuật là người tạo được trong sáng tác của mình một thế giới nghệ thuật riêng, thế giới nhân vật, những hình tượng</w:t>
      </w:r>
      <w:r>
        <w:rPr>
          <w:rFonts w:eastAsia="Times New Roman"/>
          <w:i/>
          <w:szCs w:val="26"/>
        </w:rPr>
        <w:t>,</w:t>
      </w:r>
      <w:r w:rsidRPr="00FA3B9F">
        <w:rPr>
          <w:rFonts w:eastAsia="Times New Roman"/>
          <w:i/>
          <w:szCs w:val="26"/>
        </w:rPr>
        <w:t xml:space="preserve"> biểu tượng nghệ thuật độc đáo, có giá trị thẩm mĩ cao, in đậm dấu ấn của chủ thể sáng tạo.</w:t>
      </w:r>
      <w:r w:rsidRPr="00FA3B9F">
        <w:rPr>
          <w:rFonts w:eastAsia="Times New Roman"/>
          <w:szCs w:val="26"/>
        </w:rPr>
        <w:t xml:space="preserve"> </w:t>
      </w:r>
    </w:p>
    <w:p w:rsidR="00216F0F" w:rsidRDefault="005F774A" w:rsidP="00216F0F">
      <w:pPr>
        <w:spacing w:line="312" w:lineRule="auto"/>
        <w:ind w:firstLine="720"/>
        <w:jc w:val="right"/>
        <w:rPr>
          <w:rFonts w:eastAsia="Times New Roman"/>
          <w:szCs w:val="26"/>
        </w:rPr>
      </w:pPr>
      <w:r w:rsidRPr="00FA3B9F">
        <w:rPr>
          <w:rFonts w:eastAsia="Times New Roman"/>
          <w:szCs w:val="26"/>
        </w:rPr>
        <w:t xml:space="preserve">(Trần Đăng Suyền, </w:t>
      </w:r>
    </w:p>
    <w:p w:rsidR="00216F0F" w:rsidRPr="006056C7" w:rsidRDefault="005F774A" w:rsidP="00216F0F">
      <w:pPr>
        <w:spacing w:line="312" w:lineRule="auto"/>
        <w:ind w:firstLine="720"/>
        <w:jc w:val="right"/>
        <w:rPr>
          <w:rFonts w:eastAsia="Times New Roman"/>
          <w:i/>
          <w:szCs w:val="26"/>
        </w:rPr>
      </w:pPr>
      <w:r w:rsidRPr="006056C7">
        <w:rPr>
          <w:rFonts w:eastAsia="Times New Roman"/>
          <w:i/>
          <w:szCs w:val="26"/>
        </w:rPr>
        <w:t>Tư tưởng và phong cách nhà văn - Những vấn đề lý luận và thực tiễn</w:t>
      </w:r>
      <w:r w:rsidRPr="006056C7">
        <w:rPr>
          <w:rFonts w:eastAsia="Times New Roman"/>
          <w:szCs w:val="26"/>
        </w:rPr>
        <w:t>,</w:t>
      </w:r>
      <w:r w:rsidRPr="006056C7">
        <w:rPr>
          <w:rFonts w:eastAsia="Times New Roman"/>
          <w:i/>
          <w:szCs w:val="26"/>
        </w:rPr>
        <w:t xml:space="preserve"> </w:t>
      </w:r>
    </w:p>
    <w:p w:rsidR="005F774A" w:rsidRPr="00FA3B9F" w:rsidRDefault="005F774A" w:rsidP="00216F0F">
      <w:pPr>
        <w:spacing w:line="312" w:lineRule="auto"/>
        <w:ind w:firstLine="720"/>
        <w:jc w:val="right"/>
        <w:rPr>
          <w:rFonts w:eastAsia="Times New Roman"/>
          <w:szCs w:val="26"/>
        </w:rPr>
      </w:pPr>
      <w:r w:rsidRPr="00FA3B9F">
        <w:rPr>
          <w:rFonts w:eastAsia="Times New Roman"/>
          <w:szCs w:val="26"/>
        </w:rPr>
        <w:t>NXB Đại học Sư phạm, 2019, trang 141)</w:t>
      </w:r>
    </w:p>
    <w:p w:rsidR="005F774A" w:rsidRPr="00FA3B9F" w:rsidRDefault="005F774A" w:rsidP="00A42142">
      <w:pPr>
        <w:spacing w:line="312" w:lineRule="auto"/>
        <w:ind w:firstLine="720"/>
        <w:jc w:val="both"/>
        <w:rPr>
          <w:rFonts w:eastAsia="Times New Roman"/>
          <w:szCs w:val="26"/>
        </w:rPr>
      </w:pPr>
      <w:r w:rsidRPr="00FA3B9F">
        <w:rPr>
          <w:rFonts w:eastAsia="Times New Roman"/>
          <w:szCs w:val="26"/>
        </w:rPr>
        <w:t>Bằng trải nghiệm văn học, anh/chị hãy bình luận và làm sáng tỏ ý kiến trên.</w:t>
      </w:r>
    </w:p>
    <w:p w:rsidR="00A42142" w:rsidRPr="00225C39" w:rsidRDefault="00A42142" w:rsidP="00A42142">
      <w:pPr>
        <w:spacing w:line="312" w:lineRule="auto"/>
        <w:jc w:val="center"/>
        <w:rPr>
          <w:b/>
        </w:rPr>
      </w:pPr>
      <w:r w:rsidRPr="00225C39">
        <w:rPr>
          <w:b/>
        </w:rPr>
        <w:t>------------- HẾT --------------</w:t>
      </w:r>
    </w:p>
    <w:p w:rsidR="005F774A" w:rsidRDefault="00A42142" w:rsidP="00216F0F">
      <w:pPr>
        <w:spacing w:line="312" w:lineRule="auto"/>
        <w:jc w:val="center"/>
      </w:pPr>
      <w:r w:rsidRPr="00147337">
        <w:rPr>
          <w:i/>
        </w:rPr>
        <w:t>(Thí sinh không được sử dụng tài liệu. Cán bộ coi thi không giải thích gì thêm</w:t>
      </w:r>
      <w:r>
        <w:rPr>
          <w:i/>
        </w:rPr>
        <w:t>.</w:t>
      </w:r>
      <w:r w:rsidRPr="00147337">
        <w:rPr>
          <w:i/>
        </w:rPr>
        <w:t>)</w:t>
      </w:r>
    </w:p>
    <w:sectPr w:rsidR="005F774A" w:rsidSect="00A42142">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20E3"/>
    <w:rsid w:val="000034F4"/>
    <w:rsid w:val="00216F0F"/>
    <w:rsid w:val="002B3F6E"/>
    <w:rsid w:val="004C20E3"/>
    <w:rsid w:val="005F774A"/>
    <w:rsid w:val="006056C7"/>
    <w:rsid w:val="00A02720"/>
    <w:rsid w:val="00A42142"/>
    <w:rsid w:val="00E00BDB"/>
    <w:rsid w:val="00E00C25"/>
    <w:rsid w:val="00F22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4A"/>
    <w:pPr>
      <w:spacing w:after="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7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2023-06-23T08:23:00Z</dcterms:created>
  <dcterms:modified xsi:type="dcterms:W3CDTF">2023-06-23T09:17:00Z</dcterms:modified>
</cp:coreProperties>
</file>