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38" w:tblpY="-28"/>
        <w:tblW w:w="11130" w:type="dxa"/>
        <w:tblLayout w:type="fixed"/>
        <w:tblLook w:val="0000" w:firstRow="0" w:lastRow="0" w:firstColumn="0" w:lastColumn="0" w:noHBand="0" w:noVBand="0"/>
      </w:tblPr>
      <w:tblGrid>
        <w:gridCol w:w="4786"/>
        <w:gridCol w:w="6344"/>
      </w:tblGrid>
      <w:tr w:rsidR="001E7F81" w:rsidRPr="001E7F81" w:rsidTr="00865514">
        <w:trPr>
          <w:trHeight w:val="1415"/>
        </w:trPr>
        <w:tc>
          <w:tcPr>
            <w:tcW w:w="4786" w:type="dxa"/>
          </w:tcPr>
          <w:p w:rsidR="001E7F81" w:rsidRPr="001E7F81" w:rsidRDefault="00107A3D" w:rsidP="00865514">
            <w:pPr>
              <w:rPr>
                <w:i/>
                <w:szCs w:val="26"/>
              </w:rPr>
            </w:pPr>
            <w:r>
              <w:rPr>
                <w:i/>
                <w:szCs w:val="26"/>
              </w:rPr>
              <w:t xml:space="preserve">                    </w:t>
            </w:r>
            <w:r>
              <w:rPr>
                <w:rFonts w:ascii="Calibri" w:hAnsi="Calibri"/>
                <w:noProof/>
                <w:sz w:val="22"/>
              </w:rPr>
              <w:drawing>
                <wp:inline distT="0" distB="0" distL="0" distR="0" wp14:anchorId="7680E887" wp14:editId="4A65760F">
                  <wp:extent cx="914400" cy="914400"/>
                  <wp:effectExtent l="0" t="0" r="0" b="0"/>
                  <wp:docPr id="1" name="Picture 1"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i/>
                <w:szCs w:val="26"/>
              </w:rPr>
              <w:t xml:space="preserve">                  </w:t>
            </w:r>
          </w:p>
          <w:p w:rsidR="001E7F81" w:rsidRPr="001E7F81" w:rsidRDefault="00865514" w:rsidP="001E7F81">
            <w:pPr>
              <w:jc w:val="center"/>
              <w:rPr>
                <w:rFonts w:eastAsia="Times New Roman"/>
                <w:i/>
                <w:szCs w:val="26"/>
                <w:lang w:eastAsia="zh-CN"/>
              </w:rPr>
            </w:pPr>
            <w:r>
              <w:rPr>
                <w:i/>
                <w:szCs w:val="26"/>
              </w:rPr>
              <w:t xml:space="preserve"> </w:t>
            </w:r>
            <w:r w:rsidR="001E7F81" w:rsidRPr="001E7F81">
              <w:rPr>
                <w:i/>
                <w:szCs w:val="26"/>
              </w:rPr>
              <w:t>(Hướng dẫn chấm gồm 0</w:t>
            </w:r>
            <w:r w:rsidR="00B51DF7">
              <w:rPr>
                <w:i/>
                <w:szCs w:val="26"/>
              </w:rPr>
              <w:t>4</w:t>
            </w:r>
            <w:r w:rsidR="001E7F81" w:rsidRPr="001E7F81">
              <w:rPr>
                <w:i/>
                <w:szCs w:val="26"/>
              </w:rPr>
              <w:t xml:space="preserve"> trang)</w:t>
            </w:r>
          </w:p>
        </w:tc>
        <w:tc>
          <w:tcPr>
            <w:tcW w:w="6344" w:type="dxa"/>
          </w:tcPr>
          <w:p w:rsidR="001E7F81" w:rsidRPr="001E7F81" w:rsidRDefault="001E7F81" w:rsidP="001E7F81">
            <w:pPr>
              <w:jc w:val="center"/>
              <w:rPr>
                <w:rFonts w:eastAsia="SimSun"/>
                <w:b/>
                <w:bCs/>
                <w:szCs w:val="26"/>
                <w:lang w:eastAsia="zh-CN"/>
              </w:rPr>
            </w:pPr>
            <w:r w:rsidRPr="001E7F81">
              <w:rPr>
                <w:rFonts w:eastAsia="SimSun"/>
                <w:b/>
                <w:bCs/>
                <w:szCs w:val="26"/>
                <w:lang w:eastAsia="zh-CN"/>
              </w:rPr>
              <w:t>KỲ THI CHỌN HỌC SINH GIỎI</w:t>
            </w:r>
          </w:p>
          <w:p w:rsidR="001E7F81" w:rsidRPr="001E7F81" w:rsidRDefault="001E7F81" w:rsidP="001E7F81">
            <w:pPr>
              <w:jc w:val="center"/>
              <w:rPr>
                <w:b/>
                <w:szCs w:val="26"/>
              </w:rPr>
            </w:pPr>
            <w:r w:rsidRPr="001E7F81">
              <w:rPr>
                <w:b/>
                <w:szCs w:val="26"/>
              </w:rPr>
              <w:t>LẦN THỨ XIV, NĂM 2023</w:t>
            </w:r>
          </w:p>
          <w:p w:rsidR="001E7F81" w:rsidRPr="001E7F81" w:rsidRDefault="001E7F81" w:rsidP="001E7F81">
            <w:pPr>
              <w:jc w:val="center"/>
              <w:rPr>
                <w:rFonts w:eastAsia="SimSun"/>
                <w:b/>
                <w:bCs/>
                <w:szCs w:val="26"/>
                <w:lang w:eastAsia="zh-CN"/>
              </w:rPr>
            </w:pPr>
            <w:r w:rsidRPr="001E7F81">
              <w:rPr>
                <w:rFonts w:eastAsia="SimSun"/>
                <w:b/>
                <w:bCs/>
                <w:szCs w:val="26"/>
                <w:lang w:eastAsia="zh-CN"/>
              </w:rPr>
              <w:t>HƯỚNG DẪN CHẤM MÔN: LỊCH SỬ - LỚP 11</w:t>
            </w:r>
          </w:p>
          <w:p w:rsidR="001E7F81" w:rsidRPr="001E7F81" w:rsidRDefault="001E7F81" w:rsidP="001E7F81">
            <w:pPr>
              <w:jc w:val="center"/>
              <w:rPr>
                <w:rFonts w:eastAsia="SimSun"/>
                <w:i/>
                <w:szCs w:val="26"/>
                <w:lang w:eastAsia="zh-CN"/>
              </w:rPr>
            </w:pPr>
            <w:r>
              <w:rPr>
                <w:noProof/>
                <w:szCs w:val="26"/>
              </w:rPr>
              <mc:AlternateContent>
                <mc:Choice Requires="wps">
                  <w:drawing>
                    <wp:anchor distT="4294967293" distB="4294967293" distL="114300" distR="114300" simplePos="0" relativeHeight="251658240" behindDoc="0" locked="0" layoutInCell="1" allowOverlap="1" wp14:anchorId="4A0983F4" wp14:editId="6A181389">
                      <wp:simplePos x="0" y="0"/>
                      <wp:positionH relativeFrom="column">
                        <wp:posOffset>1153160</wp:posOffset>
                      </wp:positionH>
                      <wp:positionV relativeFrom="paragraph">
                        <wp:posOffset>62864</wp:posOffset>
                      </wp:positionV>
                      <wp:extent cx="1569720" cy="0"/>
                      <wp:effectExtent l="0" t="0" r="114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0.8pt;margin-top:4.95pt;width:123.6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">
                      <o:lock v:ext="edit" shapetype="f"/>
                    </v:shape>
                  </w:pict>
                </mc:Fallback>
              </mc:AlternateContent>
            </w:r>
          </w:p>
        </w:tc>
      </w:tr>
    </w:tbl>
    <w:p w:rsidR="00107A3D" w:rsidRDefault="00107A3D" w:rsidP="00A91C9A">
      <w:pPr>
        <w:tabs>
          <w:tab w:val="left" w:pos="6005"/>
        </w:tabs>
        <w:spacing w:line="312" w:lineRule="auto"/>
        <w:rPr>
          <w:lang w:val="es-ES"/>
        </w:rPr>
      </w:pPr>
    </w:p>
    <w:p w:rsidR="00107A3D" w:rsidRPr="00B50311" w:rsidRDefault="00107A3D" w:rsidP="00107A3D">
      <w:pPr>
        <w:tabs>
          <w:tab w:val="left" w:leader="dot" w:pos="6096"/>
          <w:tab w:val="left" w:leader="dot" w:pos="9638"/>
        </w:tabs>
        <w:spacing w:line="312" w:lineRule="auto"/>
        <w:jc w:val="both"/>
        <w:rPr>
          <w:b/>
          <w:sz w:val="24"/>
          <w:szCs w:val="24"/>
          <w:lang w:val="es-ES"/>
        </w:rPr>
      </w:pPr>
      <w:r w:rsidRPr="00B50311">
        <w:rPr>
          <w:b/>
          <w:sz w:val="24"/>
          <w:szCs w:val="24"/>
          <w:lang w:val="es-ES"/>
        </w:rPr>
        <w:t>I. Hướng dẫn chung.</w:t>
      </w:r>
    </w:p>
    <w:p w:rsidR="004733B0" w:rsidRDefault="00107A3D" w:rsidP="00107A3D">
      <w:pPr>
        <w:tabs>
          <w:tab w:val="left" w:leader="dot" w:pos="6096"/>
          <w:tab w:val="left" w:leader="dot" w:pos="9638"/>
        </w:tabs>
        <w:spacing w:line="312" w:lineRule="auto"/>
        <w:jc w:val="both"/>
        <w:rPr>
          <w:i/>
          <w:sz w:val="24"/>
          <w:szCs w:val="24"/>
          <w:lang w:val="es-ES"/>
        </w:rPr>
      </w:pPr>
      <w:r w:rsidRPr="00B50311">
        <w:rPr>
          <w:i/>
          <w:sz w:val="24"/>
          <w:szCs w:val="24"/>
          <w:lang w:val="es-ES"/>
        </w:rPr>
        <w:t>1. Thí sinh trả lờ</w:t>
      </w:r>
      <w:r w:rsidR="004D5088">
        <w:rPr>
          <w:i/>
          <w:sz w:val="24"/>
          <w:szCs w:val="24"/>
          <w:lang w:val="es-ES"/>
        </w:rPr>
        <w:t>i theo cách riêng</w:t>
      </w:r>
      <w:r w:rsidRPr="00B50311">
        <w:rPr>
          <w:i/>
          <w:sz w:val="24"/>
          <w:szCs w:val="24"/>
          <w:lang w:val="es-ES"/>
        </w:rPr>
        <w:t xml:space="preserve"> nhưng vẫ</w:t>
      </w:r>
      <w:r w:rsidR="006023D8">
        <w:rPr>
          <w:i/>
          <w:sz w:val="24"/>
          <w:szCs w:val="24"/>
          <w:lang w:val="es-ES"/>
        </w:rPr>
        <w:t>n đúng</w:t>
      </w:r>
      <w:r w:rsidRPr="00B50311">
        <w:rPr>
          <w:i/>
          <w:sz w:val="24"/>
          <w:szCs w:val="24"/>
          <w:lang w:val="es-ES"/>
        </w:rPr>
        <w:t>, đủ ý, đáp ứng được yêu cầu cơ bản như trong Hướng dẫn chấm thì vẫn cho đủ điể</w:t>
      </w:r>
      <w:r w:rsidR="00C4045D">
        <w:rPr>
          <w:i/>
          <w:sz w:val="24"/>
          <w:szCs w:val="24"/>
          <w:lang w:val="es-ES"/>
        </w:rPr>
        <w:t>m.</w:t>
      </w:r>
      <w:r w:rsidRPr="00B50311">
        <w:rPr>
          <w:i/>
          <w:sz w:val="24"/>
          <w:szCs w:val="24"/>
          <w:lang w:val="es-ES"/>
        </w:rPr>
        <w:t xml:space="preserve"> </w:t>
      </w:r>
    </w:p>
    <w:p w:rsidR="006023D8" w:rsidRDefault="004733B0" w:rsidP="00107A3D">
      <w:pPr>
        <w:tabs>
          <w:tab w:val="left" w:leader="dot" w:pos="6096"/>
          <w:tab w:val="left" w:leader="dot" w:pos="9638"/>
        </w:tabs>
        <w:spacing w:line="312" w:lineRule="auto"/>
        <w:jc w:val="both"/>
        <w:rPr>
          <w:i/>
          <w:sz w:val="24"/>
          <w:szCs w:val="24"/>
          <w:lang w:val="es-ES"/>
        </w:rPr>
      </w:pPr>
      <w:r>
        <w:rPr>
          <w:i/>
          <w:sz w:val="24"/>
          <w:szCs w:val="24"/>
          <w:lang w:val="es-ES"/>
        </w:rPr>
        <w:t xml:space="preserve">2. </w:t>
      </w:r>
      <w:r w:rsidR="00107A3D" w:rsidRPr="00B50311">
        <w:rPr>
          <w:i/>
          <w:sz w:val="24"/>
          <w:szCs w:val="24"/>
          <w:lang w:val="es-ES"/>
        </w:rPr>
        <w:t>Thí sinh vận dụng được kiến thứ cơ bản từ những tài liệu ngoài SGK thì được khuyến khích cho điểm nhưng không được vượt quá điểm của từng câu</w:t>
      </w:r>
      <w:r w:rsidR="003B5FA9">
        <w:rPr>
          <w:i/>
          <w:sz w:val="24"/>
          <w:szCs w:val="24"/>
          <w:lang w:val="es-ES"/>
        </w:rPr>
        <w:t>.</w:t>
      </w:r>
      <w:r w:rsidR="00107A3D" w:rsidRPr="00B50311">
        <w:rPr>
          <w:i/>
          <w:sz w:val="24"/>
          <w:szCs w:val="24"/>
          <w:lang w:val="es-ES"/>
        </w:rPr>
        <w:t xml:space="preserve"> </w:t>
      </w:r>
    </w:p>
    <w:p w:rsidR="00107A3D" w:rsidRDefault="009A1B47" w:rsidP="00107A3D">
      <w:pPr>
        <w:tabs>
          <w:tab w:val="left" w:leader="dot" w:pos="6096"/>
          <w:tab w:val="left" w:leader="dot" w:pos="9638"/>
        </w:tabs>
        <w:spacing w:line="312" w:lineRule="auto"/>
        <w:jc w:val="both"/>
        <w:rPr>
          <w:i/>
          <w:sz w:val="24"/>
          <w:szCs w:val="24"/>
          <w:lang w:val="es-ES"/>
        </w:rPr>
      </w:pPr>
      <w:r>
        <w:rPr>
          <w:i/>
          <w:sz w:val="24"/>
          <w:szCs w:val="24"/>
          <w:lang w:val="es-ES"/>
        </w:rPr>
        <w:t>3</w:t>
      </w:r>
      <w:bookmarkStart w:id="0" w:name="_GoBack"/>
      <w:bookmarkEnd w:id="0"/>
      <w:r w:rsidR="00107A3D" w:rsidRPr="00B50311">
        <w:rPr>
          <w:i/>
          <w:sz w:val="24"/>
          <w:szCs w:val="24"/>
          <w:lang w:val="es-ES"/>
        </w:rPr>
        <w:t>. Tổng điểm bài thi 20 điểm, sau khi cộng điểm toàn bài để điểm lẻ đến 0,25 điểm</w:t>
      </w:r>
    </w:p>
    <w:p w:rsidR="003E510A" w:rsidRPr="00107A3D" w:rsidRDefault="00107A3D" w:rsidP="00107A3D">
      <w:pPr>
        <w:tabs>
          <w:tab w:val="left" w:leader="dot" w:pos="6096"/>
          <w:tab w:val="left" w:leader="dot" w:pos="9638"/>
        </w:tabs>
        <w:spacing w:line="312" w:lineRule="auto"/>
        <w:jc w:val="both"/>
        <w:rPr>
          <w:b/>
          <w:sz w:val="24"/>
          <w:szCs w:val="24"/>
          <w:lang w:val="es-ES"/>
        </w:rPr>
      </w:pPr>
      <w:r w:rsidRPr="00B50311">
        <w:rPr>
          <w:b/>
          <w:sz w:val="24"/>
          <w:szCs w:val="24"/>
          <w:lang w:val="es-ES"/>
        </w:rPr>
        <w:t>II. Hướng dẫn chi tiết và biểu điểm:</w:t>
      </w:r>
    </w:p>
    <w:tbl>
      <w:tblPr>
        <w:tblStyle w:val="TableGrid"/>
        <w:tblW w:w="11057" w:type="dxa"/>
        <w:tblInd w:w="-743" w:type="dxa"/>
        <w:tblLayout w:type="fixed"/>
        <w:tblLook w:val="04A0" w:firstRow="1" w:lastRow="0" w:firstColumn="1" w:lastColumn="0" w:noHBand="0" w:noVBand="1"/>
      </w:tblPr>
      <w:tblGrid>
        <w:gridCol w:w="851"/>
        <w:gridCol w:w="9356"/>
        <w:gridCol w:w="850"/>
      </w:tblGrid>
      <w:tr w:rsidR="00A5205D" w:rsidRPr="00B50311" w:rsidTr="00412C49">
        <w:tc>
          <w:tcPr>
            <w:tcW w:w="851" w:type="dxa"/>
          </w:tcPr>
          <w:p w:rsidR="0098680B" w:rsidRPr="00B50311" w:rsidRDefault="0098680B" w:rsidP="005663AA">
            <w:pPr>
              <w:tabs>
                <w:tab w:val="left" w:leader="dot" w:pos="6096"/>
                <w:tab w:val="left" w:leader="dot" w:pos="9638"/>
              </w:tabs>
              <w:spacing w:line="312" w:lineRule="auto"/>
              <w:jc w:val="center"/>
              <w:rPr>
                <w:b/>
                <w:sz w:val="24"/>
                <w:szCs w:val="24"/>
                <w:lang w:val="es-ES"/>
              </w:rPr>
            </w:pPr>
            <w:r w:rsidRPr="00B50311">
              <w:rPr>
                <w:b/>
                <w:sz w:val="24"/>
                <w:szCs w:val="24"/>
                <w:lang w:val="es-ES"/>
              </w:rPr>
              <w:t>Câu</w:t>
            </w:r>
          </w:p>
        </w:tc>
        <w:tc>
          <w:tcPr>
            <w:tcW w:w="9356" w:type="dxa"/>
          </w:tcPr>
          <w:p w:rsidR="0098680B" w:rsidRPr="00B50311" w:rsidRDefault="0098680B" w:rsidP="0098680B">
            <w:pPr>
              <w:tabs>
                <w:tab w:val="left" w:leader="dot" w:pos="6096"/>
                <w:tab w:val="left" w:leader="dot" w:pos="9638"/>
              </w:tabs>
              <w:spacing w:line="312" w:lineRule="auto"/>
              <w:jc w:val="center"/>
              <w:rPr>
                <w:b/>
                <w:sz w:val="24"/>
                <w:szCs w:val="24"/>
                <w:lang w:val="es-ES"/>
              </w:rPr>
            </w:pPr>
            <w:r w:rsidRPr="00B50311">
              <w:rPr>
                <w:b/>
                <w:sz w:val="24"/>
                <w:szCs w:val="24"/>
                <w:lang w:val="es-ES"/>
              </w:rPr>
              <w:t>Nội dung chính cần đạt</w:t>
            </w:r>
          </w:p>
        </w:tc>
        <w:tc>
          <w:tcPr>
            <w:tcW w:w="850" w:type="dxa"/>
          </w:tcPr>
          <w:p w:rsidR="0098680B" w:rsidRPr="00B50311" w:rsidRDefault="0098680B" w:rsidP="005663AA">
            <w:pPr>
              <w:tabs>
                <w:tab w:val="left" w:leader="dot" w:pos="6096"/>
                <w:tab w:val="left" w:leader="dot" w:pos="9638"/>
              </w:tabs>
              <w:spacing w:line="312" w:lineRule="auto"/>
              <w:jc w:val="center"/>
              <w:rPr>
                <w:b/>
                <w:sz w:val="24"/>
                <w:szCs w:val="24"/>
                <w:lang w:val="es-ES"/>
              </w:rPr>
            </w:pPr>
            <w:r w:rsidRPr="00B50311">
              <w:rPr>
                <w:b/>
                <w:sz w:val="24"/>
                <w:szCs w:val="24"/>
                <w:lang w:val="es-ES"/>
              </w:rPr>
              <w:t>Điểm</w:t>
            </w:r>
          </w:p>
        </w:tc>
      </w:tr>
      <w:tr w:rsidR="00A5205D" w:rsidRPr="00B50311" w:rsidTr="00412C49">
        <w:tc>
          <w:tcPr>
            <w:tcW w:w="851" w:type="dxa"/>
            <w:vMerge w:val="restart"/>
          </w:tcPr>
          <w:p w:rsidR="00E95195" w:rsidRPr="00B50311" w:rsidRDefault="00E95195" w:rsidP="005663AA">
            <w:pPr>
              <w:tabs>
                <w:tab w:val="left" w:leader="dot" w:pos="6096"/>
                <w:tab w:val="left" w:leader="dot" w:pos="9638"/>
              </w:tabs>
              <w:spacing w:line="312" w:lineRule="auto"/>
              <w:jc w:val="center"/>
              <w:rPr>
                <w:b/>
                <w:sz w:val="24"/>
                <w:szCs w:val="24"/>
                <w:lang w:val="es-ES"/>
              </w:rPr>
            </w:pPr>
            <w:r w:rsidRPr="00B50311">
              <w:rPr>
                <w:b/>
                <w:sz w:val="24"/>
                <w:szCs w:val="24"/>
                <w:lang w:val="es-ES"/>
              </w:rPr>
              <w:t>Câu 1</w:t>
            </w:r>
          </w:p>
        </w:tc>
        <w:tc>
          <w:tcPr>
            <w:tcW w:w="9356" w:type="dxa"/>
          </w:tcPr>
          <w:p w:rsidR="00E95195" w:rsidRPr="00B50311" w:rsidRDefault="00E95195" w:rsidP="00CE1BFC">
            <w:pPr>
              <w:jc w:val="both"/>
              <w:rPr>
                <w:rFonts w:eastAsiaTheme="minorHAnsi"/>
                <w:b/>
                <w:sz w:val="24"/>
                <w:szCs w:val="24"/>
                <w:lang w:val="es-ES"/>
              </w:rPr>
            </w:pPr>
            <w:r w:rsidRPr="00B50311">
              <w:rPr>
                <w:rFonts w:eastAsiaTheme="minorHAnsi"/>
                <w:b/>
                <w:sz w:val="24"/>
                <w:szCs w:val="24"/>
                <w:lang w:val="es-ES"/>
              </w:rPr>
              <w:t xml:space="preserve">Dưới tác động của cuộc khai thác thuộc địa lần thứ hai (1919-1929) do thực dân Pháp tiến hành ở Đông Dương, xã hội Việt Nam xuất hiện những giai cấp mới nào? Phân tích thái độ chính trị và khả năng cách mạng của những giai cấp đó. </w:t>
            </w:r>
            <w:r w:rsidR="00FC4663" w:rsidRPr="00B50311">
              <w:rPr>
                <w:rFonts w:eastAsiaTheme="minorHAnsi"/>
                <w:b/>
                <w:sz w:val="24"/>
                <w:szCs w:val="24"/>
                <w:lang w:val="es-ES"/>
              </w:rPr>
              <w:t xml:space="preserve">                                  </w:t>
            </w:r>
          </w:p>
        </w:tc>
        <w:tc>
          <w:tcPr>
            <w:tcW w:w="850" w:type="dxa"/>
          </w:tcPr>
          <w:p w:rsidR="00E95195" w:rsidRPr="00B50311" w:rsidRDefault="00E95195" w:rsidP="005663AA">
            <w:pPr>
              <w:tabs>
                <w:tab w:val="left" w:leader="dot" w:pos="6096"/>
                <w:tab w:val="left" w:leader="dot" w:pos="9638"/>
              </w:tabs>
              <w:spacing w:line="312" w:lineRule="auto"/>
              <w:jc w:val="center"/>
              <w:rPr>
                <w:b/>
                <w:sz w:val="24"/>
                <w:szCs w:val="24"/>
                <w:lang w:val="es-ES"/>
              </w:rPr>
            </w:pPr>
            <w:r w:rsidRPr="00B50311">
              <w:rPr>
                <w:b/>
                <w:sz w:val="24"/>
                <w:szCs w:val="24"/>
                <w:lang w:val="es-ES"/>
              </w:rPr>
              <w:t>2,5</w:t>
            </w: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E95195" w:rsidP="00FC4663">
            <w:pPr>
              <w:tabs>
                <w:tab w:val="left" w:leader="dot" w:pos="6096"/>
                <w:tab w:val="left" w:leader="dot" w:pos="9638"/>
              </w:tabs>
              <w:jc w:val="both"/>
              <w:rPr>
                <w:sz w:val="24"/>
                <w:szCs w:val="24"/>
                <w:lang w:val="es-ES"/>
              </w:rPr>
            </w:pPr>
            <w:r w:rsidRPr="00B50311">
              <w:rPr>
                <w:b/>
                <w:sz w:val="24"/>
                <w:szCs w:val="24"/>
                <w:lang w:val="es-ES"/>
              </w:rPr>
              <w:t>* Những giai cấp mới</w:t>
            </w:r>
            <w:r w:rsidRPr="00B50311">
              <w:rPr>
                <w:sz w:val="24"/>
                <w:szCs w:val="24"/>
                <w:lang w:val="es-ES"/>
              </w:rPr>
              <w:t>: Tư sản, tiểu tư sản</w:t>
            </w:r>
          </w:p>
        </w:tc>
        <w:tc>
          <w:tcPr>
            <w:tcW w:w="850" w:type="dxa"/>
          </w:tcPr>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0,5</w:t>
            </w:r>
          </w:p>
        </w:tc>
      </w:tr>
      <w:tr w:rsidR="00A5205D" w:rsidRPr="00107A3D"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E95195" w:rsidP="00FC4663">
            <w:pPr>
              <w:tabs>
                <w:tab w:val="left" w:leader="dot" w:pos="6096"/>
                <w:tab w:val="left" w:leader="dot" w:pos="9638"/>
              </w:tabs>
              <w:jc w:val="both"/>
              <w:rPr>
                <w:b/>
                <w:sz w:val="24"/>
                <w:szCs w:val="24"/>
                <w:lang w:val="es-ES"/>
              </w:rPr>
            </w:pPr>
            <w:r w:rsidRPr="00B50311">
              <w:rPr>
                <w:b/>
                <w:sz w:val="24"/>
                <w:szCs w:val="24"/>
                <w:lang w:val="es-ES"/>
              </w:rPr>
              <w:t>* Phân tích thái độ chính trị và khả năng cách mạ</w:t>
            </w:r>
            <w:r w:rsidR="00B50311">
              <w:rPr>
                <w:b/>
                <w:sz w:val="24"/>
                <w:szCs w:val="24"/>
                <w:lang w:val="es-ES"/>
              </w:rPr>
              <w:t>ng</w:t>
            </w:r>
          </w:p>
        </w:tc>
        <w:tc>
          <w:tcPr>
            <w:tcW w:w="850" w:type="dxa"/>
          </w:tcPr>
          <w:p w:rsidR="00E95195" w:rsidRPr="00B50311" w:rsidRDefault="00E95195" w:rsidP="005663AA">
            <w:pPr>
              <w:tabs>
                <w:tab w:val="left" w:leader="dot" w:pos="6096"/>
                <w:tab w:val="left" w:leader="dot" w:pos="9638"/>
              </w:tabs>
              <w:spacing w:line="312" w:lineRule="auto"/>
              <w:jc w:val="center"/>
              <w:rPr>
                <w:b/>
                <w:sz w:val="24"/>
                <w:szCs w:val="24"/>
                <w:lang w:val="es-ES"/>
              </w:rPr>
            </w:pP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1249E9" w:rsidRPr="001249E9" w:rsidRDefault="001249E9" w:rsidP="00FC4663">
            <w:pPr>
              <w:tabs>
                <w:tab w:val="left" w:leader="dot" w:pos="6096"/>
                <w:tab w:val="left" w:leader="dot" w:pos="9638"/>
              </w:tabs>
              <w:jc w:val="both"/>
              <w:rPr>
                <w:sz w:val="24"/>
                <w:szCs w:val="24"/>
                <w:lang w:val="es-ES"/>
              </w:rPr>
            </w:pPr>
            <w:r>
              <w:rPr>
                <w:b/>
                <w:sz w:val="24"/>
                <w:szCs w:val="24"/>
                <w:lang w:val="es-ES"/>
              </w:rPr>
              <w:t xml:space="preserve">- </w:t>
            </w:r>
            <w:r w:rsidR="00673362">
              <w:rPr>
                <w:sz w:val="24"/>
                <w:szCs w:val="24"/>
                <w:lang w:val="es-ES"/>
              </w:rPr>
              <w:t>Gai cấp t</w:t>
            </w:r>
            <w:r>
              <w:rPr>
                <w:sz w:val="24"/>
                <w:szCs w:val="24"/>
                <w:lang w:val="es-ES"/>
              </w:rPr>
              <w:t>ư sản</w:t>
            </w:r>
          </w:p>
          <w:p w:rsidR="00E95195" w:rsidRPr="00B50311" w:rsidRDefault="00E95195" w:rsidP="00FC4663">
            <w:pPr>
              <w:tabs>
                <w:tab w:val="left" w:leader="dot" w:pos="6096"/>
                <w:tab w:val="left" w:leader="dot" w:pos="9638"/>
              </w:tabs>
              <w:jc w:val="both"/>
              <w:rPr>
                <w:sz w:val="24"/>
                <w:szCs w:val="24"/>
                <w:lang w:val="es-ES"/>
              </w:rPr>
            </w:pPr>
            <w:r w:rsidRPr="00B50311">
              <w:rPr>
                <w:b/>
                <w:sz w:val="24"/>
                <w:szCs w:val="24"/>
                <w:lang w:val="es-ES"/>
              </w:rPr>
              <w:t xml:space="preserve">+ </w:t>
            </w:r>
            <w:r w:rsidR="0030451D">
              <w:rPr>
                <w:sz w:val="24"/>
                <w:szCs w:val="24"/>
                <w:lang w:val="es-ES"/>
              </w:rPr>
              <w:t>Phần đông l</w:t>
            </w:r>
            <w:r w:rsidR="00C200ED">
              <w:rPr>
                <w:sz w:val="24"/>
                <w:szCs w:val="24"/>
                <w:lang w:val="es-ES"/>
              </w:rPr>
              <w:t>à</w:t>
            </w:r>
            <w:r w:rsidRPr="00B50311">
              <w:rPr>
                <w:sz w:val="24"/>
                <w:szCs w:val="24"/>
                <w:lang w:val="es-ES"/>
              </w:rPr>
              <w:t xml:space="preserve"> trung gian làm thầu khoán, cung cấp nguyên vật liệ</w:t>
            </w:r>
            <w:r w:rsidR="00EA4C09">
              <w:rPr>
                <w:sz w:val="24"/>
                <w:szCs w:val="24"/>
                <w:lang w:val="es-ES"/>
              </w:rPr>
              <w:t>u,</w:t>
            </w:r>
            <w:r w:rsidRPr="00B50311">
              <w:rPr>
                <w:sz w:val="24"/>
                <w:szCs w:val="24"/>
                <w:lang w:val="es-ES"/>
              </w:rPr>
              <w:t xml:space="preserve"> cho tư bản Pháp. Khi kiếm được số vốn khá, họ đứng ra kinh doanh riêng và trở thành những nhà tư sản</w:t>
            </w:r>
          </w:p>
        </w:tc>
        <w:tc>
          <w:tcPr>
            <w:tcW w:w="850" w:type="dxa"/>
          </w:tcPr>
          <w:p w:rsidR="00F152B5" w:rsidRDefault="00F152B5" w:rsidP="005663AA">
            <w:pPr>
              <w:tabs>
                <w:tab w:val="left" w:leader="dot" w:pos="6096"/>
                <w:tab w:val="left" w:leader="dot" w:pos="9638"/>
              </w:tabs>
              <w:spacing w:line="312" w:lineRule="auto"/>
              <w:jc w:val="center"/>
              <w:rPr>
                <w:sz w:val="24"/>
                <w:szCs w:val="24"/>
                <w:lang w:val="es-ES"/>
              </w:rPr>
            </w:pPr>
          </w:p>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E95195" w:rsidP="00FC4663">
            <w:pPr>
              <w:tabs>
                <w:tab w:val="left" w:leader="dot" w:pos="6096"/>
                <w:tab w:val="left" w:leader="dot" w:pos="9638"/>
              </w:tabs>
              <w:jc w:val="both"/>
              <w:rPr>
                <w:sz w:val="24"/>
                <w:szCs w:val="24"/>
                <w:lang w:val="es-ES"/>
              </w:rPr>
            </w:pPr>
            <w:r w:rsidRPr="00B50311">
              <w:rPr>
                <w:b/>
                <w:sz w:val="24"/>
                <w:szCs w:val="24"/>
                <w:lang w:val="es-ES"/>
              </w:rPr>
              <w:t xml:space="preserve">+ </w:t>
            </w:r>
            <w:r w:rsidRPr="00B50311">
              <w:rPr>
                <w:sz w:val="24"/>
                <w:szCs w:val="24"/>
                <w:lang w:val="es-ES"/>
              </w:rPr>
              <w:t>Bị tư bản Pháp chèn ép, kìm hãm, số lượng ít, thế lực kinh tế yếu, không thể đương đầu với sự cạnh tranh của tư bản Pháp.</w:t>
            </w:r>
          </w:p>
        </w:tc>
        <w:tc>
          <w:tcPr>
            <w:tcW w:w="850" w:type="dxa"/>
          </w:tcPr>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107A3D" w:rsidTr="00412C49">
        <w:trPr>
          <w:trHeight w:val="330"/>
        </w:trPr>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E95195" w:rsidP="00FC4663">
            <w:pPr>
              <w:tabs>
                <w:tab w:val="left" w:leader="dot" w:pos="6096"/>
                <w:tab w:val="left" w:leader="dot" w:pos="9638"/>
              </w:tabs>
              <w:jc w:val="both"/>
              <w:rPr>
                <w:sz w:val="24"/>
                <w:szCs w:val="24"/>
                <w:lang w:val="es-ES"/>
              </w:rPr>
            </w:pPr>
            <w:r w:rsidRPr="00B50311">
              <w:rPr>
                <w:b/>
                <w:sz w:val="24"/>
                <w:szCs w:val="24"/>
                <w:lang w:val="es-ES"/>
              </w:rPr>
              <w:t xml:space="preserve">+ </w:t>
            </w:r>
            <w:r w:rsidRPr="00B50311">
              <w:rPr>
                <w:sz w:val="24"/>
                <w:szCs w:val="24"/>
                <w:lang w:val="es-ES"/>
              </w:rPr>
              <w:t xml:space="preserve">Phân hóa thành 2 bộ phận: </w:t>
            </w:r>
          </w:p>
        </w:tc>
        <w:tc>
          <w:tcPr>
            <w:tcW w:w="850" w:type="dxa"/>
          </w:tcPr>
          <w:p w:rsidR="00E95195" w:rsidRPr="00B50311" w:rsidRDefault="00E95195" w:rsidP="005663AA">
            <w:pPr>
              <w:tabs>
                <w:tab w:val="left" w:leader="dot" w:pos="6096"/>
                <w:tab w:val="left" w:leader="dot" w:pos="9638"/>
              </w:tabs>
              <w:spacing w:line="312" w:lineRule="auto"/>
              <w:jc w:val="center"/>
              <w:rPr>
                <w:b/>
                <w:sz w:val="24"/>
                <w:szCs w:val="24"/>
                <w:lang w:val="es-ES"/>
              </w:rPr>
            </w:pP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B50311" w:rsidP="00E973CE">
            <w:pPr>
              <w:tabs>
                <w:tab w:val="left" w:leader="dot" w:pos="6096"/>
                <w:tab w:val="left" w:leader="dot" w:pos="9638"/>
              </w:tabs>
              <w:jc w:val="both"/>
              <w:rPr>
                <w:sz w:val="24"/>
                <w:szCs w:val="24"/>
                <w:lang w:val="es-ES"/>
              </w:rPr>
            </w:pPr>
            <w:r>
              <w:rPr>
                <w:b/>
                <w:sz w:val="24"/>
                <w:szCs w:val="24"/>
                <w:lang w:val="es-ES"/>
              </w:rPr>
              <w:t xml:space="preserve">   </w:t>
            </w:r>
            <w:r w:rsidR="00E973CE">
              <w:rPr>
                <w:rFonts w:ascii="VNI-Linus" w:hAnsi="VNI-Linus"/>
                <w:b/>
                <w:sz w:val="24"/>
                <w:szCs w:val="24"/>
                <w:lang w:val="es-ES"/>
              </w:rPr>
              <w:t>•</w:t>
            </w:r>
            <w:r w:rsidR="00E95195" w:rsidRPr="00B50311">
              <w:rPr>
                <w:b/>
                <w:sz w:val="24"/>
                <w:szCs w:val="24"/>
                <w:lang w:val="es-ES"/>
              </w:rPr>
              <w:t xml:space="preserve"> </w:t>
            </w:r>
            <w:r w:rsidR="00E95195" w:rsidRPr="00B50311">
              <w:rPr>
                <w:sz w:val="24"/>
                <w:szCs w:val="24"/>
                <w:lang w:val="es-ES"/>
              </w:rPr>
              <w:t>Tư sản mại bản: có quyền lợi gắn với đế quố</w:t>
            </w:r>
            <w:r w:rsidR="00C200ED">
              <w:rPr>
                <w:sz w:val="24"/>
                <w:szCs w:val="24"/>
                <w:lang w:val="es-ES"/>
              </w:rPr>
              <w:t>c,</w:t>
            </w:r>
            <w:r w:rsidR="00E95195" w:rsidRPr="00B50311">
              <w:rPr>
                <w:sz w:val="24"/>
                <w:szCs w:val="24"/>
                <w:lang w:val="es-ES"/>
              </w:rPr>
              <w:t xml:space="preserve"> câu kết chặt chẽ với chúng, không có tinh thần chố</w:t>
            </w:r>
            <w:r w:rsidR="00711573">
              <w:rPr>
                <w:sz w:val="24"/>
                <w:szCs w:val="24"/>
                <w:lang w:val="es-ES"/>
              </w:rPr>
              <w:t>ng</w:t>
            </w:r>
            <w:r w:rsidR="00E95195" w:rsidRPr="00B50311">
              <w:rPr>
                <w:sz w:val="24"/>
                <w:szCs w:val="24"/>
                <w:lang w:val="es-ES"/>
              </w:rPr>
              <w:t xml:space="preserve"> Pháp; không có khả năng tham gia cách mạ</w:t>
            </w:r>
            <w:r w:rsidR="00711573">
              <w:rPr>
                <w:sz w:val="24"/>
                <w:szCs w:val="24"/>
                <w:lang w:val="es-ES"/>
              </w:rPr>
              <w:t>ng, là</w:t>
            </w:r>
            <w:r w:rsidR="00E95195" w:rsidRPr="00B50311">
              <w:rPr>
                <w:sz w:val="24"/>
                <w:szCs w:val="24"/>
                <w:lang w:val="es-ES"/>
              </w:rPr>
              <w:t xml:space="preserve"> đối tượng của cách mạng.</w:t>
            </w:r>
          </w:p>
        </w:tc>
        <w:tc>
          <w:tcPr>
            <w:tcW w:w="850" w:type="dxa"/>
          </w:tcPr>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B50311" w:rsidP="00FC4663">
            <w:pPr>
              <w:tabs>
                <w:tab w:val="left" w:leader="dot" w:pos="6096"/>
                <w:tab w:val="left" w:leader="dot" w:pos="9638"/>
              </w:tabs>
              <w:jc w:val="both"/>
              <w:rPr>
                <w:sz w:val="24"/>
                <w:szCs w:val="24"/>
                <w:lang w:val="es-ES"/>
              </w:rPr>
            </w:pPr>
            <w:r>
              <w:rPr>
                <w:b/>
                <w:sz w:val="24"/>
                <w:szCs w:val="24"/>
                <w:lang w:val="es-ES"/>
              </w:rPr>
              <w:t xml:space="preserve">   </w:t>
            </w:r>
            <w:r w:rsidR="00E973CE">
              <w:rPr>
                <w:rFonts w:ascii="VNI-Linus" w:hAnsi="VNI-Linus"/>
                <w:b/>
                <w:sz w:val="24"/>
                <w:szCs w:val="24"/>
                <w:lang w:val="es-ES"/>
              </w:rPr>
              <w:t>•</w:t>
            </w:r>
            <w:r w:rsidR="00E95195" w:rsidRPr="00B50311">
              <w:rPr>
                <w:b/>
                <w:sz w:val="24"/>
                <w:szCs w:val="24"/>
                <w:lang w:val="es-ES"/>
              </w:rPr>
              <w:t xml:space="preserve"> </w:t>
            </w:r>
            <w:r w:rsidR="00E95195" w:rsidRPr="00B50311">
              <w:rPr>
                <w:sz w:val="24"/>
                <w:szCs w:val="24"/>
                <w:lang w:val="es-ES"/>
              </w:rPr>
              <w:t xml:space="preserve">Tư sản dân tộc: có xu hướng kinh doanh độc lập, có tinh thần chống đế quốc, chống phong kiến; có khả năng tham gia cách mạng </w:t>
            </w:r>
          </w:p>
        </w:tc>
        <w:tc>
          <w:tcPr>
            <w:tcW w:w="850" w:type="dxa"/>
          </w:tcPr>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3F0979"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1249E9" w:rsidRPr="001249E9" w:rsidRDefault="001249E9" w:rsidP="00FC4663">
            <w:pPr>
              <w:tabs>
                <w:tab w:val="left" w:leader="dot" w:pos="6096"/>
                <w:tab w:val="left" w:leader="dot" w:pos="9638"/>
              </w:tabs>
              <w:jc w:val="both"/>
              <w:rPr>
                <w:sz w:val="24"/>
                <w:szCs w:val="24"/>
                <w:lang w:val="es-ES"/>
              </w:rPr>
            </w:pPr>
            <w:r>
              <w:rPr>
                <w:b/>
                <w:sz w:val="24"/>
                <w:szCs w:val="24"/>
                <w:lang w:val="es-ES"/>
              </w:rPr>
              <w:t xml:space="preserve">- </w:t>
            </w:r>
            <w:r w:rsidR="00673362">
              <w:rPr>
                <w:sz w:val="24"/>
                <w:szCs w:val="24"/>
                <w:lang w:val="es-ES"/>
              </w:rPr>
              <w:t>Giai cấp t</w:t>
            </w:r>
            <w:r>
              <w:rPr>
                <w:sz w:val="24"/>
                <w:szCs w:val="24"/>
                <w:lang w:val="es-ES"/>
              </w:rPr>
              <w:t>iểu tư sản</w:t>
            </w:r>
          </w:p>
          <w:p w:rsidR="00E95195" w:rsidRPr="00B50311" w:rsidRDefault="00E95195" w:rsidP="003F0979">
            <w:pPr>
              <w:tabs>
                <w:tab w:val="left" w:leader="dot" w:pos="6096"/>
                <w:tab w:val="left" w:leader="dot" w:pos="9638"/>
              </w:tabs>
              <w:jc w:val="both"/>
              <w:rPr>
                <w:sz w:val="24"/>
                <w:szCs w:val="24"/>
                <w:lang w:val="es-ES"/>
              </w:rPr>
            </w:pPr>
            <w:r w:rsidRPr="00B50311">
              <w:rPr>
                <w:b/>
                <w:sz w:val="24"/>
                <w:szCs w:val="24"/>
                <w:lang w:val="es-ES"/>
              </w:rPr>
              <w:t>+</w:t>
            </w:r>
            <w:r w:rsidRPr="00B50311">
              <w:rPr>
                <w:sz w:val="24"/>
                <w:szCs w:val="24"/>
                <w:lang w:val="es-ES"/>
              </w:rPr>
              <w:t xml:space="preserve"> Gồm chủ xưởng nhỏ, những người buôn bán nhỏ, nhà báo, học sinh, sinh viên, trí thứ</w:t>
            </w:r>
            <w:r w:rsidR="003F0979">
              <w:rPr>
                <w:sz w:val="24"/>
                <w:szCs w:val="24"/>
                <w:lang w:val="es-ES"/>
              </w:rPr>
              <w:t>c…</w:t>
            </w:r>
            <w:r w:rsidR="00630C35">
              <w:rPr>
                <w:sz w:val="24"/>
                <w:szCs w:val="24"/>
                <w:lang w:val="es-ES"/>
              </w:rPr>
              <w:t>;</w:t>
            </w:r>
            <w:r w:rsidR="003F0979">
              <w:rPr>
                <w:sz w:val="24"/>
                <w:szCs w:val="24"/>
                <w:lang w:val="es-ES"/>
              </w:rPr>
              <w:t xml:space="preserve"> </w:t>
            </w:r>
            <w:r w:rsidRPr="00B50311">
              <w:rPr>
                <w:sz w:val="24"/>
                <w:szCs w:val="24"/>
                <w:lang w:val="es-ES"/>
              </w:rPr>
              <w:t>đời sống bấp bênh</w:t>
            </w:r>
          </w:p>
        </w:tc>
        <w:tc>
          <w:tcPr>
            <w:tcW w:w="850" w:type="dxa"/>
          </w:tcPr>
          <w:p w:rsidR="00F152B5" w:rsidRDefault="00F152B5" w:rsidP="005663AA">
            <w:pPr>
              <w:tabs>
                <w:tab w:val="left" w:leader="dot" w:pos="6096"/>
                <w:tab w:val="left" w:leader="dot" w:pos="9638"/>
              </w:tabs>
              <w:spacing w:line="312" w:lineRule="auto"/>
              <w:jc w:val="center"/>
              <w:rPr>
                <w:sz w:val="24"/>
                <w:szCs w:val="24"/>
                <w:lang w:val="es-ES"/>
              </w:rPr>
            </w:pPr>
          </w:p>
          <w:p w:rsidR="00E95195" w:rsidRPr="00B50311" w:rsidRDefault="00F152B5" w:rsidP="005663AA">
            <w:pPr>
              <w:tabs>
                <w:tab w:val="left" w:leader="dot" w:pos="6096"/>
                <w:tab w:val="left" w:leader="dot" w:pos="9638"/>
              </w:tabs>
              <w:spacing w:line="312" w:lineRule="auto"/>
              <w:jc w:val="center"/>
              <w:rPr>
                <w:sz w:val="24"/>
                <w:szCs w:val="24"/>
                <w:lang w:val="es-ES"/>
              </w:rPr>
            </w:pPr>
            <w:r>
              <w:rPr>
                <w:sz w:val="24"/>
                <w:szCs w:val="24"/>
                <w:lang w:val="es-ES"/>
              </w:rPr>
              <w:t>0,</w:t>
            </w:r>
            <w:r w:rsidR="00E95195" w:rsidRPr="00B50311">
              <w:rPr>
                <w:sz w:val="24"/>
                <w:szCs w:val="24"/>
                <w:lang w:val="es-ES"/>
              </w:rPr>
              <w:t>5</w:t>
            </w:r>
          </w:p>
        </w:tc>
      </w:tr>
      <w:tr w:rsidR="00A5205D" w:rsidRPr="00B50311" w:rsidTr="00412C49">
        <w:tc>
          <w:tcPr>
            <w:tcW w:w="851" w:type="dxa"/>
            <w:vMerge/>
          </w:tcPr>
          <w:p w:rsidR="00E95195" w:rsidRPr="00B50311" w:rsidRDefault="00E95195" w:rsidP="005663AA">
            <w:pPr>
              <w:tabs>
                <w:tab w:val="left" w:leader="dot" w:pos="6096"/>
                <w:tab w:val="left" w:leader="dot" w:pos="9638"/>
              </w:tabs>
              <w:spacing w:line="312" w:lineRule="auto"/>
              <w:jc w:val="center"/>
              <w:rPr>
                <w:b/>
                <w:sz w:val="24"/>
                <w:szCs w:val="24"/>
                <w:lang w:val="es-ES"/>
              </w:rPr>
            </w:pPr>
          </w:p>
        </w:tc>
        <w:tc>
          <w:tcPr>
            <w:tcW w:w="9356" w:type="dxa"/>
          </w:tcPr>
          <w:p w:rsidR="00E95195" w:rsidRPr="00B50311" w:rsidRDefault="00E95195" w:rsidP="003F0979">
            <w:pPr>
              <w:tabs>
                <w:tab w:val="left" w:leader="dot" w:pos="6096"/>
                <w:tab w:val="left" w:leader="dot" w:pos="9638"/>
              </w:tabs>
              <w:jc w:val="both"/>
              <w:rPr>
                <w:sz w:val="24"/>
                <w:szCs w:val="24"/>
                <w:lang w:val="es-ES"/>
              </w:rPr>
            </w:pPr>
            <w:r w:rsidRPr="00B50311">
              <w:rPr>
                <w:b/>
                <w:sz w:val="24"/>
                <w:szCs w:val="24"/>
                <w:lang w:val="es-ES"/>
              </w:rPr>
              <w:t xml:space="preserve">+ </w:t>
            </w:r>
            <w:r w:rsidRPr="00B50311">
              <w:rPr>
                <w:sz w:val="24"/>
                <w:szCs w:val="24"/>
                <w:lang w:val="es-ES"/>
              </w:rPr>
              <w:t>Có tinh thần chống thự</w:t>
            </w:r>
            <w:r w:rsidR="003F0979">
              <w:rPr>
                <w:sz w:val="24"/>
                <w:szCs w:val="24"/>
                <w:lang w:val="es-ES"/>
              </w:rPr>
              <w:t>c dân Pháp và tay sai</w:t>
            </w:r>
            <w:r w:rsidR="00F152B5">
              <w:rPr>
                <w:sz w:val="24"/>
                <w:szCs w:val="24"/>
                <w:lang w:val="es-ES"/>
              </w:rPr>
              <w:t xml:space="preserve"> (</w:t>
            </w:r>
            <w:r w:rsidR="00F152B5" w:rsidRPr="00B50311">
              <w:rPr>
                <w:sz w:val="24"/>
                <w:szCs w:val="24"/>
                <w:lang w:val="es-ES"/>
              </w:rPr>
              <w:t>đặc biệt bộ phận tiểu tư sản trí thức nhạy cảm với thời cuộc, tha thiết canh tân đất nước</w:t>
            </w:r>
            <w:r w:rsidR="00F152B5">
              <w:rPr>
                <w:sz w:val="24"/>
                <w:szCs w:val="24"/>
                <w:lang w:val="es-ES"/>
              </w:rPr>
              <w:t>)</w:t>
            </w:r>
            <w:r w:rsidRPr="00B50311">
              <w:rPr>
                <w:sz w:val="24"/>
                <w:szCs w:val="24"/>
                <w:lang w:val="es-ES"/>
              </w:rPr>
              <w:t>, có khả năng cách mạng, hăng hái tham gia vào các cuộc đấ</w:t>
            </w:r>
            <w:r w:rsidR="00C36CEF">
              <w:rPr>
                <w:sz w:val="24"/>
                <w:szCs w:val="24"/>
                <w:lang w:val="es-ES"/>
              </w:rPr>
              <w:t>u tranh</w:t>
            </w:r>
            <w:r w:rsidR="003F0979">
              <w:rPr>
                <w:sz w:val="24"/>
                <w:szCs w:val="24"/>
                <w:lang w:val="es-ES"/>
              </w:rPr>
              <w:t xml:space="preserve"> vì độc lập của dân tộc</w:t>
            </w:r>
            <w:r w:rsidRPr="00B50311">
              <w:rPr>
                <w:sz w:val="24"/>
                <w:szCs w:val="24"/>
                <w:lang w:val="es-ES"/>
              </w:rPr>
              <w:t xml:space="preserve"> …</w:t>
            </w:r>
          </w:p>
        </w:tc>
        <w:tc>
          <w:tcPr>
            <w:tcW w:w="850" w:type="dxa"/>
          </w:tcPr>
          <w:p w:rsidR="00F152B5" w:rsidRDefault="00F152B5" w:rsidP="005663AA">
            <w:pPr>
              <w:tabs>
                <w:tab w:val="left" w:leader="dot" w:pos="6096"/>
                <w:tab w:val="left" w:leader="dot" w:pos="9638"/>
              </w:tabs>
              <w:spacing w:line="312" w:lineRule="auto"/>
              <w:jc w:val="center"/>
              <w:rPr>
                <w:sz w:val="24"/>
                <w:szCs w:val="24"/>
                <w:lang w:val="es-ES"/>
              </w:rPr>
            </w:pPr>
          </w:p>
          <w:p w:rsidR="00E95195" w:rsidRPr="00B50311" w:rsidRDefault="00E95195" w:rsidP="005663AA">
            <w:pPr>
              <w:tabs>
                <w:tab w:val="left" w:leader="dot" w:pos="6096"/>
                <w:tab w:val="left" w:leader="dot" w:pos="9638"/>
              </w:tabs>
              <w:spacing w:line="312" w:lineRule="auto"/>
              <w:jc w:val="center"/>
              <w:rPr>
                <w:sz w:val="24"/>
                <w:szCs w:val="24"/>
                <w:lang w:val="es-ES"/>
              </w:rPr>
            </w:pPr>
            <w:r w:rsidRPr="00B50311">
              <w:rPr>
                <w:sz w:val="24"/>
                <w:szCs w:val="24"/>
                <w:lang w:val="es-ES"/>
              </w:rPr>
              <w:t>0,5</w:t>
            </w:r>
          </w:p>
        </w:tc>
      </w:tr>
      <w:tr w:rsidR="00A5205D" w:rsidRPr="00B50311" w:rsidTr="00412C49">
        <w:tc>
          <w:tcPr>
            <w:tcW w:w="851" w:type="dxa"/>
            <w:vMerge w:val="restart"/>
          </w:tcPr>
          <w:p w:rsidR="003C4F33" w:rsidRPr="00B50311" w:rsidRDefault="003C4F33" w:rsidP="005663AA">
            <w:pPr>
              <w:tabs>
                <w:tab w:val="left" w:leader="dot" w:pos="6096"/>
                <w:tab w:val="left" w:leader="dot" w:pos="9638"/>
              </w:tabs>
              <w:spacing w:line="312" w:lineRule="auto"/>
              <w:jc w:val="center"/>
              <w:rPr>
                <w:b/>
                <w:sz w:val="24"/>
                <w:szCs w:val="24"/>
                <w:lang w:val="es-ES"/>
              </w:rPr>
            </w:pPr>
            <w:r w:rsidRPr="00B50311">
              <w:rPr>
                <w:b/>
                <w:sz w:val="24"/>
                <w:szCs w:val="24"/>
                <w:lang w:val="es-ES"/>
              </w:rPr>
              <w:t>Câu 2</w:t>
            </w:r>
          </w:p>
        </w:tc>
        <w:tc>
          <w:tcPr>
            <w:tcW w:w="9356" w:type="dxa"/>
          </w:tcPr>
          <w:p w:rsidR="003C4F33" w:rsidRPr="00CE1BFC" w:rsidRDefault="003C4F33" w:rsidP="00CE1BFC">
            <w:pPr>
              <w:jc w:val="both"/>
              <w:rPr>
                <w:b/>
                <w:sz w:val="24"/>
                <w:szCs w:val="24"/>
                <w:lang w:val="es-ES"/>
              </w:rPr>
            </w:pPr>
            <w:r w:rsidRPr="00B50311">
              <w:rPr>
                <w:rFonts w:eastAsiaTheme="minorHAnsi"/>
                <w:b/>
                <w:sz w:val="24"/>
                <w:szCs w:val="24"/>
                <w:lang w:val="es-ES"/>
              </w:rPr>
              <w:t>Có đúng không khi nhận định rằng: Hoạt động của tư sản Việt Nam giai đoạn 1919-1925 có tính chất cách mạng? Vì sao?</w:t>
            </w:r>
            <w:r w:rsidRPr="00B50311">
              <w:rPr>
                <w:b/>
                <w:sz w:val="24"/>
                <w:szCs w:val="24"/>
                <w:lang w:val="es-ES"/>
              </w:rPr>
              <w:t xml:space="preserve"> </w:t>
            </w:r>
          </w:p>
        </w:tc>
        <w:tc>
          <w:tcPr>
            <w:tcW w:w="850" w:type="dxa"/>
          </w:tcPr>
          <w:p w:rsidR="003C4F33" w:rsidRPr="00B50311" w:rsidRDefault="003C4F33" w:rsidP="005663AA">
            <w:pPr>
              <w:tabs>
                <w:tab w:val="left" w:leader="dot" w:pos="6096"/>
                <w:tab w:val="left" w:leader="dot" w:pos="9638"/>
              </w:tabs>
              <w:spacing w:line="312" w:lineRule="auto"/>
              <w:jc w:val="center"/>
              <w:rPr>
                <w:b/>
                <w:sz w:val="24"/>
                <w:szCs w:val="24"/>
                <w:lang w:val="es-ES"/>
              </w:rPr>
            </w:pPr>
            <w:r w:rsidRPr="00B50311">
              <w:rPr>
                <w:b/>
                <w:sz w:val="24"/>
                <w:szCs w:val="24"/>
                <w:lang w:val="es-ES"/>
              </w:rPr>
              <w:t>3,0</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582083">
            <w:pPr>
              <w:jc w:val="both"/>
              <w:rPr>
                <w:sz w:val="24"/>
                <w:szCs w:val="24"/>
              </w:rPr>
            </w:pPr>
            <w:r w:rsidRPr="00B50311">
              <w:rPr>
                <w:sz w:val="24"/>
                <w:szCs w:val="24"/>
              </w:rPr>
              <w:t>* Khẳng định:</w:t>
            </w:r>
            <w:r w:rsidR="00C47508">
              <w:rPr>
                <w:sz w:val="24"/>
                <w:szCs w:val="24"/>
              </w:rPr>
              <w:t xml:space="preserve"> Nhận định là</w:t>
            </w:r>
            <w:r w:rsidRPr="00B50311">
              <w:rPr>
                <w:sz w:val="24"/>
                <w:szCs w:val="24"/>
              </w:rPr>
              <w:t xml:space="preserve"> không đúng/ sai </w:t>
            </w:r>
          </w:p>
        </w:tc>
        <w:tc>
          <w:tcPr>
            <w:tcW w:w="850" w:type="dxa"/>
          </w:tcPr>
          <w:p w:rsidR="003C4F33" w:rsidRPr="00B50311" w:rsidRDefault="003C4F33" w:rsidP="005663AA">
            <w:pPr>
              <w:jc w:val="center"/>
              <w:rPr>
                <w:sz w:val="24"/>
                <w:szCs w:val="24"/>
              </w:rPr>
            </w:pPr>
            <w:r w:rsidRPr="00B50311">
              <w:rPr>
                <w:sz w:val="24"/>
                <w:szCs w:val="24"/>
              </w:rPr>
              <w:t>0,25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C47508">
            <w:pPr>
              <w:jc w:val="both"/>
              <w:rPr>
                <w:sz w:val="24"/>
                <w:szCs w:val="24"/>
              </w:rPr>
            </w:pPr>
            <w:r w:rsidRPr="00B50311">
              <w:rPr>
                <w:sz w:val="24"/>
                <w:szCs w:val="24"/>
              </w:rPr>
              <w:t xml:space="preserve">* Khái quát hoạt động tiêu biểu: </w:t>
            </w:r>
            <w:r w:rsidRPr="00B50311">
              <w:rPr>
                <w:sz w:val="24"/>
                <w:szCs w:val="24"/>
                <w:lang w:val="vi-VN"/>
              </w:rPr>
              <w:t>cuộc vận động “chấn h</w:t>
            </w:r>
            <w:r w:rsidRPr="00B50311">
              <w:rPr>
                <w:sz w:val="24"/>
                <w:szCs w:val="24"/>
              </w:rPr>
              <w:t>ư</w:t>
            </w:r>
            <w:r w:rsidRPr="00B50311">
              <w:rPr>
                <w:sz w:val="24"/>
                <w:szCs w:val="24"/>
                <w:lang w:val="vi-VN"/>
              </w:rPr>
              <w:t>ng nội hóa</w:t>
            </w:r>
            <w:r w:rsidRPr="00B50311">
              <w:rPr>
                <w:sz w:val="24"/>
                <w:szCs w:val="24"/>
              </w:rPr>
              <w:t>”</w:t>
            </w:r>
            <w:r w:rsidRPr="00B50311">
              <w:rPr>
                <w:sz w:val="24"/>
                <w:szCs w:val="24"/>
                <w:lang w:val="vi-VN"/>
              </w:rPr>
              <w:t xml:space="preserve">, </w:t>
            </w:r>
            <w:r w:rsidRPr="00B50311">
              <w:rPr>
                <w:sz w:val="24"/>
                <w:szCs w:val="24"/>
              </w:rPr>
              <w:t>“</w:t>
            </w:r>
            <w:r w:rsidRPr="00B50311">
              <w:rPr>
                <w:sz w:val="24"/>
                <w:szCs w:val="24"/>
                <w:lang w:val="vi-VN"/>
              </w:rPr>
              <w:t>bài trừ ngoại hóa”</w:t>
            </w:r>
            <w:r w:rsidRPr="00B50311">
              <w:rPr>
                <w:sz w:val="24"/>
                <w:szCs w:val="24"/>
              </w:rPr>
              <w:t>, tẩy chay tư sản Hoa Kiều</w:t>
            </w:r>
            <w:r w:rsidRPr="00B50311">
              <w:rPr>
                <w:sz w:val="24"/>
                <w:szCs w:val="24"/>
                <w:lang w:val="vi-VN"/>
              </w:rPr>
              <w:t>;</w:t>
            </w:r>
            <w:r w:rsidRPr="00B50311">
              <w:rPr>
                <w:sz w:val="24"/>
                <w:szCs w:val="24"/>
              </w:rPr>
              <w:t xml:space="preserve"> </w:t>
            </w:r>
            <w:r w:rsidRPr="00B50311">
              <w:rPr>
                <w:sz w:val="24"/>
                <w:szCs w:val="24"/>
                <w:lang w:val="vi-VN"/>
              </w:rPr>
              <w:t>chống độc quyền</w:t>
            </w:r>
            <w:r w:rsidRPr="00B50311">
              <w:rPr>
                <w:sz w:val="24"/>
                <w:szCs w:val="24"/>
              </w:rPr>
              <w:t xml:space="preserve"> cảng Sài Gòn và xuất cảng lúa gạo ở Nam Kì </w:t>
            </w:r>
            <w:r w:rsidRPr="00B50311">
              <w:rPr>
                <w:sz w:val="24"/>
                <w:szCs w:val="24"/>
                <w:lang w:val="vi-VN"/>
              </w:rPr>
              <w:t>..;</w:t>
            </w:r>
            <w:r w:rsidR="00C47508">
              <w:rPr>
                <w:sz w:val="24"/>
                <w:szCs w:val="24"/>
              </w:rPr>
              <w:t xml:space="preserve"> sử dụng</w:t>
            </w:r>
            <w:r w:rsidRPr="00B50311">
              <w:rPr>
                <w:sz w:val="24"/>
                <w:szCs w:val="24"/>
              </w:rPr>
              <w:t xml:space="preserve"> báo chí để bênh vực quyền lợi cho mình;</w:t>
            </w:r>
            <w:r w:rsidR="0016487F">
              <w:rPr>
                <w:sz w:val="24"/>
                <w:szCs w:val="24"/>
                <w:lang w:val="vi-VN"/>
              </w:rPr>
              <w:t xml:space="preserve"> </w:t>
            </w:r>
            <w:r w:rsidRPr="00B50311">
              <w:rPr>
                <w:sz w:val="24"/>
                <w:szCs w:val="24"/>
              </w:rPr>
              <w:t xml:space="preserve">thành lập </w:t>
            </w:r>
            <w:r w:rsidRPr="00B50311">
              <w:rPr>
                <w:i/>
                <w:sz w:val="24"/>
                <w:szCs w:val="24"/>
                <w:lang w:val="vi-VN"/>
              </w:rPr>
              <w:t>Đả</w:t>
            </w:r>
            <w:r w:rsidR="00C47508">
              <w:rPr>
                <w:i/>
                <w:sz w:val="24"/>
                <w:szCs w:val="24"/>
                <w:lang w:val="vi-VN"/>
              </w:rPr>
              <w:t xml:space="preserve">ng </w:t>
            </w:r>
            <w:r w:rsidR="00C47508">
              <w:rPr>
                <w:i/>
                <w:sz w:val="24"/>
                <w:szCs w:val="24"/>
              </w:rPr>
              <w:t>L</w:t>
            </w:r>
            <w:r w:rsidRPr="00B50311">
              <w:rPr>
                <w:i/>
                <w:sz w:val="24"/>
                <w:szCs w:val="24"/>
                <w:lang w:val="vi-VN"/>
              </w:rPr>
              <w:t>ập hiến</w:t>
            </w:r>
            <w:r w:rsidR="00C47508">
              <w:rPr>
                <w:sz w:val="24"/>
                <w:szCs w:val="24"/>
                <w:lang w:val="vi-VN"/>
              </w:rPr>
              <w:t xml:space="preserve"> (1923</w:t>
            </w:r>
            <w:r w:rsidRPr="00B50311">
              <w:rPr>
                <w:sz w:val="24"/>
                <w:szCs w:val="24"/>
                <w:lang w:val="vi-VN"/>
              </w:rPr>
              <w:t>…</w:t>
            </w:r>
            <w:r w:rsidRPr="00B50311">
              <w:rPr>
                <w:sz w:val="24"/>
                <w:szCs w:val="24"/>
              </w:rPr>
              <w:t xml:space="preserve"> </w:t>
            </w:r>
          </w:p>
        </w:tc>
        <w:tc>
          <w:tcPr>
            <w:tcW w:w="850" w:type="dxa"/>
          </w:tcPr>
          <w:p w:rsidR="00F152B5" w:rsidRDefault="00F152B5" w:rsidP="005663AA">
            <w:pPr>
              <w:jc w:val="center"/>
              <w:rPr>
                <w:sz w:val="24"/>
                <w:szCs w:val="24"/>
              </w:rPr>
            </w:pPr>
          </w:p>
          <w:p w:rsidR="003C4F33" w:rsidRPr="00B50311" w:rsidRDefault="003C4F33" w:rsidP="005663AA">
            <w:pPr>
              <w:jc w:val="center"/>
              <w:rPr>
                <w:sz w:val="24"/>
                <w:szCs w:val="24"/>
              </w:rPr>
            </w:pPr>
            <w:r w:rsidRPr="00B50311">
              <w:rPr>
                <w:sz w:val="24"/>
                <w:szCs w:val="24"/>
              </w:rPr>
              <w:t>0,5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7452EE">
            <w:pPr>
              <w:rPr>
                <w:sz w:val="24"/>
                <w:szCs w:val="24"/>
              </w:rPr>
            </w:pPr>
            <w:r w:rsidRPr="00B50311">
              <w:rPr>
                <w:sz w:val="24"/>
                <w:szCs w:val="24"/>
              </w:rPr>
              <w:t>* Giải thích:</w:t>
            </w:r>
          </w:p>
        </w:tc>
        <w:tc>
          <w:tcPr>
            <w:tcW w:w="850" w:type="dxa"/>
          </w:tcPr>
          <w:p w:rsidR="003C4F33" w:rsidRPr="00B50311" w:rsidRDefault="003C4F33" w:rsidP="005663AA">
            <w:pPr>
              <w:jc w:val="center"/>
              <w:rPr>
                <w:sz w:val="24"/>
                <w:szCs w:val="24"/>
              </w:rPr>
            </w:pP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7452EE">
            <w:pPr>
              <w:jc w:val="both"/>
              <w:rPr>
                <w:rFonts w:eastAsia="Times New Roman"/>
                <w:sz w:val="24"/>
                <w:szCs w:val="24"/>
              </w:rPr>
            </w:pPr>
            <w:r w:rsidRPr="00B50311">
              <w:rPr>
                <w:rFonts w:eastAsia="Times New Roman"/>
                <w:i/>
                <w:iCs/>
                <w:color w:val="000000"/>
                <w:sz w:val="24"/>
                <w:szCs w:val="24"/>
              </w:rPr>
              <w:t>+ Mục tiêu:</w:t>
            </w:r>
            <w:r w:rsidRPr="00B50311">
              <w:rPr>
                <w:rFonts w:eastAsia="Times New Roman"/>
                <w:color w:val="000000"/>
                <w:sz w:val="24"/>
                <w:szCs w:val="24"/>
              </w:rPr>
              <w:t> </w:t>
            </w:r>
          </w:p>
          <w:p w:rsidR="003C4F33" w:rsidRPr="00A44635" w:rsidRDefault="00C47508" w:rsidP="00A44635">
            <w:pPr>
              <w:jc w:val="both"/>
              <w:rPr>
                <w:rFonts w:eastAsia="Times New Roman"/>
                <w:sz w:val="24"/>
                <w:szCs w:val="24"/>
              </w:rPr>
            </w:pPr>
            <w:r>
              <w:rPr>
                <w:rFonts w:eastAsia="Times New Roman"/>
                <w:sz w:val="24"/>
                <w:szCs w:val="24"/>
              </w:rPr>
              <w:t xml:space="preserve">  </w:t>
            </w:r>
            <w:r>
              <w:rPr>
                <w:rFonts w:ascii="VNI-Linus" w:eastAsia="Times New Roman" w:hAnsi="VNI-Linus"/>
                <w:sz w:val="24"/>
                <w:szCs w:val="24"/>
              </w:rPr>
              <w:t>•</w:t>
            </w:r>
            <w:r w:rsidR="003C4F33" w:rsidRPr="00B50311">
              <w:rPr>
                <w:rFonts w:eastAsia="Times New Roman"/>
                <w:sz w:val="24"/>
                <w:szCs w:val="24"/>
              </w:rPr>
              <w:t xml:space="preserve"> </w:t>
            </w:r>
            <w:r>
              <w:rPr>
                <w:rFonts w:eastAsia="Times New Roman"/>
                <w:color w:val="000000"/>
                <w:sz w:val="24"/>
                <w:szCs w:val="24"/>
              </w:rPr>
              <w:t>Không hướng tới mục tiêu</w:t>
            </w:r>
            <w:r w:rsidR="003C4F33" w:rsidRPr="00B50311">
              <w:rPr>
                <w:rFonts w:eastAsia="Times New Roman"/>
                <w:color w:val="000000"/>
                <w:sz w:val="24"/>
                <w:szCs w:val="24"/>
              </w:rPr>
              <w:t xml:space="preserve"> giành đ</w:t>
            </w:r>
            <w:r w:rsidR="00A736AE">
              <w:rPr>
                <w:rFonts w:eastAsia="Times New Roman"/>
                <w:color w:val="000000"/>
                <w:sz w:val="24"/>
                <w:szCs w:val="24"/>
              </w:rPr>
              <w:t>ộc lập dân tộc, không</w:t>
            </w:r>
            <w:r w:rsidR="003C4F33" w:rsidRPr="00B50311">
              <w:rPr>
                <w:rFonts w:eastAsia="Times New Roman"/>
                <w:color w:val="000000"/>
                <w:sz w:val="24"/>
                <w:szCs w:val="24"/>
              </w:rPr>
              <w:t xml:space="preserve"> xóa bỏ</w:t>
            </w:r>
            <w:r w:rsidR="00A736AE">
              <w:rPr>
                <w:rFonts w:eastAsia="Times New Roman"/>
                <w:color w:val="000000"/>
                <w:sz w:val="24"/>
                <w:szCs w:val="24"/>
              </w:rPr>
              <w:t xml:space="preserve"> chế độ thực dân phong kiến, </w:t>
            </w:r>
            <w:r w:rsidR="003C4F33" w:rsidRPr="00B50311">
              <w:rPr>
                <w:rFonts w:eastAsia="Times New Roman"/>
                <w:color w:val="000000"/>
                <w:sz w:val="24"/>
                <w:szCs w:val="24"/>
              </w:rPr>
              <w:t>chỉ đòi thay đổi một số chính sách</w:t>
            </w:r>
            <w:r>
              <w:rPr>
                <w:rFonts w:eastAsia="Times New Roman"/>
                <w:color w:val="000000"/>
                <w:sz w:val="24"/>
                <w:szCs w:val="24"/>
              </w:rPr>
              <w:t xml:space="preserve"> trong khuôn khổ của chế độ thuộc địa</w:t>
            </w:r>
          </w:p>
          <w:p w:rsidR="003C4F33" w:rsidRPr="00B50311" w:rsidRDefault="00C47508" w:rsidP="007452EE">
            <w:pPr>
              <w:rPr>
                <w:sz w:val="24"/>
                <w:szCs w:val="24"/>
              </w:rPr>
            </w:pPr>
            <w:r>
              <w:rPr>
                <w:rFonts w:eastAsia="Times New Roman"/>
                <w:color w:val="000000"/>
                <w:sz w:val="24"/>
                <w:szCs w:val="24"/>
              </w:rPr>
              <w:t xml:space="preserve">  </w:t>
            </w:r>
            <w:r>
              <w:rPr>
                <w:rFonts w:ascii="VNI-Linus" w:eastAsia="Times New Roman" w:hAnsi="VNI-Linus"/>
                <w:color w:val="000000"/>
                <w:sz w:val="24"/>
                <w:szCs w:val="24"/>
              </w:rPr>
              <w:t>•</w:t>
            </w:r>
            <w:r>
              <w:rPr>
                <w:rFonts w:eastAsia="Times New Roman"/>
                <w:color w:val="000000"/>
                <w:sz w:val="24"/>
                <w:szCs w:val="24"/>
              </w:rPr>
              <w:t xml:space="preserve"> Xác định</w:t>
            </w:r>
            <w:r w:rsidR="003C4F33" w:rsidRPr="00B50311">
              <w:rPr>
                <w:rFonts w:eastAsia="Times New Roman"/>
                <w:color w:val="000000"/>
                <w:sz w:val="24"/>
                <w:szCs w:val="24"/>
              </w:rPr>
              <w:t xml:space="preserve"> mục tiêu</w:t>
            </w:r>
            <w:r>
              <w:rPr>
                <w:rFonts w:eastAsia="Times New Roman"/>
                <w:color w:val="000000"/>
                <w:sz w:val="24"/>
                <w:szCs w:val="24"/>
              </w:rPr>
              <w:t xml:space="preserve"> đấu tranh</w:t>
            </w:r>
            <w:r w:rsidR="003C4F33" w:rsidRPr="00B50311">
              <w:rPr>
                <w:rFonts w:eastAsia="Times New Roman"/>
                <w:color w:val="000000"/>
                <w:sz w:val="24"/>
                <w:szCs w:val="24"/>
              </w:rPr>
              <w:t xml:space="preserve"> trước mắt</w:t>
            </w:r>
            <w:r>
              <w:rPr>
                <w:rFonts w:eastAsia="Times New Roman"/>
                <w:color w:val="000000"/>
                <w:sz w:val="24"/>
                <w:szCs w:val="24"/>
              </w:rPr>
              <w:t xml:space="preserve"> cũng</w:t>
            </w:r>
            <w:r w:rsidR="003C4F33" w:rsidRPr="00B50311">
              <w:rPr>
                <w:rFonts w:eastAsia="Times New Roman"/>
                <w:color w:val="000000"/>
                <w:sz w:val="24"/>
                <w:szCs w:val="24"/>
              </w:rPr>
              <w:t xml:space="preserve"> là mục tiêu cuối cùng</w:t>
            </w:r>
          </w:p>
        </w:tc>
        <w:tc>
          <w:tcPr>
            <w:tcW w:w="850" w:type="dxa"/>
          </w:tcPr>
          <w:p w:rsidR="003C4F33" w:rsidRPr="00B50311" w:rsidRDefault="003C4F33" w:rsidP="005663AA">
            <w:pPr>
              <w:jc w:val="center"/>
              <w:rPr>
                <w:sz w:val="24"/>
                <w:szCs w:val="24"/>
              </w:rPr>
            </w:pPr>
            <w:r w:rsidRPr="00B50311">
              <w:rPr>
                <w:sz w:val="24"/>
                <w:szCs w:val="24"/>
              </w:rPr>
              <w:t>0,5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1C687A">
            <w:pPr>
              <w:jc w:val="both"/>
              <w:rPr>
                <w:sz w:val="24"/>
                <w:szCs w:val="24"/>
                <w:lang w:val="vi-VN"/>
              </w:rPr>
            </w:pPr>
            <w:r w:rsidRPr="00B50311">
              <w:rPr>
                <w:rFonts w:eastAsia="Times New Roman"/>
                <w:color w:val="000000"/>
                <w:sz w:val="24"/>
                <w:szCs w:val="24"/>
              </w:rPr>
              <w:t xml:space="preserve">+ </w:t>
            </w:r>
            <w:r w:rsidRPr="00B50311">
              <w:rPr>
                <w:rFonts w:eastAsia="Times New Roman"/>
                <w:i/>
                <w:iCs/>
                <w:color w:val="000000"/>
                <w:sz w:val="24"/>
                <w:szCs w:val="24"/>
              </w:rPr>
              <w:t>Tổ chức: Đảng Lập Hiến</w:t>
            </w:r>
            <w:r w:rsidRPr="00B50311">
              <w:rPr>
                <w:rFonts w:eastAsia="Times New Roman"/>
                <w:color w:val="000000"/>
                <w:sz w:val="24"/>
                <w:szCs w:val="24"/>
              </w:rPr>
              <w:t xml:space="preserve"> </w:t>
            </w:r>
            <w:r w:rsidRPr="00B50311">
              <w:rPr>
                <w:sz w:val="24"/>
                <w:szCs w:val="24"/>
                <w:lang w:val="vi-VN"/>
              </w:rPr>
              <w:t>chỉ tập hợp tư sản và địa chủ lớp trên</w:t>
            </w:r>
            <w:r w:rsidRPr="00B50311">
              <w:rPr>
                <w:sz w:val="24"/>
                <w:szCs w:val="24"/>
              </w:rPr>
              <w:t>;</w:t>
            </w:r>
            <w:r w:rsidRPr="00B50311">
              <w:rPr>
                <w:sz w:val="24"/>
                <w:szCs w:val="24"/>
                <w:lang w:val="vi-VN"/>
              </w:rPr>
              <w:t xml:space="preserve"> có đưa ra một số khẩu hiệu đòi tự do dân chủ để lôi kéo quần chúng, nhưng khị bị Pháp đàn áp hoặc nhân nhượng một vài </w:t>
            </w:r>
            <w:r w:rsidRPr="00B50311">
              <w:rPr>
                <w:sz w:val="24"/>
                <w:szCs w:val="24"/>
                <w:lang w:val="vi-VN"/>
              </w:rPr>
              <w:lastRenderedPageBreak/>
              <w:t xml:space="preserve">quyền lợi thì họ lại đi vào con đường đầu hàng, thỏa hiệp.   </w:t>
            </w:r>
          </w:p>
        </w:tc>
        <w:tc>
          <w:tcPr>
            <w:tcW w:w="850" w:type="dxa"/>
          </w:tcPr>
          <w:p w:rsidR="003C4F33" w:rsidRPr="00B50311" w:rsidRDefault="003C4F33" w:rsidP="005663AA">
            <w:pPr>
              <w:jc w:val="center"/>
              <w:rPr>
                <w:sz w:val="24"/>
                <w:szCs w:val="24"/>
              </w:rPr>
            </w:pPr>
            <w:r w:rsidRPr="00B50311">
              <w:rPr>
                <w:sz w:val="24"/>
                <w:szCs w:val="24"/>
              </w:rPr>
              <w:lastRenderedPageBreak/>
              <w:t>0,5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A04091" w:rsidP="00A04091">
            <w:pPr>
              <w:jc w:val="both"/>
              <w:rPr>
                <w:sz w:val="24"/>
                <w:szCs w:val="24"/>
              </w:rPr>
            </w:pPr>
            <w:r>
              <w:rPr>
                <w:rFonts w:eastAsia="Times New Roman"/>
                <w:i/>
                <w:iCs/>
                <w:color w:val="000000"/>
                <w:sz w:val="24"/>
                <w:szCs w:val="24"/>
              </w:rPr>
              <w:t>+ Về hình thức và</w:t>
            </w:r>
            <w:r w:rsidR="003C4F33" w:rsidRPr="00B50311">
              <w:rPr>
                <w:rFonts w:eastAsia="Times New Roman"/>
                <w:i/>
                <w:iCs/>
                <w:color w:val="000000"/>
                <w:sz w:val="24"/>
                <w:szCs w:val="24"/>
              </w:rPr>
              <w:t xml:space="preserve"> phương pháp:</w:t>
            </w:r>
            <w:r w:rsidR="002A6F08">
              <w:rPr>
                <w:rFonts w:eastAsia="Times New Roman"/>
                <w:color w:val="000000"/>
                <w:sz w:val="24"/>
                <w:szCs w:val="24"/>
              </w:rPr>
              <w:t xml:space="preserve"> </w:t>
            </w:r>
            <w:r>
              <w:rPr>
                <w:rFonts w:eastAsia="Times New Roman"/>
                <w:color w:val="000000"/>
                <w:sz w:val="24"/>
                <w:szCs w:val="24"/>
              </w:rPr>
              <w:t xml:space="preserve">chỉ đấu tranh </w:t>
            </w:r>
            <w:r w:rsidR="003C4F33" w:rsidRPr="00B50311">
              <w:rPr>
                <w:rFonts w:eastAsia="Times New Roman"/>
                <w:color w:val="000000"/>
                <w:sz w:val="24"/>
                <w:szCs w:val="24"/>
              </w:rPr>
              <w:t xml:space="preserve">công khai hợp pháp, </w:t>
            </w:r>
            <w:r>
              <w:rPr>
                <w:rFonts w:eastAsia="Times New Roman"/>
                <w:color w:val="000000"/>
                <w:sz w:val="24"/>
                <w:szCs w:val="24"/>
              </w:rPr>
              <w:t xml:space="preserve"> chưa </w:t>
            </w:r>
            <w:r w:rsidR="003C4F33" w:rsidRPr="00B50311">
              <w:rPr>
                <w:rFonts w:eastAsia="Times New Roman"/>
                <w:color w:val="000000"/>
                <w:sz w:val="24"/>
                <w:szCs w:val="24"/>
              </w:rPr>
              <w:t xml:space="preserve">chủ trương đấu tranh bằng bạo lực </w:t>
            </w:r>
          </w:p>
        </w:tc>
        <w:tc>
          <w:tcPr>
            <w:tcW w:w="850" w:type="dxa"/>
          </w:tcPr>
          <w:p w:rsidR="003C4F33" w:rsidRPr="00B50311" w:rsidRDefault="003C4F33" w:rsidP="005663AA">
            <w:pPr>
              <w:jc w:val="center"/>
              <w:rPr>
                <w:sz w:val="24"/>
                <w:szCs w:val="24"/>
              </w:rPr>
            </w:pPr>
            <w:r w:rsidRPr="00B50311">
              <w:rPr>
                <w:sz w:val="24"/>
                <w:szCs w:val="24"/>
              </w:rPr>
              <w:t>0,5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1C687A">
            <w:pPr>
              <w:jc w:val="both"/>
              <w:rPr>
                <w:sz w:val="24"/>
                <w:szCs w:val="24"/>
              </w:rPr>
            </w:pPr>
            <w:r w:rsidRPr="00B50311">
              <w:rPr>
                <w:rFonts w:eastAsia="Times New Roman"/>
                <w:color w:val="000000"/>
                <w:sz w:val="24"/>
                <w:szCs w:val="24"/>
              </w:rPr>
              <w:t xml:space="preserve">+ </w:t>
            </w:r>
            <w:r w:rsidRPr="00B50311">
              <w:rPr>
                <w:rFonts w:eastAsia="Times New Roman"/>
                <w:i/>
                <w:iCs/>
                <w:color w:val="000000"/>
                <w:sz w:val="24"/>
                <w:szCs w:val="24"/>
              </w:rPr>
              <w:t>Lực lượng</w:t>
            </w:r>
            <w:r w:rsidR="00A44635">
              <w:rPr>
                <w:rFonts w:eastAsia="Times New Roman"/>
                <w:color w:val="000000"/>
                <w:sz w:val="24"/>
                <w:szCs w:val="24"/>
              </w:rPr>
              <w:t xml:space="preserve">: </w:t>
            </w:r>
            <w:r w:rsidRPr="00B50311">
              <w:rPr>
                <w:rFonts w:eastAsia="Times New Roman"/>
                <w:color w:val="000000"/>
                <w:sz w:val="24"/>
                <w:szCs w:val="24"/>
              </w:rPr>
              <w:t>tư sản và địa chủ lớp trên, không tập hợp lực lượng toàn dân tộc …</w:t>
            </w:r>
          </w:p>
        </w:tc>
        <w:tc>
          <w:tcPr>
            <w:tcW w:w="850" w:type="dxa"/>
          </w:tcPr>
          <w:p w:rsidR="003C4F33" w:rsidRPr="00B50311" w:rsidRDefault="003C4F33" w:rsidP="005663AA">
            <w:pPr>
              <w:jc w:val="center"/>
              <w:rPr>
                <w:sz w:val="24"/>
                <w:szCs w:val="24"/>
              </w:rPr>
            </w:pPr>
            <w:r w:rsidRPr="00B50311">
              <w:rPr>
                <w:sz w:val="24"/>
                <w:szCs w:val="24"/>
              </w:rPr>
              <w:t>0,5</w:t>
            </w:r>
          </w:p>
        </w:tc>
      </w:tr>
      <w:tr w:rsidR="00A5205D" w:rsidRPr="00B50311" w:rsidTr="00412C49">
        <w:tc>
          <w:tcPr>
            <w:tcW w:w="851" w:type="dxa"/>
            <w:vMerge/>
          </w:tcPr>
          <w:p w:rsidR="003C4F33" w:rsidRPr="00B50311" w:rsidRDefault="003C4F33" w:rsidP="005663AA">
            <w:pPr>
              <w:jc w:val="center"/>
              <w:rPr>
                <w:sz w:val="24"/>
                <w:szCs w:val="24"/>
              </w:rPr>
            </w:pPr>
          </w:p>
        </w:tc>
        <w:tc>
          <w:tcPr>
            <w:tcW w:w="9356" w:type="dxa"/>
          </w:tcPr>
          <w:p w:rsidR="003C4F33" w:rsidRPr="00B50311" w:rsidRDefault="003C4F33" w:rsidP="00E95195">
            <w:pPr>
              <w:jc w:val="both"/>
              <w:rPr>
                <w:sz w:val="24"/>
                <w:szCs w:val="24"/>
              </w:rPr>
            </w:pPr>
            <w:r w:rsidRPr="00B50311">
              <w:rPr>
                <w:rFonts w:eastAsia="Times New Roman"/>
                <w:color w:val="000000"/>
                <w:sz w:val="24"/>
                <w:szCs w:val="24"/>
              </w:rPr>
              <w:t>KL: mang nặng tính chất cải lương,</w:t>
            </w:r>
            <w:r w:rsidRPr="00B50311">
              <w:rPr>
                <w:sz w:val="24"/>
                <w:szCs w:val="24"/>
                <w:lang w:val="vi-VN"/>
              </w:rPr>
              <w:t xml:space="preserve"> giới hạn trong khuôn khổ của chế độ thực dân phong kiến, phục vụ quyền lợi của các tầng lớp trên </w:t>
            </w:r>
            <w:r w:rsidRPr="00B50311">
              <w:rPr>
                <w:sz w:val="24"/>
                <w:szCs w:val="24"/>
              </w:rPr>
              <w:t>nên không mang tính cách mạng.</w:t>
            </w:r>
          </w:p>
        </w:tc>
        <w:tc>
          <w:tcPr>
            <w:tcW w:w="850" w:type="dxa"/>
          </w:tcPr>
          <w:p w:rsidR="003C4F33" w:rsidRPr="00B50311" w:rsidRDefault="003C4F33" w:rsidP="005663AA">
            <w:pPr>
              <w:jc w:val="center"/>
              <w:rPr>
                <w:sz w:val="24"/>
                <w:szCs w:val="24"/>
              </w:rPr>
            </w:pPr>
            <w:r w:rsidRPr="00B50311">
              <w:rPr>
                <w:sz w:val="24"/>
                <w:szCs w:val="24"/>
              </w:rPr>
              <w:t>0,25</w:t>
            </w:r>
          </w:p>
        </w:tc>
      </w:tr>
      <w:tr w:rsidR="00A5205D" w:rsidRPr="000C2463" w:rsidTr="00412C49">
        <w:trPr>
          <w:trHeight w:val="476"/>
        </w:trPr>
        <w:tc>
          <w:tcPr>
            <w:tcW w:w="851" w:type="dxa"/>
            <w:vMerge w:val="restart"/>
          </w:tcPr>
          <w:p w:rsidR="003C4F33" w:rsidRPr="00B50311" w:rsidRDefault="003C4F33" w:rsidP="005663AA">
            <w:pPr>
              <w:tabs>
                <w:tab w:val="left" w:leader="dot" w:pos="6096"/>
                <w:tab w:val="left" w:leader="dot" w:pos="9638"/>
              </w:tabs>
              <w:spacing w:line="312" w:lineRule="auto"/>
              <w:jc w:val="center"/>
              <w:rPr>
                <w:b/>
                <w:sz w:val="24"/>
                <w:szCs w:val="24"/>
                <w:lang w:val="es-ES"/>
              </w:rPr>
            </w:pPr>
            <w:r w:rsidRPr="00B50311">
              <w:rPr>
                <w:b/>
                <w:sz w:val="24"/>
                <w:szCs w:val="24"/>
                <w:lang w:val="es-ES"/>
              </w:rPr>
              <w:t>Câu 3</w:t>
            </w:r>
          </w:p>
        </w:tc>
        <w:tc>
          <w:tcPr>
            <w:tcW w:w="9356" w:type="dxa"/>
          </w:tcPr>
          <w:p w:rsidR="003C4F33" w:rsidRPr="00B50311" w:rsidRDefault="003C4F33" w:rsidP="00CE1BFC">
            <w:pPr>
              <w:jc w:val="both"/>
              <w:rPr>
                <w:rFonts w:eastAsiaTheme="minorHAnsi"/>
                <w:sz w:val="24"/>
                <w:szCs w:val="24"/>
                <w:lang w:val="es-ES"/>
              </w:rPr>
            </w:pPr>
            <w:r w:rsidRPr="00B50311">
              <w:rPr>
                <w:rFonts w:eastAsiaTheme="minorHAnsi"/>
                <w:b/>
                <w:sz w:val="24"/>
                <w:szCs w:val="24"/>
                <w:lang w:val="es-ES"/>
              </w:rPr>
              <w:t>Làm rõ những sáng tạo của Nguyễn Ái Quốc trong quá trình vận động thành lập Đảng Cộng sản Việt Nam.</w:t>
            </w:r>
            <w:r w:rsidRPr="00B50311">
              <w:rPr>
                <w:rFonts w:eastAsiaTheme="minorHAnsi"/>
                <w:sz w:val="24"/>
                <w:szCs w:val="24"/>
                <w:lang w:val="es-ES"/>
              </w:rPr>
              <w:t xml:space="preserve"> </w:t>
            </w:r>
            <w:r w:rsidR="000C2463">
              <w:rPr>
                <w:rFonts w:eastAsiaTheme="minorHAnsi"/>
                <w:sz w:val="24"/>
                <w:szCs w:val="24"/>
                <w:lang w:val="es-ES"/>
              </w:rPr>
              <w:t xml:space="preserve">                                                   </w:t>
            </w:r>
          </w:p>
        </w:tc>
        <w:tc>
          <w:tcPr>
            <w:tcW w:w="850" w:type="dxa"/>
          </w:tcPr>
          <w:p w:rsidR="003C4F33" w:rsidRPr="00B50311" w:rsidRDefault="003C4F33" w:rsidP="005663AA">
            <w:pPr>
              <w:tabs>
                <w:tab w:val="left" w:leader="dot" w:pos="6096"/>
                <w:tab w:val="left" w:leader="dot" w:pos="9638"/>
              </w:tabs>
              <w:spacing w:line="312" w:lineRule="auto"/>
              <w:jc w:val="center"/>
              <w:rPr>
                <w:b/>
                <w:sz w:val="24"/>
                <w:szCs w:val="24"/>
                <w:lang w:val="es-ES"/>
              </w:rPr>
            </w:pPr>
            <w:r w:rsidRPr="00B50311">
              <w:rPr>
                <w:b/>
                <w:sz w:val="24"/>
                <w:szCs w:val="24"/>
                <w:lang w:val="es-ES"/>
              </w:rPr>
              <w:t>3,0</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69404E">
            <w:pPr>
              <w:pStyle w:val="ListParagraph"/>
              <w:spacing w:after="0" w:line="240" w:lineRule="auto"/>
              <w:ind w:left="0"/>
              <w:jc w:val="both"/>
              <w:rPr>
                <w:szCs w:val="24"/>
                <w:lang w:val="es-ES"/>
              </w:rPr>
            </w:pPr>
            <w:r w:rsidRPr="00B50311">
              <w:rPr>
                <w:i/>
                <w:iCs/>
                <w:szCs w:val="24"/>
                <w:lang w:val="es-ES"/>
              </w:rPr>
              <w:t>- Sáng tạo trong chuẩn bị điều kiện về tư tưởng chính trị: Xây dựng và truyền bá lí luậ</w:t>
            </w:r>
            <w:r w:rsidR="00AE31CE">
              <w:rPr>
                <w:i/>
                <w:iCs/>
                <w:szCs w:val="24"/>
                <w:lang w:val="es-ES"/>
              </w:rPr>
              <w:t>n cách mạng giải phóng</w:t>
            </w:r>
            <w:r w:rsidRPr="00B50311">
              <w:rPr>
                <w:i/>
                <w:iCs/>
                <w:szCs w:val="24"/>
                <w:lang w:val="es-ES"/>
              </w:rPr>
              <w:t xml:space="preserve"> dân tộc trên nền tảng chủ</w:t>
            </w:r>
            <w:r w:rsidR="00AE31CE">
              <w:rPr>
                <w:i/>
                <w:iCs/>
                <w:szCs w:val="24"/>
                <w:lang w:val="es-ES"/>
              </w:rPr>
              <w:t xml:space="preserve"> nghĩa Mác-Lênin</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444738"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6C1FB4">
            <w:pPr>
              <w:pStyle w:val="ListParagraph"/>
              <w:spacing w:after="0" w:line="240" w:lineRule="auto"/>
              <w:ind w:left="0"/>
              <w:jc w:val="both"/>
              <w:rPr>
                <w:szCs w:val="24"/>
                <w:lang w:val="es-ES"/>
              </w:rPr>
            </w:pPr>
            <w:r w:rsidRPr="00B50311">
              <w:rPr>
                <w:szCs w:val="24"/>
                <w:lang w:val="es-ES"/>
              </w:rPr>
              <w:t xml:space="preserve">+ </w:t>
            </w:r>
            <w:r w:rsidR="00AE31CE">
              <w:rPr>
                <w:szCs w:val="24"/>
                <w:lang w:val="es-ES"/>
              </w:rPr>
              <w:t>K</w:t>
            </w:r>
            <w:r w:rsidRPr="00B50311">
              <w:rPr>
                <w:szCs w:val="24"/>
                <w:lang w:val="es-ES"/>
              </w:rPr>
              <w:t>hông sao chép nguyên văn, máy móc mà</w:t>
            </w:r>
            <w:r w:rsidR="006C1FB4">
              <w:rPr>
                <w:szCs w:val="24"/>
                <w:lang w:val="es-ES"/>
              </w:rPr>
              <w:t xml:space="preserve"> vận dụng lí luận chủ nghĩa Mác-Lênin vào nước thuộc địa nửa phong kiến</w:t>
            </w:r>
            <w:r w:rsidRPr="00B50311">
              <w:rPr>
                <w:szCs w:val="24"/>
                <w:lang w:val="es-ES"/>
              </w:rPr>
              <w:t xml:space="preserve"> xây dựng thành lí luậ</w:t>
            </w:r>
            <w:r w:rsidR="00AE31CE">
              <w:rPr>
                <w:szCs w:val="24"/>
                <w:lang w:val="es-ES"/>
              </w:rPr>
              <w:t>n cách mạng giải phóng</w:t>
            </w:r>
            <w:r w:rsidRPr="00B50311">
              <w:rPr>
                <w:szCs w:val="24"/>
                <w:lang w:val="es-ES"/>
              </w:rPr>
              <w:t xml:space="preserve"> dân tộ</w:t>
            </w:r>
            <w:r w:rsidR="007452EE">
              <w:rPr>
                <w:szCs w:val="24"/>
                <w:lang w:val="es-ES"/>
              </w:rPr>
              <w:t>c</w:t>
            </w:r>
            <w:r w:rsidR="00444738">
              <w:rPr>
                <w:szCs w:val="24"/>
                <w:lang w:val="es-ES"/>
              </w:rPr>
              <w:t xml:space="preserve"> theo con đường cách mạng vô sản,</w:t>
            </w:r>
            <w:r w:rsidRPr="00B50311">
              <w:rPr>
                <w:szCs w:val="24"/>
                <w:lang w:val="es-ES"/>
              </w:rPr>
              <w:t xml:space="preserve"> độc lập dân tộc gắn</w:t>
            </w:r>
            <w:r w:rsidR="004834D9">
              <w:rPr>
                <w:szCs w:val="24"/>
                <w:lang w:val="es-ES"/>
              </w:rPr>
              <w:t xml:space="preserve"> liền</w:t>
            </w:r>
            <w:r w:rsidRPr="00B50311">
              <w:rPr>
                <w:szCs w:val="24"/>
                <w:lang w:val="es-ES"/>
              </w:rPr>
              <w:t xml:space="preserve"> với chủ nghĩa xã hội</w:t>
            </w:r>
            <w:r w:rsidR="00C6154D">
              <w:rPr>
                <w:szCs w:val="24"/>
                <w:lang w:val="es-ES"/>
              </w:rPr>
              <w:t xml:space="preserve"> </w:t>
            </w:r>
            <w:r w:rsidRPr="00B50311">
              <w:rPr>
                <w:szCs w:val="24"/>
                <w:lang w:val="es-ES"/>
              </w:rPr>
              <w:t>...</w:t>
            </w:r>
          </w:p>
        </w:tc>
        <w:tc>
          <w:tcPr>
            <w:tcW w:w="850" w:type="dxa"/>
          </w:tcPr>
          <w:p w:rsidR="00652578" w:rsidRDefault="00652578" w:rsidP="005663AA">
            <w:pPr>
              <w:tabs>
                <w:tab w:val="left" w:leader="dot" w:pos="6096"/>
                <w:tab w:val="left" w:leader="dot" w:pos="9638"/>
              </w:tabs>
              <w:spacing w:line="312" w:lineRule="auto"/>
              <w:jc w:val="center"/>
              <w:rPr>
                <w:sz w:val="24"/>
                <w:szCs w:val="24"/>
                <w:lang w:val="es-ES"/>
              </w:rPr>
            </w:pPr>
          </w:p>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444738"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2A1BBD">
            <w:pPr>
              <w:tabs>
                <w:tab w:val="left" w:leader="dot" w:pos="6096"/>
                <w:tab w:val="left" w:leader="dot" w:pos="9638"/>
              </w:tabs>
              <w:jc w:val="both"/>
              <w:rPr>
                <w:i/>
                <w:iCs/>
                <w:sz w:val="24"/>
                <w:szCs w:val="24"/>
                <w:lang w:val="es-ES"/>
              </w:rPr>
            </w:pPr>
            <w:r w:rsidRPr="00B50311">
              <w:rPr>
                <w:sz w:val="24"/>
                <w:szCs w:val="24"/>
                <w:lang w:val="es-ES"/>
              </w:rPr>
              <w:t>+</w:t>
            </w:r>
            <w:r w:rsidR="00C6154D">
              <w:rPr>
                <w:sz w:val="24"/>
                <w:szCs w:val="24"/>
                <w:lang w:val="es-ES"/>
              </w:rPr>
              <w:t xml:space="preserve"> T</w:t>
            </w:r>
            <w:r w:rsidRPr="00B50311">
              <w:rPr>
                <w:sz w:val="24"/>
                <w:szCs w:val="24"/>
                <w:lang w:val="es-ES"/>
              </w:rPr>
              <w:t>ruyền bá</w:t>
            </w:r>
            <w:r w:rsidR="00C6154D">
              <w:rPr>
                <w:sz w:val="24"/>
                <w:szCs w:val="24"/>
                <w:lang w:val="es-ES"/>
              </w:rPr>
              <w:t xml:space="preserve"> lý luận</w:t>
            </w:r>
            <w:r w:rsidR="00444738">
              <w:rPr>
                <w:sz w:val="24"/>
                <w:szCs w:val="24"/>
                <w:lang w:val="es-ES"/>
              </w:rPr>
              <w:t xml:space="preserve"> cách mạng </w:t>
            </w:r>
            <w:r w:rsidR="00C6154D">
              <w:rPr>
                <w:sz w:val="24"/>
                <w:szCs w:val="24"/>
                <w:lang w:val="es-ES"/>
              </w:rPr>
              <w:t xml:space="preserve"> giải phóng dân tộc:</w:t>
            </w:r>
            <w:r w:rsidRPr="00B50311">
              <w:rPr>
                <w:sz w:val="24"/>
                <w:szCs w:val="24"/>
                <w:lang w:val="es-ES"/>
              </w:rPr>
              <w:t xml:space="preserve"> thông qua nhiều tài liệ</w:t>
            </w:r>
            <w:r w:rsidR="007452EE">
              <w:rPr>
                <w:sz w:val="24"/>
                <w:szCs w:val="24"/>
                <w:lang w:val="es-ES"/>
              </w:rPr>
              <w:t>u (sách, báo</w:t>
            </w:r>
            <w:r w:rsidRPr="00B50311">
              <w:rPr>
                <w:sz w:val="24"/>
                <w:szCs w:val="24"/>
                <w:lang w:val="es-ES"/>
              </w:rPr>
              <w:t>...), các lớp huấn luyệ</w:t>
            </w:r>
            <w:r w:rsidR="00C6154D">
              <w:rPr>
                <w:sz w:val="24"/>
                <w:szCs w:val="24"/>
                <w:lang w:val="es-ES"/>
              </w:rPr>
              <w:t>n</w:t>
            </w:r>
            <w:r w:rsidRPr="00B50311">
              <w:rPr>
                <w:sz w:val="24"/>
                <w:szCs w:val="24"/>
                <w:lang w:val="es-ES"/>
              </w:rPr>
              <w:t>;  truyền bá đến tầng lớp tiểu tư sản trí thứ</w:t>
            </w:r>
            <w:r w:rsidR="00C6154D">
              <w:rPr>
                <w:sz w:val="24"/>
                <w:szCs w:val="24"/>
                <w:lang w:val="es-ES"/>
              </w:rPr>
              <w:t>c …</w:t>
            </w:r>
            <w:r w:rsidRPr="00B50311">
              <w:rPr>
                <w:sz w:val="24"/>
                <w:szCs w:val="24"/>
                <w:lang w:val="es-ES"/>
              </w:rPr>
              <w:t>, giai cấp công nhân, các giai tầng khác … Là ánh sáng soi đường cho các thanh niên yêu nước Việt Nam đi tìm chân lí cứu nước; Là ngọn cờ hướng đạ</w:t>
            </w:r>
            <w:r w:rsidR="007452EE">
              <w:rPr>
                <w:sz w:val="24"/>
                <w:szCs w:val="24"/>
                <w:lang w:val="es-ES"/>
              </w:rPr>
              <w:t>o cho CMVN</w:t>
            </w:r>
            <w:r w:rsidRPr="00B50311">
              <w:rPr>
                <w:sz w:val="24"/>
                <w:szCs w:val="24"/>
                <w:lang w:val="es-ES"/>
              </w:rPr>
              <w:t>, đặt cơ sở để hình thành nên Cương lĩnh chính trị của Đảng sau này.</w:t>
            </w:r>
          </w:p>
        </w:tc>
        <w:tc>
          <w:tcPr>
            <w:tcW w:w="850" w:type="dxa"/>
          </w:tcPr>
          <w:p w:rsidR="00F357DB" w:rsidRDefault="00F357DB" w:rsidP="005663AA">
            <w:pPr>
              <w:tabs>
                <w:tab w:val="left" w:leader="dot" w:pos="6096"/>
                <w:tab w:val="left" w:leader="dot" w:pos="9638"/>
              </w:tabs>
              <w:spacing w:line="312" w:lineRule="auto"/>
              <w:jc w:val="center"/>
              <w:rPr>
                <w:sz w:val="24"/>
                <w:szCs w:val="24"/>
                <w:lang w:val="es-ES"/>
              </w:rPr>
            </w:pPr>
          </w:p>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4D1F82">
            <w:pPr>
              <w:tabs>
                <w:tab w:val="left" w:leader="dot" w:pos="6096"/>
                <w:tab w:val="left" w:leader="dot" w:pos="9638"/>
              </w:tabs>
              <w:jc w:val="both"/>
              <w:rPr>
                <w:sz w:val="24"/>
                <w:szCs w:val="24"/>
                <w:lang w:val="es-ES"/>
              </w:rPr>
            </w:pPr>
            <w:r w:rsidRPr="00B50311">
              <w:rPr>
                <w:i/>
                <w:iCs/>
                <w:sz w:val="24"/>
                <w:szCs w:val="24"/>
                <w:lang w:val="es-ES"/>
              </w:rPr>
              <w:t>- Sáng tạo trong chuẩn bị điều kiện về tổ chứ</w:t>
            </w:r>
            <w:r w:rsidR="00193C4D">
              <w:rPr>
                <w:i/>
                <w:iCs/>
                <w:sz w:val="24"/>
                <w:szCs w:val="24"/>
                <w:lang w:val="es-ES"/>
              </w:rPr>
              <w:t>c</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CD17A3"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CD17A3">
            <w:pPr>
              <w:tabs>
                <w:tab w:val="left" w:leader="dot" w:pos="6096"/>
                <w:tab w:val="left" w:leader="dot" w:pos="9638"/>
              </w:tabs>
              <w:jc w:val="both"/>
              <w:rPr>
                <w:i/>
                <w:iCs/>
                <w:sz w:val="24"/>
                <w:szCs w:val="24"/>
                <w:lang w:val="es-ES"/>
              </w:rPr>
            </w:pPr>
            <w:r w:rsidRPr="00B50311">
              <w:rPr>
                <w:i/>
                <w:sz w:val="24"/>
                <w:szCs w:val="24"/>
                <w:lang w:val="es-ES"/>
              </w:rPr>
              <w:t>+ Thành lập một tổ chức quá độ để tiến lên thành lập Đảng Cộng sả</w:t>
            </w:r>
            <w:r w:rsidR="007452EE">
              <w:rPr>
                <w:i/>
                <w:sz w:val="24"/>
                <w:szCs w:val="24"/>
                <w:lang w:val="es-ES"/>
              </w:rPr>
              <w:t>n:</w:t>
            </w:r>
            <w:r w:rsidRPr="00B50311">
              <w:rPr>
                <w:i/>
                <w:sz w:val="24"/>
                <w:szCs w:val="24"/>
                <w:lang w:val="es-ES"/>
              </w:rPr>
              <w:t xml:space="preserve"> </w:t>
            </w:r>
            <w:r w:rsidRPr="00B50311">
              <w:rPr>
                <w:sz w:val="24"/>
                <w:szCs w:val="24"/>
                <w:lang w:val="es-ES"/>
              </w:rPr>
              <w:t>Nhận thấy ở Việt Nam chưa có đủ điều kiện để thành lập chính Đảng của giai cấp công</w:t>
            </w:r>
            <w:r w:rsidR="007452EE">
              <w:rPr>
                <w:sz w:val="24"/>
                <w:szCs w:val="24"/>
                <w:lang w:val="es-ES"/>
              </w:rPr>
              <w:t xml:space="preserve"> nhân</w:t>
            </w:r>
            <w:r w:rsidRPr="00B50311">
              <w:rPr>
                <w:sz w:val="24"/>
                <w:szCs w:val="24"/>
                <w:lang w:val="es-ES"/>
              </w:rPr>
              <w:t>... nên</w:t>
            </w:r>
            <w:r w:rsidR="00CD17A3">
              <w:rPr>
                <w:sz w:val="24"/>
                <w:szCs w:val="24"/>
                <w:lang w:val="es-ES"/>
              </w:rPr>
              <w:t xml:space="preserve"> Nguyễn Ái Quốc đã</w:t>
            </w:r>
            <w:r w:rsidRPr="00B50311">
              <w:rPr>
                <w:sz w:val="24"/>
                <w:szCs w:val="24"/>
                <w:lang w:val="es-ES"/>
              </w:rPr>
              <w:t xml:space="preserve"> thành lập một “tổ chức quá độ</w:t>
            </w:r>
            <w:r w:rsidR="00CD17A3">
              <w:rPr>
                <w:sz w:val="24"/>
                <w:szCs w:val="24"/>
                <w:lang w:val="es-ES"/>
              </w:rPr>
              <w:t>”</w:t>
            </w:r>
            <w:r w:rsidRPr="00B50311">
              <w:rPr>
                <w:sz w:val="24"/>
                <w:szCs w:val="24"/>
                <w:lang w:val="es-ES"/>
              </w:rPr>
              <w:t xml:space="preserve"> là Hội Việ</w:t>
            </w:r>
            <w:r w:rsidR="00CD17A3">
              <w:rPr>
                <w:sz w:val="24"/>
                <w:szCs w:val="24"/>
                <w:lang w:val="es-ES"/>
              </w:rPr>
              <w:t>t Nam C</w:t>
            </w:r>
            <w:r w:rsidRPr="00B50311">
              <w:rPr>
                <w:sz w:val="24"/>
                <w:szCs w:val="24"/>
                <w:lang w:val="es-ES"/>
              </w:rPr>
              <w:t>ách mạng Thanh niên (6-1925) để đào tạo, bồi dưỡng đội ngũ cán bộ</w:t>
            </w:r>
            <w:r w:rsidR="00CD17A3">
              <w:rPr>
                <w:sz w:val="24"/>
                <w:szCs w:val="24"/>
                <w:lang w:val="es-ES"/>
              </w:rPr>
              <w:t>…</w:t>
            </w:r>
            <w:r w:rsidRPr="00B50311">
              <w:rPr>
                <w:sz w:val="24"/>
                <w:szCs w:val="24"/>
                <w:lang w:val="es-ES"/>
              </w:rPr>
              <w:t xml:space="preserve"> Đây là một tổ chức yêu nước có khuynh hướng cộng sản, một tổ chức vừa tầm phù hợp với trình độ giác ngộ của thành niên yêu nước Việt Nam tại thời điểm đó, là một bước chuẩn bị có ý nghĩa quyết định về mặt tổ chức cho sự ra đời của Đảng về sau.</w:t>
            </w:r>
          </w:p>
        </w:tc>
        <w:tc>
          <w:tcPr>
            <w:tcW w:w="850" w:type="dxa"/>
          </w:tcPr>
          <w:p w:rsidR="00652578" w:rsidRDefault="00652578" w:rsidP="005663AA">
            <w:pPr>
              <w:tabs>
                <w:tab w:val="left" w:leader="dot" w:pos="6096"/>
                <w:tab w:val="left" w:leader="dot" w:pos="9638"/>
              </w:tabs>
              <w:spacing w:line="312" w:lineRule="auto"/>
              <w:jc w:val="center"/>
              <w:rPr>
                <w:sz w:val="24"/>
                <w:szCs w:val="24"/>
                <w:lang w:val="es-ES"/>
              </w:rPr>
            </w:pPr>
          </w:p>
          <w:p w:rsidR="00652578" w:rsidRDefault="00652578" w:rsidP="005663AA">
            <w:pPr>
              <w:tabs>
                <w:tab w:val="left" w:leader="dot" w:pos="6096"/>
                <w:tab w:val="left" w:leader="dot" w:pos="9638"/>
              </w:tabs>
              <w:spacing w:line="312" w:lineRule="auto"/>
              <w:jc w:val="center"/>
              <w:rPr>
                <w:sz w:val="24"/>
                <w:szCs w:val="24"/>
                <w:lang w:val="es-ES"/>
              </w:rPr>
            </w:pPr>
          </w:p>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5B52D7">
            <w:pPr>
              <w:tabs>
                <w:tab w:val="left" w:leader="dot" w:pos="6096"/>
                <w:tab w:val="left" w:leader="dot" w:pos="9638"/>
              </w:tabs>
              <w:jc w:val="both"/>
              <w:rPr>
                <w:b/>
                <w:sz w:val="24"/>
                <w:szCs w:val="24"/>
                <w:lang w:val="es-ES"/>
              </w:rPr>
            </w:pPr>
            <w:r w:rsidRPr="00B50311">
              <w:rPr>
                <w:i/>
                <w:iCs/>
                <w:sz w:val="24"/>
                <w:szCs w:val="24"/>
                <w:lang w:val="es-ES"/>
              </w:rPr>
              <w:t>+ Sáng tạo trong phương thức đào tạo đội ngũ cán bộ</w:t>
            </w:r>
            <w:r w:rsidR="00C6154D">
              <w:rPr>
                <w:i/>
                <w:iCs/>
                <w:sz w:val="24"/>
                <w:szCs w:val="24"/>
                <w:lang w:val="es-ES"/>
              </w:rPr>
              <w:t xml:space="preserve"> cách mạng</w:t>
            </w:r>
            <w:r w:rsidRPr="00B50311">
              <w:rPr>
                <w:i/>
                <w:iCs/>
                <w:sz w:val="24"/>
                <w:szCs w:val="24"/>
                <w:lang w:val="es-ES"/>
              </w:rPr>
              <w:t>:</w:t>
            </w:r>
            <w:r w:rsidRPr="00B50311">
              <w:rPr>
                <w:sz w:val="24"/>
                <w:szCs w:val="24"/>
                <w:lang w:val="es-ES"/>
              </w:rPr>
              <w:t xml:space="preserve"> Mở nhiều lớp huấn luyện, đào tạo</w:t>
            </w:r>
            <w:r w:rsidR="00195401">
              <w:rPr>
                <w:sz w:val="24"/>
                <w:szCs w:val="24"/>
                <w:lang w:val="es-ES"/>
              </w:rPr>
              <w:t>…</w:t>
            </w:r>
            <w:r w:rsidRPr="00B50311">
              <w:rPr>
                <w:sz w:val="24"/>
                <w:szCs w:val="24"/>
                <w:lang w:val="es-ES"/>
              </w:rPr>
              <w:t>; trực tiếp giảng dạy</w:t>
            </w:r>
            <w:r w:rsidR="005B52D7">
              <w:rPr>
                <w:sz w:val="24"/>
                <w:szCs w:val="24"/>
                <w:lang w:val="es-ES"/>
              </w:rPr>
              <w:t>…</w:t>
            </w:r>
            <w:r w:rsidRPr="00B50311">
              <w:rPr>
                <w:sz w:val="24"/>
                <w:szCs w:val="24"/>
                <w:lang w:val="es-ES"/>
              </w:rPr>
              <w:t xml:space="preserve">; gắn lí luận với thực tiễn; chú trọng công tác tuyên truyền, giác ngộ; chỉ đạo việc thực hiện </w:t>
            </w:r>
            <w:r w:rsidR="007452EE">
              <w:rPr>
                <w:sz w:val="24"/>
                <w:szCs w:val="24"/>
                <w:lang w:val="es-ES"/>
              </w:rPr>
              <w:t xml:space="preserve">chủ trương </w:t>
            </w:r>
            <w:r w:rsidRPr="00B50311">
              <w:rPr>
                <w:sz w:val="24"/>
                <w:szCs w:val="24"/>
                <w:lang w:val="es-ES"/>
              </w:rPr>
              <w:t>“vô sả</w:t>
            </w:r>
            <w:r w:rsidR="00195401">
              <w:rPr>
                <w:sz w:val="24"/>
                <w:szCs w:val="24"/>
                <w:lang w:val="es-ES"/>
              </w:rPr>
              <w:t>n hóa”…</w:t>
            </w:r>
          </w:p>
        </w:tc>
        <w:tc>
          <w:tcPr>
            <w:tcW w:w="850" w:type="dxa"/>
          </w:tcPr>
          <w:p w:rsidR="00652578" w:rsidRDefault="00652578" w:rsidP="005663AA">
            <w:pPr>
              <w:tabs>
                <w:tab w:val="left" w:leader="dot" w:pos="6096"/>
                <w:tab w:val="left" w:leader="dot" w:pos="9638"/>
              </w:tabs>
              <w:spacing w:line="312" w:lineRule="auto"/>
              <w:jc w:val="center"/>
              <w:rPr>
                <w:sz w:val="24"/>
                <w:szCs w:val="24"/>
                <w:lang w:val="es-ES"/>
              </w:rPr>
            </w:pPr>
          </w:p>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78597B">
            <w:pPr>
              <w:tabs>
                <w:tab w:val="left" w:leader="dot" w:pos="6096"/>
                <w:tab w:val="left" w:leader="dot" w:pos="9638"/>
              </w:tabs>
              <w:jc w:val="both"/>
              <w:rPr>
                <w:b/>
                <w:sz w:val="24"/>
                <w:szCs w:val="24"/>
                <w:lang w:val="es-ES"/>
              </w:rPr>
            </w:pPr>
            <w:r w:rsidRPr="00B50311">
              <w:rPr>
                <w:i/>
                <w:iCs/>
                <w:sz w:val="24"/>
                <w:szCs w:val="24"/>
                <w:lang w:val="es-ES"/>
              </w:rPr>
              <w:t>- Sáng tạo trong việc xác định các yếu tố cho việc thành lập Đảng Cộng sản Việt Nam</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E05B94" w:rsidP="004D1F82">
            <w:pPr>
              <w:jc w:val="both"/>
              <w:rPr>
                <w:sz w:val="24"/>
                <w:szCs w:val="24"/>
                <w:lang w:val="es-ES"/>
              </w:rPr>
            </w:pPr>
            <w:r>
              <w:rPr>
                <w:sz w:val="24"/>
                <w:szCs w:val="24"/>
                <w:lang w:val="es-ES"/>
              </w:rPr>
              <w:t>+</w:t>
            </w:r>
            <w:r w:rsidR="003C4F33" w:rsidRPr="00B50311">
              <w:rPr>
                <w:sz w:val="24"/>
                <w:szCs w:val="24"/>
                <w:lang w:val="es-ES"/>
              </w:rPr>
              <w:t xml:space="preserve"> ĐCS</w:t>
            </w:r>
            <w:r>
              <w:rPr>
                <w:sz w:val="24"/>
                <w:szCs w:val="24"/>
                <w:lang w:val="es-ES"/>
              </w:rPr>
              <w:t xml:space="preserve"> trên thế giới là sản phẩm của </w:t>
            </w:r>
            <w:r w:rsidR="003C4F33" w:rsidRPr="00B50311">
              <w:rPr>
                <w:sz w:val="24"/>
                <w:szCs w:val="24"/>
                <w:lang w:val="es-ES"/>
              </w:rPr>
              <w:t>sự kết hợ</w:t>
            </w:r>
            <w:r>
              <w:rPr>
                <w:sz w:val="24"/>
                <w:szCs w:val="24"/>
                <w:lang w:val="es-ES"/>
              </w:rPr>
              <w:t>p giữa</w:t>
            </w:r>
            <w:r w:rsidR="005B52D7">
              <w:rPr>
                <w:sz w:val="24"/>
                <w:szCs w:val="24"/>
                <w:lang w:val="es-ES"/>
              </w:rPr>
              <w:t xml:space="preserve"> </w:t>
            </w:r>
            <w:r w:rsidR="000726DC">
              <w:rPr>
                <w:sz w:val="24"/>
                <w:szCs w:val="24"/>
                <w:lang w:val="es-ES"/>
              </w:rPr>
              <w:t>CN</w:t>
            </w:r>
            <w:r w:rsidR="003C4F33" w:rsidRPr="00B50311">
              <w:rPr>
                <w:sz w:val="24"/>
                <w:szCs w:val="24"/>
                <w:lang w:val="es-ES"/>
              </w:rPr>
              <w:t xml:space="preserve"> Mác-Lênin với phong trào công nhân</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AB7BDE">
            <w:pPr>
              <w:jc w:val="both"/>
              <w:rPr>
                <w:sz w:val="24"/>
                <w:szCs w:val="24"/>
                <w:lang w:val="es-ES"/>
              </w:rPr>
            </w:pPr>
            <w:r w:rsidRPr="00B50311">
              <w:rPr>
                <w:sz w:val="24"/>
                <w:szCs w:val="24"/>
                <w:lang w:val="es-ES"/>
              </w:rPr>
              <w:t xml:space="preserve">+ </w:t>
            </w:r>
            <w:r w:rsidR="00AB7BDE">
              <w:rPr>
                <w:sz w:val="24"/>
                <w:szCs w:val="24"/>
                <w:lang w:val="es-ES"/>
              </w:rPr>
              <w:t>Nguyễn Ái Quốc đã truyền bá lí luận cách mạng giải phóng dân tộc vào trong phong trào yêu nước… đưa đến sự ra đời của</w:t>
            </w:r>
            <w:r w:rsidRPr="00B50311">
              <w:rPr>
                <w:sz w:val="24"/>
                <w:szCs w:val="24"/>
                <w:lang w:val="es-ES"/>
              </w:rPr>
              <w:t xml:space="preserve"> ĐCS</w:t>
            </w:r>
            <w:r w:rsidR="00AB7BDE">
              <w:rPr>
                <w:sz w:val="24"/>
                <w:szCs w:val="24"/>
                <w:lang w:val="es-ES"/>
              </w:rPr>
              <w:t>VN</w:t>
            </w:r>
            <w:r w:rsidRPr="00B50311">
              <w:rPr>
                <w:sz w:val="24"/>
                <w:szCs w:val="24"/>
                <w:lang w:val="es-ES"/>
              </w:rPr>
              <w:t xml:space="preserve"> là </w:t>
            </w:r>
            <w:r w:rsidR="00AB7BDE">
              <w:rPr>
                <w:sz w:val="24"/>
                <w:szCs w:val="24"/>
                <w:lang w:val="es-ES"/>
              </w:rPr>
              <w:t xml:space="preserve">sản phẩm </w:t>
            </w:r>
            <w:r w:rsidRPr="00B50311">
              <w:rPr>
                <w:sz w:val="24"/>
                <w:szCs w:val="24"/>
                <w:lang w:val="es-ES"/>
              </w:rPr>
              <w:t>kết hợ</w:t>
            </w:r>
            <w:r w:rsidR="00AB7BDE">
              <w:rPr>
                <w:sz w:val="24"/>
                <w:szCs w:val="24"/>
                <w:lang w:val="es-ES"/>
              </w:rPr>
              <w:t>p giữa</w:t>
            </w:r>
            <w:r w:rsidRPr="00B50311">
              <w:rPr>
                <w:sz w:val="24"/>
                <w:szCs w:val="24"/>
                <w:lang w:val="es-ES"/>
              </w:rPr>
              <w:t xml:space="preserve"> 3 yếu tố: chủ nghĩa Mác - Lênin, phong trào công nhân và phong trào yêu nước.</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78597B">
            <w:pPr>
              <w:jc w:val="both"/>
              <w:rPr>
                <w:i/>
                <w:sz w:val="24"/>
                <w:szCs w:val="24"/>
                <w:lang w:val="es-ES"/>
              </w:rPr>
            </w:pPr>
            <w:r w:rsidRPr="00B50311">
              <w:rPr>
                <w:sz w:val="24"/>
                <w:szCs w:val="24"/>
                <w:lang w:val="es-ES"/>
              </w:rPr>
              <w:t xml:space="preserve">- </w:t>
            </w:r>
            <w:r w:rsidRPr="00B50311">
              <w:rPr>
                <w:i/>
                <w:sz w:val="24"/>
                <w:szCs w:val="24"/>
                <w:lang w:val="es-ES"/>
              </w:rPr>
              <w:t>Sáng tạo trong Hội nghị thành lập Đảng Cộng sản Việt Nam</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5D1225">
            <w:pPr>
              <w:tabs>
                <w:tab w:val="left" w:leader="dot" w:pos="6096"/>
                <w:tab w:val="left" w:leader="dot" w:pos="9638"/>
              </w:tabs>
              <w:jc w:val="both"/>
              <w:rPr>
                <w:b/>
                <w:sz w:val="24"/>
                <w:szCs w:val="24"/>
                <w:lang w:val="es-ES"/>
              </w:rPr>
            </w:pPr>
            <w:r w:rsidRPr="00B50311">
              <w:rPr>
                <w:sz w:val="24"/>
                <w:szCs w:val="24"/>
                <w:lang w:val="es-ES"/>
              </w:rPr>
              <w:t>+ Về tổ chức: Thành lập Đ</w:t>
            </w:r>
            <w:r w:rsidR="002D099B">
              <w:rPr>
                <w:sz w:val="24"/>
                <w:szCs w:val="24"/>
                <w:lang w:val="es-ES"/>
              </w:rPr>
              <w:t>CSVN</w:t>
            </w:r>
            <w:r w:rsidR="00652578">
              <w:rPr>
                <w:sz w:val="24"/>
                <w:szCs w:val="24"/>
                <w:lang w:val="es-ES"/>
              </w:rPr>
              <w:t xml:space="preserve">, </w:t>
            </w:r>
            <w:r w:rsidR="002D099B">
              <w:rPr>
                <w:sz w:val="24"/>
                <w:szCs w:val="24"/>
                <w:lang w:val="es-ES"/>
              </w:rPr>
              <w:t>không</w:t>
            </w:r>
            <w:r w:rsidRPr="00B50311">
              <w:rPr>
                <w:sz w:val="24"/>
                <w:szCs w:val="24"/>
                <w:lang w:val="es-ES"/>
              </w:rPr>
              <w:t xml:space="preserve"> thành lậ</w:t>
            </w:r>
            <w:r w:rsidR="002D099B">
              <w:rPr>
                <w:sz w:val="24"/>
                <w:szCs w:val="24"/>
                <w:lang w:val="es-ES"/>
              </w:rPr>
              <w:t>p 1</w:t>
            </w:r>
            <w:r w:rsidRPr="00B50311">
              <w:rPr>
                <w:sz w:val="24"/>
                <w:szCs w:val="24"/>
                <w:lang w:val="es-ES"/>
              </w:rPr>
              <w:t xml:space="preserve"> đảng chung của 3 nướ</w:t>
            </w:r>
            <w:r w:rsidR="007452EE">
              <w:rPr>
                <w:sz w:val="24"/>
                <w:szCs w:val="24"/>
                <w:lang w:val="es-ES"/>
              </w:rPr>
              <w:t>c Đông Dương</w:t>
            </w:r>
          </w:p>
        </w:tc>
        <w:tc>
          <w:tcPr>
            <w:tcW w:w="850" w:type="dxa"/>
          </w:tcPr>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A5205D" w:rsidRPr="00B50311" w:rsidTr="00412C49">
        <w:tc>
          <w:tcPr>
            <w:tcW w:w="851" w:type="dxa"/>
            <w:vMerge/>
          </w:tcPr>
          <w:p w:rsidR="003C4F33" w:rsidRPr="00B50311" w:rsidRDefault="003C4F33" w:rsidP="005663AA">
            <w:pPr>
              <w:tabs>
                <w:tab w:val="left" w:leader="dot" w:pos="6096"/>
                <w:tab w:val="left" w:leader="dot" w:pos="9638"/>
              </w:tabs>
              <w:spacing w:line="312" w:lineRule="auto"/>
              <w:jc w:val="center"/>
              <w:rPr>
                <w:b/>
                <w:sz w:val="24"/>
                <w:szCs w:val="24"/>
                <w:lang w:val="es-ES"/>
              </w:rPr>
            </w:pPr>
          </w:p>
        </w:tc>
        <w:tc>
          <w:tcPr>
            <w:tcW w:w="9356" w:type="dxa"/>
          </w:tcPr>
          <w:p w:rsidR="003C4F33" w:rsidRPr="00B50311" w:rsidRDefault="003C4F33" w:rsidP="005D1225">
            <w:pPr>
              <w:jc w:val="both"/>
              <w:rPr>
                <w:sz w:val="24"/>
                <w:szCs w:val="24"/>
                <w:lang w:val="es-ES"/>
              </w:rPr>
            </w:pPr>
            <w:r w:rsidRPr="00B50311">
              <w:rPr>
                <w:sz w:val="24"/>
                <w:szCs w:val="24"/>
                <w:lang w:val="es-ES"/>
              </w:rPr>
              <w:t>+ Về đường lối:</w:t>
            </w:r>
          </w:p>
          <w:p w:rsidR="003C4F33" w:rsidRPr="00B50311" w:rsidRDefault="00AB7BDE" w:rsidP="005D1225">
            <w:pPr>
              <w:jc w:val="both"/>
              <w:rPr>
                <w:sz w:val="24"/>
                <w:szCs w:val="24"/>
                <w:lang w:val="es-ES"/>
              </w:rPr>
            </w:pPr>
            <w:r>
              <w:rPr>
                <w:b/>
                <w:sz w:val="24"/>
                <w:szCs w:val="24"/>
                <w:lang w:val="es-ES"/>
              </w:rPr>
              <w:t xml:space="preserve">    </w:t>
            </w:r>
            <w:r>
              <w:rPr>
                <w:rFonts w:ascii="VNI-Linus" w:hAnsi="VNI-Linus"/>
                <w:b/>
                <w:sz w:val="24"/>
                <w:szCs w:val="24"/>
                <w:lang w:val="es-ES"/>
              </w:rPr>
              <w:t>•</w:t>
            </w:r>
            <w:r w:rsidR="003C4F33" w:rsidRPr="00B50311">
              <w:rPr>
                <w:sz w:val="24"/>
                <w:szCs w:val="24"/>
                <w:lang w:val="es-ES"/>
              </w:rPr>
              <w:t xml:space="preserve"> Nhiệm vụ</w:t>
            </w:r>
            <w:r w:rsidR="00C36CEF">
              <w:rPr>
                <w:sz w:val="24"/>
                <w:szCs w:val="24"/>
                <w:lang w:val="es-ES"/>
              </w:rPr>
              <w:t xml:space="preserve">: </w:t>
            </w:r>
            <w:r w:rsidR="00865514">
              <w:rPr>
                <w:sz w:val="24"/>
                <w:szCs w:val="24"/>
                <w:lang w:val="es-ES"/>
              </w:rPr>
              <w:t>đề cao</w:t>
            </w:r>
            <w:r w:rsidR="003C4F33" w:rsidRPr="00B50311">
              <w:rPr>
                <w:sz w:val="24"/>
                <w:szCs w:val="24"/>
                <w:lang w:val="es-ES"/>
              </w:rPr>
              <w:t xml:space="preserve"> nhiệm vụ giải phóng dân tộ</w:t>
            </w:r>
            <w:r w:rsidR="00865514">
              <w:rPr>
                <w:sz w:val="24"/>
                <w:szCs w:val="24"/>
                <w:lang w:val="es-ES"/>
              </w:rPr>
              <w:t>c</w:t>
            </w:r>
            <w:r w:rsidR="003C4F33" w:rsidRPr="00B50311">
              <w:rPr>
                <w:sz w:val="24"/>
                <w:szCs w:val="24"/>
                <w:lang w:val="es-ES"/>
              </w:rPr>
              <w:t xml:space="preserve"> (không nhấn mạnh đấu tranh giai cấp).</w:t>
            </w:r>
          </w:p>
          <w:p w:rsidR="003C4F33" w:rsidRPr="00B50311" w:rsidRDefault="00AB7BDE" w:rsidP="005D1225">
            <w:pPr>
              <w:tabs>
                <w:tab w:val="left" w:leader="dot" w:pos="6096"/>
                <w:tab w:val="left" w:leader="dot" w:pos="9638"/>
              </w:tabs>
              <w:jc w:val="both"/>
              <w:rPr>
                <w:b/>
                <w:sz w:val="24"/>
                <w:szCs w:val="24"/>
                <w:lang w:val="es-ES"/>
              </w:rPr>
            </w:pPr>
            <w:r>
              <w:rPr>
                <w:b/>
                <w:sz w:val="24"/>
                <w:szCs w:val="24"/>
                <w:lang w:val="es-ES"/>
              </w:rPr>
              <w:t xml:space="preserve">    </w:t>
            </w:r>
            <w:r>
              <w:rPr>
                <w:rFonts w:ascii="VNI-Linus" w:hAnsi="VNI-Linus"/>
                <w:b/>
                <w:sz w:val="24"/>
                <w:szCs w:val="24"/>
                <w:lang w:val="es-ES"/>
              </w:rPr>
              <w:t>•</w:t>
            </w:r>
            <w:r w:rsidR="003C4F33" w:rsidRPr="00B50311">
              <w:rPr>
                <w:sz w:val="24"/>
                <w:szCs w:val="24"/>
                <w:lang w:val="es-ES"/>
              </w:rPr>
              <w:t xml:space="preserve"> Lực lượ</w:t>
            </w:r>
            <w:r w:rsidR="00340342">
              <w:rPr>
                <w:sz w:val="24"/>
                <w:szCs w:val="24"/>
                <w:lang w:val="es-ES"/>
              </w:rPr>
              <w:t xml:space="preserve">ng: </w:t>
            </w:r>
            <w:r w:rsidR="003C4F33" w:rsidRPr="00B50311">
              <w:rPr>
                <w:sz w:val="24"/>
                <w:szCs w:val="24"/>
                <w:lang w:val="es-ES"/>
              </w:rPr>
              <w:t>toàn dân tộc, không coi tư sản dân tộ</w:t>
            </w:r>
            <w:r w:rsidR="00652578">
              <w:rPr>
                <w:sz w:val="24"/>
                <w:szCs w:val="24"/>
                <w:lang w:val="es-ES"/>
              </w:rPr>
              <w:t xml:space="preserve">c và </w:t>
            </w:r>
            <w:r w:rsidR="003C4F33" w:rsidRPr="00B50311">
              <w:rPr>
                <w:sz w:val="24"/>
                <w:szCs w:val="24"/>
                <w:lang w:val="es-ES"/>
              </w:rPr>
              <w:t>trung</w:t>
            </w:r>
            <w:r w:rsidR="00652578">
              <w:rPr>
                <w:sz w:val="24"/>
                <w:szCs w:val="24"/>
                <w:lang w:val="es-ES"/>
              </w:rPr>
              <w:t>,</w:t>
            </w:r>
            <w:r w:rsidR="003C4F33" w:rsidRPr="00B50311">
              <w:rPr>
                <w:sz w:val="24"/>
                <w:szCs w:val="24"/>
                <w:lang w:val="es-ES"/>
              </w:rPr>
              <w:t xml:space="preserve"> tiểu địa chủ</w:t>
            </w:r>
            <w:r w:rsidR="00652578">
              <w:rPr>
                <w:sz w:val="24"/>
                <w:szCs w:val="24"/>
                <w:lang w:val="es-ES"/>
              </w:rPr>
              <w:t xml:space="preserve"> </w:t>
            </w:r>
            <w:r w:rsidR="003C4F33" w:rsidRPr="00B50311">
              <w:rPr>
                <w:sz w:val="24"/>
                <w:szCs w:val="24"/>
                <w:lang w:val="es-ES"/>
              </w:rPr>
              <w:t>là kẻ t</w:t>
            </w:r>
            <w:r w:rsidR="00001050">
              <w:rPr>
                <w:sz w:val="24"/>
                <w:szCs w:val="24"/>
                <w:lang w:val="es-ES"/>
              </w:rPr>
              <w:t>hù CM</w:t>
            </w:r>
          </w:p>
        </w:tc>
        <w:tc>
          <w:tcPr>
            <w:tcW w:w="850" w:type="dxa"/>
          </w:tcPr>
          <w:p w:rsidR="00001050" w:rsidRDefault="00001050" w:rsidP="005663AA">
            <w:pPr>
              <w:tabs>
                <w:tab w:val="left" w:leader="dot" w:pos="6096"/>
                <w:tab w:val="left" w:leader="dot" w:pos="9638"/>
              </w:tabs>
              <w:spacing w:line="312" w:lineRule="auto"/>
              <w:jc w:val="center"/>
              <w:rPr>
                <w:sz w:val="24"/>
                <w:szCs w:val="24"/>
                <w:lang w:val="es-ES"/>
              </w:rPr>
            </w:pPr>
          </w:p>
          <w:p w:rsidR="003C4F33" w:rsidRPr="00B50311" w:rsidRDefault="003C4F33" w:rsidP="005663AA">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8370D8" w:rsidRPr="00B50311" w:rsidTr="00412C49">
        <w:tc>
          <w:tcPr>
            <w:tcW w:w="851" w:type="dxa"/>
            <w:vMerge w:val="restart"/>
          </w:tcPr>
          <w:p w:rsidR="008370D8" w:rsidRPr="00B50311" w:rsidRDefault="008370D8" w:rsidP="005663AA">
            <w:pPr>
              <w:tabs>
                <w:tab w:val="left" w:leader="dot" w:pos="6096"/>
                <w:tab w:val="left" w:leader="dot" w:pos="9638"/>
              </w:tabs>
              <w:spacing w:line="312" w:lineRule="auto"/>
              <w:jc w:val="center"/>
              <w:rPr>
                <w:b/>
                <w:sz w:val="24"/>
                <w:szCs w:val="24"/>
                <w:lang w:val="es-ES"/>
              </w:rPr>
            </w:pPr>
            <w:r w:rsidRPr="00B50311">
              <w:rPr>
                <w:b/>
                <w:sz w:val="24"/>
                <w:szCs w:val="24"/>
                <w:lang w:val="es-ES"/>
              </w:rPr>
              <w:t>Câu 4</w:t>
            </w:r>
          </w:p>
        </w:tc>
        <w:tc>
          <w:tcPr>
            <w:tcW w:w="9356" w:type="dxa"/>
          </w:tcPr>
          <w:p w:rsidR="008370D8" w:rsidRPr="00865514" w:rsidRDefault="008370D8" w:rsidP="00865514">
            <w:pPr>
              <w:jc w:val="both"/>
              <w:rPr>
                <w:rFonts w:eastAsiaTheme="minorHAnsi"/>
                <w:sz w:val="24"/>
                <w:szCs w:val="24"/>
                <w:lang w:val="es-ES"/>
              </w:rPr>
            </w:pPr>
            <w:r w:rsidRPr="00B50311">
              <w:rPr>
                <w:rFonts w:eastAsiaTheme="minorHAnsi"/>
                <w:b/>
                <w:sz w:val="24"/>
                <w:szCs w:val="24"/>
                <w:lang w:val="es-ES"/>
              </w:rPr>
              <w:t>Trên cơ sở phân tích mối quan hệ giữa điều kiện chủ quan và điều kiện khách quan dẫn tới bùng nổ cuộc Tổng khởi nghĩa tháng Tám năm 1945, anh/chị hãy đề xuất những giải pháp để Việt Nam hội nhập quốc tế thành công.</w:t>
            </w:r>
            <w:r w:rsidRPr="00B50311">
              <w:rPr>
                <w:rFonts w:eastAsiaTheme="minorHAnsi"/>
                <w:sz w:val="24"/>
                <w:szCs w:val="24"/>
                <w:lang w:val="es-ES"/>
              </w:rPr>
              <w:t xml:space="preserve"> </w:t>
            </w:r>
          </w:p>
        </w:tc>
        <w:tc>
          <w:tcPr>
            <w:tcW w:w="850" w:type="dxa"/>
          </w:tcPr>
          <w:p w:rsidR="008370D8" w:rsidRPr="00B50311" w:rsidRDefault="008370D8" w:rsidP="005663AA">
            <w:pPr>
              <w:tabs>
                <w:tab w:val="left" w:leader="dot" w:pos="6096"/>
                <w:tab w:val="left" w:leader="dot" w:pos="9638"/>
              </w:tabs>
              <w:spacing w:line="312" w:lineRule="auto"/>
              <w:jc w:val="center"/>
              <w:rPr>
                <w:b/>
                <w:sz w:val="24"/>
                <w:szCs w:val="24"/>
                <w:lang w:val="es-ES"/>
              </w:rPr>
            </w:pPr>
            <w:r w:rsidRPr="00B50311">
              <w:rPr>
                <w:b/>
                <w:sz w:val="24"/>
                <w:szCs w:val="24"/>
                <w:lang w:val="es-ES"/>
              </w:rPr>
              <w:t>3,0</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spacing w:line="288" w:lineRule="auto"/>
              <w:jc w:val="both"/>
              <w:rPr>
                <w:b/>
                <w:color w:val="000000"/>
                <w:sz w:val="24"/>
                <w:szCs w:val="24"/>
              </w:rPr>
            </w:pPr>
            <w:r w:rsidRPr="00B50311">
              <w:rPr>
                <w:b/>
                <w:color w:val="000000"/>
                <w:sz w:val="24"/>
                <w:szCs w:val="24"/>
              </w:rPr>
              <w:t>* Tóm tắt những điều kiện chủ quan và khách quan</w:t>
            </w:r>
          </w:p>
        </w:tc>
        <w:tc>
          <w:tcPr>
            <w:tcW w:w="850" w:type="dxa"/>
          </w:tcPr>
          <w:p w:rsidR="008370D8" w:rsidRPr="00B50311" w:rsidRDefault="008370D8" w:rsidP="005663AA">
            <w:pPr>
              <w:tabs>
                <w:tab w:val="left" w:leader="dot" w:pos="6096"/>
                <w:tab w:val="left" w:leader="dot" w:pos="9638"/>
              </w:tabs>
              <w:spacing w:line="312" w:lineRule="auto"/>
              <w:jc w:val="center"/>
              <w:rPr>
                <w:b/>
                <w:sz w:val="24"/>
                <w:szCs w:val="24"/>
                <w:lang w:val="es-ES"/>
              </w:rPr>
            </w:pP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jc w:val="both"/>
              <w:rPr>
                <w:sz w:val="24"/>
                <w:szCs w:val="24"/>
              </w:rPr>
            </w:pPr>
            <w:r w:rsidRPr="00B50311">
              <w:rPr>
                <w:sz w:val="24"/>
                <w:szCs w:val="24"/>
              </w:rPr>
              <w:t>- Chủ quan: Đế</w:t>
            </w:r>
            <w:r>
              <w:rPr>
                <w:sz w:val="24"/>
                <w:szCs w:val="24"/>
              </w:rPr>
              <w:t>n tháng 8</w:t>
            </w:r>
            <w:r w:rsidR="00D6538D">
              <w:rPr>
                <w:sz w:val="24"/>
                <w:szCs w:val="24"/>
              </w:rPr>
              <w:t>-</w:t>
            </w:r>
            <w:r w:rsidRPr="00B50311">
              <w:rPr>
                <w:sz w:val="24"/>
                <w:szCs w:val="24"/>
              </w:rPr>
              <w:t>1945, toàn Đảng, quần chúng cách mạng đã sẵ</w:t>
            </w:r>
            <w:r>
              <w:rPr>
                <w:sz w:val="24"/>
                <w:szCs w:val="24"/>
              </w:rPr>
              <w:t>n sàng</w:t>
            </w:r>
          </w:p>
          <w:p w:rsidR="008370D8" w:rsidRDefault="008370D8" w:rsidP="007452EE">
            <w:pPr>
              <w:jc w:val="both"/>
              <w:rPr>
                <w:sz w:val="24"/>
                <w:szCs w:val="24"/>
              </w:rPr>
            </w:pPr>
            <w:r w:rsidRPr="00B50311">
              <w:rPr>
                <w:sz w:val="24"/>
                <w:szCs w:val="24"/>
              </w:rPr>
              <w:t>+ Đảng có sự chuẩn bị đầy đủ về đường lối và phương pháp cách mạ</w:t>
            </w:r>
            <w:r>
              <w:rPr>
                <w:sz w:val="24"/>
                <w:szCs w:val="24"/>
              </w:rPr>
              <w:t>ng</w:t>
            </w:r>
            <w:r w:rsidRPr="00B50311">
              <w:rPr>
                <w:sz w:val="24"/>
                <w:szCs w:val="24"/>
              </w:rPr>
              <w:t xml:space="preserve"> </w:t>
            </w:r>
            <w:r>
              <w:rPr>
                <w:sz w:val="24"/>
                <w:szCs w:val="24"/>
              </w:rPr>
              <w:t>…</w:t>
            </w:r>
          </w:p>
          <w:p w:rsidR="008370D8" w:rsidRPr="00B50311" w:rsidRDefault="008370D8" w:rsidP="007452EE">
            <w:pPr>
              <w:jc w:val="both"/>
              <w:rPr>
                <w:sz w:val="24"/>
                <w:szCs w:val="24"/>
              </w:rPr>
            </w:pPr>
            <w:r w:rsidRPr="00B50311">
              <w:rPr>
                <w:sz w:val="24"/>
                <w:szCs w:val="24"/>
              </w:rPr>
              <w:t>+ Lực lượng cách mạng đã đượ</w:t>
            </w:r>
            <w:r>
              <w:rPr>
                <w:sz w:val="24"/>
                <w:szCs w:val="24"/>
              </w:rPr>
              <w:t>c</w:t>
            </w:r>
            <w:r w:rsidRPr="00B50311">
              <w:rPr>
                <w:sz w:val="24"/>
                <w:szCs w:val="24"/>
              </w:rPr>
              <w:t xml:space="preserve"> tập hợp, rèn luyện qua nhiều phong trào cách mạng </w:t>
            </w:r>
            <w:r>
              <w:rPr>
                <w:sz w:val="24"/>
                <w:szCs w:val="24"/>
              </w:rPr>
              <w:t>…</w:t>
            </w:r>
          </w:p>
          <w:p w:rsidR="008370D8" w:rsidRPr="00B50311" w:rsidRDefault="00D6538D" w:rsidP="007452EE">
            <w:pPr>
              <w:jc w:val="both"/>
              <w:rPr>
                <w:color w:val="000000"/>
                <w:sz w:val="24"/>
                <w:szCs w:val="24"/>
              </w:rPr>
            </w:pPr>
            <w:r>
              <w:rPr>
                <w:sz w:val="24"/>
                <w:szCs w:val="24"/>
              </w:rPr>
              <w:t>-</w:t>
            </w:r>
            <w:r w:rsidR="008370D8">
              <w:rPr>
                <w:sz w:val="24"/>
                <w:szCs w:val="24"/>
              </w:rPr>
              <w:t xml:space="preserve"> </w:t>
            </w:r>
            <w:r w:rsidR="008370D8" w:rsidRPr="00B50311">
              <w:rPr>
                <w:sz w:val="24"/>
                <w:szCs w:val="24"/>
              </w:rPr>
              <w:t>Tầng lớ</w:t>
            </w:r>
            <w:r w:rsidR="008370D8">
              <w:rPr>
                <w:sz w:val="24"/>
                <w:szCs w:val="24"/>
              </w:rPr>
              <w:t>p trung gian</w:t>
            </w:r>
            <w:r w:rsidR="008370D8" w:rsidRPr="00B50311">
              <w:rPr>
                <w:sz w:val="24"/>
                <w:szCs w:val="24"/>
              </w:rPr>
              <w:t xml:space="preserve"> thấy rõ bản chất của phát xít Nh</w:t>
            </w:r>
            <w:r w:rsidR="008370D8">
              <w:rPr>
                <w:sz w:val="24"/>
                <w:szCs w:val="24"/>
              </w:rPr>
              <w:t xml:space="preserve">ật </w:t>
            </w:r>
            <w:r w:rsidR="008370D8" w:rsidRPr="00B50311">
              <w:rPr>
                <w:sz w:val="24"/>
                <w:szCs w:val="24"/>
              </w:rPr>
              <w:t>đã ngả hẳn về</w:t>
            </w:r>
            <w:r w:rsidR="008370D8">
              <w:rPr>
                <w:sz w:val="24"/>
                <w:szCs w:val="24"/>
              </w:rPr>
              <w:t xml:space="preserve"> phía CM</w:t>
            </w:r>
          </w:p>
        </w:tc>
        <w:tc>
          <w:tcPr>
            <w:tcW w:w="850" w:type="dxa"/>
          </w:tcPr>
          <w:p w:rsidR="006A1DA0" w:rsidRDefault="006A1DA0" w:rsidP="005663AA">
            <w:pPr>
              <w:tabs>
                <w:tab w:val="left" w:leader="dot" w:pos="6096"/>
                <w:tab w:val="left" w:leader="dot" w:pos="9638"/>
              </w:tabs>
              <w:spacing w:line="312" w:lineRule="auto"/>
              <w:jc w:val="center"/>
              <w:rPr>
                <w:sz w:val="24"/>
                <w:szCs w:val="24"/>
                <w:lang w:val="es-ES"/>
              </w:rPr>
            </w:pPr>
          </w:p>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jc w:val="both"/>
              <w:rPr>
                <w:sz w:val="24"/>
                <w:szCs w:val="24"/>
              </w:rPr>
            </w:pPr>
            <w:r w:rsidRPr="00B50311">
              <w:rPr>
                <w:sz w:val="24"/>
                <w:szCs w:val="24"/>
              </w:rPr>
              <w:t>- Khách quan: Thời cơ và nguy cơ đan xen</w:t>
            </w:r>
          </w:p>
          <w:p w:rsidR="008370D8" w:rsidRPr="00B50311" w:rsidRDefault="008370D8" w:rsidP="007452EE">
            <w:pPr>
              <w:jc w:val="both"/>
              <w:rPr>
                <w:sz w:val="24"/>
                <w:szCs w:val="24"/>
              </w:rPr>
            </w:pPr>
            <w:r w:rsidRPr="00B50311">
              <w:rPr>
                <w:sz w:val="24"/>
                <w:szCs w:val="24"/>
              </w:rPr>
              <w:t>+ Phe Đồng minh tiêu diệt chủ nghĩa phát xít,</w:t>
            </w:r>
            <w:r>
              <w:rPr>
                <w:sz w:val="24"/>
                <w:szCs w:val="24"/>
              </w:rPr>
              <w:t xml:space="preserve">  </w:t>
            </w:r>
            <w:r w:rsidRPr="00B50311">
              <w:rPr>
                <w:sz w:val="24"/>
                <w:szCs w:val="24"/>
              </w:rPr>
              <w:t>Nhật đầ</w:t>
            </w:r>
            <w:r>
              <w:rPr>
                <w:sz w:val="24"/>
                <w:szCs w:val="24"/>
              </w:rPr>
              <w:t>u hàng</w:t>
            </w:r>
            <w:r w:rsidRPr="00B50311">
              <w:rPr>
                <w:sz w:val="24"/>
                <w:szCs w:val="24"/>
              </w:rPr>
              <w:t xml:space="preserve"> không điều kiệ</w:t>
            </w:r>
            <w:r w:rsidR="00D6538D">
              <w:rPr>
                <w:sz w:val="24"/>
                <w:szCs w:val="24"/>
              </w:rPr>
              <w:t>n (15-</w:t>
            </w:r>
            <w:r w:rsidRPr="00B50311">
              <w:rPr>
                <w:sz w:val="24"/>
                <w:szCs w:val="24"/>
              </w:rPr>
              <w:t>8)</w:t>
            </w:r>
          </w:p>
          <w:p w:rsidR="008370D8" w:rsidRPr="00B50311" w:rsidRDefault="008370D8" w:rsidP="007452EE">
            <w:pPr>
              <w:jc w:val="both"/>
              <w:rPr>
                <w:sz w:val="24"/>
                <w:szCs w:val="24"/>
              </w:rPr>
            </w:pPr>
            <w:r>
              <w:rPr>
                <w:sz w:val="24"/>
                <w:szCs w:val="24"/>
              </w:rPr>
              <w:t xml:space="preserve">+ </w:t>
            </w:r>
            <w:r w:rsidRPr="00B50311">
              <w:rPr>
                <w:sz w:val="24"/>
                <w:szCs w:val="24"/>
              </w:rPr>
              <w:t>Quân Nhật ở Đông Dương rệ</w:t>
            </w:r>
            <w:r w:rsidR="00D6538D">
              <w:rPr>
                <w:sz w:val="24"/>
                <w:szCs w:val="24"/>
              </w:rPr>
              <w:t>u rã</w:t>
            </w:r>
            <w:r w:rsidRPr="00B50311">
              <w:rPr>
                <w:sz w:val="24"/>
                <w:szCs w:val="24"/>
              </w:rPr>
              <w:t>; chính phủ tay sai Trần Trọ</w:t>
            </w:r>
            <w:r w:rsidR="00D6538D">
              <w:rPr>
                <w:sz w:val="24"/>
                <w:szCs w:val="24"/>
              </w:rPr>
              <w:t>ng Kim hoang mang</w:t>
            </w:r>
            <w:r w:rsidRPr="00B50311">
              <w:rPr>
                <w:sz w:val="24"/>
                <w:szCs w:val="24"/>
              </w:rPr>
              <w:t>, không còn thống trị như trước được nữ</w:t>
            </w:r>
            <w:r w:rsidR="00D6538D">
              <w:rPr>
                <w:sz w:val="24"/>
                <w:szCs w:val="24"/>
              </w:rPr>
              <w:t>a…</w:t>
            </w:r>
          </w:p>
          <w:p w:rsidR="008370D8" w:rsidRPr="00B50311" w:rsidRDefault="008370D8" w:rsidP="007452EE">
            <w:pPr>
              <w:jc w:val="both"/>
              <w:rPr>
                <w:sz w:val="24"/>
                <w:szCs w:val="24"/>
              </w:rPr>
            </w:pPr>
            <w:r w:rsidRPr="00B50311">
              <w:rPr>
                <w:spacing w:val="-6"/>
                <w:sz w:val="24"/>
                <w:szCs w:val="24"/>
              </w:rPr>
              <w:lastRenderedPageBreak/>
              <w:t>+ Quân đội các nước đế quốc với danh nghĩa quân Đồng minh chuẩn bị vào Việt Nam để giải giáp quân đội Nhậ</w:t>
            </w:r>
            <w:r w:rsidR="00D6538D">
              <w:rPr>
                <w:spacing w:val="-6"/>
                <w:sz w:val="24"/>
                <w:szCs w:val="24"/>
              </w:rPr>
              <w:t>t…</w:t>
            </w:r>
            <w:r w:rsidRPr="00B50311">
              <w:rPr>
                <w:spacing w:val="-6"/>
                <w:sz w:val="24"/>
                <w:szCs w:val="24"/>
              </w:rPr>
              <w:t>, bọn phản động trong nước ngóc đầ</w:t>
            </w:r>
            <w:r w:rsidR="00D6538D">
              <w:rPr>
                <w:spacing w:val="-6"/>
                <w:sz w:val="24"/>
                <w:szCs w:val="24"/>
              </w:rPr>
              <w:t>u dậy…</w:t>
            </w:r>
          </w:p>
        </w:tc>
        <w:tc>
          <w:tcPr>
            <w:tcW w:w="850" w:type="dxa"/>
          </w:tcPr>
          <w:p w:rsidR="00CD2E00" w:rsidRDefault="00CD2E00" w:rsidP="005663AA">
            <w:pPr>
              <w:tabs>
                <w:tab w:val="left" w:leader="dot" w:pos="6096"/>
                <w:tab w:val="left" w:leader="dot" w:pos="9638"/>
              </w:tabs>
              <w:spacing w:line="312" w:lineRule="auto"/>
              <w:jc w:val="center"/>
              <w:rPr>
                <w:sz w:val="24"/>
                <w:szCs w:val="24"/>
                <w:lang w:val="es-ES"/>
              </w:rPr>
            </w:pPr>
          </w:p>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0,25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jc w:val="both"/>
              <w:rPr>
                <w:color w:val="000000"/>
                <w:sz w:val="24"/>
                <w:szCs w:val="24"/>
              </w:rPr>
            </w:pPr>
            <w:r w:rsidRPr="00B50311">
              <w:rPr>
                <w:color w:val="000000"/>
                <w:sz w:val="24"/>
                <w:szCs w:val="24"/>
              </w:rPr>
              <w:t>-</w:t>
            </w:r>
            <w:r w:rsidRPr="00B50311">
              <w:rPr>
                <w:b/>
                <w:color w:val="000000"/>
                <w:sz w:val="24"/>
                <w:szCs w:val="24"/>
              </w:rPr>
              <w:t xml:space="preserve"> </w:t>
            </w:r>
            <w:r w:rsidRPr="00B50311">
              <w:rPr>
                <w:color w:val="000000"/>
                <w:sz w:val="24"/>
                <w:szCs w:val="24"/>
              </w:rPr>
              <w:t>Quyết đị</w:t>
            </w:r>
            <w:r w:rsidR="00D6538D">
              <w:rPr>
                <w:color w:val="000000"/>
                <w:sz w:val="24"/>
                <w:szCs w:val="24"/>
              </w:rPr>
              <w:t>nh t</w:t>
            </w:r>
            <w:r w:rsidRPr="00B50311">
              <w:rPr>
                <w:color w:val="000000"/>
                <w:sz w:val="24"/>
                <w:szCs w:val="24"/>
              </w:rPr>
              <w:t>ổng khở</w:t>
            </w:r>
            <w:r w:rsidR="00D6538D">
              <w:rPr>
                <w:color w:val="000000"/>
                <w:sz w:val="24"/>
                <w:szCs w:val="24"/>
              </w:rPr>
              <w:t>i nghĩa: Ngày 13-8-</w:t>
            </w:r>
            <w:r w:rsidRPr="00B50311">
              <w:rPr>
                <w:color w:val="000000"/>
                <w:sz w:val="24"/>
                <w:szCs w:val="24"/>
              </w:rPr>
              <w:t xml:space="preserve">1945, </w:t>
            </w:r>
            <w:r w:rsidR="007452EE">
              <w:rPr>
                <w:color w:val="000000"/>
                <w:sz w:val="24"/>
                <w:szCs w:val="24"/>
              </w:rPr>
              <w:t>Uỷ ban</w:t>
            </w:r>
            <w:r w:rsidRPr="00B50311">
              <w:rPr>
                <w:color w:val="000000"/>
                <w:sz w:val="24"/>
                <w:szCs w:val="24"/>
              </w:rPr>
              <w:t xml:space="preserve"> Khởi nghĩa toàn quốc thành lập và ban bố “Quân lệnh số</w:t>
            </w:r>
            <w:r w:rsidR="0067286A">
              <w:rPr>
                <w:color w:val="000000"/>
                <w:sz w:val="24"/>
                <w:szCs w:val="24"/>
              </w:rPr>
              <w:t xml:space="preserve"> 1”, </w:t>
            </w:r>
            <w:r w:rsidRPr="00B50311">
              <w:rPr>
                <w:color w:val="000000"/>
                <w:sz w:val="24"/>
                <w:szCs w:val="24"/>
              </w:rPr>
              <w:t>phát lệnh Tổng khởi nghĩa trong cả nước; H</w:t>
            </w:r>
            <w:r w:rsidR="007452EE">
              <w:rPr>
                <w:color w:val="000000"/>
                <w:sz w:val="24"/>
                <w:szCs w:val="24"/>
              </w:rPr>
              <w:t>ội nghị</w:t>
            </w:r>
            <w:r w:rsidRPr="00B50311">
              <w:rPr>
                <w:color w:val="000000"/>
                <w:sz w:val="24"/>
                <w:szCs w:val="24"/>
              </w:rPr>
              <w:t xml:space="preserve"> toàn quốc của Đảng (14 v</w:t>
            </w:r>
            <w:r w:rsidR="00D6538D">
              <w:rPr>
                <w:color w:val="000000"/>
                <w:sz w:val="24"/>
                <w:szCs w:val="24"/>
              </w:rPr>
              <w:t>à 15-8-</w:t>
            </w:r>
            <w:r w:rsidRPr="00B50311">
              <w:rPr>
                <w:color w:val="000000"/>
                <w:sz w:val="24"/>
                <w:szCs w:val="24"/>
              </w:rPr>
              <w:t>1945) thông qua kế hoạch lãnh đạo toàn dân Tổng khở</w:t>
            </w:r>
            <w:r>
              <w:rPr>
                <w:color w:val="000000"/>
                <w:sz w:val="24"/>
                <w:szCs w:val="24"/>
              </w:rPr>
              <w:t>i nghĩa</w:t>
            </w:r>
            <w:r w:rsidRPr="00B50311">
              <w:rPr>
                <w:color w:val="000000"/>
                <w:sz w:val="24"/>
                <w:szCs w:val="24"/>
              </w:rPr>
              <w:t xml:space="preserve">; Đại hội Quốc </w:t>
            </w:r>
            <w:r w:rsidR="001249E9">
              <w:rPr>
                <w:color w:val="000000"/>
                <w:sz w:val="24"/>
                <w:szCs w:val="24"/>
              </w:rPr>
              <w:t xml:space="preserve">dân </w:t>
            </w:r>
            <w:r w:rsidR="00D6538D">
              <w:rPr>
                <w:color w:val="000000"/>
                <w:sz w:val="24"/>
                <w:szCs w:val="24"/>
              </w:rPr>
              <w:t>(ngày 16 và 17-8-</w:t>
            </w:r>
            <w:r w:rsidRPr="00B50311">
              <w:rPr>
                <w:color w:val="000000"/>
                <w:sz w:val="24"/>
                <w:szCs w:val="24"/>
              </w:rPr>
              <w:t>1945) tán thành chủ trương Tổng khởi nghĩa của Đảng, cử ra Ủy ban Dân tộc giả</w:t>
            </w:r>
            <w:r w:rsidR="00AD6169">
              <w:rPr>
                <w:color w:val="000000"/>
                <w:sz w:val="24"/>
                <w:szCs w:val="24"/>
              </w:rPr>
              <w:t>i phóng Việt Nam</w:t>
            </w:r>
          </w:p>
        </w:tc>
        <w:tc>
          <w:tcPr>
            <w:tcW w:w="850" w:type="dxa"/>
          </w:tcPr>
          <w:p w:rsidR="00CD2E00" w:rsidRDefault="00CD2E00" w:rsidP="005663AA">
            <w:pPr>
              <w:tabs>
                <w:tab w:val="left" w:leader="dot" w:pos="6096"/>
                <w:tab w:val="left" w:leader="dot" w:pos="9638"/>
              </w:tabs>
              <w:spacing w:line="312" w:lineRule="auto"/>
              <w:jc w:val="center"/>
              <w:rPr>
                <w:sz w:val="24"/>
                <w:szCs w:val="24"/>
                <w:lang w:val="es-ES"/>
              </w:rPr>
            </w:pPr>
          </w:p>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0,25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spacing w:line="288" w:lineRule="auto"/>
              <w:jc w:val="both"/>
              <w:rPr>
                <w:b/>
                <w:color w:val="000000"/>
                <w:sz w:val="24"/>
                <w:szCs w:val="24"/>
              </w:rPr>
            </w:pPr>
            <w:r w:rsidRPr="00B50311">
              <w:rPr>
                <w:b/>
                <w:color w:val="000000"/>
                <w:sz w:val="24"/>
                <w:szCs w:val="24"/>
              </w:rPr>
              <w:t>* Mối quan hệ giữa những điều kiện chủ quan và khách quan…</w:t>
            </w:r>
          </w:p>
        </w:tc>
        <w:tc>
          <w:tcPr>
            <w:tcW w:w="850" w:type="dxa"/>
          </w:tcPr>
          <w:p w:rsidR="008370D8" w:rsidRPr="00B50311" w:rsidRDefault="008370D8" w:rsidP="005663AA">
            <w:pPr>
              <w:tabs>
                <w:tab w:val="left" w:leader="dot" w:pos="6096"/>
                <w:tab w:val="left" w:leader="dot" w:pos="9638"/>
              </w:tabs>
              <w:spacing w:line="312" w:lineRule="auto"/>
              <w:jc w:val="center"/>
              <w:rPr>
                <w:b/>
                <w:sz w:val="24"/>
                <w:szCs w:val="24"/>
                <w:lang w:val="es-ES"/>
              </w:rPr>
            </w:pP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autoSpaceDE w:val="0"/>
              <w:autoSpaceDN w:val="0"/>
              <w:adjustRightInd w:val="0"/>
              <w:jc w:val="both"/>
              <w:rPr>
                <w:color w:val="000000"/>
                <w:sz w:val="24"/>
                <w:szCs w:val="24"/>
              </w:rPr>
            </w:pPr>
            <w:r w:rsidRPr="00B50311">
              <w:rPr>
                <w:color w:val="000000"/>
                <w:sz w:val="24"/>
                <w:szCs w:val="24"/>
              </w:rPr>
              <w:t xml:space="preserve">- </w:t>
            </w:r>
            <w:r w:rsidRPr="00B50311">
              <w:rPr>
                <w:color w:val="000000"/>
                <w:spacing w:val="-8"/>
                <w:sz w:val="24"/>
                <w:szCs w:val="24"/>
              </w:rPr>
              <w:t>Đ</w:t>
            </w:r>
            <w:r w:rsidRPr="00B50311">
              <w:rPr>
                <w:color w:val="000000"/>
                <w:sz w:val="24"/>
                <w:szCs w:val="24"/>
              </w:rPr>
              <w:t>iều kiện chủ quan giữ vai trò quyết định: Một cuộc Tổng khởi nghĩa chỉ có thể bùng n</w:t>
            </w:r>
            <w:r>
              <w:rPr>
                <w:color w:val="000000"/>
                <w:sz w:val="24"/>
                <w:szCs w:val="24"/>
              </w:rPr>
              <w:t>ổ</w:t>
            </w:r>
            <w:r w:rsidRPr="00B50311">
              <w:rPr>
                <w:color w:val="000000"/>
                <w:sz w:val="24"/>
                <w:szCs w:val="24"/>
              </w:rPr>
              <w:t xml:space="preserve"> khi có đủ điều kiện chủ quan và khách quan, nhưng điều kiện chủ quan luôn giữ vai trò quyết định vì nế</w:t>
            </w:r>
            <w:r w:rsidR="00CD2E00">
              <w:rPr>
                <w:color w:val="000000"/>
                <w:sz w:val="24"/>
                <w:szCs w:val="24"/>
              </w:rPr>
              <w:t>u không có ĐK</w:t>
            </w:r>
            <w:r w:rsidRPr="00B50311">
              <w:rPr>
                <w:color w:val="000000"/>
                <w:sz w:val="24"/>
                <w:szCs w:val="24"/>
              </w:rPr>
              <w:t xml:space="preserve"> chủ</w:t>
            </w:r>
            <w:r w:rsidR="00D6538D">
              <w:rPr>
                <w:color w:val="000000"/>
                <w:sz w:val="24"/>
                <w:szCs w:val="24"/>
              </w:rPr>
              <w:t xml:space="preserve"> quan</w:t>
            </w:r>
            <w:r w:rsidR="00CD2E00">
              <w:rPr>
                <w:color w:val="000000"/>
                <w:sz w:val="24"/>
                <w:szCs w:val="24"/>
              </w:rPr>
              <w:t xml:space="preserve"> thì cho dù ĐK</w:t>
            </w:r>
            <w:r w:rsidRPr="00B50311">
              <w:rPr>
                <w:color w:val="000000"/>
                <w:sz w:val="24"/>
                <w:szCs w:val="24"/>
              </w:rPr>
              <w:t xml:space="preserve"> khách quan có thuận lợi cũng không thể có sự bùng nổ của một cuộc khởi nghĩa toàn dân tộ</w:t>
            </w:r>
            <w:r w:rsidR="00CD2E00">
              <w:rPr>
                <w:color w:val="000000"/>
                <w:sz w:val="24"/>
                <w:szCs w:val="24"/>
              </w:rPr>
              <w:t>c</w:t>
            </w:r>
            <w:r w:rsidRPr="00B50311">
              <w:rPr>
                <w:color w:val="000000"/>
                <w:sz w:val="24"/>
                <w:szCs w:val="24"/>
              </w:rPr>
              <w:t>; mọ</w:t>
            </w:r>
            <w:r w:rsidR="00CD2E00">
              <w:rPr>
                <w:color w:val="000000"/>
                <w:sz w:val="24"/>
                <w:szCs w:val="24"/>
              </w:rPr>
              <w:t>i ĐK</w:t>
            </w:r>
            <w:r w:rsidRPr="00B50311">
              <w:rPr>
                <w:color w:val="000000"/>
                <w:sz w:val="24"/>
                <w:szCs w:val="24"/>
              </w:rPr>
              <w:t xml:space="preserve"> khách quan thuận lợi chỉ có thể phát huy tác dụ</w:t>
            </w:r>
            <w:r w:rsidR="00CD2E00">
              <w:rPr>
                <w:color w:val="000000"/>
                <w:sz w:val="24"/>
                <w:szCs w:val="24"/>
              </w:rPr>
              <w:t>ng thông qua ĐK</w:t>
            </w:r>
            <w:r w:rsidRPr="00B50311">
              <w:rPr>
                <w:color w:val="000000"/>
                <w:sz w:val="24"/>
                <w:szCs w:val="24"/>
              </w:rPr>
              <w:t xml:space="preserve"> chủ</w:t>
            </w:r>
            <w:r>
              <w:rPr>
                <w:color w:val="000000"/>
                <w:sz w:val="24"/>
                <w:szCs w:val="24"/>
              </w:rPr>
              <w:t xml:space="preserve"> quan </w:t>
            </w:r>
          </w:p>
        </w:tc>
        <w:tc>
          <w:tcPr>
            <w:tcW w:w="850" w:type="dxa"/>
          </w:tcPr>
          <w:p w:rsidR="00CD2E00" w:rsidRDefault="00CD2E00" w:rsidP="005663AA">
            <w:pPr>
              <w:tabs>
                <w:tab w:val="left" w:leader="dot" w:pos="6096"/>
                <w:tab w:val="left" w:leader="dot" w:pos="9638"/>
              </w:tabs>
              <w:spacing w:line="312" w:lineRule="auto"/>
              <w:jc w:val="center"/>
              <w:rPr>
                <w:sz w:val="24"/>
                <w:szCs w:val="24"/>
              </w:rPr>
            </w:pPr>
          </w:p>
          <w:p w:rsidR="00CD2E00" w:rsidRDefault="00CD2E00" w:rsidP="005663AA">
            <w:pPr>
              <w:tabs>
                <w:tab w:val="left" w:leader="dot" w:pos="6096"/>
                <w:tab w:val="left" w:leader="dot" w:pos="9638"/>
              </w:tabs>
              <w:spacing w:line="312" w:lineRule="auto"/>
              <w:jc w:val="center"/>
              <w:rPr>
                <w:sz w:val="24"/>
                <w:szCs w:val="24"/>
              </w:rPr>
            </w:pPr>
          </w:p>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jc w:val="both"/>
              <w:rPr>
                <w:color w:val="000000"/>
                <w:sz w:val="24"/>
                <w:szCs w:val="24"/>
              </w:rPr>
            </w:pPr>
            <w:r w:rsidRPr="00B50311">
              <w:rPr>
                <w:color w:val="000000"/>
                <w:sz w:val="24"/>
                <w:szCs w:val="24"/>
              </w:rPr>
              <w:t>- Điều kiện khách quan có vai trò quan trọng: Thắng lợi của lực lượng Đồng minh tạo thời cơ</w:t>
            </w:r>
            <w:r w:rsidR="00A5205D">
              <w:rPr>
                <w:color w:val="000000"/>
                <w:sz w:val="24"/>
                <w:szCs w:val="24"/>
              </w:rPr>
              <w:t xml:space="preserve"> </w:t>
            </w:r>
            <w:r w:rsidRPr="00B50311">
              <w:rPr>
                <w:color w:val="000000"/>
                <w:sz w:val="24"/>
                <w:szCs w:val="24"/>
              </w:rPr>
              <w:t>để nhân dân Việt Nam nổi dậy tổng khởi nghĩa, giành chính quyền nhanh, gọn, ít đổ máu.</w:t>
            </w:r>
          </w:p>
        </w:tc>
        <w:tc>
          <w:tcPr>
            <w:tcW w:w="850" w:type="dxa"/>
          </w:tcPr>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0,25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A05480">
            <w:pPr>
              <w:jc w:val="both"/>
              <w:rPr>
                <w:sz w:val="24"/>
                <w:szCs w:val="24"/>
              </w:rPr>
            </w:pPr>
            <w:r w:rsidRPr="00B50311">
              <w:rPr>
                <w:color w:val="000000"/>
                <w:sz w:val="24"/>
                <w:szCs w:val="24"/>
              </w:rPr>
              <w:t>- KL: Điều kiện chủ quan và khách quan có mối quan hệ chặt chẽ với nhau. S</w:t>
            </w:r>
            <w:r w:rsidRPr="00B50311">
              <w:rPr>
                <w:sz w:val="24"/>
                <w:szCs w:val="24"/>
              </w:rPr>
              <w:t>ự kết hợp giữa hai điều kiện đó đảm bảo cho thắng lợi của cách mạng, tạ</w:t>
            </w:r>
            <w:r w:rsidR="00A5205D">
              <w:rPr>
                <w:sz w:val="24"/>
                <w:szCs w:val="24"/>
              </w:rPr>
              <w:t>o</w:t>
            </w:r>
            <w:r w:rsidRPr="00B50311">
              <w:rPr>
                <w:sz w:val="24"/>
                <w:szCs w:val="24"/>
              </w:rPr>
              <w:t xml:space="preserve"> thời cơ cách mạng chín muồ</w:t>
            </w:r>
            <w:r w:rsidR="00CD2E00">
              <w:rPr>
                <w:sz w:val="24"/>
                <w:szCs w:val="24"/>
              </w:rPr>
              <w:t>i</w:t>
            </w:r>
          </w:p>
        </w:tc>
        <w:tc>
          <w:tcPr>
            <w:tcW w:w="850" w:type="dxa"/>
          </w:tcPr>
          <w:p w:rsidR="008370D8" w:rsidRPr="00937BCB" w:rsidRDefault="00937BCB" w:rsidP="005663AA">
            <w:pPr>
              <w:tabs>
                <w:tab w:val="left" w:leader="dot" w:pos="6096"/>
                <w:tab w:val="left" w:leader="dot" w:pos="9638"/>
              </w:tabs>
              <w:spacing w:line="312" w:lineRule="auto"/>
              <w:jc w:val="center"/>
              <w:rPr>
                <w:sz w:val="24"/>
                <w:szCs w:val="24"/>
                <w:lang w:val="es-ES"/>
              </w:rPr>
            </w:pPr>
            <w:r w:rsidRPr="00937BCB">
              <w:rPr>
                <w:sz w:val="24"/>
                <w:szCs w:val="24"/>
                <w:lang w:val="es-ES"/>
              </w:rPr>
              <w:t>0,25</w:t>
            </w:r>
          </w:p>
        </w:tc>
      </w:tr>
      <w:tr w:rsidR="008370D8" w:rsidRPr="00B50311" w:rsidTr="00412C49">
        <w:tc>
          <w:tcPr>
            <w:tcW w:w="851" w:type="dxa"/>
            <w:vMerge/>
          </w:tcPr>
          <w:p w:rsidR="008370D8" w:rsidRPr="00B50311" w:rsidRDefault="008370D8" w:rsidP="007452EE">
            <w:pPr>
              <w:spacing w:line="288" w:lineRule="auto"/>
              <w:jc w:val="center"/>
              <w:rPr>
                <w:b/>
                <w:sz w:val="24"/>
                <w:szCs w:val="24"/>
              </w:rPr>
            </w:pPr>
          </w:p>
        </w:tc>
        <w:tc>
          <w:tcPr>
            <w:tcW w:w="9356" w:type="dxa"/>
          </w:tcPr>
          <w:p w:rsidR="008370D8" w:rsidRPr="00B50311" w:rsidRDefault="008370D8" w:rsidP="007452EE">
            <w:pPr>
              <w:jc w:val="both"/>
              <w:rPr>
                <w:b/>
                <w:color w:val="000000"/>
                <w:spacing w:val="-12"/>
                <w:sz w:val="24"/>
                <w:szCs w:val="24"/>
              </w:rPr>
            </w:pPr>
            <w:r w:rsidRPr="00B50311">
              <w:rPr>
                <w:b/>
                <w:color w:val="000000"/>
                <w:spacing w:val="-12"/>
                <w:sz w:val="24"/>
                <w:szCs w:val="24"/>
              </w:rPr>
              <w:t>*  Đề xuất giải pháp:</w:t>
            </w:r>
          </w:p>
          <w:p w:rsidR="008370D8" w:rsidRPr="00DE039E" w:rsidRDefault="008370D8" w:rsidP="007452EE">
            <w:pPr>
              <w:jc w:val="both"/>
              <w:rPr>
                <w:i/>
                <w:color w:val="000000"/>
                <w:sz w:val="24"/>
                <w:szCs w:val="24"/>
              </w:rPr>
            </w:pPr>
            <w:r w:rsidRPr="00B50311">
              <w:rPr>
                <w:color w:val="000000"/>
                <w:sz w:val="24"/>
                <w:szCs w:val="24"/>
              </w:rPr>
              <w:t xml:space="preserve">- </w:t>
            </w:r>
            <w:r w:rsidRPr="00DE039E">
              <w:rPr>
                <w:i/>
                <w:color w:val="000000"/>
                <w:sz w:val="24"/>
                <w:szCs w:val="24"/>
              </w:rPr>
              <w:t>Thí sinh có thể đề xuất một số biện pháp khác nhau, nhưng phải khẳng định điều kiện chủ quan giữ vai trò quyết định để Việt Nam hội nhập quốc tế thành công, đảm bảo tranh thủ thời cơ và đẩy lùi nguy cơ. Mỗi biện pháp đúng: 0,25 điểm</w:t>
            </w:r>
          </w:p>
          <w:p w:rsidR="008370D8" w:rsidRPr="00B50311" w:rsidRDefault="008370D8" w:rsidP="0000399E">
            <w:pPr>
              <w:jc w:val="both"/>
              <w:rPr>
                <w:color w:val="000000"/>
                <w:spacing w:val="-12"/>
                <w:sz w:val="24"/>
                <w:szCs w:val="24"/>
              </w:rPr>
            </w:pPr>
            <w:r w:rsidRPr="00B50311">
              <w:rPr>
                <w:sz w:val="24"/>
                <w:szCs w:val="24"/>
                <w:lang w:val="en"/>
              </w:rPr>
              <w:t xml:space="preserve">- </w:t>
            </w:r>
            <w:r w:rsidRPr="00DE039E">
              <w:rPr>
                <w:i/>
                <w:sz w:val="24"/>
                <w:szCs w:val="24"/>
                <w:lang w:val="en"/>
              </w:rPr>
              <w:t>Gợi ý một số</w:t>
            </w:r>
            <w:r w:rsidR="00023139" w:rsidRPr="00DE039E">
              <w:rPr>
                <w:i/>
                <w:sz w:val="24"/>
                <w:szCs w:val="24"/>
                <w:lang w:val="en"/>
              </w:rPr>
              <w:t xml:space="preserve"> giải pháp</w:t>
            </w:r>
            <w:r w:rsidRPr="00B50311">
              <w:rPr>
                <w:sz w:val="24"/>
                <w:szCs w:val="24"/>
                <w:lang w:val="en"/>
              </w:rPr>
              <w:t xml:space="preserve">: 1. Chủ động xây dựng tiềm lực, sức mạnh của đất nước; 2. Giữ gìn và phát huy bản sắc văn hóa dân tộc; </w:t>
            </w:r>
            <w:r w:rsidR="0000399E">
              <w:rPr>
                <w:sz w:val="24"/>
                <w:szCs w:val="24"/>
                <w:lang w:val="en"/>
              </w:rPr>
              <w:t>3</w:t>
            </w:r>
            <w:r w:rsidRPr="00B50311">
              <w:rPr>
                <w:sz w:val="24"/>
                <w:szCs w:val="24"/>
                <w:lang w:val="en"/>
              </w:rPr>
              <w:t xml:space="preserve">. Chủ động nắm bắt cơ hội, vượt qua thách thức; </w:t>
            </w:r>
            <w:r w:rsidR="0000399E">
              <w:rPr>
                <w:sz w:val="24"/>
                <w:szCs w:val="24"/>
                <w:lang w:val="en"/>
              </w:rPr>
              <w:t>4</w:t>
            </w:r>
            <w:r w:rsidRPr="00B50311">
              <w:rPr>
                <w:sz w:val="24"/>
                <w:szCs w:val="24"/>
                <w:lang w:val="en"/>
              </w:rPr>
              <w:t xml:space="preserve">. Chủ động đối phó trước những biến động của tình hình thế giới; </w:t>
            </w:r>
            <w:r w:rsidR="0000399E">
              <w:rPr>
                <w:sz w:val="24"/>
                <w:szCs w:val="24"/>
                <w:lang w:val="en"/>
              </w:rPr>
              <w:t>5</w:t>
            </w:r>
            <w:r w:rsidRPr="00B50311">
              <w:rPr>
                <w:sz w:val="24"/>
                <w:szCs w:val="24"/>
                <w:lang w:val="en"/>
              </w:rPr>
              <w:t xml:space="preserve">. Phát huy sức mạnh khối đại đoàn kết toàn dân tộc; </w:t>
            </w:r>
            <w:r w:rsidR="0000399E">
              <w:rPr>
                <w:sz w:val="24"/>
                <w:szCs w:val="24"/>
                <w:lang w:val="en"/>
              </w:rPr>
              <w:t>6</w:t>
            </w:r>
            <w:r w:rsidRPr="00B50311">
              <w:rPr>
                <w:sz w:val="24"/>
                <w:szCs w:val="24"/>
                <w:lang w:val="en"/>
              </w:rPr>
              <w:t>. Sử dụng hiệu quả, sáng tạo những thành tựu của cuộc cách mạng khoa học công nghệ;</w:t>
            </w:r>
            <w:r>
              <w:rPr>
                <w:sz w:val="24"/>
                <w:szCs w:val="24"/>
                <w:lang w:val="en"/>
              </w:rPr>
              <w:t xml:space="preserve"> </w:t>
            </w:r>
            <w:r w:rsidR="0000399E">
              <w:rPr>
                <w:sz w:val="24"/>
                <w:szCs w:val="24"/>
                <w:lang w:val="en"/>
              </w:rPr>
              <w:t>7</w:t>
            </w:r>
            <w:r w:rsidRPr="00B50311">
              <w:rPr>
                <w:sz w:val="24"/>
                <w:szCs w:val="24"/>
                <w:lang w:val="en"/>
              </w:rPr>
              <w:t xml:space="preserve">. Xây dựng nguồn nhân lực chất lượng cao; </w:t>
            </w:r>
            <w:r w:rsidR="0000399E">
              <w:rPr>
                <w:sz w:val="24"/>
                <w:szCs w:val="24"/>
                <w:lang w:val="en"/>
              </w:rPr>
              <w:t>8</w:t>
            </w:r>
            <w:r w:rsidRPr="00B50311">
              <w:rPr>
                <w:sz w:val="24"/>
                <w:szCs w:val="24"/>
                <w:lang w:val="en"/>
              </w:rPr>
              <w:t>. Cải thiện môi trường đầu tư …</w:t>
            </w:r>
          </w:p>
        </w:tc>
        <w:tc>
          <w:tcPr>
            <w:tcW w:w="850" w:type="dxa"/>
          </w:tcPr>
          <w:p w:rsidR="00CB06A6" w:rsidRDefault="00CB06A6" w:rsidP="005663AA">
            <w:pPr>
              <w:tabs>
                <w:tab w:val="left" w:leader="dot" w:pos="6096"/>
                <w:tab w:val="left" w:leader="dot" w:pos="9638"/>
              </w:tabs>
              <w:spacing w:line="312" w:lineRule="auto"/>
              <w:jc w:val="center"/>
              <w:rPr>
                <w:sz w:val="24"/>
                <w:szCs w:val="24"/>
                <w:lang w:val="es-ES"/>
              </w:rPr>
            </w:pPr>
          </w:p>
          <w:p w:rsidR="008370D8" w:rsidRPr="00CB06A6" w:rsidRDefault="00CB06A6" w:rsidP="005663AA">
            <w:pPr>
              <w:tabs>
                <w:tab w:val="left" w:leader="dot" w:pos="6096"/>
                <w:tab w:val="left" w:leader="dot" w:pos="9638"/>
              </w:tabs>
              <w:spacing w:line="312" w:lineRule="auto"/>
              <w:jc w:val="center"/>
              <w:rPr>
                <w:sz w:val="24"/>
                <w:szCs w:val="24"/>
                <w:lang w:val="es-ES"/>
              </w:rPr>
            </w:pPr>
            <w:r w:rsidRPr="00CB06A6">
              <w:rPr>
                <w:sz w:val="24"/>
                <w:szCs w:val="24"/>
                <w:lang w:val="es-ES"/>
              </w:rPr>
              <w:t>1,0</w:t>
            </w:r>
          </w:p>
        </w:tc>
      </w:tr>
      <w:tr w:rsidR="006D6C63" w:rsidRPr="00B50311" w:rsidTr="00412C49">
        <w:trPr>
          <w:trHeight w:val="866"/>
        </w:trPr>
        <w:tc>
          <w:tcPr>
            <w:tcW w:w="851" w:type="dxa"/>
            <w:vMerge w:val="restart"/>
          </w:tcPr>
          <w:p w:rsidR="006D6C63" w:rsidRPr="00B50311" w:rsidRDefault="006D6C63" w:rsidP="003E510A">
            <w:pPr>
              <w:tabs>
                <w:tab w:val="left" w:leader="dot" w:pos="6096"/>
                <w:tab w:val="left" w:leader="dot" w:pos="9638"/>
              </w:tabs>
              <w:spacing w:line="312" w:lineRule="auto"/>
              <w:jc w:val="both"/>
              <w:rPr>
                <w:b/>
                <w:sz w:val="24"/>
                <w:szCs w:val="24"/>
                <w:lang w:val="es-ES"/>
              </w:rPr>
            </w:pPr>
            <w:r w:rsidRPr="00B50311">
              <w:rPr>
                <w:b/>
                <w:sz w:val="24"/>
                <w:szCs w:val="24"/>
                <w:lang w:val="es-ES"/>
              </w:rPr>
              <w:t>Câu 5</w:t>
            </w:r>
          </w:p>
        </w:tc>
        <w:tc>
          <w:tcPr>
            <w:tcW w:w="9356" w:type="dxa"/>
          </w:tcPr>
          <w:p w:rsidR="006D6C63" w:rsidRPr="00435582" w:rsidRDefault="006D6C63" w:rsidP="00435582">
            <w:pPr>
              <w:jc w:val="both"/>
              <w:rPr>
                <w:rFonts w:eastAsiaTheme="minorHAnsi"/>
                <w:sz w:val="24"/>
                <w:szCs w:val="24"/>
                <w:lang w:val="vi-VN"/>
              </w:rPr>
            </w:pPr>
            <w:r w:rsidRPr="00B50311">
              <w:rPr>
                <w:rFonts w:eastAsiaTheme="minorHAnsi"/>
                <w:b/>
                <w:sz w:val="24"/>
                <w:szCs w:val="24"/>
                <w:lang w:val="es-ES"/>
              </w:rPr>
              <w:t>Trình bày s</w:t>
            </w:r>
            <w:r w:rsidRPr="00B50311">
              <w:rPr>
                <w:rFonts w:eastAsiaTheme="minorHAnsi"/>
                <w:b/>
                <w:sz w:val="24"/>
                <w:szCs w:val="24"/>
                <w:lang w:val="vi-VN"/>
              </w:rPr>
              <w:t>ự chủ động của Đảng, Chính phủ</w:t>
            </w:r>
            <w:r w:rsidRPr="00B50311">
              <w:rPr>
                <w:rFonts w:eastAsiaTheme="minorHAnsi"/>
                <w:b/>
                <w:sz w:val="24"/>
                <w:szCs w:val="24"/>
                <w:lang w:val="es-ES"/>
              </w:rPr>
              <w:t xml:space="preserve"> và</w:t>
            </w:r>
            <w:r w:rsidRPr="00B50311">
              <w:rPr>
                <w:rFonts w:eastAsiaTheme="minorHAnsi"/>
                <w:b/>
                <w:sz w:val="24"/>
                <w:szCs w:val="24"/>
                <w:lang w:val="vi-VN"/>
              </w:rPr>
              <w:t xml:space="preserve"> Chủ tịch Hồ Chí Minh trong việc giải quyết mối quan hệ với Pháp</w:t>
            </w:r>
            <w:r w:rsidRPr="00B50311">
              <w:rPr>
                <w:rFonts w:eastAsiaTheme="minorHAnsi"/>
                <w:b/>
                <w:sz w:val="24"/>
                <w:szCs w:val="24"/>
                <w:lang w:val="es-ES"/>
              </w:rPr>
              <w:t xml:space="preserve"> </w:t>
            </w:r>
            <w:r w:rsidRPr="00B50311">
              <w:rPr>
                <w:rFonts w:eastAsiaTheme="minorHAnsi"/>
                <w:b/>
                <w:sz w:val="24"/>
                <w:szCs w:val="24"/>
                <w:lang w:val="vi-VN"/>
              </w:rPr>
              <w:t xml:space="preserve">từ </w:t>
            </w:r>
            <w:r w:rsidRPr="00B50311">
              <w:rPr>
                <w:rFonts w:eastAsiaTheme="minorHAnsi"/>
                <w:b/>
                <w:sz w:val="24"/>
                <w:szCs w:val="24"/>
                <w:lang w:val="es-ES"/>
              </w:rPr>
              <w:t>ngày 2-9-</w:t>
            </w:r>
            <w:r w:rsidRPr="00B50311">
              <w:rPr>
                <w:rFonts w:eastAsiaTheme="minorHAnsi"/>
                <w:b/>
                <w:sz w:val="24"/>
                <w:szCs w:val="24"/>
                <w:lang w:val="vi-VN"/>
              </w:rPr>
              <w:t xml:space="preserve">1945 </w:t>
            </w:r>
            <w:r w:rsidRPr="00B50311">
              <w:rPr>
                <w:rFonts w:eastAsiaTheme="minorHAnsi"/>
                <w:b/>
                <w:sz w:val="24"/>
                <w:szCs w:val="24"/>
                <w:lang w:val="es-ES"/>
              </w:rPr>
              <w:t>đến ngày</w:t>
            </w:r>
            <w:r w:rsidRPr="00B50311">
              <w:rPr>
                <w:rFonts w:eastAsiaTheme="minorHAnsi"/>
                <w:b/>
                <w:sz w:val="24"/>
                <w:szCs w:val="24"/>
                <w:lang w:val="vi-VN"/>
              </w:rPr>
              <w:t xml:space="preserve"> 1</w:t>
            </w:r>
            <w:r w:rsidRPr="00B50311">
              <w:rPr>
                <w:rFonts w:eastAsiaTheme="minorHAnsi"/>
                <w:b/>
                <w:sz w:val="24"/>
                <w:szCs w:val="24"/>
                <w:lang w:val="es-ES"/>
              </w:rPr>
              <w:t>9-12-</w:t>
            </w:r>
            <w:r w:rsidRPr="00B50311">
              <w:rPr>
                <w:rFonts w:eastAsiaTheme="minorHAnsi"/>
                <w:b/>
                <w:sz w:val="24"/>
                <w:szCs w:val="24"/>
                <w:lang w:val="vi-VN"/>
              </w:rPr>
              <w:t>1946. Sự chủ động đó được kế thừa và phát huy như thế nào trong công cuộc xây dựng và bảo vệ Tổ quốc hiện nay?</w:t>
            </w:r>
          </w:p>
        </w:tc>
        <w:tc>
          <w:tcPr>
            <w:tcW w:w="850" w:type="dxa"/>
          </w:tcPr>
          <w:p w:rsidR="006D6C63" w:rsidRPr="00B50311" w:rsidRDefault="006D6C63" w:rsidP="00FB4CA3">
            <w:pPr>
              <w:tabs>
                <w:tab w:val="left" w:leader="dot" w:pos="6096"/>
                <w:tab w:val="left" w:leader="dot" w:pos="9638"/>
              </w:tabs>
              <w:spacing w:line="312" w:lineRule="auto"/>
              <w:jc w:val="center"/>
              <w:rPr>
                <w:b/>
                <w:sz w:val="24"/>
                <w:szCs w:val="24"/>
                <w:lang w:val="es-ES"/>
              </w:rPr>
            </w:pPr>
            <w:r w:rsidRPr="00B50311">
              <w:rPr>
                <w:b/>
                <w:sz w:val="24"/>
                <w:szCs w:val="24"/>
                <w:lang w:val="es-ES"/>
              </w:rPr>
              <w:t>3,0</w:t>
            </w:r>
          </w:p>
        </w:tc>
      </w:tr>
      <w:tr w:rsidR="006D6C63" w:rsidRPr="00B50311" w:rsidTr="00412C49">
        <w:trPr>
          <w:trHeight w:val="353"/>
        </w:trPr>
        <w:tc>
          <w:tcPr>
            <w:tcW w:w="851" w:type="dxa"/>
            <w:vMerge/>
          </w:tcPr>
          <w:p w:rsidR="006D6C63" w:rsidRPr="00B50311" w:rsidRDefault="006D6C63" w:rsidP="007452EE">
            <w:pPr>
              <w:rPr>
                <w:rFonts w:eastAsia="Times New Roman"/>
                <w:sz w:val="24"/>
                <w:szCs w:val="24"/>
              </w:rPr>
            </w:pPr>
          </w:p>
        </w:tc>
        <w:tc>
          <w:tcPr>
            <w:tcW w:w="9356" w:type="dxa"/>
          </w:tcPr>
          <w:p w:rsidR="006D6C63" w:rsidRPr="00B50311" w:rsidRDefault="006D6C63" w:rsidP="007452EE">
            <w:pPr>
              <w:jc w:val="both"/>
              <w:rPr>
                <w:rFonts w:eastAsia="Times New Roman"/>
                <w:b/>
                <w:color w:val="000000"/>
                <w:sz w:val="24"/>
                <w:szCs w:val="24"/>
              </w:rPr>
            </w:pPr>
            <w:r w:rsidRPr="00B50311">
              <w:rPr>
                <w:rFonts w:eastAsia="Times New Roman"/>
                <w:b/>
                <w:color w:val="000000"/>
                <w:sz w:val="24"/>
                <w:szCs w:val="24"/>
              </w:rPr>
              <w:t>a. Sự chủ</w:t>
            </w:r>
            <w:r w:rsidR="00A05480">
              <w:rPr>
                <w:rFonts w:eastAsia="Times New Roman"/>
                <w:b/>
                <w:color w:val="000000"/>
                <w:sz w:val="24"/>
                <w:szCs w:val="24"/>
              </w:rPr>
              <w:t xml:space="preserve"> động từ 2-9-1945 đến 19-12-1946</w:t>
            </w:r>
          </w:p>
        </w:tc>
        <w:tc>
          <w:tcPr>
            <w:tcW w:w="850" w:type="dxa"/>
          </w:tcPr>
          <w:p w:rsidR="006D6C63" w:rsidRPr="00B50311" w:rsidRDefault="006D6C63" w:rsidP="00FB4CA3">
            <w:pPr>
              <w:jc w:val="center"/>
              <w:rPr>
                <w:rFonts w:eastAsia="Times New Roman"/>
                <w:color w:val="000000"/>
                <w:sz w:val="24"/>
                <w:szCs w:val="24"/>
              </w:rPr>
            </w:pPr>
          </w:p>
        </w:tc>
      </w:tr>
      <w:tr w:rsidR="006D6C63" w:rsidRPr="00B50311" w:rsidTr="00412C49">
        <w:trPr>
          <w:trHeight w:val="982"/>
        </w:trPr>
        <w:tc>
          <w:tcPr>
            <w:tcW w:w="851" w:type="dxa"/>
            <w:vMerge/>
            <w:hideMark/>
          </w:tcPr>
          <w:p w:rsidR="006D6C63" w:rsidRPr="00B50311" w:rsidRDefault="006D6C63" w:rsidP="007452EE">
            <w:pPr>
              <w:rPr>
                <w:rFonts w:eastAsia="Times New Roman"/>
                <w:sz w:val="24"/>
                <w:szCs w:val="24"/>
              </w:rPr>
            </w:pPr>
          </w:p>
        </w:tc>
        <w:tc>
          <w:tcPr>
            <w:tcW w:w="9356" w:type="dxa"/>
            <w:hideMark/>
          </w:tcPr>
          <w:p w:rsidR="006D6C63" w:rsidRPr="00B50311" w:rsidRDefault="006D6C63" w:rsidP="007452EE">
            <w:pPr>
              <w:jc w:val="both"/>
              <w:rPr>
                <w:rFonts w:eastAsia="Times New Roman"/>
                <w:i/>
                <w:sz w:val="24"/>
                <w:szCs w:val="24"/>
              </w:rPr>
            </w:pPr>
            <w:r w:rsidRPr="00B50311">
              <w:rPr>
                <w:rFonts w:eastAsia="Times New Roman"/>
                <w:i/>
                <w:color w:val="000000"/>
                <w:sz w:val="24"/>
                <w:szCs w:val="24"/>
              </w:rPr>
              <w:t>* Chủ động kháng chiến chống Pháp ở Nam Bộ</w:t>
            </w:r>
          </w:p>
          <w:p w:rsidR="006D6C63" w:rsidRPr="00B50311" w:rsidRDefault="006D6C63" w:rsidP="00BE5757">
            <w:pPr>
              <w:jc w:val="both"/>
              <w:rPr>
                <w:rFonts w:eastAsia="Times New Roman"/>
                <w:color w:val="000000"/>
                <w:sz w:val="24"/>
                <w:szCs w:val="24"/>
              </w:rPr>
            </w:pPr>
            <w:r w:rsidRPr="00B50311">
              <w:rPr>
                <w:rFonts w:eastAsia="Times New Roman"/>
                <w:color w:val="000000"/>
                <w:sz w:val="24"/>
                <w:szCs w:val="24"/>
              </w:rPr>
              <w:t>- N</w:t>
            </w:r>
            <w:r w:rsidR="00531142">
              <w:rPr>
                <w:rFonts w:eastAsia="Times New Roman"/>
                <w:color w:val="000000"/>
                <w:sz w:val="24"/>
                <w:szCs w:val="24"/>
              </w:rPr>
              <w:t>gày 23-9-</w:t>
            </w:r>
            <w:r w:rsidRPr="00B50311">
              <w:rPr>
                <w:rFonts w:eastAsia="Times New Roman"/>
                <w:color w:val="000000"/>
                <w:sz w:val="24"/>
                <w:szCs w:val="24"/>
              </w:rPr>
              <w:t>1945,</w:t>
            </w:r>
            <w:r w:rsidR="00AE2B01">
              <w:rPr>
                <w:rFonts w:eastAsia="Times New Roman"/>
                <w:color w:val="000000"/>
                <w:sz w:val="24"/>
                <w:szCs w:val="24"/>
              </w:rPr>
              <w:t xml:space="preserve"> </w:t>
            </w:r>
            <w:r w:rsidR="00A05480">
              <w:rPr>
                <w:rFonts w:eastAsia="Times New Roman"/>
                <w:color w:val="000000"/>
                <w:sz w:val="24"/>
                <w:szCs w:val="24"/>
              </w:rPr>
              <w:t>thực dân Pháp nổ súng xâm lược trở lại Việt Nam ở Nam Bộ…</w:t>
            </w:r>
          </w:p>
          <w:p w:rsidR="006D6C63" w:rsidRPr="00B50311" w:rsidRDefault="006D6C63" w:rsidP="00A05480">
            <w:pPr>
              <w:jc w:val="both"/>
              <w:rPr>
                <w:rFonts w:eastAsia="Times New Roman"/>
                <w:color w:val="000000"/>
                <w:sz w:val="24"/>
                <w:szCs w:val="24"/>
              </w:rPr>
            </w:pPr>
            <w:r w:rsidRPr="00B50311">
              <w:rPr>
                <w:rFonts w:eastAsia="Times New Roman"/>
                <w:color w:val="000000"/>
                <w:sz w:val="24"/>
                <w:szCs w:val="24"/>
              </w:rPr>
              <w:t>-</w:t>
            </w:r>
            <w:r w:rsidR="00A05480">
              <w:rPr>
                <w:rFonts w:eastAsia="Times New Roman"/>
                <w:color w:val="000000"/>
                <w:sz w:val="24"/>
                <w:szCs w:val="24"/>
              </w:rPr>
              <w:t xml:space="preserve"> </w:t>
            </w:r>
            <w:r w:rsidRPr="00B50311">
              <w:rPr>
                <w:rFonts w:eastAsia="Times New Roman"/>
                <w:color w:val="000000"/>
                <w:sz w:val="24"/>
                <w:szCs w:val="24"/>
              </w:rPr>
              <w:t>Trung ương Đảng, Chính phủ và Chủ tịch Hồ Chí Minh</w:t>
            </w:r>
            <w:r w:rsidR="00A05480">
              <w:rPr>
                <w:rFonts w:eastAsia="Times New Roman"/>
                <w:color w:val="000000"/>
                <w:sz w:val="24"/>
                <w:szCs w:val="24"/>
              </w:rPr>
              <w:t xml:space="preserve"> quyết tâm lãnh đạo kháng chiến,</w:t>
            </w:r>
            <w:r w:rsidRPr="00B50311">
              <w:rPr>
                <w:rFonts w:eastAsia="Times New Roman"/>
                <w:color w:val="000000"/>
                <w:sz w:val="24"/>
                <w:szCs w:val="24"/>
              </w:rPr>
              <w:t xml:space="preserve"> huy động lực lượng cả nước chi viện cho Nam Bộ và Nam Trung Bộ… tạo điều kiện để cả nước chuẩn bị mọi mặt cho cuộc kháng chiến toàn quốc về sau…</w:t>
            </w:r>
          </w:p>
        </w:tc>
        <w:tc>
          <w:tcPr>
            <w:tcW w:w="850" w:type="dxa"/>
          </w:tcPr>
          <w:p w:rsidR="006D6C63" w:rsidRPr="00B50311" w:rsidRDefault="006D6C63" w:rsidP="00FB4CA3">
            <w:pPr>
              <w:jc w:val="center"/>
              <w:rPr>
                <w:rFonts w:eastAsia="Times New Roman"/>
                <w:color w:val="000000"/>
                <w:sz w:val="24"/>
                <w:szCs w:val="24"/>
              </w:rPr>
            </w:pPr>
            <w:r w:rsidRPr="00B50311">
              <w:rPr>
                <w:rFonts w:eastAsia="Times New Roman"/>
                <w:color w:val="000000"/>
                <w:sz w:val="24"/>
                <w:szCs w:val="24"/>
              </w:rPr>
              <w:t>0,5</w:t>
            </w:r>
          </w:p>
        </w:tc>
      </w:tr>
      <w:tr w:rsidR="006D6C63" w:rsidRPr="00B50311" w:rsidTr="00412C49">
        <w:trPr>
          <w:trHeight w:val="982"/>
        </w:trPr>
        <w:tc>
          <w:tcPr>
            <w:tcW w:w="851" w:type="dxa"/>
            <w:vMerge/>
            <w:hideMark/>
          </w:tcPr>
          <w:p w:rsidR="006D6C63" w:rsidRPr="00B50311" w:rsidRDefault="006D6C63" w:rsidP="007452EE">
            <w:pPr>
              <w:rPr>
                <w:rFonts w:eastAsia="Times New Roman"/>
                <w:sz w:val="24"/>
                <w:szCs w:val="24"/>
              </w:rPr>
            </w:pPr>
          </w:p>
        </w:tc>
        <w:tc>
          <w:tcPr>
            <w:tcW w:w="9356" w:type="dxa"/>
            <w:hideMark/>
          </w:tcPr>
          <w:p w:rsidR="006D6C63" w:rsidRPr="00B50311" w:rsidRDefault="00510AAE" w:rsidP="00302A76">
            <w:pPr>
              <w:jc w:val="both"/>
              <w:rPr>
                <w:rFonts w:eastAsia="Times New Roman"/>
                <w:i/>
                <w:color w:val="000000"/>
                <w:sz w:val="24"/>
                <w:szCs w:val="24"/>
              </w:rPr>
            </w:pPr>
            <w:r>
              <w:rPr>
                <w:rFonts w:eastAsia="Times New Roman"/>
                <w:i/>
                <w:color w:val="000000"/>
                <w:sz w:val="24"/>
                <w:szCs w:val="24"/>
              </w:rPr>
              <w:t>* Chủ động giải quyết mối quan hệ Việt –</w:t>
            </w:r>
            <w:r w:rsidR="006D6C63" w:rsidRPr="00B50311">
              <w:rPr>
                <w:rFonts w:eastAsia="Times New Roman"/>
                <w:i/>
                <w:color w:val="000000"/>
                <w:sz w:val="24"/>
                <w:szCs w:val="24"/>
              </w:rPr>
              <w:t xml:space="preserve"> Pháp</w:t>
            </w:r>
            <w:r>
              <w:rPr>
                <w:rFonts w:eastAsia="Times New Roman"/>
                <w:i/>
                <w:color w:val="000000"/>
                <w:sz w:val="24"/>
                <w:szCs w:val="24"/>
              </w:rPr>
              <w:t xml:space="preserve"> bằng con đường hòa bình</w:t>
            </w:r>
          </w:p>
          <w:p w:rsidR="006D6C63" w:rsidRPr="00B50311" w:rsidRDefault="006D6C63" w:rsidP="00C644E0">
            <w:pPr>
              <w:jc w:val="both"/>
              <w:rPr>
                <w:rFonts w:eastAsia="Times New Roman"/>
                <w:color w:val="000000"/>
                <w:sz w:val="24"/>
                <w:szCs w:val="24"/>
              </w:rPr>
            </w:pPr>
            <w:r w:rsidRPr="00B50311">
              <w:rPr>
                <w:rFonts w:eastAsia="Times New Roman"/>
                <w:color w:val="000000"/>
                <w:sz w:val="24"/>
                <w:szCs w:val="24"/>
              </w:rPr>
              <w:t>- </w:t>
            </w:r>
            <w:r w:rsidR="00531142">
              <w:rPr>
                <w:rFonts w:eastAsia="Times New Roman"/>
                <w:color w:val="000000"/>
                <w:sz w:val="24"/>
                <w:szCs w:val="24"/>
              </w:rPr>
              <w:t>Trung Hoa Dân quốc và Pháp</w:t>
            </w:r>
            <w:r w:rsidRPr="00B50311">
              <w:rPr>
                <w:rFonts w:eastAsia="Times New Roman"/>
                <w:color w:val="000000"/>
                <w:sz w:val="24"/>
                <w:szCs w:val="24"/>
              </w:rPr>
              <w:t xml:space="preserve"> kí với nhau hiệp ước Hoa – </w:t>
            </w:r>
            <w:r w:rsidR="005C6335">
              <w:rPr>
                <w:rFonts w:eastAsia="Times New Roman"/>
                <w:color w:val="000000"/>
                <w:sz w:val="24"/>
                <w:szCs w:val="24"/>
              </w:rPr>
              <w:t>Pháp (28</w:t>
            </w:r>
            <w:r w:rsidRPr="00B50311">
              <w:rPr>
                <w:rFonts w:eastAsia="Times New Roman"/>
                <w:color w:val="000000"/>
                <w:sz w:val="24"/>
                <w:szCs w:val="24"/>
              </w:rPr>
              <w:t>-</w:t>
            </w:r>
            <w:r w:rsidR="005C6335">
              <w:rPr>
                <w:rFonts w:eastAsia="Times New Roman"/>
                <w:color w:val="000000"/>
                <w:sz w:val="24"/>
                <w:szCs w:val="24"/>
              </w:rPr>
              <w:t>2</w:t>
            </w:r>
            <w:r w:rsidR="00531142">
              <w:rPr>
                <w:rFonts w:eastAsia="Times New Roman"/>
                <w:color w:val="000000"/>
                <w:sz w:val="24"/>
                <w:szCs w:val="24"/>
              </w:rPr>
              <w:t>-</w:t>
            </w:r>
            <w:r w:rsidRPr="00B50311">
              <w:rPr>
                <w:rFonts w:eastAsia="Times New Roman"/>
                <w:color w:val="000000"/>
                <w:sz w:val="24"/>
                <w:szCs w:val="24"/>
              </w:rPr>
              <w:t>1946)</w:t>
            </w:r>
            <w:r w:rsidR="00510AAE">
              <w:rPr>
                <w:rFonts w:eastAsia="Times New Roman"/>
                <w:color w:val="000000"/>
                <w:sz w:val="24"/>
                <w:szCs w:val="24"/>
              </w:rPr>
              <w:t>… đặt Việt Nam trước 2 sự lựa chọn…</w:t>
            </w:r>
          </w:p>
          <w:p w:rsidR="006D6C63" w:rsidRPr="00510AAE" w:rsidRDefault="006D6C63" w:rsidP="00C644E0">
            <w:pPr>
              <w:jc w:val="both"/>
              <w:rPr>
                <w:rFonts w:eastAsia="Times New Roman"/>
                <w:color w:val="000000"/>
                <w:sz w:val="24"/>
                <w:szCs w:val="24"/>
              </w:rPr>
            </w:pPr>
            <w:r w:rsidRPr="00B50311">
              <w:rPr>
                <w:rFonts w:eastAsia="Times New Roman"/>
                <w:sz w:val="24"/>
                <w:szCs w:val="24"/>
              </w:rPr>
              <w:t xml:space="preserve">- </w:t>
            </w:r>
            <w:r w:rsidR="005C6335">
              <w:rPr>
                <w:rFonts w:eastAsia="Times New Roman"/>
                <w:color w:val="000000"/>
                <w:sz w:val="24"/>
                <w:szCs w:val="24"/>
              </w:rPr>
              <w:t>Ngày 3-3-</w:t>
            </w:r>
            <w:r w:rsidR="00531142">
              <w:rPr>
                <w:rFonts w:eastAsia="Times New Roman"/>
                <w:color w:val="000000"/>
                <w:sz w:val="24"/>
                <w:szCs w:val="24"/>
              </w:rPr>
              <w:t>1946, Ban T</w:t>
            </w:r>
            <w:r w:rsidRPr="00B50311">
              <w:rPr>
                <w:rFonts w:eastAsia="Times New Roman"/>
                <w:color w:val="000000"/>
                <w:sz w:val="24"/>
                <w:szCs w:val="24"/>
              </w:rPr>
              <w:t xml:space="preserve">hường </w:t>
            </w:r>
            <w:r w:rsidR="00531142">
              <w:rPr>
                <w:rFonts w:eastAsia="Times New Roman"/>
                <w:color w:val="000000"/>
                <w:sz w:val="24"/>
                <w:szCs w:val="24"/>
              </w:rPr>
              <w:t>vụ Trung ương Đảng</w:t>
            </w:r>
            <w:r w:rsidRPr="00B50311">
              <w:rPr>
                <w:rFonts w:eastAsia="Times New Roman"/>
                <w:color w:val="000000"/>
                <w:sz w:val="24"/>
                <w:szCs w:val="24"/>
              </w:rPr>
              <w:t xml:space="preserve"> họp và chọn giải pháp “hòa để tiến”: </w:t>
            </w:r>
            <w:r w:rsidR="00510AAE">
              <w:rPr>
                <w:rFonts w:eastAsia="Times New Roman"/>
                <w:color w:val="000000"/>
                <w:sz w:val="24"/>
                <w:szCs w:val="24"/>
              </w:rPr>
              <w:t>kí</w:t>
            </w:r>
            <w:r w:rsidR="00531142">
              <w:rPr>
                <w:rFonts w:eastAsia="Times New Roman"/>
                <w:color w:val="000000"/>
                <w:sz w:val="24"/>
                <w:szCs w:val="24"/>
              </w:rPr>
              <w:t xml:space="preserve"> Hiệp đinh Sơ Bộ (6-3-</w:t>
            </w:r>
            <w:r w:rsidRPr="00B50311">
              <w:rPr>
                <w:rFonts w:eastAsia="Times New Roman"/>
                <w:color w:val="000000"/>
                <w:sz w:val="24"/>
                <w:szCs w:val="24"/>
              </w:rPr>
              <w:t>1946)</w:t>
            </w:r>
            <w:r w:rsidR="00510AAE">
              <w:rPr>
                <w:rFonts w:eastAsia="Times New Roman"/>
                <w:color w:val="000000"/>
                <w:sz w:val="24"/>
                <w:szCs w:val="24"/>
              </w:rPr>
              <w:t>…</w:t>
            </w:r>
            <w:r w:rsidRPr="00B50311">
              <w:rPr>
                <w:rFonts w:eastAsia="Times New Roman"/>
                <w:color w:val="000000"/>
                <w:sz w:val="24"/>
                <w:szCs w:val="24"/>
              </w:rPr>
              <w:t>, đàm phán với Pháp</w:t>
            </w:r>
            <w:r w:rsidR="005C6335">
              <w:rPr>
                <w:rFonts w:eastAsia="Times New Roman"/>
                <w:color w:val="000000"/>
                <w:sz w:val="24"/>
                <w:szCs w:val="24"/>
              </w:rPr>
              <w:t xml:space="preserve"> ở Hội nghị trù bị Đà Lạt (4</w:t>
            </w:r>
            <w:r w:rsidRPr="00B50311">
              <w:rPr>
                <w:rFonts w:eastAsia="Times New Roman"/>
                <w:color w:val="000000"/>
                <w:sz w:val="24"/>
                <w:szCs w:val="24"/>
              </w:rPr>
              <w:t>-1946</w:t>
            </w:r>
            <w:r w:rsidR="005C6335">
              <w:rPr>
                <w:rFonts w:eastAsia="Times New Roman"/>
                <w:color w:val="000000"/>
                <w:sz w:val="24"/>
                <w:szCs w:val="24"/>
              </w:rPr>
              <w:t>) và Hội nghị Phôngtennơblô (7</w:t>
            </w:r>
            <w:r w:rsidRPr="00B50311">
              <w:rPr>
                <w:rFonts w:eastAsia="Times New Roman"/>
                <w:color w:val="000000"/>
                <w:sz w:val="24"/>
                <w:szCs w:val="24"/>
              </w:rPr>
              <w:t>-1946)</w:t>
            </w:r>
            <w:r w:rsidR="00937BCB">
              <w:rPr>
                <w:rFonts w:eastAsia="Times New Roman"/>
                <w:color w:val="000000"/>
                <w:sz w:val="24"/>
                <w:szCs w:val="24"/>
              </w:rPr>
              <w:t>, kí bản</w:t>
            </w:r>
            <w:r w:rsidR="005C6335">
              <w:rPr>
                <w:rFonts w:eastAsia="Times New Roman"/>
                <w:color w:val="000000"/>
                <w:sz w:val="24"/>
                <w:szCs w:val="24"/>
              </w:rPr>
              <w:t xml:space="preserve"> Tạm ước (14-09-</w:t>
            </w:r>
            <w:r w:rsidRPr="00B50311">
              <w:rPr>
                <w:rFonts w:eastAsia="Times New Roman"/>
                <w:color w:val="000000"/>
                <w:sz w:val="24"/>
                <w:szCs w:val="24"/>
              </w:rPr>
              <w:t>1946)</w:t>
            </w:r>
            <w:r w:rsidR="00510AAE">
              <w:rPr>
                <w:rFonts w:eastAsia="Times New Roman"/>
                <w:color w:val="000000"/>
                <w:sz w:val="24"/>
                <w:szCs w:val="24"/>
              </w:rPr>
              <w:t xml:space="preserve">…  qua đó </w:t>
            </w:r>
            <w:r w:rsidRPr="00B50311">
              <w:rPr>
                <w:rFonts w:eastAsia="Times New Roman"/>
                <w:color w:val="000000"/>
                <w:sz w:val="24"/>
                <w:szCs w:val="24"/>
              </w:rPr>
              <w:t>phân hóa và loại bớt kẻ thù, thể hiện thiện chí hòa bình của Việt</w:t>
            </w:r>
            <w:r w:rsidR="00510AAE">
              <w:rPr>
                <w:rFonts w:eastAsia="Times New Roman"/>
                <w:color w:val="000000"/>
                <w:sz w:val="24"/>
                <w:szCs w:val="24"/>
              </w:rPr>
              <w:t xml:space="preserve"> Nam, kéo dài thời gian hòa hoãn</w:t>
            </w:r>
            <w:r w:rsidRPr="00B50311">
              <w:rPr>
                <w:rFonts w:eastAsia="Times New Roman"/>
                <w:color w:val="000000"/>
                <w:sz w:val="24"/>
                <w:szCs w:val="24"/>
              </w:rPr>
              <w:t>, tranh thủ củng cố, xây dựng tiềm lực…</w:t>
            </w:r>
          </w:p>
        </w:tc>
        <w:tc>
          <w:tcPr>
            <w:tcW w:w="850" w:type="dxa"/>
          </w:tcPr>
          <w:p w:rsidR="00BE2DE6" w:rsidRDefault="00BE2DE6" w:rsidP="00FB4CA3">
            <w:pPr>
              <w:jc w:val="center"/>
              <w:rPr>
                <w:rFonts w:eastAsia="Times New Roman"/>
                <w:color w:val="000000"/>
                <w:sz w:val="24"/>
                <w:szCs w:val="24"/>
              </w:rPr>
            </w:pPr>
          </w:p>
          <w:p w:rsidR="00BE2DE6" w:rsidRDefault="00BE2DE6" w:rsidP="00FB4CA3">
            <w:pPr>
              <w:jc w:val="center"/>
              <w:rPr>
                <w:rFonts w:eastAsia="Times New Roman"/>
                <w:color w:val="000000"/>
                <w:sz w:val="24"/>
                <w:szCs w:val="24"/>
              </w:rPr>
            </w:pPr>
          </w:p>
          <w:p w:rsidR="00BE2DE6" w:rsidRDefault="00BE2DE6" w:rsidP="00FB4CA3">
            <w:pPr>
              <w:jc w:val="center"/>
              <w:rPr>
                <w:rFonts w:eastAsia="Times New Roman"/>
                <w:color w:val="000000"/>
                <w:sz w:val="24"/>
                <w:szCs w:val="24"/>
              </w:rPr>
            </w:pPr>
          </w:p>
          <w:p w:rsidR="006D6C63" w:rsidRPr="00B50311" w:rsidRDefault="006D6C63" w:rsidP="00FB4CA3">
            <w:pPr>
              <w:jc w:val="center"/>
              <w:rPr>
                <w:rFonts w:eastAsia="Times New Roman"/>
                <w:color w:val="000000"/>
                <w:sz w:val="24"/>
                <w:szCs w:val="24"/>
              </w:rPr>
            </w:pPr>
            <w:r w:rsidRPr="00B50311">
              <w:rPr>
                <w:rFonts w:eastAsia="Times New Roman"/>
                <w:color w:val="000000"/>
                <w:sz w:val="24"/>
                <w:szCs w:val="24"/>
              </w:rPr>
              <w:t>0,5</w:t>
            </w:r>
          </w:p>
        </w:tc>
      </w:tr>
      <w:tr w:rsidR="006D6C63" w:rsidRPr="00B50311" w:rsidTr="00412C49">
        <w:trPr>
          <w:trHeight w:val="529"/>
        </w:trPr>
        <w:tc>
          <w:tcPr>
            <w:tcW w:w="851" w:type="dxa"/>
            <w:vMerge/>
          </w:tcPr>
          <w:p w:rsidR="006D6C63" w:rsidRPr="00B50311" w:rsidRDefault="006D6C63" w:rsidP="007452EE">
            <w:pPr>
              <w:rPr>
                <w:rFonts w:eastAsia="Times New Roman"/>
                <w:sz w:val="24"/>
                <w:szCs w:val="24"/>
              </w:rPr>
            </w:pPr>
          </w:p>
        </w:tc>
        <w:tc>
          <w:tcPr>
            <w:tcW w:w="9356" w:type="dxa"/>
          </w:tcPr>
          <w:p w:rsidR="006D6C63" w:rsidRPr="00B50311" w:rsidRDefault="006D6C63" w:rsidP="005344E4">
            <w:pPr>
              <w:jc w:val="both"/>
              <w:rPr>
                <w:rFonts w:eastAsia="Times New Roman"/>
                <w:color w:val="000000"/>
                <w:sz w:val="24"/>
                <w:szCs w:val="24"/>
              </w:rPr>
            </w:pPr>
            <w:r w:rsidRPr="00B50311">
              <w:rPr>
                <w:rFonts w:eastAsia="Times New Roman"/>
                <w:color w:val="000000"/>
                <w:sz w:val="24"/>
                <w:szCs w:val="24"/>
              </w:rPr>
              <w:t xml:space="preserve">* </w:t>
            </w:r>
            <w:r w:rsidRPr="00B50311">
              <w:rPr>
                <w:rFonts w:eastAsia="Times New Roman"/>
                <w:i/>
                <w:color w:val="000000"/>
                <w:sz w:val="24"/>
                <w:szCs w:val="24"/>
              </w:rPr>
              <w:t>Chủ động chuẩn bị về mọi mặt cho cuộc kháng chiến</w:t>
            </w:r>
          </w:p>
          <w:p w:rsidR="006D6C63" w:rsidRPr="00B50311" w:rsidRDefault="00510AAE" w:rsidP="005344E4">
            <w:pPr>
              <w:jc w:val="both"/>
              <w:rPr>
                <w:rFonts w:eastAsia="Times New Roman"/>
                <w:color w:val="000000"/>
                <w:sz w:val="24"/>
                <w:szCs w:val="24"/>
              </w:rPr>
            </w:pPr>
            <w:r>
              <w:rPr>
                <w:rFonts w:eastAsia="Times New Roman"/>
                <w:color w:val="000000"/>
                <w:sz w:val="24"/>
                <w:szCs w:val="24"/>
              </w:rPr>
              <w:t>Tranh thủ thời gian hòa hoãn</w:t>
            </w:r>
            <w:r w:rsidR="006D6C63" w:rsidRPr="00B50311">
              <w:rPr>
                <w:rFonts w:eastAsia="Times New Roman"/>
                <w:color w:val="000000"/>
                <w:sz w:val="24"/>
                <w:szCs w:val="24"/>
              </w:rPr>
              <w:t xml:space="preserve"> quý báu, Đảng, Chính phủ và Chủ tịch Hồ Chí Minh đã lãnh đạo nhân dân xây dựng chính quyền, </w:t>
            </w:r>
            <w:r w:rsidR="00937BCB">
              <w:rPr>
                <w:rFonts w:eastAsia="Times New Roman"/>
                <w:color w:val="000000"/>
                <w:sz w:val="24"/>
                <w:szCs w:val="24"/>
              </w:rPr>
              <w:t>x</w:t>
            </w:r>
            <w:r>
              <w:rPr>
                <w:rFonts w:eastAsia="Times New Roman"/>
                <w:color w:val="000000"/>
                <w:sz w:val="24"/>
                <w:szCs w:val="24"/>
              </w:rPr>
              <w:t>ây dựng</w:t>
            </w:r>
            <w:r w:rsidR="006D6C63" w:rsidRPr="00B50311">
              <w:rPr>
                <w:rFonts w:eastAsia="Times New Roman"/>
                <w:color w:val="000000"/>
                <w:sz w:val="24"/>
                <w:szCs w:val="24"/>
              </w:rPr>
              <w:t xml:space="preserve"> lực</w:t>
            </w:r>
            <w:r>
              <w:rPr>
                <w:rFonts w:eastAsia="Times New Roman"/>
                <w:color w:val="000000"/>
                <w:sz w:val="24"/>
                <w:szCs w:val="24"/>
              </w:rPr>
              <w:t xml:space="preserve"> lượng</w:t>
            </w:r>
            <w:r w:rsidR="006D6C63" w:rsidRPr="00B50311">
              <w:rPr>
                <w:rFonts w:eastAsia="Times New Roman"/>
                <w:color w:val="000000"/>
                <w:sz w:val="24"/>
                <w:szCs w:val="24"/>
              </w:rPr>
              <w:t xml:space="preserve"> về mọi mặt …sẵn sàng bước vào cuộc kháng chiến</w:t>
            </w:r>
            <w:r>
              <w:rPr>
                <w:rFonts w:eastAsia="Times New Roman"/>
                <w:color w:val="000000"/>
                <w:sz w:val="24"/>
                <w:szCs w:val="24"/>
              </w:rPr>
              <w:t xml:space="preserve"> toàn quốc</w:t>
            </w:r>
            <w:r w:rsidR="006D6C63" w:rsidRPr="00B50311">
              <w:rPr>
                <w:rFonts w:eastAsia="Times New Roman"/>
                <w:color w:val="000000"/>
                <w:sz w:val="24"/>
                <w:szCs w:val="24"/>
              </w:rPr>
              <w:t xml:space="preserve"> chống Pháp</w:t>
            </w:r>
            <w:r>
              <w:rPr>
                <w:rFonts w:eastAsia="Times New Roman"/>
                <w:color w:val="000000"/>
                <w:sz w:val="24"/>
                <w:szCs w:val="24"/>
              </w:rPr>
              <w:t xml:space="preserve"> mà biết trước là</w:t>
            </w:r>
            <w:r w:rsidR="006D6C63" w:rsidRPr="00B50311">
              <w:rPr>
                <w:rFonts w:eastAsia="Times New Roman"/>
                <w:color w:val="000000"/>
                <w:sz w:val="24"/>
                <w:szCs w:val="24"/>
              </w:rPr>
              <w:t xml:space="preserve"> không thể tránh khỏi …</w:t>
            </w:r>
          </w:p>
        </w:tc>
        <w:tc>
          <w:tcPr>
            <w:tcW w:w="850" w:type="dxa"/>
          </w:tcPr>
          <w:p w:rsidR="00BE2DE6" w:rsidRDefault="00BE2DE6" w:rsidP="00FB4CA3">
            <w:pPr>
              <w:jc w:val="center"/>
              <w:rPr>
                <w:rFonts w:eastAsia="Times New Roman"/>
                <w:color w:val="000000"/>
                <w:sz w:val="24"/>
                <w:szCs w:val="24"/>
              </w:rPr>
            </w:pPr>
          </w:p>
          <w:p w:rsidR="006D6C63" w:rsidRPr="00B50311" w:rsidRDefault="006D6C63" w:rsidP="00FB4CA3">
            <w:pPr>
              <w:jc w:val="center"/>
              <w:rPr>
                <w:rFonts w:eastAsia="Times New Roman"/>
                <w:color w:val="000000"/>
                <w:sz w:val="24"/>
                <w:szCs w:val="24"/>
              </w:rPr>
            </w:pPr>
            <w:r w:rsidRPr="00B50311">
              <w:rPr>
                <w:rFonts w:eastAsia="Times New Roman"/>
                <w:color w:val="000000"/>
                <w:sz w:val="24"/>
                <w:szCs w:val="24"/>
              </w:rPr>
              <w:t>0,5</w:t>
            </w:r>
          </w:p>
        </w:tc>
      </w:tr>
      <w:tr w:rsidR="006D6C63" w:rsidRPr="00B50311" w:rsidTr="00412C49">
        <w:trPr>
          <w:trHeight w:val="418"/>
        </w:trPr>
        <w:tc>
          <w:tcPr>
            <w:tcW w:w="851" w:type="dxa"/>
            <w:vMerge/>
          </w:tcPr>
          <w:p w:rsidR="006D6C63" w:rsidRPr="00B50311" w:rsidRDefault="006D6C63" w:rsidP="007452EE">
            <w:pPr>
              <w:rPr>
                <w:rFonts w:eastAsia="Times New Roman"/>
                <w:sz w:val="24"/>
                <w:szCs w:val="24"/>
              </w:rPr>
            </w:pPr>
          </w:p>
        </w:tc>
        <w:tc>
          <w:tcPr>
            <w:tcW w:w="9356" w:type="dxa"/>
          </w:tcPr>
          <w:p w:rsidR="006D6C63" w:rsidRPr="00B50311" w:rsidRDefault="006D6C63" w:rsidP="007452EE">
            <w:pPr>
              <w:jc w:val="both"/>
              <w:rPr>
                <w:rFonts w:eastAsia="Times New Roman"/>
                <w:color w:val="000000"/>
                <w:sz w:val="24"/>
                <w:szCs w:val="24"/>
              </w:rPr>
            </w:pPr>
            <w:r w:rsidRPr="00B50311">
              <w:rPr>
                <w:rFonts w:eastAsia="Times New Roman"/>
                <w:color w:val="000000"/>
                <w:sz w:val="24"/>
                <w:szCs w:val="24"/>
              </w:rPr>
              <w:t xml:space="preserve">* </w:t>
            </w:r>
            <w:r w:rsidRPr="00B50311">
              <w:rPr>
                <w:rFonts w:eastAsia="Times New Roman"/>
                <w:i/>
                <w:color w:val="000000"/>
                <w:sz w:val="24"/>
                <w:szCs w:val="24"/>
              </w:rPr>
              <w:t>Chủ động phát động kháng chiến toàn quốc chống</w:t>
            </w:r>
            <w:r w:rsidR="00510AAE">
              <w:rPr>
                <w:rFonts w:eastAsia="Times New Roman"/>
                <w:i/>
                <w:color w:val="000000"/>
                <w:sz w:val="24"/>
                <w:szCs w:val="24"/>
              </w:rPr>
              <w:t xml:space="preserve"> thực dân</w:t>
            </w:r>
            <w:r w:rsidRPr="00B50311">
              <w:rPr>
                <w:rFonts w:eastAsia="Times New Roman"/>
                <w:i/>
                <w:color w:val="000000"/>
                <w:sz w:val="24"/>
                <w:szCs w:val="24"/>
              </w:rPr>
              <w:t xml:space="preserve"> Pháp</w:t>
            </w:r>
          </w:p>
          <w:p w:rsidR="006D6C63" w:rsidRPr="00B50311" w:rsidRDefault="006D6C63" w:rsidP="007452EE">
            <w:pPr>
              <w:jc w:val="both"/>
              <w:rPr>
                <w:rFonts w:eastAsia="Times New Roman"/>
                <w:color w:val="000000"/>
                <w:sz w:val="24"/>
                <w:szCs w:val="24"/>
              </w:rPr>
            </w:pPr>
            <w:r w:rsidRPr="00B50311">
              <w:rPr>
                <w:rFonts w:eastAsia="Times New Roman"/>
                <w:color w:val="000000"/>
                <w:sz w:val="24"/>
                <w:szCs w:val="24"/>
              </w:rPr>
              <w:t>- Thực d</w:t>
            </w:r>
            <w:r w:rsidR="00DB68EE">
              <w:rPr>
                <w:rFonts w:eastAsia="Times New Roman"/>
                <w:color w:val="000000"/>
                <w:sz w:val="24"/>
                <w:szCs w:val="24"/>
              </w:rPr>
              <w:t>ân Pháp bội ước</w:t>
            </w:r>
            <w:r w:rsidR="00510AAE">
              <w:rPr>
                <w:rFonts w:eastAsia="Times New Roman"/>
                <w:color w:val="000000"/>
                <w:sz w:val="24"/>
                <w:szCs w:val="24"/>
              </w:rPr>
              <w:t>…, ngày 18-12-1946 gửi tối hậu thư… nếu không được chấp nhận thì chậm nhất là sáng 20-12-1946 chúng sẽ hành động…</w:t>
            </w:r>
          </w:p>
          <w:p w:rsidR="006D6C63" w:rsidRPr="00B50311" w:rsidRDefault="006D6C63" w:rsidP="007452EE">
            <w:pPr>
              <w:jc w:val="both"/>
              <w:rPr>
                <w:rFonts w:eastAsia="Times New Roman"/>
                <w:color w:val="000000"/>
                <w:sz w:val="24"/>
                <w:szCs w:val="24"/>
              </w:rPr>
            </w:pPr>
            <w:r w:rsidRPr="00B50311">
              <w:rPr>
                <w:rFonts w:eastAsia="Times New Roman"/>
                <w:color w:val="000000"/>
                <w:sz w:val="24"/>
                <w:szCs w:val="24"/>
              </w:rPr>
              <w:t>- Đảng, Chính phủ và Chủ tịch Hồ Chí Minh quyết định phát động toàn quốc</w:t>
            </w:r>
            <w:r w:rsidR="00DB68EE">
              <w:rPr>
                <w:rFonts w:eastAsia="Times New Roman"/>
                <w:color w:val="000000"/>
                <w:sz w:val="24"/>
                <w:szCs w:val="24"/>
              </w:rPr>
              <w:t xml:space="preserve"> kháng chiến</w:t>
            </w:r>
          </w:p>
          <w:p w:rsidR="006D6C63" w:rsidRPr="00B50311" w:rsidRDefault="006D6C63" w:rsidP="007452EE">
            <w:pPr>
              <w:jc w:val="both"/>
              <w:rPr>
                <w:rFonts w:eastAsia="Times New Roman"/>
                <w:color w:val="000000"/>
                <w:sz w:val="24"/>
                <w:szCs w:val="24"/>
              </w:rPr>
            </w:pPr>
            <w:r w:rsidRPr="00B50311">
              <w:rPr>
                <w:rFonts w:eastAsia="Times New Roman"/>
                <w:color w:val="000000"/>
                <w:sz w:val="24"/>
                <w:szCs w:val="24"/>
              </w:rPr>
              <w:t>+ 12-12-</w:t>
            </w:r>
            <w:r w:rsidR="00DB68EE">
              <w:rPr>
                <w:rFonts w:eastAsia="Times New Roman"/>
                <w:color w:val="000000"/>
                <w:sz w:val="24"/>
                <w:szCs w:val="24"/>
              </w:rPr>
              <w:t>1946: Ban Thường vụ Trung ương</w:t>
            </w:r>
            <w:r w:rsidRPr="00B50311">
              <w:rPr>
                <w:rFonts w:eastAsia="Times New Roman"/>
                <w:color w:val="000000"/>
                <w:sz w:val="24"/>
                <w:szCs w:val="24"/>
              </w:rPr>
              <w:t xml:space="preserve"> Đảng ra Chỉ thị Toàn dân kháng chiến</w:t>
            </w:r>
          </w:p>
          <w:p w:rsidR="006D6C63" w:rsidRPr="00B50311" w:rsidRDefault="006D6C63" w:rsidP="007452EE">
            <w:pPr>
              <w:jc w:val="both"/>
              <w:rPr>
                <w:rStyle w:val="fontstyle01"/>
                <w:sz w:val="24"/>
                <w:szCs w:val="24"/>
              </w:rPr>
            </w:pPr>
            <w:r w:rsidRPr="00B50311">
              <w:rPr>
                <w:rFonts w:eastAsia="Times New Roman"/>
                <w:color w:val="000000"/>
                <w:sz w:val="24"/>
                <w:szCs w:val="24"/>
              </w:rPr>
              <w:lastRenderedPageBreak/>
              <w:t xml:space="preserve">+ </w:t>
            </w:r>
            <w:r w:rsidR="00DB68EE">
              <w:rPr>
                <w:rFonts w:eastAsia="Times New Roman"/>
                <w:color w:val="000000"/>
                <w:sz w:val="24"/>
                <w:szCs w:val="24"/>
              </w:rPr>
              <w:t>18,19-12-1946:</w:t>
            </w:r>
            <w:r w:rsidR="00BE2DE6">
              <w:rPr>
                <w:rStyle w:val="fontstyle01"/>
                <w:sz w:val="24"/>
                <w:szCs w:val="24"/>
              </w:rPr>
              <w:t xml:space="preserve"> Ban TV</w:t>
            </w:r>
            <w:r w:rsidR="00DB68EE">
              <w:rPr>
                <w:rStyle w:val="fontstyle01"/>
                <w:sz w:val="24"/>
                <w:szCs w:val="24"/>
              </w:rPr>
              <w:t xml:space="preserve"> Trung ương Đảng</w:t>
            </w:r>
            <w:r w:rsidR="00AC70D3">
              <w:rPr>
                <w:rStyle w:val="fontstyle01"/>
                <w:sz w:val="24"/>
                <w:szCs w:val="24"/>
              </w:rPr>
              <w:t xml:space="preserve"> họp và quyết định</w:t>
            </w:r>
            <w:r w:rsidR="00DB68EE">
              <w:rPr>
                <w:rStyle w:val="fontstyle01"/>
                <w:sz w:val="24"/>
                <w:szCs w:val="24"/>
              </w:rPr>
              <w:t xml:space="preserve"> </w:t>
            </w:r>
            <w:r w:rsidRPr="00B50311">
              <w:rPr>
                <w:rStyle w:val="fontstyle01"/>
                <w:sz w:val="24"/>
                <w:szCs w:val="24"/>
              </w:rPr>
              <w:t xml:space="preserve"> phát động cả nước kháng chiến.</w:t>
            </w:r>
          </w:p>
          <w:p w:rsidR="006D6C63" w:rsidRPr="00B50311" w:rsidRDefault="006D6C63" w:rsidP="00F0159A">
            <w:pPr>
              <w:jc w:val="both"/>
              <w:rPr>
                <w:rFonts w:eastAsia="Times New Roman"/>
                <w:color w:val="000000"/>
                <w:sz w:val="24"/>
                <w:szCs w:val="24"/>
              </w:rPr>
            </w:pPr>
            <w:r w:rsidRPr="00B50311">
              <w:rPr>
                <w:rStyle w:val="fontstyle01"/>
                <w:sz w:val="24"/>
                <w:szCs w:val="24"/>
              </w:rPr>
              <w:t>+</w:t>
            </w:r>
            <w:r w:rsidR="00F26665">
              <w:rPr>
                <w:rStyle w:val="fontstyle01"/>
                <w:sz w:val="24"/>
                <w:szCs w:val="24"/>
              </w:rPr>
              <w:t xml:space="preserve"> 19-12-1946, Chủ tịch</w:t>
            </w:r>
            <w:r w:rsidRPr="00B50311">
              <w:rPr>
                <w:rStyle w:val="fontstyle01"/>
                <w:sz w:val="24"/>
                <w:szCs w:val="24"/>
              </w:rPr>
              <w:t xml:space="preserve"> Hồ</w:t>
            </w:r>
            <w:r w:rsidR="00DB68EE">
              <w:rPr>
                <w:rStyle w:val="fontstyle01"/>
                <w:sz w:val="24"/>
                <w:szCs w:val="24"/>
              </w:rPr>
              <w:t xml:space="preserve"> Chí Minh</w:t>
            </w:r>
            <w:r w:rsidRPr="00B50311">
              <w:rPr>
                <w:rStyle w:val="fontstyle01"/>
                <w:sz w:val="24"/>
                <w:szCs w:val="24"/>
              </w:rPr>
              <w:t xml:space="preserve"> ra Lời kêu gọi toàn quốc kháng chiến.</w:t>
            </w:r>
          </w:p>
        </w:tc>
        <w:tc>
          <w:tcPr>
            <w:tcW w:w="850" w:type="dxa"/>
          </w:tcPr>
          <w:p w:rsidR="00BE2DE6" w:rsidRDefault="00BE2DE6" w:rsidP="00FB4CA3">
            <w:pPr>
              <w:jc w:val="center"/>
              <w:rPr>
                <w:rFonts w:eastAsia="Times New Roman"/>
                <w:color w:val="000000"/>
                <w:sz w:val="24"/>
                <w:szCs w:val="24"/>
              </w:rPr>
            </w:pPr>
          </w:p>
          <w:p w:rsidR="006D6C63" w:rsidRPr="00B50311" w:rsidRDefault="006D6C63" w:rsidP="00FB4CA3">
            <w:pPr>
              <w:jc w:val="center"/>
              <w:rPr>
                <w:rFonts w:eastAsia="Times New Roman"/>
                <w:color w:val="000000"/>
                <w:sz w:val="24"/>
                <w:szCs w:val="24"/>
              </w:rPr>
            </w:pPr>
            <w:r w:rsidRPr="00B50311">
              <w:rPr>
                <w:rFonts w:eastAsia="Times New Roman"/>
                <w:color w:val="000000"/>
                <w:sz w:val="24"/>
                <w:szCs w:val="24"/>
              </w:rPr>
              <w:t>0,5</w:t>
            </w:r>
          </w:p>
        </w:tc>
      </w:tr>
      <w:tr w:rsidR="006D6C63" w:rsidRPr="00B50311" w:rsidTr="00412C49">
        <w:trPr>
          <w:trHeight w:val="418"/>
        </w:trPr>
        <w:tc>
          <w:tcPr>
            <w:tcW w:w="851" w:type="dxa"/>
            <w:vMerge/>
            <w:hideMark/>
          </w:tcPr>
          <w:p w:rsidR="006D6C63" w:rsidRPr="00B50311" w:rsidRDefault="006D6C63" w:rsidP="007452EE">
            <w:pPr>
              <w:rPr>
                <w:rFonts w:eastAsia="Times New Roman"/>
                <w:sz w:val="24"/>
                <w:szCs w:val="24"/>
              </w:rPr>
            </w:pPr>
          </w:p>
        </w:tc>
        <w:tc>
          <w:tcPr>
            <w:tcW w:w="9356" w:type="dxa"/>
            <w:hideMark/>
          </w:tcPr>
          <w:p w:rsidR="006D6C63" w:rsidRPr="00B50311" w:rsidRDefault="006D6C63" w:rsidP="007452EE">
            <w:pPr>
              <w:jc w:val="both"/>
              <w:rPr>
                <w:rFonts w:eastAsia="Times New Roman"/>
                <w:b/>
                <w:color w:val="000000"/>
                <w:sz w:val="24"/>
                <w:szCs w:val="24"/>
              </w:rPr>
            </w:pPr>
            <w:r w:rsidRPr="00B50311">
              <w:rPr>
                <w:rFonts w:eastAsia="Times New Roman"/>
                <w:b/>
                <w:color w:val="000000"/>
                <w:sz w:val="24"/>
                <w:szCs w:val="24"/>
              </w:rPr>
              <w:t xml:space="preserve">b.Tính chủ động được kế thừa phát huy </w:t>
            </w:r>
          </w:p>
          <w:p w:rsidR="006D6C63" w:rsidRPr="00B50311" w:rsidRDefault="006D6C63" w:rsidP="00310EE2">
            <w:pPr>
              <w:jc w:val="both"/>
              <w:rPr>
                <w:bCs/>
                <w:sz w:val="24"/>
                <w:szCs w:val="24"/>
              </w:rPr>
            </w:pPr>
            <w:r w:rsidRPr="00B50311">
              <w:rPr>
                <w:bCs/>
                <w:sz w:val="24"/>
                <w:szCs w:val="24"/>
              </w:rPr>
              <w:t xml:space="preserve">- </w:t>
            </w:r>
            <w:r w:rsidR="003D6947">
              <w:rPr>
                <w:bCs/>
                <w:i/>
                <w:sz w:val="24"/>
                <w:szCs w:val="24"/>
              </w:rPr>
              <w:t xml:space="preserve">Thí sinh trình bày sự chủ động được kế thừa và phát huy trong công cuộc xây dựng và bảo vệ Tổ quốc hiện nay, </w:t>
            </w:r>
            <w:r w:rsidRPr="00B50311">
              <w:rPr>
                <w:bCs/>
                <w:i/>
                <w:sz w:val="24"/>
                <w:szCs w:val="24"/>
              </w:rPr>
              <w:t>mỗi ý đúng cho 0,25 điể</w:t>
            </w:r>
            <w:r w:rsidR="0000399E">
              <w:rPr>
                <w:bCs/>
                <w:i/>
                <w:sz w:val="24"/>
                <w:szCs w:val="24"/>
              </w:rPr>
              <w:t>m</w:t>
            </w:r>
            <w:r w:rsidRPr="00B50311">
              <w:rPr>
                <w:bCs/>
                <w:i/>
                <w:sz w:val="24"/>
                <w:szCs w:val="24"/>
              </w:rPr>
              <w:t>. Dưới đây là một vài gợi ý:</w:t>
            </w:r>
            <w:r w:rsidRPr="00B50311">
              <w:rPr>
                <w:bCs/>
                <w:sz w:val="24"/>
                <w:szCs w:val="24"/>
              </w:rPr>
              <w:t xml:space="preserve"> </w:t>
            </w:r>
          </w:p>
          <w:p w:rsidR="006D6C63" w:rsidRPr="00B50311" w:rsidRDefault="006D6C63" w:rsidP="007452EE">
            <w:pPr>
              <w:jc w:val="both"/>
              <w:rPr>
                <w:rFonts w:eastAsia="Times New Roman"/>
                <w:sz w:val="24"/>
                <w:szCs w:val="24"/>
              </w:rPr>
            </w:pPr>
            <w:r w:rsidRPr="00B50311">
              <w:rPr>
                <w:bCs/>
                <w:sz w:val="24"/>
                <w:szCs w:val="24"/>
              </w:rPr>
              <w:t>1. Chủ động đề ra đường lối đổi mới; 2. Chủ động phá thế</w:t>
            </w:r>
            <w:r w:rsidR="0000399E">
              <w:rPr>
                <w:bCs/>
                <w:sz w:val="24"/>
                <w:szCs w:val="24"/>
              </w:rPr>
              <w:t xml:space="preserve"> bao vây và chủ động </w:t>
            </w:r>
            <w:r w:rsidRPr="00B50311">
              <w:rPr>
                <w:bCs/>
                <w:sz w:val="24"/>
                <w:szCs w:val="24"/>
              </w:rPr>
              <w:t xml:space="preserve"> hội nhập vào khu vực và quốc tế; 3. Chủ động giải quyết tranh chấp bằng biện pháp hòa bình</w:t>
            </w:r>
            <w:r w:rsidRPr="00B50311">
              <w:rPr>
                <w:rFonts w:eastAsia="Times New Roman"/>
                <w:color w:val="000000"/>
                <w:sz w:val="24"/>
                <w:szCs w:val="24"/>
              </w:rPr>
              <w:t xml:space="preserve"> trên nguyên tắc không vi phạm chủ quyền quốc gia</w:t>
            </w:r>
            <w:r w:rsidRPr="00B50311">
              <w:rPr>
                <w:bCs/>
                <w:sz w:val="24"/>
                <w:szCs w:val="24"/>
              </w:rPr>
              <w:t xml:space="preserve">; 4. Chủ động thiết lập quan hệ ngoại giao hòa bình hữu nghị; 5. Chủ động bảo vệ Tổ quốc từ sớm, từ xa; 6. Chủ động phát triển kinh tế, củng cố quốc phòng, an ninh; 7. </w:t>
            </w:r>
            <w:r w:rsidRPr="00B50311">
              <w:rPr>
                <w:rFonts w:eastAsia="Times New Roman"/>
                <w:color w:val="000000"/>
                <w:sz w:val="24"/>
                <w:szCs w:val="24"/>
              </w:rPr>
              <w:t xml:space="preserve">Chủ động thích ứng với những thay đổi mau lẹ của tình hình thế giới và trong nước; 8. Chủ động nêu </w:t>
            </w:r>
            <w:r w:rsidR="00EE37E0">
              <w:rPr>
                <w:rFonts w:eastAsia="Times New Roman"/>
                <w:color w:val="000000"/>
                <w:sz w:val="24"/>
                <w:szCs w:val="24"/>
              </w:rPr>
              <w:t>rõ quan điểm lập trường</w:t>
            </w:r>
            <w:r w:rsidRPr="00B50311">
              <w:rPr>
                <w:rFonts w:eastAsia="Times New Roman"/>
                <w:color w:val="000000"/>
                <w:sz w:val="24"/>
                <w:szCs w:val="24"/>
              </w:rPr>
              <w:t xml:space="preserve"> trong các vấn đề quốc tế....</w:t>
            </w:r>
          </w:p>
        </w:tc>
        <w:tc>
          <w:tcPr>
            <w:tcW w:w="850" w:type="dxa"/>
          </w:tcPr>
          <w:p w:rsidR="009F1F74" w:rsidRDefault="009F1F74" w:rsidP="00FB4CA3">
            <w:pPr>
              <w:jc w:val="center"/>
              <w:rPr>
                <w:rFonts w:eastAsia="Times New Roman"/>
                <w:color w:val="000000"/>
                <w:sz w:val="24"/>
                <w:szCs w:val="24"/>
              </w:rPr>
            </w:pPr>
          </w:p>
          <w:p w:rsidR="006D6C63" w:rsidRPr="00B50311" w:rsidRDefault="006D6C63" w:rsidP="00FB4CA3">
            <w:pPr>
              <w:jc w:val="center"/>
              <w:rPr>
                <w:rFonts w:eastAsia="Times New Roman"/>
                <w:color w:val="000000"/>
                <w:sz w:val="24"/>
                <w:szCs w:val="24"/>
              </w:rPr>
            </w:pPr>
            <w:r w:rsidRPr="00B50311">
              <w:rPr>
                <w:rFonts w:eastAsia="Times New Roman"/>
                <w:color w:val="000000"/>
                <w:sz w:val="24"/>
                <w:szCs w:val="24"/>
              </w:rPr>
              <w:t>1,0</w:t>
            </w:r>
          </w:p>
        </w:tc>
      </w:tr>
      <w:tr w:rsidR="006A47CB" w:rsidRPr="00B50311" w:rsidTr="00412C49">
        <w:trPr>
          <w:trHeight w:val="545"/>
        </w:trPr>
        <w:tc>
          <w:tcPr>
            <w:tcW w:w="851" w:type="dxa"/>
            <w:vMerge w:val="restart"/>
          </w:tcPr>
          <w:p w:rsidR="006A47CB" w:rsidRPr="00B50311" w:rsidRDefault="006A47CB" w:rsidP="003E510A">
            <w:pPr>
              <w:tabs>
                <w:tab w:val="left" w:leader="dot" w:pos="6096"/>
                <w:tab w:val="left" w:leader="dot" w:pos="9638"/>
              </w:tabs>
              <w:spacing w:line="312" w:lineRule="auto"/>
              <w:jc w:val="both"/>
              <w:rPr>
                <w:b/>
                <w:sz w:val="24"/>
                <w:szCs w:val="24"/>
                <w:lang w:val="es-ES"/>
              </w:rPr>
            </w:pPr>
            <w:r w:rsidRPr="00B50311">
              <w:rPr>
                <w:b/>
                <w:sz w:val="24"/>
                <w:szCs w:val="24"/>
                <w:lang w:val="es-ES"/>
              </w:rPr>
              <w:t>Câu 6</w:t>
            </w:r>
          </w:p>
        </w:tc>
        <w:tc>
          <w:tcPr>
            <w:tcW w:w="9356" w:type="dxa"/>
          </w:tcPr>
          <w:p w:rsidR="006A47CB" w:rsidRPr="00B50311" w:rsidRDefault="006A47CB" w:rsidP="008B1FE2">
            <w:pPr>
              <w:jc w:val="both"/>
              <w:rPr>
                <w:rFonts w:eastAsiaTheme="minorHAnsi"/>
                <w:sz w:val="24"/>
                <w:szCs w:val="24"/>
                <w:lang w:val="es-ES"/>
              </w:rPr>
            </w:pPr>
            <w:r w:rsidRPr="00B50311">
              <w:rPr>
                <w:rFonts w:eastAsiaTheme="minorHAnsi"/>
                <w:b/>
                <w:sz w:val="24"/>
                <w:szCs w:val="24"/>
                <w:lang w:val="es-ES"/>
              </w:rPr>
              <w:t>Khái quát biến đổi to lớn đầu tiên của khu vực Đông Nam Á sau Chiến tranh thế giới thứ hai. Biến đổi đó ảnh hưởng như thế nào đến quan hệ quốc tế?</w:t>
            </w:r>
            <w:r w:rsidRPr="00B50311">
              <w:rPr>
                <w:rFonts w:eastAsiaTheme="minorHAnsi"/>
                <w:sz w:val="24"/>
                <w:szCs w:val="24"/>
                <w:lang w:val="es-ES"/>
              </w:rPr>
              <w:t xml:space="preserve"> </w:t>
            </w:r>
            <w:r w:rsidR="002F4925" w:rsidRPr="00B50311">
              <w:rPr>
                <w:rFonts w:eastAsiaTheme="minorHAnsi"/>
                <w:sz w:val="24"/>
                <w:szCs w:val="24"/>
                <w:lang w:val="es-ES"/>
              </w:rPr>
              <w:t xml:space="preserve">                </w:t>
            </w:r>
            <w:r w:rsidR="005C6335">
              <w:rPr>
                <w:rFonts w:eastAsiaTheme="minorHAnsi"/>
                <w:sz w:val="24"/>
                <w:szCs w:val="24"/>
                <w:lang w:val="es-ES"/>
              </w:rPr>
              <w:t xml:space="preserve">   </w:t>
            </w:r>
          </w:p>
        </w:tc>
        <w:tc>
          <w:tcPr>
            <w:tcW w:w="850" w:type="dxa"/>
          </w:tcPr>
          <w:p w:rsidR="006A47CB" w:rsidRPr="00B50311" w:rsidRDefault="006A47CB" w:rsidP="00FB4CA3">
            <w:pPr>
              <w:tabs>
                <w:tab w:val="left" w:leader="dot" w:pos="6096"/>
                <w:tab w:val="left" w:leader="dot" w:pos="9638"/>
              </w:tabs>
              <w:spacing w:line="312" w:lineRule="auto"/>
              <w:jc w:val="center"/>
              <w:rPr>
                <w:b/>
                <w:sz w:val="24"/>
                <w:szCs w:val="24"/>
                <w:lang w:val="es-ES"/>
              </w:rPr>
            </w:pPr>
            <w:r w:rsidRPr="00B50311">
              <w:rPr>
                <w:b/>
                <w:sz w:val="24"/>
                <w:szCs w:val="24"/>
                <w:lang w:val="es-ES"/>
              </w:rPr>
              <w:t>3,0</w:t>
            </w:r>
          </w:p>
        </w:tc>
      </w:tr>
      <w:tr w:rsidR="006A47CB" w:rsidRPr="00B50311" w:rsidTr="00412C49">
        <w:tc>
          <w:tcPr>
            <w:tcW w:w="851" w:type="dxa"/>
            <w:vMerge/>
          </w:tcPr>
          <w:p w:rsidR="006A47CB" w:rsidRPr="00B50311" w:rsidRDefault="006A47CB" w:rsidP="003E510A">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596367">
            <w:pPr>
              <w:tabs>
                <w:tab w:val="left" w:leader="dot" w:pos="6096"/>
                <w:tab w:val="left" w:leader="dot" w:pos="9638"/>
              </w:tabs>
              <w:jc w:val="both"/>
              <w:rPr>
                <w:sz w:val="24"/>
                <w:szCs w:val="24"/>
                <w:lang w:val="es-ES"/>
              </w:rPr>
            </w:pPr>
            <w:r w:rsidRPr="00B50311">
              <w:rPr>
                <w:b/>
                <w:sz w:val="24"/>
                <w:szCs w:val="24"/>
                <w:lang w:val="es-ES"/>
              </w:rPr>
              <w:t>* Khái quát biến đổi to lớn đầu tiên</w:t>
            </w:r>
            <w:r w:rsidRPr="00B50311">
              <w:rPr>
                <w:sz w:val="24"/>
                <w:szCs w:val="24"/>
                <w:lang w:val="es-ES"/>
              </w:rPr>
              <w:t xml:space="preserve">: </w:t>
            </w:r>
            <w:r w:rsidR="00596367">
              <w:rPr>
                <w:rFonts w:eastAsia="Times New Roman"/>
                <w:color w:val="000000"/>
                <w:sz w:val="24"/>
                <w:szCs w:val="24"/>
                <w:lang w:val="es-ES"/>
              </w:rPr>
              <w:t>Từ chỗ hầu hết là những nước thuộc địa đã trở thành những quốc gia độc lập có chủ quyền…</w:t>
            </w:r>
          </w:p>
        </w:tc>
        <w:tc>
          <w:tcPr>
            <w:tcW w:w="850" w:type="dxa"/>
          </w:tcPr>
          <w:p w:rsidR="006A47CB" w:rsidRPr="00B50311" w:rsidRDefault="007C0076" w:rsidP="00FB4CA3">
            <w:pPr>
              <w:tabs>
                <w:tab w:val="left" w:leader="dot" w:pos="6096"/>
                <w:tab w:val="left" w:leader="dot" w:pos="9638"/>
              </w:tabs>
              <w:spacing w:line="312" w:lineRule="auto"/>
              <w:jc w:val="center"/>
              <w:rPr>
                <w:sz w:val="24"/>
                <w:szCs w:val="24"/>
                <w:lang w:val="es-ES"/>
              </w:rPr>
            </w:pPr>
            <w:r>
              <w:rPr>
                <w:sz w:val="24"/>
                <w:szCs w:val="24"/>
                <w:lang w:val="es-ES"/>
              </w:rPr>
              <w:t>1,0</w:t>
            </w:r>
          </w:p>
        </w:tc>
      </w:tr>
      <w:tr w:rsidR="006A47CB" w:rsidRPr="00107A3D" w:rsidTr="00412C49">
        <w:tc>
          <w:tcPr>
            <w:tcW w:w="851" w:type="dxa"/>
            <w:vMerge/>
          </w:tcPr>
          <w:p w:rsidR="006A47CB" w:rsidRPr="00B50311" w:rsidRDefault="006A47CB" w:rsidP="007452EE">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2F4925">
            <w:pPr>
              <w:tabs>
                <w:tab w:val="left" w:leader="dot" w:pos="6096"/>
                <w:tab w:val="left" w:leader="dot" w:pos="9638"/>
              </w:tabs>
              <w:jc w:val="both"/>
              <w:rPr>
                <w:b/>
                <w:sz w:val="24"/>
                <w:szCs w:val="24"/>
                <w:lang w:val="es-ES"/>
              </w:rPr>
            </w:pPr>
            <w:r w:rsidRPr="00B50311">
              <w:rPr>
                <w:b/>
                <w:sz w:val="24"/>
                <w:szCs w:val="24"/>
                <w:lang w:val="es-ES"/>
              </w:rPr>
              <w:t>* Ảnh hưởng đến quan hệ quốc tế:</w:t>
            </w:r>
          </w:p>
        </w:tc>
        <w:tc>
          <w:tcPr>
            <w:tcW w:w="850" w:type="dxa"/>
          </w:tcPr>
          <w:p w:rsidR="006A47CB" w:rsidRPr="00B50311" w:rsidRDefault="006A47CB" w:rsidP="00FB4CA3">
            <w:pPr>
              <w:tabs>
                <w:tab w:val="left" w:leader="dot" w:pos="6096"/>
                <w:tab w:val="left" w:leader="dot" w:pos="9638"/>
              </w:tabs>
              <w:spacing w:line="312" w:lineRule="auto"/>
              <w:jc w:val="center"/>
              <w:rPr>
                <w:b/>
                <w:sz w:val="24"/>
                <w:szCs w:val="24"/>
                <w:lang w:val="es-ES"/>
              </w:rPr>
            </w:pPr>
          </w:p>
        </w:tc>
      </w:tr>
      <w:tr w:rsidR="006A47CB" w:rsidRPr="00B50311" w:rsidTr="00412C49">
        <w:tc>
          <w:tcPr>
            <w:tcW w:w="851" w:type="dxa"/>
            <w:vMerge/>
          </w:tcPr>
          <w:p w:rsidR="006A47CB" w:rsidRPr="00B50311" w:rsidRDefault="006A47CB" w:rsidP="007452EE">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AF7418">
            <w:pPr>
              <w:tabs>
                <w:tab w:val="left" w:leader="dot" w:pos="6096"/>
                <w:tab w:val="left" w:leader="dot" w:pos="9638"/>
              </w:tabs>
              <w:jc w:val="both"/>
              <w:rPr>
                <w:b/>
                <w:sz w:val="24"/>
                <w:szCs w:val="24"/>
                <w:lang w:val="es-ES"/>
              </w:rPr>
            </w:pPr>
            <w:r w:rsidRPr="00B50311">
              <w:rPr>
                <w:color w:val="000000"/>
                <w:sz w:val="24"/>
                <w:szCs w:val="24"/>
                <w:lang w:val="es-ES"/>
              </w:rPr>
              <w:t xml:space="preserve">- </w:t>
            </w:r>
            <w:r w:rsidRPr="00B50311">
              <w:rPr>
                <w:b/>
                <w:i/>
                <w:color w:val="000000"/>
                <w:sz w:val="24"/>
                <w:szCs w:val="24"/>
                <w:lang w:val="es-ES"/>
              </w:rPr>
              <w:t>Làm thay đổi căn bản</w:t>
            </w:r>
            <w:r w:rsidRPr="00B50311">
              <w:rPr>
                <w:color w:val="000000"/>
                <w:sz w:val="24"/>
                <w:szCs w:val="24"/>
                <w:lang w:val="es-ES"/>
              </w:rPr>
              <w:t xml:space="preserve"> tình hình và bộ mặt khu vực, </w:t>
            </w:r>
            <w:r w:rsidR="00AF7418">
              <w:rPr>
                <w:color w:val="000000"/>
                <w:sz w:val="24"/>
                <w:szCs w:val="24"/>
                <w:lang w:val="es-ES"/>
              </w:rPr>
              <w:t xml:space="preserve">góp phần làm thay đổi </w:t>
            </w:r>
            <w:r w:rsidRPr="00B50311">
              <w:rPr>
                <w:color w:val="000000"/>
                <w:sz w:val="24"/>
                <w:szCs w:val="24"/>
                <w:lang w:val="es-ES"/>
              </w:rPr>
              <w:t>bản đồ chính trị thế giớ</w:t>
            </w:r>
            <w:r w:rsidR="00AF7418">
              <w:rPr>
                <w:color w:val="000000"/>
                <w:sz w:val="24"/>
                <w:szCs w:val="24"/>
                <w:lang w:val="es-ES"/>
              </w:rPr>
              <w:t>i…</w:t>
            </w:r>
          </w:p>
        </w:tc>
        <w:tc>
          <w:tcPr>
            <w:tcW w:w="850" w:type="dxa"/>
          </w:tcPr>
          <w:p w:rsidR="006A47CB" w:rsidRPr="00B50311" w:rsidRDefault="00AF7418" w:rsidP="00FB4CA3">
            <w:pPr>
              <w:tabs>
                <w:tab w:val="left" w:leader="dot" w:pos="6096"/>
                <w:tab w:val="left" w:leader="dot" w:pos="9638"/>
              </w:tabs>
              <w:spacing w:line="312" w:lineRule="auto"/>
              <w:jc w:val="center"/>
              <w:rPr>
                <w:sz w:val="24"/>
                <w:szCs w:val="24"/>
                <w:lang w:val="es-ES"/>
              </w:rPr>
            </w:pPr>
            <w:r>
              <w:rPr>
                <w:sz w:val="24"/>
                <w:szCs w:val="24"/>
                <w:lang w:val="es-ES"/>
              </w:rPr>
              <w:t>0,</w:t>
            </w:r>
            <w:r w:rsidR="006A47CB" w:rsidRPr="00B50311">
              <w:rPr>
                <w:sz w:val="24"/>
                <w:szCs w:val="24"/>
                <w:lang w:val="es-ES"/>
              </w:rPr>
              <w:t>5</w:t>
            </w:r>
          </w:p>
        </w:tc>
      </w:tr>
      <w:tr w:rsidR="006A47CB" w:rsidRPr="00B50311" w:rsidTr="00412C49">
        <w:tc>
          <w:tcPr>
            <w:tcW w:w="851" w:type="dxa"/>
            <w:vMerge/>
          </w:tcPr>
          <w:p w:rsidR="006A47CB" w:rsidRPr="00B50311" w:rsidRDefault="006A47CB" w:rsidP="007452EE">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7C0076">
            <w:pPr>
              <w:tabs>
                <w:tab w:val="left" w:leader="dot" w:pos="6096"/>
                <w:tab w:val="left" w:leader="dot" w:pos="9638"/>
              </w:tabs>
              <w:jc w:val="both"/>
              <w:rPr>
                <w:b/>
                <w:sz w:val="24"/>
                <w:szCs w:val="24"/>
                <w:lang w:val="es-ES"/>
              </w:rPr>
            </w:pPr>
            <w:r w:rsidRPr="00B50311">
              <w:rPr>
                <w:color w:val="000000"/>
                <w:sz w:val="24"/>
                <w:szCs w:val="24"/>
                <w:lang w:val="es-ES"/>
              </w:rPr>
              <w:t xml:space="preserve">- </w:t>
            </w:r>
            <w:r w:rsidRPr="00B50311">
              <w:rPr>
                <w:b/>
                <w:i/>
                <w:color w:val="000000"/>
                <w:sz w:val="24"/>
                <w:szCs w:val="24"/>
                <w:lang w:val="es-ES"/>
              </w:rPr>
              <w:t>Góp phần</w:t>
            </w:r>
            <w:r w:rsidRPr="00B50311">
              <w:rPr>
                <w:color w:val="000000"/>
                <w:sz w:val="24"/>
                <w:szCs w:val="24"/>
                <w:lang w:val="es-ES"/>
              </w:rPr>
              <w:t xml:space="preserve"> làm sụp đổ hệ thống thuộc địa của chủ nghĩa thực dân,</w:t>
            </w:r>
            <w:r w:rsidR="007C0076">
              <w:rPr>
                <w:color w:val="000000"/>
                <w:sz w:val="24"/>
                <w:szCs w:val="24"/>
                <w:lang w:val="es-ES"/>
              </w:rPr>
              <w:t xml:space="preserve"> </w:t>
            </w:r>
            <w:r w:rsidR="007C0076">
              <w:rPr>
                <w:color w:val="000000"/>
                <w:spacing w:val="-6"/>
                <w:sz w:val="24"/>
                <w:szCs w:val="24"/>
                <w:lang w:val="es-ES"/>
              </w:rPr>
              <w:t>cổ vũ phong trào giải phóng dân tộc trên thế giới…</w:t>
            </w:r>
            <w:r w:rsidRPr="00B50311">
              <w:rPr>
                <w:color w:val="000000"/>
                <w:sz w:val="24"/>
                <w:szCs w:val="24"/>
                <w:lang w:val="es-ES"/>
              </w:rPr>
              <w:t xml:space="preserve"> </w:t>
            </w:r>
          </w:p>
        </w:tc>
        <w:tc>
          <w:tcPr>
            <w:tcW w:w="850" w:type="dxa"/>
          </w:tcPr>
          <w:p w:rsidR="006A47CB" w:rsidRPr="00B50311" w:rsidRDefault="00F0046A" w:rsidP="00FB4CA3">
            <w:pPr>
              <w:tabs>
                <w:tab w:val="left" w:leader="dot" w:pos="6096"/>
                <w:tab w:val="left" w:leader="dot" w:pos="9638"/>
              </w:tabs>
              <w:spacing w:line="312" w:lineRule="auto"/>
              <w:jc w:val="center"/>
              <w:rPr>
                <w:sz w:val="24"/>
                <w:szCs w:val="24"/>
                <w:lang w:val="es-ES"/>
              </w:rPr>
            </w:pPr>
            <w:r>
              <w:rPr>
                <w:sz w:val="24"/>
                <w:szCs w:val="24"/>
                <w:lang w:val="es-ES"/>
              </w:rPr>
              <w:t>0,</w:t>
            </w:r>
            <w:r w:rsidR="006A47CB" w:rsidRPr="00B50311">
              <w:rPr>
                <w:sz w:val="24"/>
                <w:szCs w:val="24"/>
                <w:lang w:val="es-ES"/>
              </w:rPr>
              <w:t>5</w:t>
            </w:r>
          </w:p>
        </w:tc>
      </w:tr>
      <w:tr w:rsidR="006A47CB" w:rsidRPr="00B50311" w:rsidTr="00412C49">
        <w:tc>
          <w:tcPr>
            <w:tcW w:w="851" w:type="dxa"/>
            <w:vMerge/>
          </w:tcPr>
          <w:p w:rsidR="006A47CB" w:rsidRPr="00B50311" w:rsidRDefault="006A47CB" w:rsidP="007452EE">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7C0076">
            <w:pPr>
              <w:tabs>
                <w:tab w:val="left" w:leader="dot" w:pos="6096"/>
                <w:tab w:val="left" w:leader="dot" w:pos="9638"/>
              </w:tabs>
              <w:jc w:val="both"/>
              <w:rPr>
                <w:sz w:val="24"/>
                <w:szCs w:val="24"/>
                <w:lang w:val="es-ES"/>
              </w:rPr>
            </w:pPr>
            <w:r w:rsidRPr="00B50311">
              <w:rPr>
                <w:b/>
                <w:sz w:val="24"/>
                <w:szCs w:val="24"/>
                <w:lang w:val="es-ES"/>
              </w:rPr>
              <w:t xml:space="preserve">- </w:t>
            </w:r>
            <w:r w:rsidRPr="00B50311">
              <w:rPr>
                <w:b/>
                <w:i/>
                <w:sz w:val="24"/>
                <w:szCs w:val="24"/>
                <w:lang w:val="es-ES"/>
              </w:rPr>
              <w:t>Góp phần</w:t>
            </w:r>
            <w:r w:rsidR="007C0076" w:rsidRPr="00B50311">
              <w:rPr>
                <w:color w:val="000000"/>
                <w:sz w:val="24"/>
                <w:szCs w:val="24"/>
                <w:lang w:val="es-ES"/>
              </w:rPr>
              <w:t xml:space="preserve"> làm </w:t>
            </w:r>
            <w:r w:rsidR="007C0076" w:rsidRPr="00B50311">
              <w:rPr>
                <w:color w:val="000000"/>
                <w:spacing w:val="-6"/>
                <w:sz w:val="24"/>
                <w:szCs w:val="24"/>
                <w:lang w:val="es-ES"/>
              </w:rPr>
              <w:t>suy yếu chủ nghĩa đế quốc</w:t>
            </w:r>
            <w:r w:rsidR="007C0076">
              <w:rPr>
                <w:color w:val="000000"/>
                <w:spacing w:val="-6"/>
                <w:sz w:val="24"/>
                <w:szCs w:val="24"/>
                <w:lang w:val="es-ES"/>
              </w:rPr>
              <w:t>…</w:t>
            </w:r>
            <w:r w:rsidR="007C0076">
              <w:rPr>
                <w:color w:val="000000"/>
                <w:spacing w:val="-6"/>
                <w:sz w:val="24"/>
                <w:szCs w:val="24"/>
                <w:lang w:val="es-ES"/>
              </w:rPr>
              <w:t>; góp phần</w:t>
            </w:r>
            <w:r w:rsidR="007C0076" w:rsidRPr="00B50311">
              <w:rPr>
                <w:sz w:val="24"/>
                <w:szCs w:val="24"/>
                <w:lang w:val="es-ES"/>
              </w:rPr>
              <w:t xml:space="preserve"> </w:t>
            </w:r>
            <w:r w:rsidR="007C0076" w:rsidRPr="00B50311">
              <w:rPr>
                <w:sz w:val="24"/>
                <w:szCs w:val="24"/>
                <w:lang w:val="es-ES"/>
              </w:rPr>
              <w:t>làm đảo lộn chiến lược toàn cầu của đế quốc Mĩ</w:t>
            </w:r>
            <w:r w:rsidR="007C0076">
              <w:rPr>
                <w:sz w:val="24"/>
                <w:szCs w:val="24"/>
                <w:lang w:val="es-ES"/>
              </w:rPr>
              <w:t>…</w:t>
            </w:r>
          </w:p>
        </w:tc>
        <w:tc>
          <w:tcPr>
            <w:tcW w:w="850" w:type="dxa"/>
          </w:tcPr>
          <w:p w:rsidR="006A47CB" w:rsidRPr="00B50311" w:rsidRDefault="00F0046A" w:rsidP="00FB4CA3">
            <w:pPr>
              <w:tabs>
                <w:tab w:val="left" w:leader="dot" w:pos="6096"/>
                <w:tab w:val="left" w:leader="dot" w:pos="9638"/>
              </w:tabs>
              <w:spacing w:line="312" w:lineRule="auto"/>
              <w:jc w:val="center"/>
              <w:rPr>
                <w:sz w:val="24"/>
                <w:szCs w:val="24"/>
                <w:lang w:val="es-ES"/>
              </w:rPr>
            </w:pPr>
            <w:r>
              <w:rPr>
                <w:sz w:val="24"/>
                <w:szCs w:val="24"/>
                <w:lang w:val="es-ES"/>
              </w:rPr>
              <w:t>0,</w:t>
            </w:r>
            <w:r w:rsidR="006A47CB" w:rsidRPr="00B50311">
              <w:rPr>
                <w:sz w:val="24"/>
                <w:szCs w:val="24"/>
                <w:lang w:val="es-ES"/>
              </w:rPr>
              <w:t>5</w:t>
            </w:r>
          </w:p>
        </w:tc>
      </w:tr>
      <w:tr w:rsidR="006A47CB" w:rsidRPr="00B50311" w:rsidTr="00412C49">
        <w:tc>
          <w:tcPr>
            <w:tcW w:w="851" w:type="dxa"/>
            <w:vMerge/>
          </w:tcPr>
          <w:p w:rsidR="006A47CB" w:rsidRPr="00B50311" w:rsidRDefault="006A47CB" w:rsidP="007452EE">
            <w:pPr>
              <w:tabs>
                <w:tab w:val="left" w:leader="dot" w:pos="6096"/>
                <w:tab w:val="left" w:leader="dot" w:pos="9638"/>
              </w:tabs>
              <w:spacing w:line="312" w:lineRule="auto"/>
              <w:jc w:val="both"/>
              <w:rPr>
                <w:b/>
                <w:sz w:val="24"/>
                <w:szCs w:val="24"/>
                <w:lang w:val="es-ES"/>
              </w:rPr>
            </w:pPr>
          </w:p>
        </w:tc>
        <w:tc>
          <w:tcPr>
            <w:tcW w:w="9356" w:type="dxa"/>
          </w:tcPr>
          <w:p w:rsidR="006A47CB" w:rsidRPr="00B50311" w:rsidRDefault="006A47CB" w:rsidP="002F4925">
            <w:pPr>
              <w:tabs>
                <w:tab w:val="left" w:leader="dot" w:pos="6096"/>
                <w:tab w:val="left" w:leader="dot" w:pos="9638"/>
              </w:tabs>
              <w:jc w:val="both"/>
              <w:rPr>
                <w:sz w:val="24"/>
                <w:szCs w:val="24"/>
                <w:lang w:val="es-ES"/>
              </w:rPr>
            </w:pPr>
            <w:r w:rsidRPr="00B50311">
              <w:rPr>
                <w:b/>
                <w:sz w:val="24"/>
                <w:szCs w:val="24"/>
                <w:lang w:val="es-ES"/>
              </w:rPr>
              <w:t xml:space="preserve">- </w:t>
            </w:r>
            <w:r w:rsidRPr="00B50311">
              <w:rPr>
                <w:b/>
                <w:i/>
                <w:sz w:val="24"/>
                <w:szCs w:val="24"/>
                <w:lang w:val="es-ES"/>
              </w:rPr>
              <w:t>Góp phần</w:t>
            </w:r>
            <w:r w:rsidR="00B54759">
              <w:rPr>
                <w:sz w:val="24"/>
                <w:szCs w:val="24"/>
                <w:lang w:val="es-ES"/>
              </w:rPr>
              <w:t xml:space="preserve"> làm xói mòn</w:t>
            </w:r>
            <w:r w:rsidRPr="00B50311">
              <w:rPr>
                <w:sz w:val="24"/>
                <w:szCs w:val="24"/>
                <w:lang w:val="es-ES"/>
              </w:rPr>
              <w:t xml:space="preserve"> trật tự 2 cự</w:t>
            </w:r>
            <w:r w:rsidR="00300375">
              <w:rPr>
                <w:sz w:val="24"/>
                <w:szCs w:val="24"/>
                <w:lang w:val="es-ES"/>
              </w:rPr>
              <w:t>c Ianta, mở rộng quan hệ quốc tế</w:t>
            </w:r>
          </w:p>
        </w:tc>
        <w:tc>
          <w:tcPr>
            <w:tcW w:w="850" w:type="dxa"/>
          </w:tcPr>
          <w:p w:rsidR="006A47CB" w:rsidRPr="00B50311" w:rsidRDefault="00F0046A" w:rsidP="00FB4CA3">
            <w:pPr>
              <w:tabs>
                <w:tab w:val="left" w:leader="dot" w:pos="6096"/>
                <w:tab w:val="left" w:leader="dot" w:pos="9638"/>
              </w:tabs>
              <w:spacing w:line="312" w:lineRule="auto"/>
              <w:jc w:val="center"/>
              <w:rPr>
                <w:sz w:val="24"/>
                <w:szCs w:val="24"/>
                <w:lang w:val="es-ES"/>
              </w:rPr>
            </w:pPr>
            <w:r>
              <w:rPr>
                <w:sz w:val="24"/>
                <w:szCs w:val="24"/>
                <w:lang w:val="es-ES"/>
              </w:rPr>
              <w:t>0,</w:t>
            </w:r>
            <w:r w:rsidR="006A47CB" w:rsidRPr="00B50311">
              <w:rPr>
                <w:sz w:val="24"/>
                <w:szCs w:val="24"/>
                <w:lang w:val="es-ES"/>
              </w:rPr>
              <w:t>5</w:t>
            </w:r>
          </w:p>
        </w:tc>
      </w:tr>
      <w:tr w:rsidR="00027BF8" w:rsidRPr="00B50311" w:rsidTr="00412C49">
        <w:tc>
          <w:tcPr>
            <w:tcW w:w="851" w:type="dxa"/>
            <w:vMerge w:val="restart"/>
          </w:tcPr>
          <w:p w:rsidR="00027BF8" w:rsidRPr="00B50311" w:rsidRDefault="00027BF8" w:rsidP="007452EE">
            <w:pPr>
              <w:tabs>
                <w:tab w:val="left" w:leader="dot" w:pos="6096"/>
                <w:tab w:val="left" w:leader="dot" w:pos="9638"/>
              </w:tabs>
              <w:spacing w:line="312" w:lineRule="auto"/>
              <w:jc w:val="both"/>
              <w:rPr>
                <w:b/>
                <w:sz w:val="24"/>
                <w:szCs w:val="24"/>
                <w:lang w:val="es-ES"/>
              </w:rPr>
            </w:pPr>
            <w:r w:rsidRPr="00B50311">
              <w:rPr>
                <w:b/>
                <w:sz w:val="24"/>
                <w:szCs w:val="24"/>
                <w:lang w:val="es-ES"/>
              </w:rPr>
              <w:t>Câu 7</w:t>
            </w:r>
          </w:p>
        </w:tc>
        <w:tc>
          <w:tcPr>
            <w:tcW w:w="9356" w:type="dxa"/>
          </w:tcPr>
          <w:p w:rsidR="00027BF8" w:rsidRPr="007D7661" w:rsidRDefault="00027BF8" w:rsidP="007D7661">
            <w:pPr>
              <w:ind w:left="-110"/>
              <w:jc w:val="both"/>
              <w:rPr>
                <w:rFonts w:eastAsiaTheme="minorHAnsi"/>
                <w:b/>
                <w:sz w:val="24"/>
                <w:szCs w:val="24"/>
                <w:lang w:val="es-ES"/>
              </w:rPr>
            </w:pPr>
            <w:r w:rsidRPr="00B50311">
              <w:rPr>
                <w:rFonts w:eastAsiaTheme="minorHAnsi"/>
                <w:b/>
                <w:sz w:val="24"/>
                <w:szCs w:val="24"/>
                <w:lang w:val="es-ES"/>
              </w:rPr>
              <w:t>Trình bày tác động của cuộc cách mạng khoa học - kĩ thuật hiện đại. Tại sao Việt Nam cần phải đẩy mạnh phát triển khoa học - kĩ thuậ</w:t>
            </w:r>
            <w:r w:rsidR="007D7661">
              <w:rPr>
                <w:rFonts w:eastAsiaTheme="minorHAnsi"/>
                <w:b/>
                <w:sz w:val="24"/>
                <w:szCs w:val="24"/>
                <w:lang w:val="es-ES"/>
              </w:rPr>
              <w:t>t?</w:t>
            </w:r>
          </w:p>
        </w:tc>
        <w:tc>
          <w:tcPr>
            <w:tcW w:w="850" w:type="dxa"/>
          </w:tcPr>
          <w:p w:rsidR="00027BF8" w:rsidRPr="00B50311" w:rsidRDefault="00027BF8" w:rsidP="00FB4CA3">
            <w:pPr>
              <w:tabs>
                <w:tab w:val="left" w:leader="dot" w:pos="6096"/>
                <w:tab w:val="left" w:leader="dot" w:pos="9638"/>
              </w:tabs>
              <w:spacing w:line="312" w:lineRule="auto"/>
              <w:jc w:val="center"/>
              <w:rPr>
                <w:b/>
                <w:sz w:val="24"/>
                <w:szCs w:val="24"/>
                <w:lang w:val="es-ES"/>
              </w:rPr>
            </w:pPr>
            <w:r w:rsidRPr="00B50311">
              <w:rPr>
                <w:b/>
                <w:sz w:val="24"/>
                <w:szCs w:val="24"/>
                <w:lang w:val="es-ES"/>
              </w:rPr>
              <w:t>2,5</w:t>
            </w:r>
          </w:p>
        </w:tc>
      </w:tr>
      <w:tr w:rsidR="00027BF8" w:rsidRPr="00107A3D" w:rsidTr="00412C49">
        <w:trPr>
          <w:trHeight w:val="353"/>
        </w:trPr>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712170" w:rsidRDefault="00027BF8" w:rsidP="00D279AC">
            <w:pPr>
              <w:jc w:val="both"/>
              <w:rPr>
                <w:b/>
                <w:bCs/>
                <w:color w:val="000000" w:themeColor="text1"/>
                <w:sz w:val="24"/>
                <w:szCs w:val="24"/>
                <w:lang w:val="es-ES"/>
              </w:rPr>
            </w:pPr>
            <w:r w:rsidRPr="00B50311">
              <w:rPr>
                <w:b/>
                <w:bCs/>
                <w:i/>
                <w:iCs/>
                <w:sz w:val="24"/>
                <w:szCs w:val="24"/>
                <w:lang w:val="es-ES"/>
              </w:rPr>
              <w:t>* Trình bày</w:t>
            </w:r>
            <w:r w:rsidRPr="00B50311">
              <w:rPr>
                <w:b/>
                <w:bCs/>
                <w:i/>
                <w:iCs/>
                <w:sz w:val="24"/>
                <w:szCs w:val="24"/>
                <w:lang w:val="vi-VN"/>
              </w:rPr>
              <w:t xml:space="preserve"> tác động</w:t>
            </w:r>
            <w:r w:rsidRPr="00B50311">
              <w:rPr>
                <w:b/>
                <w:bCs/>
                <w:color w:val="000000" w:themeColor="text1"/>
                <w:sz w:val="24"/>
                <w:szCs w:val="24"/>
                <w:lang w:val="vi-VN"/>
              </w:rPr>
              <w:t xml:space="preserve"> </w:t>
            </w:r>
          </w:p>
          <w:p w:rsidR="00712170" w:rsidRPr="00712170" w:rsidRDefault="00712170" w:rsidP="00D279AC">
            <w:pPr>
              <w:jc w:val="both"/>
              <w:rPr>
                <w:b/>
                <w:i/>
                <w:sz w:val="24"/>
                <w:szCs w:val="24"/>
                <w:lang w:val="es-ES"/>
              </w:rPr>
            </w:pPr>
            <w:r w:rsidRPr="00712170">
              <w:rPr>
                <w:b/>
                <w:bCs/>
                <w:color w:val="000000" w:themeColor="text1"/>
                <w:sz w:val="24"/>
                <w:szCs w:val="24"/>
                <w:lang w:val="es-ES"/>
              </w:rPr>
              <w:t xml:space="preserve">- </w:t>
            </w:r>
            <w:r>
              <w:rPr>
                <w:i/>
                <w:iCs/>
                <w:sz w:val="24"/>
                <w:szCs w:val="24"/>
                <w:lang w:val="vi-VN"/>
              </w:rPr>
              <w:t>T</w:t>
            </w:r>
            <w:r w:rsidRPr="00B50311">
              <w:rPr>
                <w:i/>
                <w:iCs/>
                <w:sz w:val="24"/>
                <w:szCs w:val="24"/>
                <w:lang w:val="vi-VN"/>
              </w:rPr>
              <w:t>ích cực:</w:t>
            </w:r>
          </w:p>
        </w:tc>
        <w:tc>
          <w:tcPr>
            <w:tcW w:w="850" w:type="dxa"/>
          </w:tcPr>
          <w:p w:rsidR="00027BF8" w:rsidRPr="00B50311" w:rsidRDefault="00027BF8" w:rsidP="00FB4CA3">
            <w:pPr>
              <w:tabs>
                <w:tab w:val="left" w:leader="dot" w:pos="6096"/>
                <w:tab w:val="left" w:leader="dot" w:pos="9638"/>
              </w:tabs>
              <w:spacing w:line="312" w:lineRule="auto"/>
              <w:jc w:val="center"/>
              <w:rPr>
                <w:b/>
                <w:sz w:val="24"/>
                <w:szCs w:val="24"/>
                <w:lang w:val="es-ES"/>
              </w:rPr>
            </w:pP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7C0076" w:rsidRDefault="00027BF8" w:rsidP="00D279AC">
            <w:pPr>
              <w:jc w:val="both"/>
              <w:rPr>
                <w:sz w:val="24"/>
                <w:szCs w:val="24"/>
                <w:lang w:val="es-ES"/>
              </w:rPr>
            </w:pPr>
            <w:r w:rsidRPr="00B50311">
              <w:rPr>
                <w:sz w:val="24"/>
                <w:szCs w:val="24"/>
                <w:lang w:val="vi-VN"/>
              </w:rPr>
              <w:t>+</w:t>
            </w:r>
            <w:r w:rsidRPr="00B50311">
              <w:rPr>
                <w:sz w:val="24"/>
                <w:szCs w:val="24"/>
                <w:lang w:val="es-ES"/>
              </w:rPr>
              <w:t xml:space="preserve"> </w:t>
            </w:r>
            <w:r w:rsidRPr="00B50311">
              <w:rPr>
                <w:sz w:val="24"/>
                <w:szCs w:val="24"/>
                <w:lang w:val="vi-VN"/>
              </w:rPr>
              <w:t>Thúc đẩy sản xuấ</w:t>
            </w:r>
            <w:r w:rsidR="00D05135" w:rsidRPr="00B50311">
              <w:rPr>
                <w:sz w:val="24"/>
                <w:szCs w:val="24"/>
                <w:lang w:val="vi-VN"/>
              </w:rPr>
              <w:t>t</w:t>
            </w:r>
            <w:r w:rsidRPr="00B50311">
              <w:rPr>
                <w:sz w:val="24"/>
                <w:szCs w:val="24"/>
                <w:lang w:val="vi-VN"/>
              </w:rPr>
              <w:t>, tăng năng suất, nâng cao</w:t>
            </w:r>
            <w:r w:rsidRPr="00B50311">
              <w:rPr>
                <w:sz w:val="24"/>
                <w:szCs w:val="24"/>
                <w:lang w:val="es-ES"/>
              </w:rPr>
              <w:t xml:space="preserve"> mức sống và</w:t>
            </w:r>
            <w:r w:rsidRPr="00B50311">
              <w:rPr>
                <w:sz w:val="24"/>
                <w:szCs w:val="24"/>
                <w:lang w:val="vi-VN"/>
              </w:rPr>
              <w:t xml:space="preserve"> chất lượng cuộc sống</w:t>
            </w:r>
            <w:r w:rsidR="007C0076">
              <w:rPr>
                <w:sz w:val="24"/>
                <w:szCs w:val="24"/>
                <w:lang w:val="es-ES"/>
              </w:rPr>
              <w:t>…</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D279AC">
            <w:pPr>
              <w:jc w:val="both"/>
              <w:rPr>
                <w:sz w:val="24"/>
                <w:szCs w:val="24"/>
                <w:lang w:val="es-ES"/>
              </w:rPr>
            </w:pPr>
            <w:r w:rsidRPr="00B50311">
              <w:rPr>
                <w:sz w:val="24"/>
                <w:szCs w:val="24"/>
                <w:lang w:val="vi-VN"/>
              </w:rPr>
              <w:t>+</w:t>
            </w:r>
            <w:r w:rsidRPr="00B50311">
              <w:rPr>
                <w:sz w:val="24"/>
                <w:szCs w:val="24"/>
                <w:lang w:val="es-ES"/>
              </w:rPr>
              <w:t xml:space="preserve"> </w:t>
            </w:r>
            <w:r w:rsidRPr="00B50311">
              <w:rPr>
                <w:sz w:val="24"/>
                <w:szCs w:val="24"/>
                <w:lang w:val="vi-VN"/>
              </w:rPr>
              <w:t xml:space="preserve">Dẫn đến những thay đổi to lớn về cơ cấu dân cư, chất lượng nguồn nhân lực, </w:t>
            </w:r>
            <w:r w:rsidRPr="00B50311">
              <w:rPr>
                <w:sz w:val="24"/>
                <w:szCs w:val="24"/>
                <w:lang w:val="es-ES"/>
              </w:rPr>
              <w:t>những đòi hỏi mới về giáo dục và đào tạo nghề nghiệp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D279AC">
            <w:pPr>
              <w:jc w:val="both"/>
              <w:rPr>
                <w:sz w:val="24"/>
                <w:szCs w:val="24"/>
                <w:lang w:val="vi-VN"/>
              </w:rPr>
            </w:pPr>
            <w:r w:rsidRPr="00B50311">
              <w:rPr>
                <w:sz w:val="24"/>
                <w:szCs w:val="24"/>
                <w:lang w:val="vi-VN"/>
              </w:rPr>
              <w:t>+</w:t>
            </w:r>
            <w:r w:rsidRPr="00B50311">
              <w:rPr>
                <w:sz w:val="24"/>
                <w:szCs w:val="24"/>
                <w:lang w:val="es-ES"/>
              </w:rPr>
              <w:t xml:space="preserve"> </w:t>
            </w:r>
            <w:r w:rsidRPr="00B50311">
              <w:rPr>
                <w:sz w:val="24"/>
                <w:szCs w:val="24"/>
                <w:lang w:val="vi-VN"/>
              </w:rPr>
              <w:t>Hình thành một thị trường thế giới với xu thế toàn cầu hóa</w:t>
            </w:r>
            <w:r w:rsidR="00B54759" w:rsidRPr="00B54759">
              <w:rPr>
                <w:sz w:val="24"/>
                <w:szCs w:val="24"/>
                <w:lang w:val="es-ES"/>
              </w:rPr>
              <w:t xml:space="preserve"> </w:t>
            </w:r>
            <w:r w:rsidRPr="00B50311">
              <w:rPr>
                <w:sz w:val="24"/>
                <w:szCs w:val="24"/>
                <w:lang w:val="vi-VN"/>
              </w:rPr>
              <w:t>...</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D279AC">
            <w:pPr>
              <w:jc w:val="both"/>
              <w:rPr>
                <w:sz w:val="24"/>
                <w:szCs w:val="24"/>
                <w:lang w:val="es-ES"/>
              </w:rPr>
            </w:pPr>
            <w:r w:rsidRPr="00B50311">
              <w:rPr>
                <w:sz w:val="24"/>
                <w:szCs w:val="24"/>
                <w:lang w:val="vi-VN"/>
              </w:rPr>
              <w:t>+</w:t>
            </w:r>
            <w:r w:rsidRPr="00B50311">
              <w:rPr>
                <w:sz w:val="24"/>
                <w:szCs w:val="24"/>
                <w:lang w:val="es-ES"/>
              </w:rPr>
              <w:t xml:space="preserve"> </w:t>
            </w:r>
            <w:r w:rsidRPr="00B50311">
              <w:rPr>
                <w:sz w:val="24"/>
                <w:szCs w:val="24"/>
                <w:lang w:val="vi-VN"/>
              </w:rPr>
              <w:t>Đưa con người chuyển sang nền văn minh mới - văn minh trí tuệ</w:t>
            </w:r>
            <w:r w:rsidRPr="00B50311">
              <w:rPr>
                <w:sz w:val="24"/>
                <w:szCs w:val="24"/>
                <w:lang w:val="es-ES"/>
              </w:rPr>
              <w:t xml:space="preserve">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rPr>
          <w:trHeight w:val="217"/>
        </w:trPr>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vAlign w:val="center"/>
          </w:tcPr>
          <w:p w:rsidR="00027BF8" w:rsidRPr="00B50311" w:rsidRDefault="00712170" w:rsidP="00D279AC">
            <w:pPr>
              <w:jc w:val="both"/>
              <w:rPr>
                <w:i/>
                <w:iCs/>
                <w:sz w:val="24"/>
                <w:szCs w:val="24"/>
                <w:lang w:val="vi-VN"/>
              </w:rPr>
            </w:pPr>
            <w:r>
              <w:rPr>
                <w:i/>
                <w:iCs/>
                <w:sz w:val="24"/>
                <w:szCs w:val="24"/>
                <w:lang w:val="vi-VN"/>
              </w:rPr>
              <w:t>- T</w:t>
            </w:r>
            <w:r w:rsidR="00027BF8" w:rsidRPr="00B50311">
              <w:rPr>
                <w:i/>
                <w:iCs/>
                <w:sz w:val="24"/>
                <w:szCs w:val="24"/>
                <w:lang w:val="vi-VN"/>
              </w:rPr>
              <w:t>iêu cực:</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4C4285">
            <w:pPr>
              <w:jc w:val="both"/>
              <w:rPr>
                <w:sz w:val="24"/>
                <w:szCs w:val="24"/>
                <w:lang w:val="vi-VN"/>
              </w:rPr>
            </w:pPr>
            <w:r w:rsidRPr="00B50311">
              <w:rPr>
                <w:rFonts w:eastAsia="Times New Roman"/>
                <w:sz w:val="24"/>
                <w:szCs w:val="24"/>
                <w:lang w:val="vi-VN" w:eastAsia="cs-CZ"/>
              </w:rPr>
              <w:t xml:space="preserve">+ </w:t>
            </w:r>
            <w:r w:rsidR="007C0076">
              <w:rPr>
                <w:rFonts w:eastAsia="Times New Roman"/>
                <w:sz w:val="24"/>
                <w:szCs w:val="24"/>
                <w:lang w:val="es-ES" w:eastAsia="cs-CZ"/>
              </w:rPr>
              <w:t>Làm c</w:t>
            </w:r>
            <w:r w:rsidRPr="00B50311">
              <w:rPr>
                <w:rFonts w:eastAsia="Times New Roman"/>
                <w:sz w:val="24"/>
                <w:szCs w:val="24"/>
                <w:lang w:val="es-ES" w:eastAsia="cs-CZ"/>
              </w:rPr>
              <w:t xml:space="preserve">ạn kiệt nguồn tài nguyên thiên nhiên, ô nhiễm môi trường, biến đổi khí hậu; </w:t>
            </w:r>
            <w:r w:rsidR="004C4285">
              <w:rPr>
                <w:rFonts w:eastAsia="Times New Roman"/>
                <w:sz w:val="24"/>
                <w:szCs w:val="24"/>
                <w:lang w:val="es-ES" w:eastAsia="cs-CZ"/>
              </w:rPr>
              <w:t>tai nạn lao động và giao thông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D279AC">
            <w:pPr>
              <w:jc w:val="both"/>
              <w:rPr>
                <w:sz w:val="24"/>
                <w:szCs w:val="24"/>
                <w:lang w:val="vi-VN"/>
              </w:rPr>
            </w:pPr>
            <w:r w:rsidRPr="00B50311">
              <w:rPr>
                <w:rFonts w:eastAsia="Times New Roman"/>
                <w:sz w:val="24"/>
                <w:szCs w:val="24"/>
                <w:lang w:val="es-ES" w:eastAsia="cs-CZ"/>
              </w:rPr>
              <w:t>+ Xuất hiện các loại dịch bệnh mới…; việc chế tạo các loại vũ khí hiện đại có sức công phá và huỷ diệt khủng khiếp, có thể tiêu diệt nhiều lần sự sống trên hành tinh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107A3D" w:rsidTr="00412C49">
        <w:tc>
          <w:tcPr>
            <w:tcW w:w="851" w:type="dxa"/>
            <w:vMerge/>
          </w:tcPr>
          <w:p w:rsidR="00027BF8" w:rsidRPr="00B50311" w:rsidRDefault="00027BF8" w:rsidP="007452EE">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027BF8" w:rsidP="00D279AC">
            <w:pPr>
              <w:tabs>
                <w:tab w:val="left" w:leader="dot" w:pos="6096"/>
                <w:tab w:val="left" w:leader="dot" w:pos="9638"/>
              </w:tabs>
              <w:jc w:val="both"/>
              <w:rPr>
                <w:b/>
                <w:sz w:val="24"/>
                <w:szCs w:val="24"/>
                <w:lang w:val="es-ES"/>
              </w:rPr>
            </w:pPr>
            <w:r w:rsidRPr="00B50311">
              <w:rPr>
                <w:b/>
                <w:sz w:val="24"/>
                <w:szCs w:val="24"/>
                <w:lang w:val="es-ES"/>
              </w:rPr>
              <w:t>* Việt Nam cần đẩy mạnh phát triển KHKT vì:</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p>
        </w:tc>
      </w:tr>
      <w:tr w:rsidR="00027BF8" w:rsidRPr="00B50311" w:rsidTr="00412C49">
        <w:tc>
          <w:tcPr>
            <w:tcW w:w="851" w:type="dxa"/>
            <w:vMerge/>
          </w:tcPr>
          <w:p w:rsidR="00027BF8" w:rsidRPr="00B50311" w:rsidRDefault="00027BF8" w:rsidP="003E510A">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667520" w:rsidP="00D279AC">
            <w:pPr>
              <w:jc w:val="both"/>
              <w:rPr>
                <w:rFonts w:eastAsia="Times New Roman"/>
                <w:sz w:val="24"/>
                <w:szCs w:val="24"/>
                <w:lang w:val="es-ES"/>
              </w:rPr>
            </w:pPr>
            <w:r>
              <w:rPr>
                <w:rFonts w:eastAsia="Times New Roman"/>
                <w:color w:val="000000"/>
                <w:sz w:val="24"/>
                <w:szCs w:val="24"/>
                <w:lang w:val="es-ES"/>
              </w:rPr>
              <w:t>- Việt Nam</w:t>
            </w:r>
            <w:r w:rsidR="00027BF8" w:rsidRPr="00B50311">
              <w:rPr>
                <w:rFonts w:eastAsia="Times New Roman"/>
                <w:color w:val="000000"/>
                <w:sz w:val="24"/>
                <w:szCs w:val="24"/>
                <w:lang w:val="es-ES"/>
              </w:rPr>
              <w:t xml:space="preserve"> xuất phát điểm thấp</w:t>
            </w:r>
            <w:r w:rsidR="00D279AC" w:rsidRPr="00B50311">
              <w:rPr>
                <w:rFonts w:eastAsia="Times New Roman"/>
                <w:color w:val="000000"/>
                <w:sz w:val="24"/>
                <w:szCs w:val="24"/>
                <w:lang w:val="es-ES"/>
              </w:rPr>
              <w:t>,</w:t>
            </w:r>
            <w:r w:rsidR="00027BF8" w:rsidRPr="00B50311">
              <w:rPr>
                <w:rFonts w:eastAsia="Times New Roman"/>
                <w:color w:val="000000"/>
                <w:sz w:val="24"/>
                <w:szCs w:val="24"/>
                <w:lang w:val="es-ES"/>
              </w:rPr>
              <w:t xml:space="preserve"> là nước nông nghiệp lạc hậu</w:t>
            </w:r>
            <w:r w:rsidR="00D279AC" w:rsidRPr="00B50311">
              <w:rPr>
                <w:rFonts w:eastAsia="Times New Roman"/>
                <w:color w:val="000000"/>
                <w:sz w:val="24"/>
                <w:szCs w:val="24"/>
                <w:lang w:val="es-ES"/>
              </w:rPr>
              <w:t xml:space="preserve">, sản xuất manh mún thủ công, bị </w:t>
            </w:r>
            <w:r w:rsidR="00027BF8" w:rsidRPr="00B50311">
              <w:rPr>
                <w:rFonts w:eastAsia="Times New Roman"/>
                <w:color w:val="000000"/>
                <w:sz w:val="24"/>
                <w:szCs w:val="24"/>
                <w:lang w:val="es-ES"/>
              </w:rPr>
              <w:t xml:space="preserve">thực dân </w:t>
            </w:r>
            <w:r w:rsidR="00D279AC" w:rsidRPr="00B50311">
              <w:rPr>
                <w:rFonts w:eastAsia="Times New Roman"/>
                <w:color w:val="000000"/>
                <w:sz w:val="24"/>
                <w:szCs w:val="24"/>
                <w:lang w:val="es-ES"/>
              </w:rPr>
              <w:t>đô hộ và phải tiến hành nhiều cuộc kháng chiến chống ngoại xâm</w:t>
            </w:r>
            <w:r w:rsidR="00B54759">
              <w:rPr>
                <w:rFonts w:eastAsia="Times New Roman"/>
                <w:color w:val="000000"/>
                <w:sz w:val="24"/>
                <w:szCs w:val="24"/>
                <w:lang w:val="es-ES"/>
              </w:rPr>
              <w:t xml:space="preserve">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3E510A">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667520" w:rsidP="00D279AC">
            <w:pPr>
              <w:jc w:val="both"/>
              <w:rPr>
                <w:rFonts w:eastAsia="Times New Roman"/>
                <w:sz w:val="24"/>
                <w:szCs w:val="24"/>
                <w:lang w:val="es-ES"/>
              </w:rPr>
            </w:pPr>
            <w:r>
              <w:rPr>
                <w:rFonts w:eastAsia="Times New Roman"/>
                <w:color w:val="000000"/>
                <w:sz w:val="24"/>
                <w:szCs w:val="24"/>
                <w:lang w:val="es-ES"/>
              </w:rPr>
              <w:t xml:space="preserve">- </w:t>
            </w:r>
            <w:r w:rsidR="00B54759">
              <w:rPr>
                <w:rFonts w:eastAsia="Times New Roman"/>
                <w:color w:val="000000"/>
                <w:sz w:val="24"/>
                <w:szCs w:val="24"/>
                <w:lang w:val="es-ES"/>
              </w:rPr>
              <w:t>T</w:t>
            </w:r>
            <w:r w:rsidR="00027BF8" w:rsidRPr="00B50311">
              <w:rPr>
                <w:rFonts w:eastAsia="Times New Roman"/>
                <w:color w:val="000000"/>
                <w:sz w:val="24"/>
                <w:szCs w:val="24"/>
                <w:lang w:val="es-ES"/>
              </w:rPr>
              <w:t xml:space="preserve">iến hành công nghiệp </w:t>
            </w:r>
            <w:r>
              <w:rPr>
                <w:rFonts w:eastAsia="Times New Roman"/>
                <w:color w:val="000000"/>
                <w:sz w:val="24"/>
                <w:szCs w:val="24"/>
                <w:lang w:val="es-ES"/>
              </w:rPr>
              <w:t xml:space="preserve">hóa, hiện đại hóa cần đầu tư vào KHKT </w:t>
            </w:r>
            <w:r w:rsidR="00027BF8" w:rsidRPr="00B50311">
              <w:rPr>
                <w:rFonts w:eastAsia="Times New Roman"/>
                <w:color w:val="000000"/>
                <w:sz w:val="24"/>
                <w:szCs w:val="24"/>
                <w:lang w:val="es-ES"/>
              </w:rPr>
              <w:t>để</w:t>
            </w:r>
            <w:r w:rsidR="004C4285">
              <w:rPr>
                <w:rFonts w:eastAsia="Times New Roman"/>
                <w:color w:val="000000"/>
                <w:sz w:val="24"/>
                <w:szCs w:val="24"/>
                <w:lang w:val="es-ES"/>
              </w:rPr>
              <w:t xml:space="preserve"> “đi tắt đón đầu”,</w:t>
            </w:r>
            <w:r w:rsidR="00027BF8" w:rsidRPr="00B50311">
              <w:rPr>
                <w:rFonts w:eastAsia="Times New Roman"/>
                <w:color w:val="000000"/>
                <w:sz w:val="24"/>
                <w:szCs w:val="24"/>
                <w:lang w:val="es-ES"/>
              </w:rPr>
              <w:t xml:space="preserve"> rút ngắn khoảng cách</w:t>
            </w:r>
            <w:r w:rsidR="00E42CF3">
              <w:rPr>
                <w:rFonts w:eastAsia="Times New Roman"/>
                <w:color w:val="000000"/>
                <w:sz w:val="24"/>
                <w:szCs w:val="24"/>
                <w:lang w:val="es-ES"/>
              </w:rPr>
              <w:t xml:space="preserve"> với các nước</w:t>
            </w:r>
            <w:r w:rsidR="007D7EB4">
              <w:rPr>
                <w:rFonts w:eastAsia="Times New Roman"/>
                <w:color w:val="000000"/>
                <w:sz w:val="24"/>
                <w:szCs w:val="24"/>
                <w:lang w:val="es-ES"/>
              </w:rPr>
              <w:t>, KHKT là chìa khóa đưa đất nước phát triển nhanh chóng</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3E510A">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910917" w:rsidP="00D279AC">
            <w:pPr>
              <w:jc w:val="both"/>
              <w:rPr>
                <w:rFonts w:eastAsia="Times New Roman"/>
                <w:sz w:val="24"/>
                <w:szCs w:val="24"/>
                <w:lang w:val="es-ES"/>
              </w:rPr>
            </w:pPr>
            <w:r>
              <w:rPr>
                <w:rFonts w:eastAsia="Times New Roman"/>
                <w:color w:val="000000"/>
                <w:sz w:val="24"/>
                <w:szCs w:val="24"/>
                <w:lang w:val="es-ES"/>
              </w:rPr>
              <w:t>- N</w:t>
            </w:r>
            <w:r w:rsidR="007D7EB4">
              <w:rPr>
                <w:rFonts w:eastAsia="Times New Roman"/>
                <w:color w:val="000000"/>
                <w:sz w:val="24"/>
                <w:szCs w:val="24"/>
                <w:lang w:val="es-ES"/>
              </w:rPr>
              <w:t>hữn</w:t>
            </w:r>
            <w:r w:rsidR="00EE291F">
              <w:rPr>
                <w:rFonts w:eastAsia="Times New Roman"/>
                <w:color w:val="000000"/>
                <w:sz w:val="24"/>
                <w:szCs w:val="24"/>
                <w:lang w:val="es-ES"/>
              </w:rPr>
              <w:t>g cơ hội của cuộc CM</w:t>
            </w:r>
            <w:r w:rsidR="007D7EB4">
              <w:rPr>
                <w:rFonts w:eastAsia="Times New Roman"/>
                <w:color w:val="000000"/>
                <w:sz w:val="24"/>
                <w:szCs w:val="24"/>
                <w:lang w:val="es-ES"/>
              </w:rPr>
              <w:t xml:space="preserve"> khoa học – công nghệ đối với VN: nhanh chóng</w:t>
            </w:r>
            <w:r>
              <w:rPr>
                <w:rFonts w:eastAsia="Times New Roman"/>
                <w:color w:val="000000"/>
                <w:sz w:val="24"/>
                <w:szCs w:val="24"/>
                <w:lang w:val="es-ES"/>
              </w:rPr>
              <w:t xml:space="preserve"> thay đổi cơ cấu ngành nghề,</w:t>
            </w:r>
            <w:r w:rsidR="007D7EB4">
              <w:rPr>
                <w:rFonts w:eastAsia="Times New Roman"/>
                <w:color w:val="000000"/>
                <w:sz w:val="24"/>
                <w:szCs w:val="24"/>
                <w:lang w:val="es-ES"/>
              </w:rPr>
              <w:t xml:space="preserve"> có lực lượng lao động chất lượng cao</w:t>
            </w:r>
            <w:r w:rsidR="00EE291F">
              <w:rPr>
                <w:rFonts w:eastAsia="Times New Roman"/>
                <w:color w:val="000000"/>
                <w:sz w:val="24"/>
                <w:szCs w:val="24"/>
                <w:lang w:val="es-ES"/>
              </w:rPr>
              <w:t>, hội nhập khu vực và quốc tế</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r w:rsidR="00027BF8" w:rsidRPr="00B50311" w:rsidTr="00412C49">
        <w:tc>
          <w:tcPr>
            <w:tcW w:w="851" w:type="dxa"/>
            <w:vMerge/>
          </w:tcPr>
          <w:p w:rsidR="00027BF8" w:rsidRPr="00B50311" w:rsidRDefault="00027BF8" w:rsidP="003E510A">
            <w:pPr>
              <w:tabs>
                <w:tab w:val="left" w:leader="dot" w:pos="6096"/>
                <w:tab w:val="left" w:leader="dot" w:pos="9638"/>
              </w:tabs>
              <w:spacing w:line="312" w:lineRule="auto"/>
              <w:jc w:val="both"/>
              <w:rPr>
                <w:b/>
                <w:sz w:val="24"/>
                <w:szCs w:val="24"/>
                <w:lang w:val="es-ES"/>
              </w:rPr>
            </w:pPr>
          </w:p>
        </w:tc>
        <w:tc>
          <w:tcPr>
            <w:tcW w:w="9356" w:type="dxa"/>
          </w:tcPr>
          <w:p w:rsidR="00027BF8" w:rsidRPr="00B50311" w:rsidRDefault="00667520" w:rsidP="00D279AC">
            <w:pPr>
              <w:jc w:val="both"/>
              <w:rPr>
                <w:rFonts w:eastAsia="Times New Roman"/>
                <w:sz w:val="24"/>
                <w:szCs w:val="24"/>
                <w:lang w:val="es-ES"/>
              </w:rPr>
            </w:pPr>
            <w:r>
              <w:rPr>
                <w:rFonts w:eastAsia="Times New Roman"/>
                <w:color w:val="000000"/>
                <w:sz w:val="24"/>
                <w:szCs w:val="24"/>
                <w:lang w:val="es-ES"/>
              </w:rPr>
              <w:t xml:space="preserve">- </w:t>
            </w:r>
            <w:r w:rsidR="00027BF8" w:rsidRPr="00B50311">
              <w:rPr>
                <w:rFonts w:eastAsia="Times New Roman"/>
                <w:color w:val="000000"/>
                <w:sz w:val="24"/>
                <w:szCs w:val="24"/>
                <w:lang w:val="es-ES"/>
              </w:rPr>
              <w:t>Nhiều quốc gia trên thế giới ứng dụn</w:t>
            </w:r>
            <w:r w:rsidR="00D279AC" w:rsidRPr="00B50311">
              <w:rPr>
                <w:rFonts w:eastAsia="Times New Roman"/>
                <w:color w:val="000000"/>
                <w:sz w:val="24"/>
                <w:szCs w:val="24"/>
                <w:lang w:val="es-ES"/>
              </w:rPr>
              <w:t>g khoa học kĩ thuật thành công để phát triển đã</w:t>
            </w:r>
            <w:r w:rsidR="00027BF8" w:rsidRPr="00B50311">
              <w:rPr>
                <w:rFonts w:eastAsia="Times New Roman"/>
                <w:color w:val="000000"/>
                <w:sz w:val="24"/>
                <w:szCs w:val="24"/>
                <w:lang w:val="es-ES"/>
              </w:rPr>
              <w:t xml:space="preserve"> để lại bài học kinh nghiệm cho Vi</w:t>
            </w:r>
            <w:r w:rsidR="00B54759">
              <w:rPr>
                <w:rFonts w:eastAsia="Times New Roman"/>
                <w:color w:val="000000"/>
                <w:sz w:val="24"/>
                <w:szCs w:val="24"/>
                <w:lang w:val="es-ES"/>
              </w:rPr>
              <w:t>ệt Nam …</w:t>
            </w:r>
          </w:p>
        </w:tc>
        <w:tc>
          <w:tcPr>
            <w:tcW w:w="850" w:type="dxa"/>
          </w:tcPr>
          <w:p w:rsidR="00027BF8" w:rsidRPr="00B50311" w:rsidRDefault="00027BF8" w:rsidP="00FB4CA3">
            <w:pPr>
              <w:tabs>
                <w:tab w:val="left" w:leader="dot" w:pos="6096"/>
                <w:tab w:val="left" w:leader="dot" w:pos="9638"/>
              </w:tabs>
              <w:spacing w:line="312" w:lineRule="auto"/>
              <w:jc w:val="center"/>
              <w:rPr>
                <w:sz w:val="24"/>
                <w:szCs w:val="24"/>
                <w:lang w:val="es-ES"/>
              </w:rPr>
            </w:pPr>
            <w:r w:rsidRPr="00B50311">
              <w:rPr>
                <w:sz w:val="24"/>
                <w:szCs w:val="24"/>
                <w:lang w:val="es-ES"/>
              </w:rPr>
              <w:t>0,25</w:t>
            </w:r>
          </w:p>
        </w:tc>
      </w:tr>
    </w:tbl>
    <w:p w:rsidR="0007331D" w:rsidRDefault="0007331D" w:rsidP="00B51DF7">
      <w:pPr>
        <w:ind w:right="-73"/>
        <w:rPr>
          <w:rFonts w:eastAsia="SimSun"/>
          <w:b/>
          <w:szCs w:val="26"/>
          <w:lang w:eastAsia="zh-CN"/>
        </w:rPr>
      </w:pPr>
    </w:p>
    <w:p w:rsidR="00AD72D0" w:rsidRPr="00AD72D0" w:rsidRDefault="00AD72D0" w:rsidP="00AD72D0">
      <w:pPr>
        <w:ind w:right="-73" w:firstLine="284"/>
        <w:jc w:val="center"/>
        <w:rPr>
          <w:rFonts w:eastAsia="SimSun"/>
          <w:b/>
          <w:szCs w:val="26"/>
          <w:lang w:val="vi-VN" w:eastAsia="zh-CN"/>
        </w:rPr>
      </w:pPr>
      <w:r w:rsidRPr="00AD72D0">
        <w:rPr>
          <w:rFonts w:eastAsia="SimSun"/>
          <w:b/>
          <w:szCs w:val="26"/>
          <w:lang w:val="vi-VN" w:eastAsia="zh-CN"/>
        </w:rPr>
        <w:t>………………………HẾT………………………</w:t>
      </w:r>
    </w:p>
    <w:p w:rsidR="00AD72D0" w:rsidRPr="00B51DF7" w:rsidRDefault="00AD72D0" w:rsidP="00B51DF7">
      <w:pPr>
        <w:ind w:right="-73"/>
        <w:rPr>
          <w:rFonts w:eastAsia="SimSun"/>
          <w:b/>
          <w:szCs w:val="26"/>
          <w:lang w:eastAsia="zh-CN"/>
        </w:rPr>
      </w:pPr>
    </w:p>
    <w:sectPr w:rsidR="00AD72D0" w:rsidRPr="00B51DF7" w:rsidSect="00412C49">
      <w:pgSz w:w="12240" w:h="15840"/>
      <w:pgMar w:top="568" w:right="47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I-Linus">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B5348"/>
    <w:multiLevelType w:val="singleLevel"/>
    <w:tmpl w:val="BD6B534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7A"/>
    <w:rsid w:val="00001050"/>
    <w:rsid w:val="0000399E"/>
    <w:rsid w:val="00023139"/>
    <w:rsid w:val="00027BF8"/>
    <w:rsid w:val="00032F7E"/>
    <w:rsid w:val="000344DC"/>
    <w:rsid w:val="0004113A"/>
    <w:rsid w:val="000459E9"/>
    <w:rsid w:val="00062AD6"/>
    <w:rsid w:val="000638AF"/>
    <w:rsid w:val="0006682D"/>
    <w:rsid w:val="000726DC"/>
    <w:rsid w:val="0007331D"/>
    <w:rsid w:val="00083A09"/>
    <w:rsid w:val="000844F7"/>
    <w:rsid w:val="00085F7A"/>
    <w:rsid w:val="000921CC"/>
    <w:rsid w:val="000A2110"/>
    <w:rsid w:val="000C2463"/>
    <w:rsid w:val="000E5F5E"/>
    <w:rsid w:val="001052BB"/>
    <w:rsid w:val="00107A3D"/>
    <w:rsid w:val="00117EFC"/>
    <w:rsid w:val="001249E9"/>
    <w:rsid w:val="00127E21"/>
    <w:rsid w:val="00136A0B"/>
    <w:rsid w:val="001425A3"/>
    <w:rsid w:val="00145153"/>
    <w:rsid w:val="0016487F"/>
    <w:rsid w:val="00193C4D"/>
    <w:rsid w:val="00195401"/>
    <w:rsid w:val="001B0FBC"/>
    <w:rsid w:val="001C2315"/>
    <w:rsid w:val="001C687A"/>
    <w:rsid w:val="001E7F81"/>
    <w:rsid w:val="002049D0"/>
    <w:rsid w:val="002209B5"/>
    <w:rsid w:val="00253AF5"/>
    <w:rsid w:val="00253FD4"/>
    <w:rsid w:val="00263390"/>
    <w:rsid w:val="00284F26"/>
    <w:rsid w:val="002903C6"/>
    <w:rsid w:val="002A1BBD"/>
    <w:rsid w:val="002A5433"/>
    <w:rsid w:val="002A6F08"/>
    <w:rsid w:val="002C2103"/>
    <w:rsid w:val="002C472C"/>
    <w:rsid w:val="002D099B"/>
    <w:rsid w:val="002F4925"/>
    <w:rsid w:val="00300375"/>
    <w:rsid w:val="003020E2"/>
    <w:rsid w:val="00302A76"/>
    <w:rsid w:val="0030451D"/>
    <w:rsid w:val="00310EE2"/>
    <w:rsid w:val="00311D46"/>
    <w:rsid w:val="00340342"/>
    <w:rsid w:val="00341D80"/>
    <w:rsid w:val="003621F9"/>
    <w:rsid w:val="00364A0D"/>
    <w:rsid w:val="00373560"/>
    <w:rsid w:val="0038682E"/>
    <w:rsid w:val="003A7527"/>
    <w:rsid w:val="003A7ED0"/>
    <w:rsid w:val="003B5FA9"/>
    <w:rsid w:val="003C4F33"/>
    <w:rsid w:val="003D049E"/>
    <w:rsid w:val="003D6947"/>
    <w:rsid w:val="003E510A"/>
    <w:rsid w:val="003F0979"/>
    <w:rsid w:val="00412C49"/>
    <w:rsid w:val="004218CC"/>
    <w:rsid w:val="00435582"/>
    <w:rsid w:val="00444738"/>
    <w:rsid w:val="00451E30"/>
    <w:rsid w:val="00464134"/>
    <w:rsid w:val="00465215"/>
    <w:rsid w:val="00472A6A"/>
    <w:rsid w:val="004733B0"/>
    <w:rsid w:val="004834D9"/>
    <w:rsid w:val="004956D3"/>
    <w:rsid w:val="004A386E"/>
    <w:rsid w:val="004B6D31"/>
    <w:rsid w:val="004C4285"/>
    <w:rsid w:val="004D1F82"/>
    <w:rsid w:val="004D5088"/>
    <w:rsid w:val="004F014B"/>
    <w:rsid w:val="004F283D"/>
    <w:rsid w:val="00510AAE"/>
    <w:rsid w:val="005225ED"/>
    <w:rsid w:val="00531142"/>
    <w:rsid w:val="005344E4"/>
    <w:rsid w:val="005365A9"/>
    <w:rsid w:val="00550653"/>
    <w:rsid w:val="005663AA"/>
    <w:rsid w:val="005706FE"/>
    <w:rsid w:val="00577F62"/>
    <w:rsid w:val="00582083"/>
    <w:rsid w:val="00596367"/>
    <w:rsid w:val="005B1926"/>
    <w:rsid w:val="005B52D7"/>
    <w:rsid w:val="005C28F4"/>
    <w:rsid w:val="005C6335"/>
    <w:rsid w:val="005D1225"/>
    <w:rsid w:val="005D6DB1"/>
    <w:rsid w:val="005E1933"/>
    <w:rsid w:val="005F7CD4"/>
    <w:rsid w:val="006023D8"/>
    <w:rsid w:val="006178BD"/>
    <w:rsid w:val="00630C35"/>
    <w:rsid w:val="00641357"/>
    <w:rsid w:val="00642699"/>
    <w:rsid w:val="00645F57"/>
    <w:rsid w:val="00652578"/>
    <w:rsid w:val="00667520"/>
    <w:rsid w:val="00670F4D"/>
    <w:rsid w:val="0067286A"/>
    <w:rsid w:val="00673362"/>
    <w:rsid w:val="00685AB5"/>
    <w:rsid w:val="00686DC2"/>
    <w:rsid w:val="0069404E"/>
    <w:rsid w:val="006A1DA0"/>
    <w:rsid w:val="006A47CB"/>
    <w:rsid w:val="006A641D"/>
    <w:rsid w:val="006A7B2A"/>
    <w:rsid w:val="006C1FB4"/>
    <w:rsid w:val="006D6C63"/>
    <w:rsid w:val="0070769F"/>
    <w:rsid w:val="00711573"/>
    <w:rsid w:val="00712170"/>
    <w:rsid w:val="00732000"/>
    <w:rsid w:val="00734F83"/>
    <w:rsid w:val="007452EE"/>
    <w:rsid w:val="00745F61"/>
    <w:rsid w:val="00763679"/>
    <w:rsid w:val="00770D79"/>
    <w:rsid w:val="00771031"/>
    <w:rsid w:val="00773B45"/>
    <w:rsid w:val="0077705C"/>
    <w:rsid w:val="007810B1"/>
    <w:rsid w:val="00782EFD"/>
    <w:rsid w:val="0078597B"/>
    <w:rsid w:val="007950DA"/>
    <w:rsid w:val="007C0076"/>
    <w:rsid w:val="007D7661"/>
    <w:rsid w:val="007D7EB4"/>
    <w:rsid w:val="007E0BBE"/>
    <w:rsid w:val="00817AB6"/>
    <w:rsid w:val="00831564"/>
    <w:rsid w:val="008370D8"/>
    <w:rsid w:val="0085112D"/>
    <w:rsid w:val="00860956"/>
    <w:rsid w:val="00865514"/>
    <w:rsid w:val="0089189A"/>
    <w:rsid w:val="008B1FE2"/>
    <w:rsid w:val="008B6955"/>
    <w:rsid w:val="008C4F1C"/>
    <w:rsid w:val="008C57E8"/>
    <w:rsid w:val="008D4D58"/>
    <w:rsid w:val="008F75EB"/>
    <w:rsid w:val="00910917"/>
    <w:rsid w:val="00920AAC"/>
    <w:rsid w:val="00937BCB"/>
    <w:rsid w:val="00955A4E"/>
    <w:rsid w:val="0097055D"/>
    <w:rsid w:val="00970BD3"/>
    <w:rsid w:val="00983B8E"/>
    <w:rsid w:val="00983C26"/>
    <w:rsid w:val="0098680B"/>
    <w:rsid w:val="0099369F"/>
    <w:rsid w:val="009A1B47"/>
    <w:rsid w:val="009B1B75"/>
    <w:rsid w:val="009C6F42"/>
    <w:rsid w:val="009D5838"/>
    <w:rsid w:val="009E5272"/>
    <w:rsid w:val="009F1F74"/>
    <w:rsid w:val="00A015B7"/>
    <w:rsid w:val="00A04091"/>
    <w:rsid w:val="00A05480"/>
    <w:rsid w:val="00A110B3"/>
    <w:rsid w:val="00A178BA"/>
    <w:rsid w:val="00A336AD"/>
    <w:rsid w:val="00A37531"/>
    <w:rsid w:val="00A3787B"/>
    <w:rsid w:val="00A44635"/>
    <w:rsid w:val="00A5205D"/>
    <w:rsid w:val="00A736AE"/>
    <w:rsid w:val="00A74F25"/>
    <w:rsid w:val="00A91C9A"/>
    <w:rsid w:val="00AB7BDE"/>
    <w:rsid w:val="00AB7FCA"/>
    <w:rsid w:val="00AC4118"/>
    <w:rsid w:val="00AC70D3"/>
    <w:rsid w:val="00AD6169"/>
    <w:rsid w:val="00AD72D0"/>
    <w:rsid w:val="00AE2B01"/>
    <w:rsid w:val="00AE31CE"/>
    <w:rsid w:val="00AF7418"/>
    <w:rsid w:val="00B25213"/>
    <w:rsid w:val="00B259DE"/>
    <w:rsid w:val="00B441DA"/>
    <w:rsid w:val="00B50311"/>
    <w:rsid w:val="00B51DF7"/>
    <w:rsid w:val="00B54759"/>
    <w:rsid w:val="00B63586"/>
    <w:rsid w:val="00BB2E23"/>
    <w:rsid w:val="00BD7A2A"/>
    <w:rsid w:val="00BE2DE6"/>
    <w:rsid w:val="00BE5757"/>
    <w:rsid w:val="00C200ED"/>
    <w:rsid w:val="00C36CEF"/>
    <w:rsid w:val="00C4045D"/>
    <w:rsid w:val="00C47508"/>
    <w:rsid w:val="00C6154D"/>
    <w:rsid w:val="00C644E0"/>
    <w:rsid w:val="00C831FA"/>
    <w:rsid w:val="00C871CC"/>
    <w:rsid w:val="00C87765"/>
    <w:rsid w:val="00CA2A90"/>
    <w:rsid w:val="00CB06A6"/>
    <w:rsid w:val="00CB1E13"/>
    <w:rsid w:val="00CD17A3"/>
    <w:rsid w:val="00CD2E00"/>
    <w:rsid w:val="00CE1BFC"/>
    <w:rsid w:val="00D03470"/>
    <w:rsid w:val="00D05135"/>
    <w:rsid w:val="00D1025B"/>
    <w:rsid w:val="00D1058B"/>
    <w:rsid w:val="00D14661"/>
    <w:rsid w:val="00D279AC"/>
    <w:rsid w:val="00D33D01"/>
    <w:rsid w:val="00D44D02"/>
    <w:rsid w:val="00D45145"/>
    <w:rsid w:val="00D546BA"/>
    <w:rsid w:val="00D6538D"/>
    <w:rsid w:val="00D70884"/>
    <w:rsid w:val="00D73BD9"/>
    <w:rsid w:val="00D85B90"/>
    <w:rsid w:val="00D955B3"/>
    <w:rsid w:val="00DA2888"/>
    <w:rsid w:val="00DB68EE"/>
    <w:rsid w:val="00DC333D"/>
    <w:rsid w:val="00DD3051"/>
    <w:rsid w:val="00DE039E"/>
    <w:rsid w:val="00DF020E"/>
    <w:rsid w:val="00E04106"/>
    <w:rsid w:val="00E05B94"/>
    <w:rsid w:val="00E06F54"/>
    <w:rsid w:val="00E14563"/>
    <w:rsid w:val="00E42CF3"/>
    <w:rsid w:val="00E5143D"/>
    <w:rsid w:val="00E52A3D"/>
    <w:rsid w:val="00E74FE4"/>
    <w:rsid w:val="00E77131"/>
    <w:rsid w:val="00E95195"/>
    <w:rsid w:val="00E973CE"/>
    <w:rsid w:val="00EA4C09"/>
    <w:rsid w:val="00EA75FD"/>
    <w:rsid w:val="00EC0099"/>
    <w:rsid w:val="00EC5B06"/>
    <w:rsid w:val="00EE291F"/>
    <w:rsid w:val="00EE37E0"/>
    <w:rsid w:val="00EF79F5"/>
    <w:rsid w:val="00F0046A"/>
    <w:rsid w:val="00F0159A"/>
    <w:rsid w:val="00F01D90"/>
    <w:rsid w:val="00F04061"/>
    <w:rsid w:val="00F042C3"/>
    <w:rsid w:val="00F1254D"/>
    <w:rsid w:val="00F152B5"/>
    <w:rsid w:val="00F26665"/>
    <w:rsid w:val="00F357DB"/>
    <w:rsid w:val="00F90609"/>
    <w:rsid w:val="00F90EA4"/>
    <w:rsid w:val="00F92CCD"/>
    <w:rsid w:val="00FA4E4C"/>
    <w:rsid w:val="00FB4CA3"/>
    <w:rsid w:val="00FC0905"/>
    <w:rsid w:val="00FC4663"/>
    <w:rsid w:val="00FD038D"/>
    <w:rsid w:val="00FF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7B"/>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0A"/>
    <w:rPr>
      <w:rFonts w:ascii="Tahoma" w:eastAsia="Calibri" w:hAnsi="Tahoma" w:cs="Tahoma"/>
      <w:sz w:val="16"/>
      <w:szCs w:val="16"/>
    </w:rPr>
  </w:style>
  <w:style w:type="table" w:styleId="TableGrid">
    <w:name w:val="Table Grid"/>
    <w:basedOn w:val="TableNormal"/>
    <w:uiPriority w:val="59"/>
    <w:rsid w:val="0098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F4D"/>
    <w:pPr>
      <w:spacing w:after="160" w:line="259" w:lineRule="auto"/>
      <w:ind w:left="720"/>
      <w:contextualSpacing/>
    </w:pPr>
    <w:rPr>
      <w:sz w:val="24"/>
    </w:rPr>
  </w:style>
  <w:style w:type="character" w:customStyle="1" w:styleId="fontstyle01">
    <w:name w:val="fontstyle01"/>
    <w:rsid w:val="00FB4CA3"/>
    <w:rPr>
      <w:rFonts w:ascii="TimesNewRoman" w:hAnsi="TimesNew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7B"/>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0A"/>
    <w:rPr>
      <w:rFonts w:ascii="Tahoma" w:eastAsia="Calibri" w:hAnsi="Tahoma" w:cs="Tahoma"/>
      <w:sz w:val="16"/>
      <w:szCs w:val="16"/>
    </w:rPr>
  </w:style>
  <w:style w:type="table" w:styleId="TableGrid">
    <w:name w:val="Table Grid"/>
    <w:basedOn w:val="TableNormal"/>
    <w:uiPriority w:val="59"/>
    <w:rsid w:val="00986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F4D"/>
    <w:pPr>
      <w:spacing w:after="160" w:line="259" w:lineRule="auto"/>
      <w:ind w:left="720"/>
      <w:contextualSpacing/>
    </w:pPr>
    <w:rPr>
      <w:sz w:val="24"/>
    </w:rPr>
  </w:style>
  <w:style w:type="character" w:customStyle="1" w:styleId="fontstyle01">
    <w:name w:val="fontstyle01"/>
    <w:rsid w:val="00FB4CA3"/>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4</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281</cp:revision>
  <dcterms:created xsi:type="dcterms:W3CDTF">2023-07-13T02:56:00Z</dcterms:created>
  <dcterms:modified xsi:type="dcterms:W3CDTF">2023-07-15T04:20:00Z</dcterms:modified>
</cp:coreProperties>
</file>