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48E8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sz w:val="26"/>
          <w:szCs w:val="26"/>
        </w:rPr>
        <w:t>Ngày soạn:………..</w:t>
      </w:r>
    </w:p>
    <w:p w14:paraId="51A78FA6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sz w:val="26"/>
          <w:szCs w:val="26"/>
        </w:rPr>
        <w:t>Ngày dạy : …………</w:t>
      </w:r>
    </w:p>
    <w:p w14:paraId="243EA2F5" w14:textId="77777777" w:rsidR="003E1151" w:rsidRPr="003E1151" w:rsidRDefault="003E1151" w:rsidP="003E115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TIẾT 70, 71   TÍNH CHẤT CƠ BẢN CỦA PHÂN SỐ</w:t>
      </w:r>
    </w:p>
    <w:p w14:paraId="11FE47B4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sz w:val="26"/>
          <w:szCs w:val="26"/>
        </w:rPr>
        <w:t>I.</w:t>
      </w:r>
      <w:r w:rsidRPr="003E11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151">
        <w:rPr>
          <w:rFonts w:ascii="Times New Roman" w:eastAsia="Times New Roman" w:hAnsi="Times New Roman" w:cs="Times New Roman"/>
          <w:b/>
          <w:sz w:val="26"/>
          <w:szCs w:val="26"/>
        </w:rPr>
        <w:t>MỤC TIÊU</w:t>
      </w:r>
      <w:r w:rsidRPr="003E1151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3118ECB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sz w:val="26"/>
          <w:szCs w:val="26"/>
        </w:rPr>
        <w:t>1. Kiến thức:</w:t>
      </w:r>
      <w:r w:rsidRPr="003E115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r w:rsidRPr="003E1151">
        <w:rPr>
          <w:rFonts w:ascii="Times New Roman" w:eastAsia="Times New Roman" w:hAnsi="Times New Roman" w:cs="Times New Roman"/>
          <w:sz w:val="26"/>
          <w:szCs w:val="26"/>
        </w:rPr>
        <w:t>Sau khi học xong bài này HS</w:t>
      </w:r>
    </w:p>
    <w:p w14:paraId="339FE9BF" w14:textId="21F30A3F" w:rsidR="003E1151" w:rsidRPr="000013A2" w:rsidRDefault="003E1151" w:rsidP="003E1151">
      <w:pPr>
        <w:spacing w:after="0" w:line="288" w:lineRule="auto"/>
        <w:rPr>
          <w:rFonts w:ascii="Times New Roman" w:eastAsia="Calibri" w:hAnsi="Times New Roman" w:cs="Times New Roman"/>
          <w:sz w:val="26"/>
          <w:szCs w:val="26"/>
        </w:rPr>
      </w:pPr>
      <w:r w:rsidRPr="003E115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B0C91" w:rsidRPr="000013A2">
        <w:rPr>
          <w:rFonts w:ascii="Times New Roman" w:eastAsia="Calibri" w:hAnsi="Times New Roman" w:cs="Times New Roman"/>
          <w:sz w:val="26"/>
          <w:szCs w:val="26"/>
        </w:rPr>
        <w:t>Biết hai</w:t>
      </w:r>
      <w:r w:rsidRPr="003E1151">
        <w:rPr>
          <w:rFonts w:ascii="Times New Roman" w:eastAsia="Calibri" w:hAnsi="Times New Roman" w:cs="Times New Roman"/>
          <w:sz w:val="26"/>
          <w:szCs w:val="26"/>
        </w:rPr>
        <w:t xml:space="preserve"> tính chất cơ bản của phân số.</w:t>
      </w:r>
    </w:p>
    <w:p w14:paraId="03DCD414" w14:textId="688DED32" w:rsidR="00AB0C91" w:rsidRPr="000013A2" w:rsidRDefault="00AB0C91" w:rsidP="003E1151">
      <w:pPr>
        <w:spacing w:after="0" w:line="288" w:lineRule="auto"/>
        <w:rPr>
          <w:rFonts w:ascii="Times New Roman" w:eastAsia="Calibri" w:hAnsi="Times New Roman" w:cs="Times New Roman"/>
          <w:sz w:val="26"/>
          <w:szCs w:val="26"/>
        </w:rPr>
      </w:pPr>
      <w:r w:rsidRPr="000013A2">
        <w:rPr>
          <w:rFonts w:ascii="Times New Roman" w:eastAsia="Calibri" w:hAnsi="Times New Roman" w:cs="Times New Roman"/>
          <w:sz w:val="26"/>
          <w:szCs w:val="26"/>
        </w:rPr>
        <w:t>- Biết viết một phân số bằng phân số đã cho.</w:t>
      </w:r>
    </w:p>
    <w:p w14:paraId="27D18250" w14:textId="79A824DD" w:rsidR="00AB0C91" w:rsidRPr="003E1151" w:rsidRDefault="00AB0C91" w:rsidP="003E1151">
      <w:pPr>
        <w:spacing w:after="0" w:line="288" w:lineRule="auto"/>
        <w:rPr>
          <w:rFonts w:ascii="Times New Roman" w:eastAsia="Calibri" w:hAnsi="Times New Roman" w:cs="Times New Roman"/>
          <w:sz w:val="26"/>
          <w:szCs w:val="26"/>
        </w:rPr>
      </w:pPr>
      <w:r w:rsidRPr="000013A2">
        <w:rPr>
          <w:rFonts w:ascii="Times New Roman" w:eastAsia="Calibri" w:hAnsi="Times New Roman" w:cs="Times New Roman"/>
          <w:sz w:val="26"/>
          <w:szCs w:val="26"/>
        </w:rPr>
        <w:t>- Biết quy đồng mẫu số hai phân số.</w:t>
      </w:r>
    </w:p>
    <w:p w14:paraId="18D722B9" w14:textId="44B8B65E" w:rsidR="003E1151" w:rsidRPr="003E1151" w:rsidRDefault="003E1151" w:rsidP="003E1151">
      <w:pPr>
        <w:spacing w:after="0" w:line="288" w:lineRule="auto"/>
        <w:rPr>
          <w:rFonts w:ascii="Times New Roman" w:eastAsia="Calibri" w:hAnsi="Times New Roman" w:cs="Times New Roman"/>
          <w:sz w:val="26"/>
          <w:szCs w:val="26"/>
        </w:rPr>
      </w:pPr>
      <w:r w:rsidRPr="003E115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B0C91" w:rsidRPr="000013A2">
        <w:rPr>
          <w:rFonts w:ascii="Times New Roman" w:eastAsia="Calibri" w:hAnsi="Times New Roman" w:cs="Times New Roman"/>
          <w:sz w:val="26"/>
          <w:szCs w:val="26"/>
        </w:rPr>
        <w:t>Biết rút gọn phân số</w:t>
      </w:r>
      <w:r w:rsidRPr="003E115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05BE0FC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sz w:val="26"/>
          <w:szCs w:val="26"/>
        </w:rPr>
        <w:t xml:space="preserve">2. Năng lực </w:t>
      </w:r>
    </w:p>
    <w:p w14:paraId="3EB324CC" w14:textId="77777777" w:rsidR="00AB0C91" w:rsidRPr="000013A2" w:rsidRDefault="00AB0C91" w:rsidP="00AB0C91">
      <w:pPr>
        <w:tabs>
          <w:tab w:val="center" w:pos="4320"/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013A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Năng lực riêng: </w:t>
      </w:r>
    </w:p>
    <w:p w14:paraId="7997832B" w14:textId="26516294" w:rsidR="00AB0C91" w:rsidRPr="000013A2" w:rsidRDefault="00AB0C91" w:rsidP="00AB0C91">
      <w:pPr>
        <w:tabs>
          <w:tab w:val="center" w:pos="4320"/>
          <w:tab w:val="left" w:pos="7169"/>
          <w:tab w:val="right" w:pos="86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013A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+ Diễn đạt được bằng ngôn ngữ </w:t>
      </w:r>
      <w:r w:rsidRPr="000013A2">
        <w:rPr>
          <w:rFonts w:ascii="Times New Roman" w:eastAsia="Times New Roman" w:hAnsi="Times New Roman" w:cs="Times New Roman"/>
          <w:sz w:val="26"/>
          <w:szCs w:val="26"/>
          <w:lang w:val="nl-NL"/>
        </w:rPr>
        <w:t>hai tính chất cơ bản của</w:t>
      </w:r>
      <w:r w:rsidRPr="000013A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phân số.</w:t>
      </w:r>
    </w:p>
    <w:p w14:paraId="448FF963" w14:textId="37DD4331" w:rsidR="00AB0C91" w:rsidRPr="000013A2" w:rsidRDefault="00AB0C91" w:rsidP="00AB0C91">
      <w:pPr>
        <w:tabs>
          <w:tab w:val="center" w:pos="4320"/>
          <w:tab w:val="left" w:pos="7169"/>
          <w:tab w:val="right" w:pos="86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013A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+ Vận dụng được </w:t>
      </w:r>
      <w:r w:rsidRPr="000013A2">
        <w:rPr>
          <w:rFonts w:ascii="Times New Roman" w:eastAsia="Times New Roman" w:hAnsi="Times New Roman" w:cs="Times New Roman"/>
          <w:sz w:val="26"/>
          <w:szCs w:val="26"/>
          <w:lang w:val="nl-NL"/>
        </w:rPr>
        <w:t>hai tính chất</w:t>
      </w:r>
      <w:r w:rsidRPr="000013A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trên để: </w:t>
      </w:r>
      <w:r w:rsidRPr="000013A2">
        <w:rPr>
          <w:rFonts w:ascii="Times New Roman" w:eastAsia="Times New Roman" w:hAnsi="Times New Roman" w:cs="Times New Roman"/>
          <w:sz w:val="26"/>
          <w:szCs w:val="26"/>
          <w:lang w:val="nl-NL"/>
        </w:rPr>
        <w:t>Giải thích được hai phân số bằng nhau</w:t>
      </w:r>
      <w:r w:rsidR="005A4F80" w:rsidRPr="000013A2">
        <w:rPr>
          <w:rFonts w:ascii="Times New Roman" w:eastAsia="Times New Roman" w:hAnsi="Times New Roman" w:cs="Times New Roman"/>
          <w:sz w:val="26"/>
          <w:szCs w:val="26"/>
          <w:lang w:val="nl-NL"/>
        </w:rPr>
        <w:t>; viết các phân số bằng phân số cho trước; quy đồng mẫu số hai phân số; rút gọn phân số;</w:t>
      </w:r>
      <w:r w:rsidRPr="000013A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giải các bài toán có nội dung thực tế.</w:t>
      </w:r>
    </w:p>
    <w:p w14:paraId="625F330A" w14:textId="77777777" w:rsidR="00AB0C91" w:rsidRPr="000013A2" w:rsidRDefault="00AB0C91" w:rsidP="00AB0C91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013A2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chung: NL tư duy và lập luận toán học; NL giao tiếp toán học; NL giải quyết vấn đề toán học; NL sử dụng công cụ và phương tiện học toán; NL mô hình hoá toán học.</w:t>
      </w:r>
    </w:p>
    <w:p w14:paraId="7935EBEF" w14:textId="77777777" w:rsidR="00AB0C91" w:rsidRPr="000013A2" w:rsidRDefault="00AB0C91" w:rsidP="00AB0C91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013A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3. Phẩm chất</w:t>
      </w:r>
    </w:p>
    <w:p w14:paraId="24A91FD8" w14:textId="77777777" w:rsidR="00AB0C91" w:rsidRPr="000013A2" w:rsidRDefault="00AB0C91" w:rsidP="00AB0C91">
      <w:pPr>
        <w:tabs>
          <w:tab w:val="left" w:pos="7169"/>
        </w:tabs>
        <w:spacing w:after="0" w:line="240" w:lineRule="auto"/>
        <w:jc w:val="both"/>
        <w:rPr>
          <w:rStyle w:val="awspan"/>
          <w:rFonts w:ascii="Times New Roman" w:hAnsi="Times New Roman" w:cs="Times New Roman"/>
          <w:sz w:val="26"/>
          <w:szCs w:val="26"/>
        </w:rPr>
      </w:pPr>
      <w:r w:rsidRPr="000013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-  Phẩm chất:</w:t>
      </w:r>
      <w:r w:rsidRPr="000013A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0013A2">
        <w:rPr>
          <w:rStyle w:val="awspan"/>
          <w:rFonts w:ascii="Times New Roman" w:hAnsi="Times New Roman" w:cs="Times New Roman"/>
          <w:sz w:val="26"/>
          <w:szCs w:val="26"/>
        </w:rPr>
        <w:t>Bồi</w:t>
      </w:r>
      <w:r w:rsidRPr="000013A2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013A2">
        <w:rPr>
          <w:rStyle w:val="awspan"/>
          <w:rFonts w:ascii="Times New Roman" w:hAnsi="Times New Roman" w:cs="Times New Roman"/>
          <w:sz w:val="26"/>
          <w:szCs w:val="26"/>
        </w:rPr>
        <w:t>dưỡng</w:t>
      </w:r>
      <w:r w:rsidRPr="000013A2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013A2">
        <w:rPr>
          <w:rStyle w:val="awspan"/>
          <w:rFonts w:ascii="Times New Roman" w:hAnsi="Times New Roman" w:cs="Times New Roman"/>
          <w:sz w:val="26"/>
          <w:szCs w:val="26"/>
        </w:rPr>
        <w:t>hứng</w:t>
      </w:r>
      <w:r w:rsidRPr="000013A2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013A2">
        <w:rPr>
          <w:rStyle w:val="awspan"/>
          <w:rFonts w:ascii="Times New Roman" w:hAnsi="Times New Roman" w:cs="Times New Roman"/>
          <w:sz w:val="26"/>
          <w:szCs w:val="26"/>
        </w:rPr>
        <w:t>thú</w:t>
      </w:r>
      <w:r w:rsidRPr="000013A2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013A2">
        <w:rPr>
          <w:rStyle w:val="awspan"/>
          <w:rFonts w:ascii="Times New Roman" w:hAnsi="Times New Roman" w:cs="Times New Roman"/>
          <w:sz w:val="26"/>
          <w:szCs w:val="26"/>
        </w:rPr>
        <w:t>học</w:t>
      </w:r>
      <w:r w:rsidRPr="000013A2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013A2">
        <w:rPr>
          <w:rStyle w:val="awspan"/>
          <w:rFonts w:ascii="Times New Roman" w:hAnsi="Times New Roman" w:cs="Times New Roman"/>
          <w:sz w:val="26"/>
          <w:szCs w:val="26"/>
        </w:rPr>
        <w:t>tập,</w:t>
      </w:r>
      <w:r w:rsidRPr="000013A2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013A2">
        <w:rPr>
          <w:rStyle w:val="awspan"/>
          <w:rFonts w:ascii="Times New Roman" w:hAnsi="Times New Roman" w:cs="Times New Roman"/>
          <w:sz w:val="26"/>
          <w:szCs w:val="26"/>
        </w:rPr>
        <w:t>ý</w:t>
      </w:r>
      <w:r w:rsidRPr="000013A2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013A2">
        <w:rPr>
          <w:rStyle w:val="awspan"/>
          <w:rFonts w:ascii="Times New Roman" w:hAnsi="Times New Roman" w:cs="Times New Roman"/>
          <w:sz w:val="26"/>
          <w:szCs w:val="26"/>
        </w:rPr>
        <w:t>thức</w:t>
      </w:r>
      <w:r w:rsidRPr="000013A2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013A2">
        <w:rPr>
          <w:rStyle w:val="awspan"/>
          <w:rFonts w:ascii="Times New Roman" w:hAnsi="Times New Roman" w:cs="Times New Roman"/>
          <w:sz w:val="26"/>
          <w:szCs w:val="26"/>
        </w:rPr>
        <w:t>làm</w:t>
      </w:r>
      <w:r w:rsidRPr="000013A2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013A2">
        <w:rPr>
          <w:rStyle w:val="awspan"/>
          <w:rFonts w:ascii="Times New Roman" w:hAnsi="Times New Roman" w:cs="Times New Roman"/>
          <w:sz w:val="26"/>
          <w:szCs w:val="26"/>
        </w:rPr>
        <w:t>việc</w:t>
      </w:r>
      <w:r w:rsidRPr="000013A2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013A2">
        <w:rPr>
          <w:rStyle w:val="awspan"/>
          <w:rFonts w:ascii="Times New Roman" w:hAnsi="Times New Roman" w:cs="Times New Roman"/>
          <w:sz w:val="26"/>
          <w:szCs w:val="26"/>
        </w:rPr>
        <w:t>nhóm,</w:t>
      </w:r>
      <w:r w:rsidRPr="000013A2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013A2">
        <w:rPr>
          <w:rStyle w:val="awspan"/>
          <w:rFonts w:ascii="Times New Roman" w:hAnsi="Times New Roman" w:cs="Times New Roman"/>
          <w:sz w:val="26"/>
          <w:szCs w:val="26"/>
        </w:rPr>
        <w:t>ý</w:t>
      </w:r>
      <w:r w:rsidRPr="000013A2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013A2">
        <w:rPr>
          <w:rStyle w:val="awspan"/>
          <w:rFonts w:ascii="Times New Roman" w:hAnsi="Times New Roman" w:cs="Times New Roman"/>
          <w:sz w:val="26"/>
          <w:szCs w:val="26"/>
        </w:rPr>
        <w:t>thức</w:t>
      </w:r>
      <w:r w:rsidRPr="000013A2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013A2">
        <w:rPr>
          <w:rStyle w:val="awspan"/>
          <w:rFonts w:ascii="Times New Roman" w:hAnsi="Times New Roman" w:cs="Times New Roman"/>
          <w:sz w:val="26"/>
          <w:szCs w:val="26"/>
        </w:rPr>
        <w:t>tìm</w:t>
      </w:r>
      <w:r w:rsidRPr="000013A2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013A2">
        <w:rPr>
          <w:rStyle w:val="awspan"/>
          <w:rFonts w:ascii="Times New Roman" w:hAnsi="Times New Roman" w:cs="Times New Roman"/>
          <w:sz w:val="26"/>
          <w:szCs w:val="26"/>
        </w:rPr>
        <w:t>tòi,</w:t>
      </w:r>
      <w:r w:rsidRPr="000013A2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013A2">
        <w:rPr>
          <w:rStyle w:val="awspan"/>
          <w:rFonts w:ascii="Times New Roman" w:hAnsi="Times New Roman" w:cs="Times New Roman"/>
          <w:sz w:val="26"/>
          <w:szCs w:val="26"/>
        </w:rPr>
        <w:t xml:space="preserve">khám phá và sáng tạo cho HS tính độc lập, tự tin và tự chủ. </w:t>
      </w:r>
    </w:p>
    <w:p w14:paraId="2663252E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II. THIẾT BỊ DẠY HỌC VÀ HỌC LIỆU</w:t>
      </w:r>
      <w:r w:rsidRPr="003E11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496158D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sz w:val="26"/>
          <w:szCs w:val="26"/>
        </w:rPr>
        <w:t xml:space="preserve">1 - GV: </w:t>
      </w:r>
      <w:r w:rsidRPr="003E1151">
        <w:rPr>
          <w:rFonts w:ascii="Times New Roman" w:eastAsia="Times New Roman" w:hAnsi="Times New Roman" w:cs="Times New Roman"/>
          <w:sz w:val="26"/>
          <w:szCs w:val="26"/>
        </w:rPr>
        <w:t>Sgk, Sgv, các dạng toán,bảng phụ , thước thẳng…</w:t>
      </w:r>
    </w:p>
    <w:p w14:paraId="4CC592C5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sz w:val="26"/>
          <w:szCs w:val="26"/>
        </w:rPr>
        <w:t>2 - HS</w:t>
      </w:r>
      <w:r w:rsidRPr="003E1151">
        <w:rPr>
          <w:rFonts w:ascii="Times New Roman" w:eastAsia="Times New Roman" w:hAnsi="Times New Roman" w:cs="Times New Roman"/>
          <w:sz w:val="26"/>
          <w:szCs w:val="26"/>
        </w:rPr>
        <w:t xml:space="preserve"> : Xem trước bài; Chuẩn bị các dụng cụ học tập, bảng nhóm, SGK, SBT Toán</w:t>
      </w:r>
    </w:p>
    <w:p w14:paraId="529C7385" w14:textId="77777777" w:rsidR="003E1151" w:rsidRPr="003E1151" w:rsidRDefault="003E1151" w:rsidP="003E1151">
      <w:pPr>
        <w:spacing w:after="0" w:line="288" w:lineRule="auto"/>
        <w:rPr>
          <w:rFonts w:ascii="Times New Roman" w:eastAsia="MS Mincho" w:hAnsi="Times New Roman" w:cs="Times New Roman"/>
          <w:b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III. TIẾN TRÌNH DẠY HỌC</w:t>
      </w:r>
    </w:p>
    <w:p w14:paraId="57089AFE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sz w:val="26"/>
          <w:szCs w:val="26"/>
        </w:rPr>
        <w:t>A. HOẠT ĐỘNG KHỞI ĐỘNG</w:t>
      </w:r>
    </w:p>
    <w:p w14:paraId="002EEEC6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sz w:val="26"/>
          <w:szCs w:val="26"/>
        </w:rPr>
        <w:t>Hoạt động 1: Tình huống xuất phát (mở đầu)</w:t>
      </w:r>
    </w:p>
    <w:p w14:paraId="238AD602" w14:textId="607774D0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a) Mục đích:</w:t>
      </w: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 thấy được </w:t>
      </w:r>
      <w:bookmarkStart w:id="0" w:name="_Hlk77300121"/>
      <w:r w:rsidR="005A4F80" w:rsidRPr="000013A2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phân số </w:t>
      </w:r>
      <w:r w:rsidR="005A4F80" w:rsidRPr="000013A2">
        <w:rPr>
          <w:rFonts w:ascii="Times New Roman" w:eastAsia="Times New Roman" w:hAnsi="Times New Roman" w:cs="Times New Roman"/>
          <w:color w:val="000000"/>
          <w:sz w:val="26"/>
          <w:szCs w:val="26"/>
        </w:rPr>
        <w:t>có tử số và mẫu số khác nhau có thể bằng nhau</w:t>
      </w:r>
      <w:bookmarkEnd w:id="0"/>
      <w:r w:rsidR="005A4F80" w:rsidRPr="00001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040C76C" w14:textId="4FE86403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b) Nội dung: </w:t>
      </w: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>HS quan sát</w:t>
      </w:r>
      <w:r w:rsidR="005A4F80" w:rsidRPr="00001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 màn hình Tivi</w:t>
      </w: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>, sử dụng SGK, vận dụng kiến thức để áp dụng.</w:t>
      </w:r>
    </w:p>
    <w:p w14:paraId="702F410A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c) Sản phẩm: </w:t>
      </w:r>
      <w:r w:rsidRPr="003E1151">
        <w:rPr>
          <w:rFonts w:ascii="Times New Roman" w:eastAsia="Times New Roman" w:hAnsi="Times New Roman" w:cs="Times New Roman"/>
          <w:sz w:val="26"/>
          <w:szCs w:val="26"/>
        </w:rPr>
        <w:t>Dự đoán của học sinh</w:t>
      </w:r>
    </w:p>
    <w:p w14:paraId="6C5F82D1" w14:textId="77777777" w:rsidR="006437CF" w:rsidRPr="000013A2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d) Tổ chức thực hiện: </w:t>
      </w:r>
    </w:p>
    <w:p w14:paraId="248946EE" w14:textId="77777777" w:rsidR="006437CF" w:rsidRPr="000013A2" w:rsidRDefault="006437CF" w:rsidP="003E1151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013A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Bước 1: Chuyển giao nhiệm vụ:</w:t>
      </w:r>
    </w:p>
    <w:p w14:paraId="4E5F30C7" w14:textId="70CF68E4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sz w:val="26"/>
          <w:szCs w:val="26"/>
        </w:rPr>
        <w:t xml:space="preserve">- Gv </w:t>
      </w:r>
      <w:r w:rsidR="006437CF" w:rsidRPr="000013A2">
        <w:rPr>
          <w:rFonts w:ascii="Times New Roman" w:eastAsia="Times New Roman" w:hAnsi="Times New Roman" w:cs="Times New Roman"/>
          <w:sz w:val="26"/>
          <w:szCs w:val="26"/>
        </w:rPr>
        <w:t>nêu nhiệm vụ</w:t>
      </w:r>
      <w:r w:rsidRPr="003E115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6437CF" w:rsidRPr="000013A2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3E1151">
        <w:rPr>
          <w:rFonts w:ascii="Times New Roman" w:eastAsia="Times New Roman" w:hAnsi="Times New Roman" w:cs="Times New Roman"/>
          <w:sz w:val="26"/>
          <w:szCs w:val="26"/>
        </w:rPr>
        <w:t>ựa vào định nghĩa hai phân số bằng nhau,</w:t>
      </w:r>
      <w:r w:rsidRPr="000013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37CF" w:rsidRPr="000013A2">
        <w:rPr>
          <w:rFonts w:ascii="Times New Roman" w:eastAsia="Times New Roman" w:hAnsi="Times New Roman" w:cs="Times New Roman"/>
          <w:sz w:val="26"/>
          <w:szCs w:val="26"/>
        </w:rPr>
        <w:t>em hãy giải thích sự bằng nhau của hai phân số sau:</w:t>
      </w:r>
    </w:p>
    <w:p w14:paraId="596C0859" w14:textId="21954249" w:rsidR="003E1151" w:rsidRPr="000013A2" w:rsidRDefault="005A4F80" w:rsidP="003E115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013A2">
        <w:rPr>
          <w:rFonts w:ascii="Times New Roman" w:eastAsia="Times New Roman" w:hAnsi="Times New Roman" w:cs="Times New Roman"/>
          <w:sz w:val="26"/>
          <w:szCs w:val="26"/>
        </w:rPr>
        <w:t>a)</w:t>
      </w:r>
      <w:r w:rsidRPr="000013A2">
        <w:rPr>
          <w:sz w:val="26"/>
          <w:szCs w:val="26"/>
        </w:rPr>
        <w:t xml:space="preserve"> </w:t>
      </w:r>
      <w:r w:rsidR="006437CF" w:rsidRPr="000013A2">
        <w:rPr>
          <w:position w:val="-24"/>
          <w:sz w:val="26"/>
          <w:szCs w:val="26"/>
        </w:rPr>
        <w:object w:dxaOrig="980" w:dyaOrig="620" w14:anchorId="560E0F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53.25pt;height:33.75pt" o:ole="">
            <v:imagedata r:id="rId5" o:title=""/>
          </v:shape>
          <o:OLEObject Type="Embed" ProgID="Equation.DSMT4" ShapeID="_x0000_i1054" DrawAspect="Content" ObjectID="_1687919845" r:id="rId6"/>
        </w:object>
      </w:r>
      <w:r w:rsidR="006437CF" w:rsidRPr="000013A2">
        <w:rPr>
          <w:rFonts w:ascii="Times New Roman" w:eastAsia="Times New Roman" w:hAnsi="Times New Roman" w:cs="Times New Roman"/>
          <w:sz w:val="26"/>
          <w:szCs w:val="26"/>
        </w:rPr>
        <w:tab/>
      </w:r>
      <w:r w:rsidR="006437CF" w:rsidRPr="000013A2">
        <w:rPr>
          <w:rFonts w:ascii="Times New Roman" w:eastAsia="Times New Roman" w:hAnsi="Times New Roman" w:cs="Times New Roman"/>
          <w:sz w:val="26"/>
          <w:szCs w:val="26"/>
        </w:rPr>
        <w:tab/>
      </w:r>
      <w:r w:rsidR="006437CF" w:rsidRPr="000013A2">
        <w:rPr>
          <w:rFonts w:ascii="Times New Roman" w:eastAsia="Times New Roman" w:hAnsi="Times New Roman" w:cs="Times New Roman"/>
          <w:sz w:val="26"/>
          <w:szCs w:val="26"/>
        </w:rPr>
        <w:tab/>
      </w:r>
      <w:r w:rsidR="006437CF" w:rsidRPr="000013A2">
        <w:rPr>
          <w:rFonts w:ascii="Times New Roman" w:eastAsia="Times New Roman" w:hAnsi="Times New Roman" w:cs="Times New Roman"/>
          <w:sz w:val="26"/>
          <w:szCs w:val="26"/>
        </w:rPr>
        <w:tab/>
      </w:r>
      <w:r w:rsidRPr="000013A2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r w:rsidR="003E1151" w:rsidRPr="000013A2">
        <w:rPr>
          <w:position w:val="-24"/>
          <w:sz w:val="26"/>
          <w:szCs w:val="26"/>
        </w:rPr>
        <w:object w:dxaOrig="920" w:dyaOrig="620" w14:anchorId="58ACB578">
          <v:shape id="_x0000_i1030" type="#_x0000_t75" style="width:50.25pt;height:33.75pt" o:ole="">
            <v:imagedata r:id="rId7" o:title=""/>
          </v:shape>
          <o:OLEObject Type="Embed" ProgID="Equation.DSMT4" ShapeID="_x0000_i1030" DrawAspect="Content" ObjectID="_1687919846" r:id="rId8"/>
        </w:object>
      </w:r>
    </w:p>
    <w:p w14:paraId="440884B0" w14:textId="170E46F1" w:rsidR="006437CF" w:rsidRPr="000013A2" w:rsidRDefault="006437CF" w:rsidP="003E115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3A2">
        <w:rPr>
          <w:rFonts w:ascii="Times New Roman" w:eastAsia="Times New Roman" w:hAnsi="Times New Roman" w:cs="Times New Roman"/>
          <w:b/>
          <w:bCs/>
          <w:sz w:val="26"/>
          <w:szCs w:val="26"/>
        </w:rPr>
        <w:t>Bước 2: Thực hiện nhiệm vụ:</w:t>
      </w:r>
    </w:p>
    <w:p w14:paraId="0215E77D" w14:textId="433C7199" w:rsidR="003E1151" w:rsidRPr="000013A2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sz w:val="26"/>
          <w:szCs w:val="26"/>
        </w:rPr>
        <w:t xml:space="preserve">- Hs </w:t>
      </w:r>
      <w:r w:rsidR="006437CF" w:rsidRPr="000013A2">
        <w:rPr>
          <w:rFonts w:ascii="Times New Roman" w:eastAsia="Times New Roman" w:hAnsi="Times New Roman" w:cs="Times New Roman"/>
          <w:sz w:val="26"/>
          <w:szCs w:val="26"/>
        </w:rPr>
        <w:t>thực hiện nhiệm vụ trong thời gian 2 phút.</w:t>
      </w:r>
    </w:p>
    <w:p w14:paraId="450367BF" w14:textId="77777777" w:rsidR="006437CF" w:rsidRPr="000013A2" w:rsidRDefault="006437CF" w:rsidP="006437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013A2">
        <w:rPr>
          <w:rFonts w:ascii="Times New Roman" w:hAnsi="Times New Roman" w:cs="Times New Roman"/>
          <w:b/>
          <w:bCs/>
          <w:sz w:val="26"/>
          <w:szCs w:val="26"/>
        </w:rPr>
        <w:t>Bước 3: Báo cáo, thảo luận:</w:t>
      </w:r>
      <w:r w:rsidRPr="000013A2">
        <w:rPr>
          <w:rFonts w:ascii="Times New Roman" w:hAnsi="Times New Roman" w:cs="Times New Roman"/>
          <w:sz w:val="26"/>
          <w:szCs w:val="26"/>
        </w:rPr>
        <w:t xml:space="preserve"> GV gọi một số học sinh trả lời, HS khác nhận xét, bổ sung.</w:t>
      </w:r>
    </w:p>
    <w:p w14:paraId="2CAFBDC0" w14:textId="24F572D9" w:rsidR="006437CF" w:rsidRPr="000013A2" w:rsidRDefault="006437CF" w:rsidP="006437CF">
      <w:p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013A2">
        <w:rPr>
          <w:rFonts w:ascii="Times New Roman" w:hAnsi="Times New Roman" w:cs="Times New Roman"/>
          <w:b/>
          <w:bCs/>
          <w:sz w:val="26"/>
          <w:szCs w:val="26"/>
        </w:rPr>
        <w:t xml:space="preserve">Bước 4: </w:t>
      </w:r>
      <w:r w:rsidRPr="000013A2">
        <w:rPr>
          <w:rFonts w:ascii="Times New Roman" w:hAnsi="Times New Roman" w:cs="Times New Roman"/>
          <w:b/>
          <w:bCs/>
          <w:sz w:val="26"/>
          <w:szCs w:val="26"/>
        </w:rPr>
        <w:t>Kết luận, nhận định.</w:t>
      </w:r>
    </w:p>
    <w:p w14:paraId="00DEC30B" w14:textId="6D8F618C" w:rsidR="006437CF" w:rsidRPr="003E1151" w:rsidRDefault="006437CF" w:rsidP="006437CF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013A2">
        <w:rPr>
          <w:rFonts w:ascii="Times New Roman" w:hAnsi="Times New Roman" w:cs="Times New Roman"/>
          <w:sz w:val="26"/>
          <w:szCs w:val="26"/>
        </w:rPr>
        <w:t xml:space="preserve">- </w:t>
      </w:r>
      <w:r w:rsidRPr="000013A2">
        <w:rPr>
          <w:rFonts w:ascii="Times New Roman" w:hAnsi="Times New Roman" w:cs="Times New Roman"/>
          <w:sz w:val="26"/>
          <w:szCs w:val="26"/>
        </w:rPr>
        <w:t>GV đánh giá kết quả của HS, trên cơ sở đó dẫn dắt HS vào bài học mới:</w:t>
      </w:r>
      <w:r w:rsidRPr="00001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13A2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phân số </w:t>
      </w:r>
      <w:r w:rsidRPr="000013A2">
        <w:rPr>
          <w:rFonts w:ascii="Times New Roman" w:eastAsia="Times New Roman" w:hAnsi="Times New Roman" w:cs="Times New Roman"/>
          <w:color w:val="000000"/>
          <w:sz w:val="26"/>
          <w:szCs w:val="26"/>
        </w:rPr>
        <w:t>có tử số và mẫu số khác nhau có thể bằng nhau</w:t>
      </w:r>
      <w:r w:rsidRPr="000013A2">
        <w:rPr>
          <w:rFonts w:ascii="Times New Roman" w:eastAsia="Times New Roman" w:hAnsi="Times New Roman" w:cs="Times New Roman"/>
          <w:color w:val="000000"/>
          <w:sz w:val="26"/>
          <w:szCs w:val="26"/>
        </w:rPr>
        <w:t>. Vậy còn cách nào khác để giải thích sự bằng nhau của hai phân số trên nữa không</w:t>
      </w:r>
      <w:r w:rsidRPr="000013A2">
        <w:rPr>
          <w:rFonts w:ascii="Times New Roman" w:hAnsi="Times New Roman" w:cs="Times New Roman"/>
          <w:sz w:val="26"/>
          <w:szCs w:val="26"/>
        </w:rPr>
        <w:t>? Tiết học hôm nay chúng ta sẻ trả lời câu hỏi đó???</w:t>
      </w:r>
    </w:p>
    <w:p w14:paraId="480A06DF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sz w:val="26"/>
          <w:szCs w:val="26"/>
        </w:rPr>
        <w:t>B. HOẠT ĐỘNG HÌNH THÀNH KIẾN THỨC</w:t>
      </w:r>
    </w:p>
    <w:p w14:paraId="43B67480" w14:textId="38C484A5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Hoạt động 2: </w:t>
      </w:r>
      <w:r w:rsidR="00882531" w:rsidRPr="000013A2">
        <w:rPr>
          <w:rFonts w:ascii="Times New Roman" w:eastAsia="Times New Roman" w:hAnsi="Times New Roman" w:cs="Times New Roman"/>
          <w:b/>
          <w:sz w:val="26"/>
          <w:szCs w:val="26"/>
        </w:rPr>
        <w:t>Tính chất 1</w:t>
      </w:r>
    </w:p>
    <w:p w14:paraId="49A02406" w14:textId="71CB7978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a) Mục đích:</w:t>
      </w: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 thấy </w:t>
      </w:r>
      <w:r w:rsidR="00A6668A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viết một phân số mới bằng với phân số đã cho</w:t>
      </w:r>
      <w:r w:rsidR="00A6668A">
        <w:rPr>
          <w:rFonts w:ascii="Times New Roman" w:eastAsia="Times New Roman" w:hAnsi="Times New Roman" w:cs="Times New Roman"/>
          <w:color w:val="000000"/>
          <w:sz w:val="26"/>
          <w:szCs w:val="26"/>
        </w:rPr>
        <w:t>, một số nguyên thành phân số với mẫu số (khác 0) tuỳ ý và quy đồng được mẫu số hai phân số</w:t>
      </w: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F92C5A3" w14:textId="45C5C292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b) Nội dung: </w:t>
      </w: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>HS quan sát, sử dụng SGK, vận dụng kiến thức để áp dụng.</w:t>
      </w:r>
    </w:p>
    <w:p w14:paraId="5CB4AE51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c) Sản phẩm: </w:t>
      </w:r>
      <w:r w:rsidRPr="003E1151">
        <w:rPr>
          <w:rFonts w:ascii="Times New Roman" w:eastAsia="Times New Roman" w:hAnsi="Times New Roman" w:cs="Times New Roman"/>
          <w:sz w:val="26"/>
          <w:szCs w:val="26"/>
        </w:rPr>
        <w:t>Nhận xét sgk và kết quả tính toán của học sinh.</w:t>
      </w:r>
    </w:p>
    <w:p w14:paraId="1A904ACB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d) Tổ chức thực hiện: </w:t>
      </w:r>
    </w:p>
    <w:tbl>
      <w:tblPr>
        <w:tblStyle w:val="TableNormal"/>
        <w:tblW w:w="9822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3"/>
        <w:gridCol w:w="5019"/>
      </w:tblGrid>
      <w:tr w:rsidR="00181E26" w:rsidRPr="003E1151" w14:paraId="7FB1BB98" w14:textId="77777777" w:rsidTr="007344A3">
        <w:tc>
          <w:tcPr>
            <w:tcW w:w="48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C9220C5" w14:textId="77777777" w:rsidR="003E1151" w:rsidRPr="003E1151" w:rsidRDefault="003E1151" w:rsidP="00CF125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E1151">
              <w:rPr>
                <w:b/>
                <w:sz w:val="26"/>
                <w:szCs w:val="26"/>
              </w:rPr>
              <w:t>HOẠT ĐỘNG CỦA GV - HS</w:t>
            </w:r>
          </w:p>
        </w:tc>
        <w:tc>
          <w:tcPr>
            <w:tcW w:w="5019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CFFE2EE" w14:textId="77777777" w:rsidR="003E1151" w:rsidRPr="003E1151" w:rsidRDefault="003E1151" w:rsidP="00CF125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E1151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181E26" w:rsidRPr="003E1151" w14:paraId="766F0D8F" w14:textId="77777777" w:rsidTr="007344A3">
        <w:tc>
          <w:tcPr>
            <w:tcW w:w="4803" w:type="dxa"/>
            <w:tcBorders>
              <w:top w:val="single" w:sz="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76AF3A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- Bước 1: Chuyển giao nhiệm vụ</w:t>
            </w:r>
          </w:p>
          <w:p w14:paraId="13AF8223" w14:textId="2053179D" w:rsidR="003E1151" w:rsidRPr="003E1151" w:rsidRDefault="00882531" w:rsidP="00882531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013A2">
              <w:rPr>
                <w:rFonts w:eastAsia="Calibri"/>
                <w:color w:val="000000"/>
                <w:sz w:val="26"/>
                <w:szCs w:val="26"/>
              </w:rPr>
              <w:t>+ GV cho HS đọc và làm HĐKP 1 SGK theo cặp đôi.</w:t>
            </w:r>
          </w:p>
          <w:p w14:paraId="4F203DA6" w14:textId="4DEAB847" w:rsidR="003E1151" w:rsidRPr="000013A2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 xml:space="preserve">+ </w:t>
            </w:r>
            <w:r w:rsidR="00882531" w:rsidRPr="000013A2">
              <w:rPr>
                <w:sz w:val="26"/>
                <w:szCs w:val="26"/>
              </w:rPr>
              <w:t>Qua HĐKP 1 em rút ra được tính chất nào</w:t>
            </w:r>
            <w:r w:rsidRPr="003E1151">
              <w:rPr>
                <w:sz w:val="26"/>
                <w:szCs w:val="26"/>
              </w:rPr>
              <w:t>?</w:t>
            </w:r>
          </w:p>
          <w:p w14:paraId="4BB7DD25" w14:textId="47F6329E" w:rsidR="00882531" w:rsidRPr="000013A2" w:rsidRDefault="00882531" w:rsidP="00882531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013A2">
              <w:rPr>
                <w:rFonts w:eastAsia="Calibri"/>
                <w:color w:val="000000"/>
                <w:sz w:val="26"/>
                <w:szCs w:val="26"/>
              </w:rPr>
              <w:t>+ HS nghiên cứu ví dụ 1/SGK, sau đó làm ví dụ tương tự do GV ra .</w:t>
            </w:r>
          </w:p>
          <w:p w14:paraId="22E9E757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- Bước 2: Thực hiện nhiệm vụ</w:t>
            </w:r>
          </w:p>
          <w:p w14:paraId="196D4105" w14:textId="77777777" w:rsidR="005D7AB7" w:rsidRPr="000013A2" w:rsidRDefault="005D7AB7" w:rsidP="005D7AB7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0013A2">
              <w:rPr>
                <w:rFonts w:eastAsia="Calibri"/>
                <w:color w:val="000000"/>
                <w:sz w:val="26"/>
                <w:szCs w:val="26"/>
              </w:rPr>
              <w:t>+ Các cặp đôi thực hiện yêu cầu</w:t>
            </w:r>
          </w:p>
          <w:p w14:paraId="0F642952" w14:textId="77777777" w:rsidR="005D7AB7" w:rsidRPr="000013A2" w:rsidRDefault="005D7AB7" w:rsidP="005D7AB7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0013A2">
              <w:rPr>
                <w:rFonts w:eastAsia="Calibri"/>
                <w:color w:val="000000"/>
                <w:sz w:val="26"/>
                <w:szCs w:val="26"/>
              </w:rPr>
              <w:t>+ GV quan sát, theo dõi quá trình làm việc của HS.</w:t>
            </w:r>
          </w:p>
          <w:p w14:paraId="6A641EAE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- Bước 3: Báo cáo, thảo luận</w:t>
            </w:r>
          </w:p>
          <w:p w14:paraId="0F3DC8CB" w14:textId="77777777" w:rsidR="005D7AB7" w:rsidRPr="000013A2" w:rsidRDefault="005D7AB7" w:rsidP="005D7AB7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013A2">
              <w:rPr>
                <w:rFonts w:eastAsia="Calibri"/>
                <w:color w:val="000000"/>
                <w:sz w:val="26"/>
                <w:szCs w:val="26"/>
              </w:rPr>
              <w:t>+ Đại diện HS trình bày câu trả lời.</w:t>
            </w:r>
          </w:p>
          <w:p w14:paraId="504CC62C" w14:textId="77777777" w:rsidR="005D7AB7" w:rsidRPr="000013A2" w:rsidRDefault="005D7AB7" w:rsidP="005D7AB7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013A2">
              <w:rPr>
                <w:rFonts w:eastAsia="Calibri"/>
                <w:color w:val="000000"/>
                <w:sz w:val="26"/>
                <w:szCs w:val="26"/>
              </w:rPr>
              <w:t>+ Các HS còn lại lắng nghe sau đó nhận xét, bổ sung cho nhau.</w:t>
            </w:r>
          </w:p>
          <w:p w14:paraId="466C4BF1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- Bước 4: Kết luận, nhận định</w:t>
            </w:r>
          </w:p>
          <w:p w14:paraId="11FF1C12" w14:textId="77777777" w:rsidR="005D7AB7" w:rsidRPr="000013A2" w:rsidRDefault="005D7AB7" w:rsidP="005D7AB7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013A2">
              <w:rPr>
                <w:rFonts w:eastAsia="Calibri"/>
                <w:color w:val="000000"/>
                <w:sz w:val="26"/>
                <w:szCs w:val="26"/>
              </w:rPr>
              <w:t>+ GV chính xác hoá kết quả.</w:t>
            </w:r>
          </w:p>
          <w:p w14:paraId="12F12A5C" w14:textId="77777777" w:rsidR="003E1151" w:rsidRPr="000013A2" w:rsidRDefault="005D7AB7" w:rsidP="005D7AB7">
            <w:pPr>
              <w:spacing w:line="288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0013A2">
              <w:rPr>
                <w:rFonts w:eastAsia="Calibri"/>
                <w:color w:val="000000"/>
                <w:sz w:val="26"/>
                <w:szCs w:val="26"/>
              </w:rPr>
              <w:t xml:space="preserve">+ GV chốt lại </w:t>
            </w:r>
            <w:r w:rsidRPr="000013A2">
              <w:rPr>
                <w:rFonts w:eastAsia="Calibri"/>
                <w:color w:val="000000"/>
                <w:sz w:val="26"/>
                <w:szCs w:val="26"/>
              </w:rPr>
              <w:t>tính chất 1/</w:t>
            </w:r>
            <w:r w:rsidRPr="000013A2">
              <w:rPr>
                <w:rFonts w:eastAsia="Calibri"/>
                <w:color w:val="000000"/>
                <w:sz w:val="26"/>
                <w:szCs w:val="26"/>
              </w:rPr>
              <w:t>SGK</w:t>
            </w:r>
          </w:p>
          <w:p w14:paraId="6410D319" w14:textId="77777777" w:rsidR="000013A2" w:rsidRDefault="000013A2" w:rsidP="005D7AB7">
            <w:pPr>
              <w:spacing w:line="288" w:lineRule="auto"/>
              <w:rPr>
                <w:sz w:val="26"/>
                <w:szCs w:val="26"/>
              </w:rPr>
            </w:pPr>
            <w:r w:rsidRPr="000013A2">
              <w:rPr>
                <w:sz w:val="26"/>
                <w:szCs w:val="26"/>
              </w:rPr>
              <w:t>- GV: Dựa vào tính chất 1, ta có thể biểu diễn số nguyên thành phân số có mẫu tuỳ ý được không? GV nêu và hướng dẫn HS thực hiện VD1 b)</w:t>
            </w:r>
          </w:p>
          <w:p w14:paraId="709645F6" w14:textId="3D06A4E6" w:rsidR="00A6668A" w:rsidRDefault="00A6668A" w:rsidP="005D7AB7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GV: Q</w:t>
            </w:r>
            <w:r>
              <w:rPr>
                <w:sz w:val="26"/>
                <w:szCs w:val="26"/>
              </w:rPr>
              <w:t>uy đồng mẫu số hai phân số là gì?</w:t>
            </w:r>
            <w:r>
              <w:rPr>
                <w:sz w:val="26"/>
                <w:szCs w:val="26"/>
              </w:rPr>
              <w:t>em hãy nêu cách quy đồng mẫu số hai phân số đã học ở tiểu học?</w:t>
            </w:r>
          </w:p>
          <w:p w14:paraId="39459C25" w14:textId="158A462A" w:rsidR="00A6668A" w:rsidRDefault="00A6668A" w:rsidP="005D7AB7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Áp dụng: Quy đồng mẫu số 2 phân số sau:</w:t>
            </w:r>
          </w:p>
          <w:p w14:paraId="74B28349" w14:textId="14CD6811" w:rsidR="00A6668A" w:rsidRPr="00A6668A" w:rsidRDefault="00A6668A" w:rsidP="005D7AB7">
            <w:pPr>
              <w:spacing w:line="288" w:lineRule="auto"/>
              <w:rPr>
                <w:sz w:val="26"/>
                <w:szCs w:val="26"/>
              </w:rPr>
            </w:pPr>
            <w:r w:rsidRPr="00A6668A">
              <w:rPr>
                <w:position w:val="-24"/>
                <w:sz w:val="26"/>
                <w:szCs w:val="26"/>
              </w:rPr>
              <w:object w:dxaOrig="240" w:dyaOrig="620" w14:anchorId="06C519D2">
                <v:shape id="_x0000_i1116" type="#_x0000_t75" style="width:12pt;height:30.75pt" o:ole="">
                  <v:imagedata r:id="rId9" o:title=""/>
                </v:shape>
                <o:OLEObject Type="Embed" ProgID="Equation.DSMT4" ShapeID="_x0000_i1116" DrawAspect="Content" ObjectID="_1687919847" r:id="rId10"/>
              </w:object>
            </w:r>
            <w:r w:rsidRPr="00A6668A">
              <w:rPr>
                <w:sz w:val="26"/>
                <w:szCs w:val="26"/>
              </w:rPr>
              <w:t xml:space="preserve"> và </w:t>
            </w:r>
            <w:r w:rsidRPr="00A6668A">
              <w:rPr>
                <w:position w:val="-24"/>
                <w:sz w:val="26"/>
                <w:szCs w:val="26"/>
              </w:rPr>
              <w:object w:dxaOrig="240" w:dyaOrig="620" w14:anchorId="540311C4">
                <v:shape id="_x0000_i1118" type="#_x0000_t75" style="width:12pt;height:30.75pt" o:ole="">
                  <v:imagedata r:id="rId11" o:title=""/>
                </v:shape>
                <o:OLEObject Type="Embed" ProgID="Equation.DSMT4" ShapeID="_x0000_i1118" DrawAspect="Content" ObjectID="_1687919848" r:id="rId12"/>
              </w:object>
            </w:r>
          </w:p>
          <w:p w14:paraId="75C974B0" w14:textId="7739F9BB" w:rsidR="00A6668A" w:rsidRDefault="00A6668A" w:rsidP="005D7AB7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GV: Tương tự</w:t>
            </w:r>
            <w:r w:rsidR="00F85C9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áp dụng tính chất 1, ta có thể quy đồng mẫu số hai phân số </w:t>
            </w:r>
            <w:r w:rsidR="00F85C9F">
              <w:rPr>
                <w:sz w:val="26"/>
                <w:szCs w:val="26"/>
              </w:rPr>
              <w:t>có tử và mẫu là số nguyên bằng cách nhân tử và mẫu của mỗi phân số với số nguyên thích hợp</w:t>
            </w:r>
            <w:r>
              <w:rPr>
                <w:sz w:val="26"/>
                <w:szCs w:val="26"/>
              </w:rPr>
              <w:t>.</w:t>
            </w:r>
          </w:p>
          <w:p w14:paraId="3E149809" w14:textId="77777777" w:rsidR="00A6668A" w:rsidRDefault="00A6668A" w:rsidP="005D7AB7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nêu </w:t>
            </w:r>
            <w:r w:rsidR="00F85C9F">
              <w:rPr>
                <w:sz w:val="26"/>
                <w:szCs w:val="26"/>
              </w:rPr>
              <w:t xml:space="preserve">và hướng dẫn HS thực hiện </w:t>
            </w:r>
            <w:r>
              <w:rPr>
                <w:sz w:val="26"/>
                <w:szCs w:val="26"/>
              </w:rPr>
              <w:t>VD2: Quy đồng mẫu số hai phân số</w:t>
            </w:r>
            <w:r w:rsidR="00F85C9F">
              <w:rPr>
                <w:sz w:val="26"/>
                <w:szCs w:val="26"/>
              </w:rPr>
              <w:t xml:space="preserve">: </w:t>
            </w:r>
            <w:r w:rsidR="00F85C9F" w:rsidRPr="00F85C9F">
              <w:rPr>
                <w:position w:val="-24"/>
                <w:sz w:val="26"/>
                <w:szCs w:val="26"/>
              </w:rPr>
              <w:object w:dxaOrig="360" w:dyaOrig="620" w14:anchorId="1E07A866">
                <v:shape id="_x0000_i1124" type="#_x0000_t75" style="width:18pt;height:30.75pt" o:ole="">
                  <v:imagedata r:id="rId13" o:title=""/>
                </v:shape>
                <o:OLEObject Type="Embed" ProgID="Equation.DSMT4" ShapeID="_x0000_i1124" DrawAspect="Content" ObjectID="_1687919849" r:id="rId14"/>
              </w:object>
            </w:r>
            <w:r w:rsidR="00F85C9F" w:rsidRPr="00F85C9F">
              <w:rPr>
                <w:sz w:val="26"/>
                <w:szCs w:val="26"/>
              </w:rPr>
              <w:t xml:space="preserve"> và </w:t>
            </w:r>
            <w:r w:rsidR="00F85C9F" w:rsidRPr="00F85C9F">
              <w:rPr>
                <w:position w:val="-24"/>
                <w:sz w:val="26"/>
                <w:szCs w:val="26"/>
              </w:rPr>
              <w:object w:dxaOrig="480" w:dyaOrig="620" w14:anchorId="6E87F74E">
                <v:shape id="_x0000_i1126" type="#_x0000_t75" style="width:24pt;height:30.75pt" o:ole="">
                  <v:imagedata r:id="rId15" o:title=""/>
                </v:shape>
                <o:OLEObject Type="Embed" ProgID="Equation.DSMT4" ShapeID="_x0000_i1126" DrawAspect="Content" ObjectID="_1687919850" r:id="rId16"/>
              </w:object>
            </w:r>
          </w:p>
          <w:p w14:paraId="4703C7D7" w14:textId="7BF88064" w:rsidR="00F85C9F" w:rsidRDefault="00F85C9F" w:rsidP="005D7AB7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nêu nhận xét SGK</w:t>
            </w:r>
          </w:p>
          <w:p w14:paraId="1EA140C0" w14:textId="77777777" w:rsidR="00F85C9F" w:rsidRDefault="00F85C9F" w:rsidP="005D7AB7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làm VD 2b</w:t>
            </w:r>
          </w:p>
          <w:p w14:paraId="74DB61A7" w14:textId="46419FD3" w:rsidR="00181E26" w:rsidRPr="003E1151" w:rsidRDefault="00181E26" w:rsidP="005D7AB7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nêu chú ý SGK và cho HS nghiên cứu VD3/SGK sau đó làm BTTT</w:t>
            </w:r>
          </w:p>
        </w:tc>
        <w:tc>
          <w:tcPr>
            <w:tcW w:w="5019" w:type="dxa"/>
            <w:tcBorders>
              <w:top w:val="single" w:sz="2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</w:tcPr>
          <w:p w14:paraId="1F3E2CA5" w14:textId="63BBBE32" w:rsidR="003E1151" w:rsidRPr="000013A2" w:rsidRDefault="003E1151" w:rsidP="003E1151">
            <w:pPr>
              <w:spacing w:line="288" w:lineRule="auto"/>
              <w:rPr>
                <w:b/>
                <w:sz w:val="26"/>
                <w:szCs w:val="26"/>
              </w:rPr>
            </w:pPr>
            <w:r w:rsidRPr="003E1151">
              <w:rPr>
                <w:b/>
                <w:sz w:val="26"/>
                <w:szCs w:val="26"/>
              </w:rPr>
              <w:lastRenderedPageBreak/>
              <w:t xml:space="preserve">1. </w:t>
            </w:r>
            <w:r w:rsidR="00882531" w:rsidRPr="000013A2">
              <w:rPr>
                <w:b/>
                <w:sz w:val="26"/>
                <w:szCs w:val="26"/>
              </w:rPr>
              <w:t>Tính chất 1</w:t>
            </w:r>
          </w:p>
          <w:p w14:paraId="347C7994" w14:textId="57BEC525" w:rsidR="007344A3" w:rsidRPr="000013A2" w:rsidRDefault="007344A3" w:rsidP="003E1151">
            <w:pPr>
              <w:spacing w:line="288" w:lineRule="auto"/>
              <w:rPr>
                <w:b/>
                <w:sz w:val="26"/>
                <w:szCs w:val="26"/>
              </w:rPr>
            </w:pPr>
            <w:r w:rsidRPr="000013A2">
              <w:rPr>
                <w:b/>
                <w:sz w:val="26"/>
                <w:szCs w:val="26"/>
              </w:rPr>
              <w:t>* Tính chất 1: (SGK)</w:t>
            </w:r>
          </w:p>
          <w:p w14:paraId="36422CF3" w14:textId="77777777" w:rsidR="000013A2" w:rsidRPr="000013A2" w:rsidRDefault="007344A3" w:rsidP="003E1151">
            <w:pPr>
              <w:spacing w:line="288" w:lineRule="auto"/>
              <w:rPr>
                <w:sz w:val="26"/>
                <w:szCs w:val="26"/>
              </w:rPr>
            </w:pPr>
            <w:r w:rsidRPr="000013A2">
              <w:rPr>
                <w:sz w:val="26"/>
                <w:szCs w:val="26"/>
              </w:rPr>
              <w:t xml:space="preserve">Ví dụ 1: </w:t>
            </w:r>
          </w:p>
          <w:p w14:paraId="4C9DF0BC" w14:textId="32BDC80A" w:rsidR="007344A3" w:rsidRPr="000013A2" w:rsidRDefault="000013A2" w:rsidP="003E1151">
            <w:pPr>
              <w:spacing w:line="288" w:lineRule="auto"/>
              <w:rPr>
                <w:sz w:val="26"/>
                <w:szCs w:val="26"/>
              </w:rPr>
            </w:pPr>
            <w:r w:rsidRPr="000013A2">
              <w:rPr>
                <w:sz w:val="26"/>
                <w:szCs w:val="26"/>
              </w:rPr>
              <w:t xml:space="preserve">a) </w:t>
            </w:r>
            <w:r w:rsidR="007344A3" w:rsidRPr="000013A2">
              <w:rPr>
                <w:sz w:val="26"/>
                <w:szCs w:val="26"/>
              </w:rPr>
              <w:t xml:space="preserve">Viết hai phân số bằng phân số </w:t>
            </w:r>
            <w:r w:rsidR="007344A3" w:rsidRPr="000013A2">
              <w:rPr>
                <w:position w:val="-24"/>
                <w:sz w:val="26"/>
                <w:szCs w:val="26"/>
              </w:rPr>
              <w:object w:dxaOrig="340" w:dyaOrig="620" w14:anchorId="60ACD4D7">
                <v:shape id="_x0000_i1103" type="#_x0000_t75" style="width:17.25pt;height:30.75pt" o:ole="">
                  <v:imagedata r:id="rId17" o:title=""/>
                </v:shape>
                <o:OLEObject Type="Embed" ProgID="Equation.DSMT4" ShapeID="_x0000_i1103" DrawAspect="Content" ObjectID="_1687919851" r:id="rId18"/>
              </w:object>
            </w:r>
          </w:p>
          <w:p w14:paraId="35B00179" w14:textId="574F2203" w:rsidR="000013A2" w:rsidRPr="000013A2" w:rsidRDefault="000013A2" w:rsidP="003E1151">
            <w:pPr>
              <w:spacing w:line="288" w:lineRule="auto"/>
              <w:rPr>
                <w:sz w:val="26"/>
                <w:szCs w:val="26"/>
              </w:rPr>
            </w:pPr>
            <w:r w:rsidRPr="000013A2">
              <w:rPr>
                <w:sz w:val="26"/>
                <w:szCs w:val="26"/>
              </w:rPr>
              <w:t>b) Biểu diễn số 12 dưới dạng phân số có mẫu là -5.</w:t>
            </w:r>
          </w:p>
          <w:p w14:paraId="5B933C25" w14:textId="00F3C29E" w:rsidR="007344A3" w:rsidRPr="003E1151" w:rsidRDefault="007344A3" w:rsidP="003E1151">
            <w:pPr>
              <w:spacing w:line="288" w:lineRule="auto"/>
              <w:rPr>
                <w:sz w:val="26"/>
                <w:szCs w:val="26"/>
              </w:rPr>
            </w:pPr>
            <w:r w:rsidRPr="000013A2">
              <w:rPr>
                <w:sz w:val="26"/>
                <w:szCs w:val="26"/>
              </w:rPr>
              <w:t>Giải:</w:t>
            </w:r>
          </w:p>
          <w:p w14:paraId="4AF31FBA" w14:textId="64CD55C0" w:rsidR="003E1151" w:rsidRPr="003E1151" w:rsidRDefault="000013A2" w:rsidP="002104ED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="007344A3" w:rsidRPr="000013A2">
              <w:rPr>
                <w:position w:val="-24"/>
                <w:sz w:val="26"/>
                <w:szCs w:val="26"/>
              </w:rPr>
              <w:object w:dxaOrig="1700" w:dyaOrig="620" w14:anchorId="5E783B1A">
                <v:shape id="_x0000_i1101" type="#_x0000_t75" style="width:84.75pt;height:30.75pt" o:ole="">
                  <v:imagedata r:id="rId19" o:title=""/>
                </v:shape>
                <o:OLEObject Type="Embed" ProgID="Equation.DSMT4" ShapeID="_x0000_i1101" DrawAspect="Content" ObjectID="_1687919852" r:id="rId20"/>
              </w:object>
            </w:r>
            <w:r w:rsidR="007344A3" w:rsidRPr="000013A2">
              <w:rPr>
                <w:sz w:val="26"/>
                <w:szCs w:val="26"/>
              </w:rPr>
              <w:t xml:space="preserve">;      </w:t>
            </w:r>
            <w:r w:rsidR="007344A3" w:rsidRPr="000013A2">
              <w:rPr>
                <w:position w:val="-24"/>
                <w:sz w:val="26"/>
                <w:szCs w:val="26"/>
              </w:rPr>
              <w:object w:dxaOrig="1719" w:dyaOrig="620" w14:anchorId="58722C47">
                <v:shape id="_x0000_i1102" type="#_x0000_t75" style="width:86.25pt;height:30.75pt" o:ole="">
                  <v:imagedata r:id="rId21" o:title=""/>
                </v:shape>
                <o:OLEObject Type="Embed" ProgID="Equation.DSMT4" ShapeID="_x0000_i1102" DrawAspect="Content" ObjectID="_1687919853" r:id="rId22"/>
              </w:object>
            </w:r>
            <w:r w:rsidR="002104ED" w:rsidRPr="000013A2">
              <w:rPr>
                <w:noProof/>
                <w:sz w:val="26"/>
                <w:szCs w:val="26"/>
              </w:rPr>
              <w:t xml:space="preserve"> </w:t>
            </w:r>
            <w:r w:rsidR="003E1151" w:rsidRPr="003E1151">
              <w:rPr>
                <w:sz w:val="26"/>
                <w:szCs w:val="26"/>
              </w:rPr>
              <w:t> </w:t>
            </w:r>
          </w:p>
          <w:p w14:paraId="4DC6D16A" w14:textId="77777777" w:rsidR="003E1151" w:rsidRDefault="000013A2" w:rsidP="000013A2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86643A">
              <w:rPr>
                <w:position w:val="-28"/>
              </w:rPr>
              <w:object w:dxaOrig="2400" w:dyaOrig="660" w14:anchorId="1562D468">
                <v:shape id="_x0000_i1114" type="#_x0000_t75" style="width:120pt;height:33pt" o:ole="">
                  <v:imagedata r:id="rId23" o:title=""/>
                </v:shape>
                <o:OLEObject Type="Embed" ProgID="Equation.DSMT4" ShapeID="_x0000_i1114" DrawAspect="Content" ObjectID="_1687919854" r:id="rId24"/>
              </w:object>
            </w:r>
          </w:p>
          <w:p w14:paraId="660107D0" w14:textId="77777777" w:rsidR="000013A2" w:rsidRDefault="00A6668A" w:rsidP="000013A2">
            <w:pPr>
              <w:spacing w:line="288" w:lineRule="auto"/>
              <w:rPr>
                <w:b/>
                <w:bCs/>
                <w:sz w:val="26"/>
                <w:szCs w:val="26"/>
              </w:rPr>
            </w:pPr>
            <w:r w:rsidRPr="00A6668A">
              <w:rPr>
                <w:b/>
                <w:bCs/>
                <w:sz w:val="26"/>
                <w:szCs w:val="26"/>
              </w:rPr>
              <w:t>Nhận xét:(sgk)</w:t>
            </w:r>
          </w:p>
          <w:p w14:paraId="1EBD08A2" w14:textId="77777777" w:rsidR="00C507BC" w:rsidRDefault="00F85C9F" w:rsidP="000013A2">
            <w:pPr>
              <w:spacing w:line="288" w:lineRule="auto"/>
              <w:rPr>
                <w:sz w:val="26"/>
                <w:szCs w:val="26"/>
              </w:rPr>
            </w:pPr>
            <w:r w:rsidRPr="00F85C9F">
              <w:rPr>
                <w:sz w:val="26"/>
                <w:szCs w:val="26"/>
              </w:rPr>
              <w:t xml:space="preserve">Ví dụ 2: </w:t>
            </w:r>
            <w:r>
              <w:rPr>
                <w:sz w:val="26"/>
                <w:szCs w:val="26"/>
              </w:rPr>
              <w:t xml:space="preserve">Quy đồng mẫu số hai phân số: </w:t>
            </w:r>
          </w:p>
          <w:p w14:paraId="29AD94BF" w14:textId="77777777" w:rsidR="00A6668A" w:rsidRDefault="00C507BC" w:rsidP="000013A2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="00F85C9F" w:rsidRPr="00F85C9F">
              <w:rPr>
                <w:position w:val="-24"/>
                <w:sz w:val="26"/>
                <w:szCs w:val="26"/>
              </w:rPr>
              <w:object w:dxaOrig="360" w:dyaOrig="620" w14:anchorId="5ED6F213">
                <v:shape id="_x0000_i1130" type="#_x0000_t75" style="width:18pt;height:30.75pt" o:ole="">
                  <v:imagedata r:id="rId13" o:title=""/>
                </v:shape>
                <o:OLEObject Type="Embed" ProgID="Equation.DSMT4" ShapeID="_x0000_i1130" DrawAspect="Content" ObjectID="_1687919855" r:id="rId25"/>
              </w:object>
            </w:r>
            <w:r w:rsidR="00F85C9F" w:rsidRPr="00F85C9F">
              <w:rPr>
                <w:sz w:val="26"/>
                <w:szCs w:val="26"/>
              </w:rPr>
              <w:t xml:space="preserve"> và </w:t>
            </w:r>
            <w:r w:rsidR="00F85C9F" w:rsidRPr="00F85C9F">
              <w:rPr>
                <w:position w:val="-24"/>
                <w:sz w:val="26"/>
                <w:szCs w:val="26"/>
              </w:rPr>
              <w:object w:dxaOrig="480" w:dyaOrig="620" w14:anchorId="7711BC22">
                <v:shape id="_x0000_i1131" type="#_x0000_t75" style="width:24pt;height:30.75pt" o:ole="">
                  <v:imagedata r:id="rId15" o:title=""/>
                </v:shape>
                <o:OLEObject Type="Embed" ProgID="Equation.DSMT4" ShapeID="_x0000_i1131" DrawAspect="Content" ObjectID="_1687919856" r:id="rId26"/>
              </w:object>
            </w:r>
          </w:p>
          <w:p w14:paraId="561961AE" w14:textId="04F76707" w:rsidR="00C507BC" w:rsidRDefault="00C507BC" w:rsidP="000013A2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F85C9F">
              <w:rPr>
                <w:position w:val="-24"/>
                <w:sz w:val="26"/>
                <w:szCs w:val="26"/>
              </w:rPr>
              <w:object w:dxaOrig="480" w:dyaOrig="620" w14:anchorId="13CD8807">
                <v:shape id="_x0000_i1137" type="#_x0000_t75" style="width:24pt;height:30.75pt" o:ole="">
                  <v:imagedata r:id="rId27" o:title=""/>
                </v:shape>
                <o:OLEObject Type="Embed" ProgID="Equation.DSMT4" ShapeID="_x0000_i1137" DrawAspect="Content" ObjectID="_1687919857" r:id="rId28"/>
              </w:object>
            </w:r>
            <w:r w:rsidRPr="00F85C9F">
              <w:rPr>
                <w:sz w:val="26"/>
                <w:szCs w:val="26"/>
              </w:rPr>
              <w:t xml:space="preserve"> và </w:t>
            </w:r>
            <w:r w:rsidRPr="00F85C9F">
              <w:rPr>
                <w:position w:val="-24"/>
                <w:sz w:val="26"/>
                <w:szCs w:val="26"/>
              </w:rPr>
              <w:object w:dxaOrig="480" w:dyaOrig="620" w14:anchorId="4EE83176">
                <v:shape id="_x0000_i1139" type="#_x0000_t75" style="width:24pt;height:30.75pt" o:ole="">
                  <v:imagedata r:id="rId29" o:title=""/>
                </v:shape>
                <o:OLEObject Type="Embed" ProgID="Equation.DSMT4" ShapeID="_x0000_i1139" DrawAspect="Content" ObjectID="_1687919858" r:id="rId30"/>
              </w:object>
            </w:r>
          </w:p>
          <w:p w14:paraId="72044476" w14:textId="77777777" w:rsidR="00AA6AF2" w:rsidRDefault="00AA6AF2" w:rsidP="000013A2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</w:t>
            </w:r>
          </w:p>
          <w:p w14:paraId="703C40ED" w14:textId="77777777" w:rsidR="00AA6AF2" w:rsidRDefault="00AA6AF2" w:rsidP="000013A2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Pr="00AA6AF2">
              <w:rPr>
                <w:position w:val="-28"/>
                <w:sz w:val="26"/>
                <w:szCs w:val="26"/>
              </w:rPr>
              <w:object w:dxaOrig="4300" w:dyaOrig="660" w14:anchorId="786A8A70">
                <v:shape id="_x0000_i1148" type="#_x0000_t75" style="width:215.25pt;height:33pt" o:ole="">
                  <v:imagedata r:id="rId31" o:title=""/>
                </v:shape>
                <o:OLEObject Type="Embed" ProgID="Equation.DSMT4" ShapeID="_x0000_i1148" DrawAspect="Content" ObjectID="_1687919859" r:id="rId32"/>
              </w:object>
            </w:r>
          </w:p>
          <w:p w14:paraId="501FAD93" w14:textId="5E9D44EE" w:rsidR="00AA6AF2" w:rsidRDefault="00AA6AF2" w:rsidP="000013A2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AA6AF2">
              <w:rPr>
                <w:position w:val="-28"/>
                <w:sz w:val="26"/>
                <w:szCs w:val="26"/>
              </w:rPr>
              <w:object w:dxaOrig="2940" w:dyaOrig="660" w14:anchorId="3C2D3494">
                <v:shape id="_x0000_i1151" type="#_x0000_t75" style="width:147pt;height:33pt" o:ole="">
                  <v:imagedata r:id="rId33" o:title=""/>
                </v:shape>
                <o:OLEObject Type="Embed" ProgID="Equation.DSMT4" ShapeID="_x0000_i1151" DrawAspect="Content" ObjectID="_1687919860" r:id="rId34"/>
              </w:object>
            </w:r>
          </w:p>
          <w:p w14:paraId="3A15A697" w14:textId="29CB7C53" w:rsidR="00181E26" w:rsidRDefault="00181E26" w:rsidP="00181E2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Ví dụ 3: </w:t>
            </w:r>
            <w:r>
              <w:rPr>
                <w:sz w:val="26"/>
                <w:szCs w:val="26"/>
              </w:rPr>
              <w:t xml:space="preserve">Quy đồng mẫu số </w:t>
            </w:r>
            <w:r>
              <w:rPr>
                <w:sz w:val="26"/>
                <w:szCs w:val="26"/>
              </w:rPr>
              <w:t>các</w:t>
            </w:r>
            <w:r>
              <w:rPr>
                <w:sz w:val="26"/>
                <w:szCs w:val="26"/>
              </w:rPr>
              <w:t xml:space="preserve"> phân số:</w:t>
            </w:r>
            <w:r w:rsidRPr="00F85C9F">
              <w:rPr>
                <w:sz w:val="26"/>
                <w:szCs w:val="26"/>
              </w:rPr>
              <w:t xml:space="preserve"> </w:t>
            </w:r>
            <w:r w:rsidRPr="00F85C9F">
              <w:rPr>
                <w:position w:val="-24"/>
                <w:sz w:val="26"/>
                <w:szCs w:val="26"/>
              </w:rPr>
              <w:object w:dxaOrig="880" w:dyaOrig="620" w14:anchorId="3DD7041B">
                <v:shape id="_x0000_i1275" type="#_x0000_t75" style="width:44.25pt;height:30.75pt" o:ole="">
                  <v:imagedata r:id="rId35" o:title=""/>
                </v:shape>
                <o:OLEObject Type="Embed" ProgID="Equation.DSMT4" ShapeID="_x0000_i1275" DrawAspect="Content" ObjectID="_1687919861" r:id="rId36"/>
              </w:object>
            </w:r>
            <w:r w:rsidRPr="00F85C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F85C9F">
              <w:rPr>
                <w:sz w:val="26"/>
                <w:szCs w:val="26"/>
              </w:rPr>
              <w:t xml:space="preserve">và </w:t>
            </w:r>
            <w:r w:rsidRPr="00F85C9F">
              <w:rPr>
                <w:position w:val="-24"/>
                <w:sz w:val="26"/>
                <w:szCs w:val="26"/>
              </w:rPr>
              <w:object w:dxaOrig="360" w:dyaOrig="620" w14:anchorId="7CC559DE">
                <v:shape id="_x0000_i1276" type="#_x0000_t75" style="width:18pt;height:30.75pt" o:ole="">
                  <v:imagedata r:id="rId37" o:title=""/>
                </v:shape>
                <o:OLEObject Type="Embed" ProgID="Equation.DSMT4" ShapeID="_x0000_i1276" DrawAspect="Content" ObjectID="_1687919862" r:id="rId38"/>
              </w:object>
            </w:r>
          </w:p>
          <w:p w14:paraId="526A5226" w14:textId="437AF71C" w:rsidR="00181E26" w:rsidRDefault="00181E26" w:rsidP="000013A2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Giải:</w:t>
            </w:r>
          </w:p>
          <w:p w14:paraId="76F6FA98" w14:textId="049FF342" w:rsidR="00181E26" w:rsidRDefault="00AA6AF2" w:rsidP="00181E2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81E26" w:rsidRPr="00AA6AF2">
              <w:rPr>
                <w:position w:val="-28"/>
                <w:sz w:val="26"/>
                <w:szCs w:val="26"/>
              </w:rPr>
              <w:object w:dxaOrig="5640" w:dyaOrig="660" w14:anchorId="05E76C55">
                <v:shape id="_x0000_i1157" type="#_x0000_t75" style="width:228pt;height:33pt" o:ole="">
                  <v:imagedata r:id="rId39" o:title=""/>
                </v:shape>
                <o:OLEObject Type="Embed" ProgID="Equation.DSMT4" ShapeID="_x0000_i1157" DrawAspect="Content" ObjectID="_1687919863" r:id="rId40"/>
              </w:object>
            </w:r>
          </w:p>
          <w:p w14:paraId="3A269D58" w14:textId="5DFE119F" w:rsidR="00AA6AF2" w:rsidRPr="003E1151" w:rsidRDefault="00AA6AF2" w:rsidP="00181E26">
            <w:pPr>
              <w:spacing w:line="288" w:lineRule="auto"/>
              <w:rPr>
                <w:sz w:val="26"/>
                <w:szCs w:val="26"/>
              </w:rPr>
            </w:pPr>
            <w:r w:rsidRPr="00F85C9F">
              <w:rPr>
                <w:sz w:val="26"/>
                <w:szCs w:val="26"/>
              </w:rPr>
              <w:t xml:space="preserve"> </w:t>
            </w:r>
          </w:p>
        </w:tc>
      </w:tr>
    </w:tbl>
    <w:p w14:paraId="03DC2548" w14:textId="3200C0E6" w:rsidR="00370DE9" w:rsidRPr="003E1151" w:rsidRDefault="00370DE9" w:rsidP="00370DE9">
      <w:pPr>
        <w:spacing w:after="0"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sz w:val="26"/>
          <w:szCs w:val="26"/>
        </w:rPr>
        <w:t xml:space="preserve">Hoạt động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E1151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0013A2">
        <w:rPr>
          <w:rFonts w:ascii="Times New Roman" w:eastAsia="Times New Roman" w:hAnsi="Times New Roman" w:cs="Times New Roman"/>
          <w:b/>
          <w:sz w:val="26"/>
          <w:szCs w:val="26"/>
        </w:rPr>
        <w:t xml:space="preserve">Tính chất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</w:p>
    <w:p w14:paraId="2F8EDCE0" w14:textId="7A9A104E" w:rsidR="00370DE9" w:rsidRPr="003E1151" w:rsidRDefault="00370DE9" w:rsidP="00370DE9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a) Mục đích:</w:t>
      </w: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nắm được tính chất </w:t>
      </w:r>
      <w:r w:rsidR="0090430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16BC4D2D" w14:textId="63276791" w:rsidR="00370DE9" w:rsidRPr="003E1151" w:rsidRDefault="00370DE9" w:rsidP="00370DE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nl-NL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b) Nội dung: </w:t>
      </w:r>
      <w:r w:rsidRPr="00370DE9">
        <w:rPr>
          <w:rFonts w:ascii="Times New Roman" w:eastAsia="Calibri" w:hAnsi="Times New Roman" w:cs="Times New Roman"/>
          <w:bCs/>
          <w:color w:val="000000"/>
          <w:sz w:val="26"/>
          <w:szCs w:val="26"/>
          <w:lang w:val="nl-NL"/>
        </w:rPr>
        <w:t>HS quan sát SGK và tìm hiểu nội dung, kiến thức, làm BT theo yêu cầu.</w:t>
      </w:r>
    </w:p>
    <w:p w14:paraId="50E97BFB" w14:textId="4FF51284" w:rsidR="00370DE9" w:rsidRPr="003E1151" w:rsidRDefault="00370DE9" w:rsidP="00370DE9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c) Sản phẩm: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Vận dụng tính chất </w:t>
      </w:r>
      <w:r w:rsidR="0090430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04303">
        <w:rPr>
          <w:rFonts w:ascii="Times New Roman" w:eastAsia="Times New Roman" w:hAnsi="Times New Roman" w:cs="Times New Roman"/>
          <w:color w:val="000000"/>
          <w:sz w:val="26"/>
          <w:szCs w:val="26"/>
        </w:rPr>
        <w:t>Rút gọn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phân số</w:t>
      </w:r>
      <w:r w:rsidR="00904303">
        <w:rPr>
          <w:rFonts w:ascii="Times New Roman" w:eastAsia="Times New Roman" w:hAnsi="Times New Roman" w:cs="Times New Roman"/>
          <w:color w:val="000000"/>
          <w:sz w:val="26"/>
          <w:szCs w:val="26"/>
        </w:rPr>
        <w:t>; viết phân số có mẫu âm thành mẫu dương</w:t>
      </w: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84634B6" w14:textId="77777777" w:rsidR="00370DE9" w:rsidRPr="003E1151" w:rsidRDefault="00370DE9" w:rsidP="00370DE9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d) Tổ chức thực hiện: </w:t>
      </w:r>
    </w:p>
    <w:tbl>
      <w:tblPr>
        <w:tblStyle w:val="TableNormal"/>
        <w:tblW w:w="9822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3"/>
        <w:gridCol w:w="5019"/>
      </w:tblGrid>
      <w:tr w:rsidR="00370DE9" w:rsidRPr="003E1151" w14:paraId="12A01176" w14:textId="77777777" w:rsidTr="0086643A">
        <w:tc>
          <w:tcPr>
            <w:tcW w:w="48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60EC81" w14:textId="77777777" w:rsidR="00370DE9" w:rsidRPr="003E1151" w:rsidRDefault="00370DE9" w:rsidP="0086643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E1151">
              <w:rPr>
                <w:b/>
                <w:sz w:val="26"/>
                <w:szCs w:val="26"/>
              </w:rPr>
              <w:t>HOẠT ĐỘNG CỦA GV - HS</w:t>
            </w:r>
          </w:p>
        </w:tc>
        <w:tc>
          <w:tcPr>
            <w:tcW w:w="5019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5DE828" w14:textId="77777777" w:rsidR="00370DE9" w:rsidRPr="003E1151" w:rsidRDefault="00370DE9" w:rsidP="0086643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E1151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370DE9" w:rsidRPr="003E1151" w14:paraId="7EF8C278" w14:textId="77777777" w:rsidTr="0086643A">
        <w:tc>
          <w:tcPr>
            <w:tcW w:w="4803" w:type="dxa"/>
            <w:tcBorders>
              <w:top w:val="single" w:sz="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CAA7EC" w14:textId="77777777" w:rsidR="00370DE9" w:rsidRPr="003E1151" w:rsidRDefault="00370DE9" w:rsidP="0086643A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- Bước 1: Chuyển giao nhiệm vụ</w:t>
            </w:r>
          </w:p>
          <w:p w14:paraId="7698CA38" w14:textId="711122E2" w:rsidR="00370DE9" w:rsidRPr="003E1151" w:rsidRDefault="00370DE9" w:rsidP="0086643A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013A2">
              <w:rPr>
                <w:rFonts w:eastAsia="Calibri"/>
                <w:color w:val="000000"/>
                <w:sz w:val="26"/>
                <w:szCs w:val="26"/>
              </w:rPr>
              <w:t xml:space="preserve">+ GV cho HS đọc và làm HĐKP </w:t>
            </w:r>
            <w:r w:rsidR="00904303">
              <w:rPr>
                <w:rFonts w:eastAsia="Calibri"/>
                <w:color w:val="000000"/>
                <w:sz w:val="26"/>
                <w:szCs w:val="26"/>
              </w:rPr>
              <w:t>2</w:t>
            </w:r>
            <w:r w:rsidRPr="000013A2">
              <w:rPr>
                <w:rFonts w:eastAsia="Calibri"/>
                <w:color w:val="000000"/>
                <w:sz w:val="26"/>
                <w:szCs w:val="26"/>
              </w:rPr>
              <w:t xml:space="preserve"> SGK theo cặp đôi.</w:t>
            </w:r>
          </w:p>
          <w:p w14:paraId="5E92BD1B" w14:textId="36F20481" w:rsidR="00370DE9" w:rsidRPr="000013A2" w:rsidRDefault="00370DE9" w:rsidP="0086643A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 xml:space="preserve">+ </w:t>
            </w:r>
            <w:r w:rsidRPr="000013A2">
              <w:rPr>
                <w:sz w:val="26"/>
                <w:szCs w:val="26"/>
              </w:rPr>
              <w:t xml:space="preserve">Qua HĐKP </w:t>
            </w:r>
            <w:r w:rsidR="00904303">
              <w:rPr>
                <w:sz w:val="26"/>
                <w:szCs w:val="26"/>
              </w:rPr>
              <w:t>2</w:t>
            </w:r>
            <w:r w:rsidRPr="000013A2">
              <w:rPr>
                <w:sz w:val="26"/>
                <w:szCs w:val="26"/>
              </w:rPr>
              <w:t xml:space="preserve"> em rút ra được tính chất nào</w:t>
            </w:r>
            <w:r w:rsidRPr="003E1151">
              <w:rPr>
                <w:sz w:val="26"/>
                <w:szCs w:val="26"/>
              </w:rPr>
              <w:t>?</w:t>
            </w:r>
          </w:p>
          <w:p w14:paraId="3F6C1415" w14:textId="77777777" w:rsidR="00904303" w:rsidRDefault="00370DE9" w:rsidP="0086643A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013A2">
              <w:rPr>
                <w:rFonts w:eastAsia="Calibri"/>
                <w:color w:val="000000"/>
                <w:sz w:val="26"/>
                <w:szCs w:val="26"/>
              </w:rPr>
              <w:t xml:space="preserve">+ HS nghiên cứu ví dụ </w:t>
            </w:r>
            <w:r w:rsidR="00904303">
              <w:rPr>
                <w:rFonts w:eastAsia="Calibri"/>
                <w:color w:val="000000"/>
                <w:sz w:val="26"/>
                <w:szCs w:val="26"/>
              </w:rPr>
              <w:t>4</w:t>
            </w:r>
            <w:r w:rsidRPr="000013A2">
              <w:rPr>
                <w:rFonts w:eastAsia="Calibri"/>
                <w:color w:val="000000"/>
                <w:sz w:val="26"/>
                <w:szCs w:val="26"/>
              </w:rPr>
              <w:t>/SGK, sau đó làm ví dụ tương tự do GV ra</w:t>
            </w:r>
            <w:r w:rsidR="00904303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  <w:p w14:paraId="0B768E72" w14:textId="77777777" w:rsidR="00370DE9" w:rsidRPr="003E1151" w:rsidRDefault="00370DE9" w:rsidP="0086643A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- Bước 2: Thực hiện nhiệm vụ</w:t>
            </w:r>
          </w:p>
          <w:p w14:paraId="5E436CAD" w14:textId="4A6C34C3" w:rsidR="00370DE9" w:rsidRPr="000013A2" w:rsidRDefault="00370DE9" w:rsidP="0086643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0013A2">
              <w:rPr>
                <w:rFonts w:eastAsia="Calibri"/>
                <w:color w:val="000000"/>
                <w:sz w:val="26"/>
                <w:szCs w:val="26"/>
              </w:rPr>
              <w:t>+ Các cặp đôi</w:t>
            </w:r>
            <w:r w:rsidR="00904303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0013A2">
              <w:rPr>
                <w:rFonts w:eastAsia="Calibri"/>
                <w:color w:val="000000"/>
                <w:sz w:val="26"/>
                <w:szCs w:val="26"/>
              </w:rPr>
              <w:t>thực hiện yêu cầu</w:t>
            </w:r>
          </w:p>
          <w:p w14:paraId="5BAD0AB4" w14:textId="77777777" w:rsidR="00370DE9" w:rsidRPr="000013A2" w:rsidRDefault="00370DE9" w:rsidP="0086643A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0013A2">
              <w:rPr>
                <w:rFonts w:eastAsia="Calibri"/>
                <w:color w:val="000000"/>
                <w:sz w:val="26"/>
                <w:szCs w:val="26"/>
              </w:rPr>
              <w:t>+ GV quan sát, theo dõi quá trình làm việc của HS.</w:t>
            </w:r>
          </w:p>
          <w:p w14:paraId="18807DC6" w14:textId="77777777" w:rsidR="00370DE9" w:rsidRPr="003E1151" w:rsidRDefault="00370DE9" w:rsidP="0086643A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- Bước 3: Báo cáo, thảo luận</w:t>
            </w:r>
          </w:p>
          <w:p w14:paraId="1465DB5E" w14:textId="77777777" w:rsidR="00370DE9" w:rsidRPr="000013A2" w:rsidRDefault="00370DE9" w:rsidP="0086643A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013A2">
              <w:rPr>
                <w:rFonts w:eastAsia="Calibri"/>
                <w:color w:val="000000"/>
                <w:sz w:val="26"/>
                <w:szCs w:val="26"/>
              </w:rPr>
              <w:t>+ Đại diện HS trình bày câu trả lời.</w:t>
            </w:r>
          </w:p>
          <w:p w14:paraId="229D4EBC" w14:textId="77777777" w:rsidR="00370DE9" w:rsidRPr="000013A2" w:rsidRDefault="00370DE9" w:rsidP="0086643A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013A2">
              <w:rPr>
                <w:rFonts w:eastAsia="Calibri"/>
                <w:color w:val="000000"/>
                <w:sz w:val="26"/>
                <w:szCs w:val="26"/>
              </w:rPr>
              <w:t>+ Các HS còn lại lắng nghe sau đó nhận xét, bổ sung cho nhau.</w:t>
            </w:r>
          </w:p>
          <w:p w14:paraId="07E254DF" w14:textId="77777777" w:rsidR="00370DE9" w:rsidRPr="003E1151" w:rsidRDefault="00370DE9" w:rsidP="0086643A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- Bước 4: Kết luận, nhận định</w:t>
            </w:r>
          </w:p>
          <w:p w14:paraId="10DEA8EF" w14:textId="77777777" w:rsidR="00370DE9" w:rsidRPr="000013A2" w:rsidRDefault="00370DE9" w:rsidP="0086643A">
            <w:pPr>
              <w:tabs>
                <w:tab w:val="left" w:pos="567"/>
                <w:tab w:val="left" w:pos="1134"/>
              </w:tabs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013A2">
              <w:rPr>
                <w:rFonts w:eastAsia="Calibri"/>
                <w:color w:val="000000"/>
                <w:sz w:val="26"/>
                <w:szCs w:val="26"/>
              </w:rPr>
              <w:t>+ GV chính xác hoá kết quả.</w:t>
            </w:r>
          </w:p>
          <w:p w14:paraId="49039BF6" w14:textId="77777777" w:rsidR="00370DE9" w:rsidRPr="000013A2" w:rsidRDefault="00370DE9" w:rsidP="0086643A">
            <w:pPr>
              <w:spacing w:line="288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0013A2">
              <w:rPr>
                <w:rFonts w:eastAsia="Calibri"/>
                <w:color w:val="000000"/>
                <w:sz w:val="26"/>
                <w:szCs w:val="26"/>
              </w:rPr>
              <w:t>+ GV chốt lại tính chất 1/SGK</w:t>
            </w:r>
          </w:p>
          <w:p w14:paraId="2A82FC9E" w14:textId="395E3100" w:rsidR="00370DE9" w:rsidRDefault="00370DE9" w:rsidP="0086643A">
            <w:pPr>
              <w:spacing w:line="288" w:lineRule="auto"/>
              <w:rPr>
                <w:sz w:val="26"/>
                <w:szCs w:val="26"/>
              </w:rPr>
            </w:pPr>
            <w:r w:rsidRPr="000013A2">
              <w:rPr>
                <w:sz w:val="26"/>
                <w:szCs w:val="26"/>
              </w:rPr>
              <w:t xml:space="preserve">- GV: Dựa vào tính chất </w:t>
            </w:r>
            <w:r w:rsidR="00CE4835">
              <w:rPr>
                <w:sz w:val="26"/>
                <w:szCs w:val="26"/>
              </w:rPr>
              <w:t>2</w:t>
            </w:r>
            <w:r w:rsidRPr="000013A2">
              <w:rPr>
                <w:sz w:val="26"/>
                <w:szCs w:val="26"/>
              </w:rPr>
              <w:t xml:space="preserve">, ta có thể </w:t>
            </w:r>
            <w:r w:rsidR="00CE4835">
              <w:rPr>
                <w:sz w:val="26"/>
                <w:szCs w:val="26"/>
              </w:rPr>
              <w:t>rút gọn phân số bằng cách chia cả tử và mẫu cho cùng ước chung khác 1 và -1. GV nêu và hướng dẫn HS nghiên cứu</w:t>
            </w:r>
            <w:r w:rsidRPr="000013A2">
              <w:rPr>
                <w:sz w:val="26"/>
                <w:szCs w:val="26"/>
              </w:rPr>
              <w:t xml:space="preserve"> VD</w:t>
            </w:r>
            <w:r w:rsidR="00CE4835">
              <w:rPr>
                <w:sz w:val="26"/>
                <w:szCs w:val="26"/>
              </w:rPr>
              <w:t>5/SGK và làm BTTT.</w:t>
            </w:r>
          </w:p>
          <w:p w14:paraId="7B1CA8C1" w14:textId="09CEB75E" w:rsidR="00370DE9" w:rsidRPr="00A6668A" w:rsidRDefault="00370DE9" w:rsidP="00CE4835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GV: </w:t>
            </w:r>
            <w:r w:rsidR="00CE4835">
              <w:rPr>
                <w:sz w:val="26"/>
                <w:szCs w:val="26"/>
              </w:rPr>
              <w:t>Yêu cầu HS làm thực hành 1/SGK theo nhóm trên bảng nhóm. Sau 3 phút GV yêu cầu HS lên bảng treo bảng nhóm và trình bày. HS còn lại nhận xét, bổ sung. GV chốt lại kiến thức</w:t>
            </w:r>
          </w:p>
          <w:p w14:paraId="2468399E" w14:textId="54A0204C" w:rsidR="00370DE9" w:rsidRDefault="00370DE9" w:rsidP="0086643A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nêu </w:t>
            </w:r>
            <w:r w:rsidR="00CE4835">
              <w:rPr>
                <w:sz w:val="26"/>
                <w:szCs w:val="26"/>
              </w:rPr>
              <w:t>chú ý</w:t>
            </w:r>
            <w:r>
              <w:rPr>
                <w:sz w:val="26"/>
                <w:szCs w:val="26"/>
              </w:rPr>
              <w:t xml:space="preserve"> SGK</w:t>
            </w:r>
          </w:p>
          <w:p w14:paraId="6863CD79" w14:textId="77777777" w:rsidR="00370DE9" w:rsidRDefault="00CE4835" w:rsidP="0086643A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GV: Yêu cầu HS làm thực hành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/SGK theo cặp đôi. Sau 3 phút GV yêu cầu HS lên bảng trình bày. HS còn lại nhận xét, bổ sung. GV chốt lại kiến thức</w:t>
            </w:r>
          </w:p>
          <w:p w14:paraId="6EFBE81C" w14:textId="58F2664D" w:rsidR="00943AB4" w:rsidRPr="003E1151" w:rsidRDefault="00943AB4" w:rsidP="0086643A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nêu Tổng quát và chú ý/SGK.</w:t>
            </w:r>
          </w:p>
        </w:tc>
        <w:tc>
          <w:tcPr>
            <w:tcW w:w="5019" w:type="dxa"/>
            <w:tcBorders>
              <w:top w:val="single" w:sz="2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</w:tcPr>
          <w:p w14:paraId="51047222" w14:textId="7211C1EB" w:rsidR="00370DE9" w:rsidRPr="000013A2" w:rsidRDefault="00904303" w:rsidP="0086643A">
            <w:pPr>
              <w:spacing w:line="288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370DE9" w:rsidRPr="003E1151">
              <w:rPr>
                <w:b/>
                <w:sz w:val="26"/>
                <w:szCs w:val="26"/>
              </w:rPr>
              <w:t xml:space="preserve">. </w:t>
            </w:r>
            <w:r w:rsidR="00370DE9" w:rsidRPr="000013A2">
              <w:rPr>
                <w:b/>
                <w:sz w:val="26"/>
                <w:szCs w:val="26"/>
              </w:rPr>
              <w:t xml:space="preserve">Tính chất </w:t>
            </w:r>
            <w:r>
              <w:rPr>
                <w:b/>
                <w:sz w:val="26"/>
                <w:szCs w:val="26"/>
              </w:rPr>
              <w:t>2</w:t>
            </w:r>
          </w:p>
          <w:p w14:paraId="329B54D9" w14:textId="4C5E52AC" w:rsidR="00370DE9" w:rsidRPr="000013A2" w:rsidRDefault="00370DE9" w:rsidP="0086643A">
            <w:pPr>
              <w:spacing w:line="288" w:lineRule="auto"/>
              <w:rPr>
                <w:b/>
                <w:sz w:val="26"/>
                <w:szCs w:val="26"/>
              </w:rPr>
            </w:pPr>
            <w:r w:rsidRPr="000013A2">
              <w:rPr>
                <w:b/>
                <w:sz w:val="26"/>
                <w:szCs w:val="26"/>
              </w:rPr>
              <w:t xml:space="preserve">* Tính chất </w:t>
            </w:r>
            <w:r w:rsidR="00904303">
              <w:rPr>
                <w:b/>
                <w:sz w:val="26"/>
                <w:szCs w:val="26"/>
              </w:rPr>
              <w:t>2</w:t>
            </w:r>
            <w:r w:rsidRPr="000013A2">
              <w:rPr>
                <w:b/>
                <w:sz w:val="26"/>
                <w:szCs w:val="26"/>
              </w:rPr>
              <w:t>: (SGK)</w:t>
            </w:r>
          </w:p>
          <w:p w14:paraId="0C12E226" w14:textId="3CEAF03E" w:rsidR="00370DE9" w:rsidRPr="000013A2" w:rsidRDefault="00370DE9" w:rsidP="0086643A">
            <w:pPr>
              <w:spacing w:line="288" w:lineRule="auto"/>
              <w:rPr>
                <w:sz w:val="26"/>
                <w:szCs w:val="26"/>
              </w:rPr>
            </w:pPr>
            <w:r w:rsidRPr="000013A2">
              <w:rPr>
                <w:sz w:val="26"/>
                <w:szCs w:val="26"/>
              </w:rPr>
              <w:t xml:space="preserve">Ví dụ </w:t>
            </w:r>
            <w:r w:rsidR="00904303">
              <w:rPr>
                <w:sz w:val="26"/>
                <w:szCs w:val="26"/>
              </w:rPr>
              <w:t>4</w:t>
            </w:r>
            <w:r w:rsidRPr="000013A2">
              <w:rPr>
                <w:sz w:val="26"/>
                <w:szCs w:val="26"/>
              </w:rPr>
              <w:t xml:space="preserve">: </w:t>
            </w:r>
            <w:r w:rsidR="00904303">
              <w:rPr>
                <w:sz w:val="26"/>
                <w:szCs w:val="26"/>
              </w:rPr>
              <w:t>Điền số thích hợp vào ...</w:t>
            </w:r>
          </w:p>
          <w:p w14:paraId="2269C38A" w14:textId="77777777" w:rsidR="00904303" w:rsidRDefault="00904303" w:rsidP="00904303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Pr="000013A2">
              <w:rPr>
                <w:position w:val="-24"/>
                <w:sz w:val="26"/>
                <w:szCs w:val="26"/>
              </w:rPr>
              <w:object w:dxaOrig="2360" w:dyaOrig="620" w14:anchorId="04B03970">
                <v:shape id="_x0000_i1300" type="#_x0000_t75" style="width:117.75pt;height:30.75pt" o:ole="">
                  <v:imagedata r:id="rId41" o:title=""/>
                </v:shape>
                <o:OLEObject Type="Embed" ProgID="Equation.DSMT4" ShapeID="_x0000_i1300" DrawAspect="Content" ObjectID="_1687919864" r:id="rId42"/>
              </w:object>
            </w:r>
            <w:r w:rsidRPr="000013A2">
              <w:rPr>
                <w:sz w:val="26"/>
                <w:szCs w:val="26"/>
              </w:rPr>
              <w:t xml:space="preserve">;      </w:t>
            </w:r>
          </w:p>
          <w:p w14:paraId="38689CB0" w14:textId="0326F947" w:rsidR="00370DE9" w:rsidRPr="000013A2" w:rsidRDefault="00904303" w:rsidP="00904303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0013A2">
              <w:rPr>
                <w:position w:val="-24"/>
                <w:sz w:val="26"/>
                <w:szCs w:val="26"/>
              </w:rPr>
              <w:object w:dxaOrig="2180" w:dyaOrig="620" w14:anchorId="77982253">
                <v:shape id="_x0000_i1301" type="#_x0000_t75" style="width:108.75pt;height:30.75pt" o:ole="">
                  <v:imagedata r:id="rId43" o:title=""/>
                </v:shape>
                <o:OLEObject Type="Embed" ProgID="Equation.DSMT4" ShapeID="_x0000_i1301" DrawAspect="Content" ObjectID="_1687919865" r:id="rId44"/>
              </w:object>
            </w:r>
            <w:r w:rsidRPr="000013A2">
              <w:rPr>
                <w:noProof/>
                <w:sz w:val="26"/>
                <w:szCs w:val="26"/>
              </w:rPr>
              <w:t xml:space="preserve"> </w:t>
            </w:r>
            <w:r w:rsidRPr="003E1151">
              <w:rPr>
                <w:sz w:val="26"/>
                <w:szCs w:val="26"/>
              </w:rPr>
              <w:t> </w:t>
            </w:r>
          </w:p>
          <w:p w14:paraId="204FD78B" w14:textId="77777777" w:rsidR="00370DE9" w:rsidRPr="003E1151" w:rsidRDefault="00370DE9" w:rsidP="0086643A">
            <w:pPr>
              <w:spacing w:line="288" w:lineRule="auto"/>
              <w:rPr>
                <w:sz w:val="26"/>
                <w:szCs w:val="26"/>
              </w:rPr>
            </w:pPr>
            <w:r w:rsidRPr="000013A2">
              <w:rPr>
                <w:sz w:val="26"/>
                <w:szCs w:val="26"/>
              </w:rPr>
              <w:t>Giải:</w:t>
            </w:r>
          </w:p>
          <w:p w14:paraId="3F3D4B6B" w14:textId="74475C2E" w:rsidR="00904303" w:rsidRDefault="00370DE9" w:rsidP="0086643A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="00CE4835" w:rsidRPr="000013A2">
              <w:rPr>
                <w:position w:val="-24"/>
                <w:sz w:val="26"/>
                <w:szCs w:val="26"/>
              </w:rPr>
              <w:object w:dxaOrig="2439" w:dyaOrig="620" w14:anchorId="48C997A4">
                <v:shape id="_x0000_i1305" type="#_x0000_t75" style="width:122.25pt;height:30.75pt" o:ole="">
                  <v:imagedata r:id="rId45" o:title=""/>
                </v:shape>
                <o:OLEObject Type="Embed" ProgID="Equation.DSMT4" ShapeID="_x0000_i1305" DrawAspect="Content" ObjectID="_1687919866" r:id="rId46"/>
              </w:object>
            </w:r>
            <w:r w:rsidRPr="000013A2">
              <w:rPr>
                <w:sz w:val="26"/>
                <w:szCs w:val="26"/>
              </w:rPr>
              <w:t xml:space="preserve">;      </w:t>
            </w:r>
          </w:p>
          <w:p w14:paraId="320CAD8A" w14:textId="2CD82CB8" w:rsidR="00370DE9" w:rsidRPr="003E1151" w:rsidRDefault="00904303" w:rsidP="0086643A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="00CE4835" w:rsidRPr="00CE4835">
              <w:rPr>
                <w:position w:val="-28"/>
                <w:sz w:val="26"/>
                <w:szCs w:val="26"/>
              </w:rPr>
              <w:object w:dxaOrig="2560" w:dyaOrig="660" w14:anchorId="78CB426B">
                <v:shape id="_x0000_i1307" type="#_x0000_t75" style="width:128.25pt;height:33pt" o:ole="">
                  <v:imagedata r:id="rId47" o:title=""/>
                </v:shape>
                <o:OLEObject Type="Embed" ProgID="Equation.DSMT4" ShapeID="_x0000_i1307" DrawAspect="Content" ObjectID="_1687919867" r:id="rId48"/>
              </w:object>
            </w:r>
            <w:r w:rsidR="00370DE9" w:rsidRPr="000013A2">
              <w:rPr>
                <w:noProof/>
                <w:sz w:val="26"/>
                <w:szCs w:val="26"/>
              </w:rPr>
              <w:t xml:space="preserve"> </w:t>
            </w:r>
            <w:r w:rsidR="00370DE9" w:rsidRPr="003E1151">
              <w:rPr>
                <w:sz w:val="26"/>
                <w:szCs w:val="26"/>
              </w:rPr>
              <w:t> </w:t>
            </w:r>
          </w:p>
          <w:p w14:paraId="74D15BD2" w14:textId="77777777" w:rsidR="00CE4835" w:rsidRDefault="00904303" w:rsidP="0086643A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E4835">
              <w:rPr>
                <w:sz w:val="26"/>
                <w:szCs w:val="26"/>
              </w:rPr>
              <w:t>Áp dụng: T</w:t>
            </w:r>
            <w:r w:rsidR="00CE4835" w:rsidRPr="000013A2">
              <w:rPr>
                <w:sz w:val="26"/>
                <w:szCs w:val="26"/>
              </w:rPr>
              <w:t xml:space="preserve">a có thể </w:t>
            </w:r>
            <w:r w:rsidR="00CE4835">
              <w:rPr>
                <w:sz w:val="26"/>
                <w:szCs w:val="26"/>
              </w:rPr>
              <w:t>rút gọn phân số bằng cách chia cả tử và mẫu cho cùng ước chung khác 1 và -1</w:t>
            </w:r>
            <w:r w:rsidR="00CE4835">
              <w:rPr>
                <w:sz w:val="26"/>
                <w:szCs w:val="26"/>
              </w:rPr>
              <w:t>.</w:t>
            </w:r>
          </w:p>
          <w:p w14:paraId="00021F0F" w14:textId="270EA4F1" w:rsidR="00370DE9" w:rsidRDefault="00370DE9" w:rsidP="0086643A">
            <w:pPr>
              <w:spacing w:line="288" w:lineRule="auto"/>
              <w:rPr>
                <w:sz w:val="26"/>
                <w:szCs w:val="26"/>
              </w:rPr>
            </w:pPr>
            <w:r w:rsidRPr="00F85C9F">
              <w:rPr>
                <w:sz w:val="26"/>
                <w:szCs w:val="26"/>
              </w:rPr>
              <w:t xml:space="preserve">Ví dụ </w:t>
            </w:r>
            <w:r w:rsidR="00CE4835">
              <w:rPr>
                <w:sz w:val="26"/>
                <w:szCs w:val="26"/>
              </w:rPr>
              <w:t>5</w:t>
            </w:r>
            <w:r w:rsidRPr="00F85C9F">
              <w:rPr>
                <w:sz w:val="26"/>
                <w:szCs w:val="26"/>
              </w:rPr>
              <w:t xml:space="preserve">: </w:t>
            </w:r>
            <w:r w:rsidR="00CE4835">
              <w:rPr>
                <w:sz w:val="26"/>
                <w:szCs w:val="26"/>
              </w:rPr>
              <w:t>Rút gọn</w:t>
            </w:r>
            <w:r>
              <w:rPr>
                <w:sz w:val="26"/>
                <w:szCs w:val="26"/>
              </w:rPr>
              <w:t xml:space="preserve"> phân số: </w:t>
            </w:r>
            <w:r w:rsidR="00CE4835" w:rsidRPr="00F85C9F">
              <w:rPr>
                <w:position w:val="-24"/>
                <w:sz w:val="26"/>
                <w:szCs w:val="26"/>
              </w:rPr>
              <w:object w:dxaOrig="480" w:dyaOrig="620" w14:anchorId="4632D47D">
                <v:shape id="_x0000_i1308" type="#_x0000_t75" style="width:24pt;height:30.75pt" o:ole="">
                  <v:imagedata r:id="rId15" o:title=""/>
                </v:shape>
                <o:OLEObject Type="Embed" ProgID="Equation.DSMT4" ShapeID="_x0000_i1308" DrawAspect="Content" ObjectID="_1687919868" r:id="rId49"/>
              </w:object>
            </w:r>
          </w:p>
          <w:p w14:paraId="35442634" w14:textId="77777777" w:rsidR="00370DE9" w:rsidRDefault="00370DE9" w:rsidP="0086643A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</w:t>
            </w:r>
          </w:p>
          <w:p w14:paraId="127A6911" w14:textId="14173826" w:rsidR="00370DE9" w:rsidRDefault="00CE4835" w:rsidP="0086643A">
            <w:pPr>
              <w:spacing w:line="288" w:lineRule="auto"/>
              <w:rPr>
                <w:sz w:val="26"/>
                <w:szCs w:val="26"/>
              </w:rPr>
            </w:pPr>
            <w:r w:rsidRPr="00CE4835">
              <w:rPr>
                <w:position w:val="-24"/>
                <w:sz w:val="26"/>
                <w:szCs w:val="26"/>
              </w:rPr>
              <w:object w:dxaOrig="1900" w:dyaOrig="620" w14:anchorId="1CE0AD14">
                <v:shape id="_x0000_i1315" type="#_x0000_t75" style="width:95.25pt;height:30.75pt" o:ole="">
                  <v:imagedata r:id="rId50" o:title=""/>
                </v:shape>
                <o:OLEObject Type="Embed" ProgID="Equation.DSMT4" ShapeID="_x0000_i1315" DrawAspect="Content" ObjectID="_1687919869" r:id="rId51"/>
              </w:object>
            </w:r>
          </w:p>
          <w:p w14:paraId="139D108D" w14:textId="77777777" w:rsidR="00370DE9" w:rsidRDefault="00370DE9" w:rsidP="0086643A">
            <w:pPr>
              <w:spacing w:line="288" w:lineRule="auto"/>
              <w:rPr>
                <w:sz w:val="26"/>
                <w:szCs w:val="26"/>
              </w:rPr>
            </w:pPr>
          </w:p>
          <w:p w14:paraId="473EF65F" w14:textId="54265B3B" w:rsidR="00D55233" w:rsidRDefault="00D55233" w:rsidP="0086643A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Thực hành 1: Rút gọn phân số: </w:t>
            </w:r>
            <w:r w:rsidRPr="00F85C9F">
              <w:rPr>
                <w:position w:val="-24"/>
                <w:sz w:val="26"/>
                <w:szCs w:val="26"/>
              </w:rPr>
              <w:object w:dxaOrig="1120" w:dyaOrig="620" w14:anchorId="4001469A">
                <v:shape id="_x0000_i1325" type="#_x0000_t75" style="width:56.25pt;height:30.75pt" o:ole="">
                  <v:imagedata r:id="rId52" o:title=""/>
                </v:shape>
                <o:OLEObject Type="Embed" ProgID="Equation.DSMT4" ShapeID="_x0000_i1325" DrawAspect="Content" ObjectID="_1687919870" r:id="rId53"/>
              </w:object>
            </w:r>
          </w:p>
          <w:p w14:paraId="5E86C5BE" w14:textId="735CE5A8" w:rsidR="00D55233" w:rsidRDefault="00D55233" w:rsidP="0086643A">
            <w:pPr>
              <w:spacing w:line="288" w:lineRule="auto"/>
              <w:rPr>
                <w:sz w:val="26"/>
                <w:szCs w:val="26"/>
              </w:rPr>
            </w:pPr>
          </w:p>
          <w:p w14:paraId="4DE363DA" w14:textId="277A8BEC" w:rsidR="00D55233" w:rsidRDefault="00D55233" w:rsidP="0086643A">
            <w:pPr>
              <w:spacing w:line="288" w:lineRule="auto"/>
              <w:rPr>
                <w:sz w:val="26"/>
                <w:szCs w:val="26"/>
              </w:rPr>
            </w:pPr>
          </w:p>
          <w:p w14:paraId="2F161AC4" w14:textId="40E1C56A" w:rsidR="00D55233" w:rsidRDefault="00D55233" w:rsidP="0086643A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 ý: (sgk)</w:t>
            </w:r>
          </w:p>
          <w:p w14:paraId="305F46D4" w14:textId="522D0C41" w:rsidR="00D55233" w:rsidRDefault="00D55233" w:rsidP="0086643A">
            <w:pPr>
              <w:spacing w:line="288" w:lineRule="auto"/>
              <w:rPr>
                <w:sz w:val="26"/>
                <w:szCs w:val="26"/>
              </w:rPr>
            </w:pPr>
          </w:p>
          <w:p w14:paraId="253C0044" w14:textId="39BCC0B8" w:rsidR="00D55233" w:rsidRPr="00D55233" w:rsidRDefault="00D55233" w:rsidP="0086643A">
            <w:pPr>
              <w:spacing w:line="288" w:lineRule="auto"/>
              <w:rPr>
                <w:sz w:val="26"/>
                <w:szCs w:val="26"/>
              </w:rPr>
            </w:pPr>
            <w:r w:rsidRPr="00D55233">
              <w:rPr>
                <w:sz w:val="26"/>
                <w:szCs w:val="26"/>
              </w:rPr>
              <w:t xml:space="preserve">Thực hành 2: Viết phân số </w:t>
            </w:r>
            <w:r w:rsidRPr="00D55233">
              <w:rPr>
                <w:position w:val="-24"/>
                <w:sz w:val="26"/>
                <w:szCs w:val="26"/>
              </w:rPr>
              <w:object w:dxaOrig="360" w:dyaOrig="620" w14:anchorId="3EEEB1E0">
                <v:shape id="_x0000_i1327" type="#_x0000_t75" style="width:18pt;height:30.75pt" o:ole="">
                  <v:imagedata r:id="rId54" o:title=""/>
                </v:shape>
                <o:OLEObject Type="Embed" ProgID="Equation.DSMT4" ShapeID="_x0000_i1327" DrawAspect="Content" ObjectID="_1687919871" r:id="rId55"/>
              </w:object>
            </w:r>
            <w:r w:rsidRPr="00D55233">
              <w:rPr>
                <w:sz w:val="26"/>
                <w:szCs w:val="26"/>
              </w:rPr>
              <w:t xml:space="preserve"> thành phân số có mẫu dương</w:t>
            </w:r>
          </w:p>
          <w:p w14:paraId="6F92EEBE" w14:textId="77777777" w:rsidR="00D55233" w:rsidRDefault="00D55233" w:rsidP="0086643A">
            <w:pPr>
              <w:spacing w:line="288" w:lineRule="auto"/>
              <w:rPr>
                <w:sz w:val="26"/>
                <w:szCs w:val="26"/>
              </w:rPr>
            </w:pPr>
          </w:p>
          <w:p w14:paraId="5F8EA910" w14:textId="31A8C1B7" w:rsidR="00D55233" w:rsidRPr="003E1151" w:rsidRDefault="00310CB4" w:rsidP="0086643A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quát: (sgk)</w:t>
            </w:r>
          </w:p>
        </w:tc>
      </w:tr>
    </w:tbl>
    <w:p w14:paraId="28D0D01F" w14:textId="77777777" w:rsidR="00370DE9" w:rsidRDefault="00370DE9" w:rsidP="003E1151">
      <w:pPr>
        <w:spacing w:after="0"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E57180D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C. HOẠT ĐỘNG LUYỆN TẬP</w:t>
      </w:r>
    </w:p>
    <w:p w14:paraId="0E426399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a) Mục đích:</w:t>
      </w: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 được củng cố kiến thức bài học.</w:t>
      </w:r>
    </w:p>
    <w:p w14:paraId="23F392E4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b) Nội dung: </w:t>
      </w: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>HS quan sát, sử dụng SGK, vận dụng kiến thức để áp dụng.</w:t>
      </w:r>
    </w:p>
    <w:p w14:paraId="5256F20B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c) Sản phẩm: </w:t>
      </w:r>
      <w:r w:rsidRPr="003E1151">
        <w:rPr>
          <w:rFonts w:ascii="Times New Roman" w:eastAsia="Times New Roman" w:hAnsi="Times New Roman" w:cs="Times New Roman"/>
          <w:sz w:val="26"/>
          <w:szCs w:val="26"/>
        </w:rPr>
        <w:t>Kết quả hoạt động của học sinh</w:t>
      </w:r>
    </w:p>
    <w:p w14:paraId="6C907931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d) Tổ chức thực hiện: </w:t>
      </w:r>
    </w:p>
    <w:tbl>
      <w:tblPr>
        <w:tblStyle w:val="TableNormal"/>
        <w:tblW w:w="0" w:type="auto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8"/>
        <w:gridCol w:w="4221"/>
      </w:tblGrid>
      <w:tr w:rsidR="003E1151" w:rsidRPr="003E1151" w14:paraId="2F2F964B" w14:textId="77777777" w:rsidTr="003E1151">
        <w:tc>
          <w:tcPr>
            <w:tcW w:w="54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D864DE6" w14:textId="77777777" w:rsidR="003E1151" w:rsidRPr="003E1151" w:rsidRDefault="003E1151" w:rsidP="00594F4B">
            <w:pPr>
              <w:spacing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HOẠT ĐỘNG CỦA GV-HS</w:t>
            </w:r>
          </w:p>
        </w:tc>
        <w:tc>
          <w:tcPr>
            <w:tcW w:w="523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4676F8F" w14:textId="77777777" w:rsidR="003E1151" w:rsidRPr="003E1151" w:rsidRDefault="003E1151" w:rsidP="00594F4B">
            <w:pPr>
              <w:spacing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3E1151" w:rsidRPr="003E1151" w14:paraId="5990212F" w14:textId="77777777" w:rsidTr="003E1151">
        <w:tc>
          <w:tcPr>
            <w:tcW w:w="5490" w:type="dxa"/>
            <w:tcBorders>
              <w:top w:val="single" w:sz="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A590D0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- Bước 1: Chuyển giao nhiệm vụ</w:t>
            </w:r>
          </w:p>
          <w:p w14:paraId="1DB1660A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>+ Tổ chức cho Hs thực hiện bài tập 1 sgk</w:t>
            </w:r>
          </w:p>
          <w:p w14:paraId="39A44561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 xml:space="preserve">                                           </w:t>
            </w:r>
          </w:p>
          <w:p w14:paraId="6E067978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</w:p>
          <w:p w14:paraId="096EEBA1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 xml:space="preserve"> + Tổ chức cho Hs thực hiện bài tập 2 sgk</w:t>
            </w:r>
          </w:p>
          <w:p w14:paraId="7F523CDA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</w:p>
          <w:p w14:paraId="10F56E56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>+ Tổ chức cho Hs thực hiện bài tập 6  sgk</w:t>
            </w:r>
          </w:p>
          <w:p w14:paraId="32968587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Dùng phân số có mẫu dương nhỏ nhất để biểu thị phần tô màu trong mỗi hình sau?</w:t>
            </w:r>
          </w:p>
          <w:p w14:paraId="538D4CEE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 xml:space="preserve">  </w:t>
            </w:r>
            <w:r w:rsidRPr="003E1151">
              <w:rPr>
                <w:noProof/>
                <w:sz w:val="26"/>
                <w:szCs w:val="26"/>
              </w:rPr>
              <w:drawing>
                <wp:inline distT="0" distB="0" distL="0" distR="0" wp14:anchorId="65F7FA9F" wp14:editId="7556878A">
                  <wp:extent cx="3105150" cy="800100"/>
                  <wp:effectExtent l="0" t="0" r="0" b="0"/>
                  <wp:docPr id="36" name="Ảnh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CD2BD6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- Bước 2: Thực hiện nhiệm vụ</w:t>
            </w:r>
          </w:p>
          <w:p w14:paraId="5017A7BA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HS hoạt động nhóm thực hiện nhiệm vụ.</w:t>
            </w:r>
          </w:p>
          <w:p w14:paraId="368A757E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GV theo dõi, hướng dẫn, giúp đỡ HS thực hiện nhiệm vụ.</w:t>
            </w:r>
          </w:p>
          <w:p w14:paraId="78CA4454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- Bước 3: Báo cáo, thảo luận</w:t>
            </w:r>
          </w:p>
          <w:p w14:paraId="02AC3764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+ 2 học sinh trình bày kết quả tính</w:t>
            </w:r>
          </w:p>
          <w:p w14:paraId="23D5A7F5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Các bạn khác kiểm tra và bổ sung ý kiến.</w:t>
            </w:r>
          </w:p>
          <w:p w14:paraId="5699376C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- Bước 4: Kết luận, nhận định</w:t>
            </w:r>
          </w:p>
          <w:p w14:paraId="4EF01DC6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Đánh giá kết quả thực hiện nhiệm vụ của HS.</w:t>
            </w:r>
          </w:p>
          <w:p w14:paraId="6CB31237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GV chốt lại kiến thức</w:t>
            </w:r>
          </w:p>
          <w:p w14:paraId="2CCEA74A" w14:textId="77777777" w:rsidR="003E1151" w:rsidRPr="003E1151" w:rsidRDefault="003E1151" w:rsidP="003E1151">
            <w:pPr>
              <w:spacing w:line="288" w:lineRule="auto"/>
              <w:rPr>
                <w:i/>
                <w:sz w:val="26"/>
                <w:szCs w:val="26"/>
              </w:rPr>
            </w:pPr>
            <w:r w:rsidRPr="003E1151">
              <w:rPr>
                <w:i/>
                <w:sz w:val="26"/>
                <w:szCs w:val="26"/>
              </w:rPr>
              <w:t>+ Mỗi phân số có nhiều phân số bằng nó.</w:t>
            </w:r>
          </w:p>
          <w:p w14:paraId="0EF49D86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>+ Tổ chức cho Hs thực hiện bài toán trắc nghiệm và bài tập 11 sgk</w:t>
            </w:r>
          </w:p>
          <w:p w14:paraId="594BD6C6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HS thảo luận theo nhóm đôi rồi đại diện HS phát biểu.</w:t>
            </w:r>
          </w:p>
          <w:p w14:paraId="4D7B5381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GV chuẩn kiến thức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</w:tcPr>
          <w:p w14:paraId="0F3F5315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</w:p>
          <w:p w14:paraId="0B631098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>Bài 1 sgk:</w:t>
            </w:r>
          </w:p>
          <w:p w14:paraId="72804107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 xml:space="preserve">HS      </w:t>
            </w:r>
            <w:r w:rsidRPr="003E1151">
              <w:rPr>
                <w:noProof/>
                <w:sz w:val="26"/>
                <w:szCs w:val="26"/>
              </w:rPr>
              <w:drawing>
                <wp:inline distT="0" distB="0" distL="0" distR="0" wp14:anchorId="139ABAE9" wp14:editId="32014733">
                  <wp:extent cx="685800" cy="495300"/>
                  <wp:effectExtent l="0" t="0" r="0" b="0"/>
                  <wp:docPr id="37" name="Ảnh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151">
              <w:rPr>
                <w:sz w:val="26"/>
                <w:szCs w:val="26"/>
              </w:rPr>
              <w:t xml:space="preserve">; </w:t>
            </w:r>
            <w:r w:rsidRPr="003E1151">
              <w:rPr>
                <w:noProof/>
                <w:sz w:val="26"/>
                <w:szCs w:val="26"/>
              </w:rPr>
              <w:drawing>
                <wp:inline distT="0" distB="0" distL="0" distR="0" wp14:anchorId="76153F19" wp14:editId="28229E8A">
                  <wp:extent cx="714375" cy="400050"/>
                  <wp:effectExtent l="0" t="0" r="9525" b="0"/>
                  <wp:docPr id="38" name="Ảnh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B9105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>Bài 2 sgk:</w:t>
            </w:r>
          </w:p>
          <w:p w14:paraId="170740D0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 xml:space="preserve"> HS    </w:t>
            </w:r>
            <w:r w:rsidRPr="003E1151">
              <w:rPr>
                <w:noProof/>
                <w:sz w:val="26"/>
                <w:szCs w:val="26"/>
              </w:rPr>
              <w:drawing>
                <wp:inline distT="0" distB="0" distL="0" distR="0" wp14:anchorId="5328E2BB" wp14:editId="628F0E87">
                  <wp:extent cx="800100" cy="495300"/>
                  <wp:effectExtent l="0" t="0" r="0" b="0"/>
                  <wp:docPr id="39" name="Ảnh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151">
              <w:rPr>
                <w:sz w:val="26"/>
                <w:szCs w:val="26"/>
              </w:rPr>
              <w:t xml:space="preserve">: </w:t>
            </w:r>
            <w:r w:rsidRPr="003E1151">
              <w:rPr>
                <w:noProof/>
                <w:sz w:val="26"/>
                <w:szCs w:val="26"/>
              </w:rPr>
              <w:drawing>
                <wp:inline distT="0" distB="0" distL="0" distR="0" wp14:anchorId="252D2EC8" wp14:editId="51686B0C">
                  <wp:extent cx="895350" cy="495300"/>
                  <wp:effectExtent l="0" t="0" r="0" b="0"/>
                  <wp:docPr id="40" name="Ảnh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4E36CB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>Bài 6 sgk:</w:t>
            </w:r>
          </w:p>
          <w:p w14:paraId="2F98CB4F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>HS trả lời theo nhóm:</w:t>
            </w:r>
          </w:p>
          <w:p w14:paraId="13BC6D12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 xml:space="preserve">Hình a    </w:t>
            </w:r>
            <w:r w:rsidRPr="003E1151">
              <w:rPr>
                <w:noProof/>
                <w:sz w:val="26"/>
                <w:szCs w:val="26"/>
              </w:rPr>
              <w:drawing>
                <wp:inline distT="0" distB="0" distL="0" distR="0" wp14:anchorId="2DDF94A3" wp14:editId="7555EC8E">
                  <wp:extent cx="200025" cy="523875"/>
                  <wp:effectExtent l="0" t="0" r="9525" b="9525"/>
                  <wp:docPr id="41" name="Ảnh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151">
              <w:rPr>
                <w:sz w:val="26"/>
                <w:szCs w:val="26"/>
              </w:rPr>
              <w:t>                  Hình b    </w:t>
            </w:r>
            <w:r w:rsidRPr="003E1151">
              <w:rPr>
                <w:noProof/>
                <w:sz w:val="26"/>
                <w:szCs w:val="26"/>
              </w:rPr>
              <w:drawing>
                <wp:inline distT="0" distB="0" distL="0" distR="0" wp14:anchorId="7C60FE64" wp14:editId="300C3771">
                  <wp:extent cx="200025" cy="523875"/>
                  <wp:effectExtent l="0" t="0" r="9525" b="9525"/>
                  <wp:docPr id="42" name="Ảnh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B0F713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 xml:space="preserve">Hình c    </w:t>
            </w:r>
            <w:r w:rsidRPr="003E1151">
              <w:rPr>
                <w:noProof/>
                <w:sz w:val="26"/>
                <w:szCs w:val="26"/>
              </w:rPr>
              <w:drawing>
                <wp:inline distT="0" distB="0" distL="0" distR="0" wp14:anchorId="5FB7C04B" wp14:editId="2758D9B6">
                  <wp:extent cx="200025" cy="523875"/>
                  <wp:effectExtent l="0" t="0" r="9525" b="9525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151">
              <w:rPr>
                <w:sz w:val="26"/>
                <w:szCs w:val="26"/>
              </w:rPr>
              <w:t>                  Hình d   </w:t>
            </w:r>
            <w:r w:rsidRPr="003E1151">
              <w:rPr>
                <w:noProof/>
                <w:sz w:val="26"/>
                <w:szCs w:val="26"/>
              </w:rPr>
              <w:drawing>
                <wp:inline distT="0" distB="0" distL="0" distR="0" wp14:anchorId="16A4D424" wp14:editId="4C6B2552">
                  <wp:extent cx="304800" cy="523875"/>
                  <wp:effectExtent l="0" t="0" r="0" b="9525"/>
                  <wp:docPr id="44" name="Ảnh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035BD6" w14:textId="77777777" w:rsidR="003E1151" w:rsidRPr="003E1151" w:rsidRDefault="003E1151" w:rsidP="003E1151">
            <w:pPr>
              <w:spacing w:line="288" w:lineRule="auto"/>
              <w:rPr>
                <w:b/>
                <w:sz w:val="26"/>
                <w:szCs w:val="26"/>
              </w:rPr>
            </w:pPr>
          </w:p>
          <w:p w14:paraId="69E6E29A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</w:p>
        </w:tc>
      </w:tr>
    </w:tbl>
    <w:p w14:paraId="0955EFDB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 HOẠT ĐỘNG VẬN DỤNG</w:t>
      </w:r>
    </w:p>
    <w:p w14:paraId="40DF47A0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a) Mục đích:</w:t>
      </w: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 biết vận dụng các kiến thức trên vào việc giải một số bài tập cụ thể.</w:t>
      </w:r>
    </w:p>
    <w:p w14:paraId="50CB9F43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b) Nội dung: </w:t>
      </w: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>HS tái hiện kiến thức, động não, sử dụng SGK, vận dụng kiến thức để áp dụng.</w:t>
      </w:r>
    </w:p>
    <w:p w14:paraId="2EA9BAE3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c) Sản phẩm: </w:t>
      </w:r>
      <w:r w:rsidRPr="003E1151">
        <w:rPr>
          <w:rFonts w:ascii="Times New Roman" w:eastAsia="Times New Roman" w:hAnsi="Times New Roman" w:cs="Times New Roman"/>
          <w:sz w:val="26"/>
          <w:szCs w:val="26"/>
        </w:rPr>
        <w:t>Kết quả hoạt động của học sinh</w:t>
      </w:r>
    </w:p>
    <w:p w14:paraId="40735F5F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d) Tổ chức thực hiện: </w:t>
      </w:r>
    </w:p>
    <w:p w14:paraId="251E8F3D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>+ GV yêu cầu hs phát biểu lại tính chất cơ bản của phân số.</w:t>
      </w:r>
    </w:p>
    <w:p w14:paraId="2069D4D4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+ GV yêu cầu hs làm bài tập 4; 5 sgk trang 12</w:t>
      </w:r>
    </w:p>
    <w:p w14:paraId="17168F4D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color w:val="000000"/>
          <w:sz w:val="26"/>
          <w:szCs w:val="26"/>
        </w:rPr>
        <w:t>+ Hai hs lên bảng làm, cả lớp làm vào vở .</w:t>
      </w:r>
    </w:p>
    <w:tbl>
      <w:tblPr>
        <w:tblStyle w:val="TableNormal"/>
        <w:tblW w:w="0" w:type="auto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714"/>
      </w:tblGrid>
      <w:tr w:rsidR="003E1151" w:rsidRPr="003E1151" w14:paraId="1A8CBCF5" w14:textId="77777777" w:rsidTr="003E1151">
        <w:tc>
          <w:tcPr>
            <w:tcW w:w="54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7843EFC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HOẠT ĐỘNG CỦA GV-HS</w:t>
            </w:r>
          </w:p>
        </w:tc>
        <w:tc>
          <w:tcPr>
            <w:tcW w:w="5235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771245D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3E1151" w:rsidRPr="003E1151" w14:paraId="0B02DEC3" w14:textId="77777777" w:rsidTr="003E1151">
        <w:tc>
          <w:tcPr>
            <w:tcW w:w="5490" w:type="dxa"/>
            <w:tcBorders>
              <w:top w:val="single" w:sz="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439CD2F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- Bước 1: Chuyển giao nhiệm vụ</w:t>
            </w:r>
          </w:p>
          <w:p w14:paraId="5881572B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>+ Tổ chức cho Hs thực hiện bài tập 4 sgk</w:t>
            </w:r>
            <w:r w:rsidRPr="003E1151">
              <w:rPr>
                <w:color w:val="000000"/>
                <w:sz w:val="26"/>
                <w:szCs w:val="26"/>
              </w:rPr>
              <w:t> </w:t>
            </w:r>
          </w:p>
          <w:p w14:paraId="74F9F751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</w:p>
          <w:p w14:paraId="3491D171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</w:p>
          <w:p w14:paraId="591CAEFF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</w:p>
          <w:p w14:paraId="3C724966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</w:p>
          <w:p w14:paraId="0776A2F4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>+ Tổ chức cho Hs thực hiện bài tập 5 sgk</w:t>
            </w:r>
            <w:r w:rsidRPr="003E1151">
              <w:rPr>
                <w:color w:val="000000"/>
                <w:sz w:val="26"/>
                <w:szCs w:val="26"/>
              </w:rPr>
              <w:t> </w:t>
            </w:r>
          </w:p>
          <w:p w14:paraId="6D561665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</w:p>
          <w:p w14:paraId="1AA623E5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</w:p>
          <w:p w14:paraId="72BBBDC3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Thực hiện bài tập trắc nghiệm:</w:t>
            </w:r>
          </w:p>
          <w:p w14:paraId="276BDD2C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- Bước 2: Thực hiện nhiệm vụ</w:t>
            </w:r>
          </w:p>
          <w:p w14:paraId="7010BA39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HS hoạt động nhóm thực hiện nhiệm vụ.</w:t>
            </w:r>
          </w:p>
          <w:p w14:paraId="4CC5035C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GV theo dõi, hướng dẫn, giúp đỡ HS thực hiện nhiệm vụ.</w:t>
            </w:r>
          </w:p>
          <w:p w14:paraId="3D1EB491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- Bước 3: Báo cáo, thảo luận</w:t>
            </w:r>
          </w:p>
          <w:p w14:paraId="5E01F7D7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+ 2 học sinh trình bày kết quả tính</w:t>
            </w:r>
          </w:p>
          <w:p w14:paraId="0C8DD2CB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Các bạn khác kiểm tra và bổ sung ý kiến.</w:t>
            </w:r>
          </w:p>
          <w:p w14:paraId="37DC6780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- Bước 4: Kết luận, nhận định</w:t>
            </w:r>
          </w:p>
          <w:p w14:paraId="1D7B645B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Đánh giá kết quả thực hiện nhiệm vụ của HS.</w:t>
            </w:r>
          </w:p>
          <w:p w14:paraId="21C5BC25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GV chốt lại kiến thức</w:t>
            </w:r>
          </w:p>
          <w:p w14:paraId="39CF9D0D" w14:textId="77777777" w:rsidR="003E1151" w:rsidRPr="003E1151" w:rsidRDefault="003E1151" w:rsidP="003E1151">
            <w:pPr>
              <w:spacing w:line="288" w:lineRule="auto"/>
              <w:rPr>
                <w:i/>
                <w:sz w:val="26"/>
                <w:szCs w:val="26"/>
              </w:rPr>
            </w:pPr>
            <w:r w:rsidRPr="003E1151">
              <w:rPr>
                <w:i/>
                <w:sz w:val="26"/>
                <w:szCs w:val="26"/>
              </w:rPr>
              <w:t>+ Mỗi phân số có nhiều phân số bằng nó.</w:t>
            </w:r>
          </w:p>
          <w:p w14:paraId="6CC8CBBE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>+ Tổ chức cho Hs thực hiện bài toán trắc nghiệm và bài tập 11 sgk</w:t>
            </w:r>
          </w:p>
          <w:p w14:paraId="6E3D37EC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HS thảo luận theo nhóm đôi rồi đại diện HS phát biểu.</w:t>
            </w:r>
          </w:p>
          <w:p w14:paraId="3D975B56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GV chuẩn kiến thức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</w:tcPr>
          <w:p w14:paraId="7297BCCB" w14:textId="77777777" w:rsidR="003E1151" w:rsidRPr="003E1151" w:rsidRDefault="003E1151" w:rsidP="003E1151">
            <w:pPr>
              <w:spacing w:line="288" w:lineRule="auto"/>
              <w:rPr>
                <w:b/>
                <w:sz w:val="26"/>
                <w:szCs w:val="26"/>
              </w:rPr>
            </w:pPr>
          </w:p>
          <w:p w14:paraId="4232ADAF" w14:textId="77777777" w:rsidR="003E1151" w:rsidRPr="003E1151" w:rsidRDefault="003E1151" w:rsidP="003E1151">
            <w:pPr>
              <w:spacing w:line="288" w:lineRule="auto"/>
              <w:rPr>
                <w:b/>
                <w:sz w:val="26"/>
                <w:szCs w:val="26"/>
              </w:rPr>
            </w:pPr>
            <w:r w:rsidRPr="003E1151">
              <w:rPr>
                <w:b/>
                <w:sz w:val="26"/>
                <w:szCs w:val="26"/>
              </w:rPr>
              <w:t>Bài tập 4</w:t>
            </w:r>
          </w:p>
          <w:p w14:paraId="2D3DE8D1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>15 phút =</w:t>
            </w:r>
            <w:r w:rsidRPr="003E1151">
              <w:rPr>
                <w:noProof/>
                <w:sz w:val="26"/>
                <w:szCs w:val="26"/>
              </w:rPr>
              <w:drawing>
                <wp:inline distT="0" distB="0" distL="0" distR="0" wp14:anchorId="45839620" wp14:editId="64233392">
                  <wp:extent cx="847725" cy="495300"/>
                  <wp:effectExtent l="0" t="0" r="0" b="0"/>
                  <wp:docPr id="45" name="Ảnh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151">
              <w:rPr>
                <w:sz w:val="26"/>
                <w:szCs w:val="26"/>
              </w:rPr>
              <w:t xml:space="preserve"> 20 phút = </w:t>
            </w:r>
            <w:r w:rsidRPr="003E1151">
              <w:rPr>
                <w:noProof/>
                <w:sz w:val="26"/>
                <w:szCs w:val="26"/>
              </w:rPr>
              <w:drawing>
                <wp:inline distT="0" distB="0" distL="0" distR="0" wp14:anchorId="357E6219" wp14:editId="4C862ECD">
                  <wp:extent cx="838200" cy="495300"/>
                  <wp:effectExtent l="0" t="0" r="0" b="0"/>
                  <wp:docPr id="46" name="Ảnh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97663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 xml:space="preserve">45 phút = </w:t>
            </w:r>
            <w:r w:rsidRPr="003E1151">
              <w:rPr>
                <w:noProof/>
                <w:sz w:val="26"/>
                <w:szCs w:val="26"/>
              </w:rPr>
              <w:drawing>
                <wp:inline distT="0" distB="0" distL="0" distR="0" wp14:anchorId="52BE4085" wp14:editId="67BE042F">
                  <wp:extent cx="847725" cy="495300"/>
                  <wp:effectExtent l="0" t="0" r="0" b="0"/>
                  <wp:docPr id="47" name="Ảnh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151">
              <w:rPr>
                <w:sz w:val="26"/>
                <w:szCs w:val="26"/>
              </w:rPr>
              <w:t> 50 phút=</w:t>
            </w:r>
            <w:r w:rsidRPr="003E1151">
              <w:rPr>
                <w:noProof/>
                <w:sz w:val="26"/>
                <w:szCs w:val="26"/>
              </w:rPr>
              <w:drawing>
                <wp:inline distT="0" distB="0" distL="0" distR="0" wp14:anchorId="7FB35F0E" wp14:editId="1F529014">
                  <wp:extent cx="838200" cy="495300"/>
                  <wp:effectExtent l="0" t="0" r="0" b="0"/>
                  <wp:docPr id="48" name="Ảnh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F9359" w14:textId="77777777" w:rsidR="003E1151" w:rsidRPr="003E1151" w:rsidRDefault="003E1151" w:rsidP="003E1151">
            <w:pPr>
              <w:spacing w:line="288" w:lineRule="auto"/>
              <w:rPr>
                <w:b/>
                <w:sz w:val="26"/>
                <w:szCs w:val="26"/>
              </w:rPr>
            </w:pPr>
            <w:r w:rsidRPr="003E1151">
              <w:rPr>
                <w:b/>
                <w:sz w:val="26"/>
                <w:szCs w:val="26"/>
              </w:rPr>
              <w:t>Bài tập 5</w:t>
            </w:r>
          </w:p>
          <w:p w14:paraId="4E249FF0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>20kg=… tấn             55kg=… tấn… tạ</w:t>
            </w:r>
          </w:p>
          <w:p w14:paraId="6E189586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>87kg=…tấn… tạ       91kg=… tấn…. tạ</w:t>
            </w:r>
          </w:p>
          <w:p w14:paraId="402D1FA1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b/>
                <w:sz w:val="26"/>
                <w:szCs w:val="26"/>
              </w:rPr>
              <w:t>Làm bài tập</w:t>
            </w:r>
            <w:r w:rsidRPr="003E1151">
              <w:rPr>
                <w:sz w:val="26"/>
                <w:szCs w:val="26"/>
              </w:rPr>
              <w:t xml:space="preserve">:  Điền đúng (Đ), sai (S) vào các ô trống sau: </w:t>
            </w:r>
          </w:p>
          <w:p w14:paraId="1E233756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>Đáp án</w:t>
            </w:r>
          </w:p>
          <w:p w14:paraId="480E9B89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 xml:space="preserve">          </w:t>
            </w:r>
            <w:r w:rsidRPr="003E1151">
              <w:rPr>
                <w:noProof/>
                <w:sz w:val="26"/>
                <w:szCs w:val="26"/>
              </w:rPr>
              <w:drawing>
                <wp:inline distT="0" distB="0" distL="0" distR="0" wp14:anchorId="3D6E09A3" wp14:editId="417478CC">
                  <wp:extent cx="685800" cy="495300"/>
                  <wp:effectExtent l="0" t="0" r="0" b="0"/>
                  <wp:docPr id="49" name="Ảnh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151">
              <w:rPr>
                <w:sz w:val="26"/>
                <w:szCs w:val="26"/>
              </w:rPr>
              <w:t>   Đ</w:t>
            </w:r>
          </w:p>
          <w:p w14:paraId="7371A092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 xml:space="preserve">            </w:t>
            </w:r>
            <w:r w:rsidRPr="003E1151">
              <w:rPr>
                <w:noProof/>
                <w:sz w:val="26"/>
                <w:szCs w:val="26"/>
              </w:rPr>
              <w:drawing>
                <wp:inline distT="0" distB="0" distL="0" distR="0" wp14:anchorId="2C4B07FF" wp14:editId="557E8BF7">
                  <wp:extent cx="723900" cy="495300"/>
                  <wp:effectExtent l="0" t="0" r="0" b="0"/>
                  <wp:docPr id="50" name="Ảnh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151">
              <w:rPr>
                <w:sz w:val="26"/>
                <w:szCs w:val="26"/>
              </w:rPr>
              <w:t>  S</w:t>
            </w:r>
          </w:p>
          <w:p w14:paraId="6929FE04" w14:textId="77777777" w:rsidR="003E1151" w:rsidRPr="003E1151" w:rsidRDefault="003E1151" w:rsidP="003E1151">
            <w:pPr>
              <w:spacing w:line="288" w:lineRule="auto"/>
              <w:rPr>
                <w:sz w:val="26"/>
                <w:szCs w:val="26"/>
              </w:rPr>
            </w:pPr>
            <w:r w:rsidRPr="003E1151">
              <w:rPr>
                <w:sz w:val="26"/>
                <w:szCs w:val="26"/>
              </w:rPr>
              <w:t xml:space="preserve">             </w:t>
            </w:r>
            <w:r w:rsidRPr="003E1151">
              <w:rPr>
                <w:noProof/>
                <w:sz w:val="26"/>
                <w:szCs w:val="26"/>
              </w:rPr>
              <w:drawing>
                <wp:inline distT="0" distB="0" distL="0" distR="0" wp14:anchorId="72CC63C3" wp14:editId="261C124C">
                  <wp:extent cx="581025" cy="495300"/>
                  <wp:effectExtent l="0" t="0" r="0" b="0"/>
                  <wp:docPr id="51" name="Ảnh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151">
              <w:rPr>
                <w:sz w:val="26"/>
                <w:szCs w:val="26"/>
              </w:rPr>
              <w:t>   S</w:t>
            </w:r>
          </w:p>
        </w:tc>
      </w:tr>
    </w:tbl>
    <w:p w14:paraId="08288342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IV. KẾ HOẠCH ĐÁNH GIÁ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2925"/>
        <w:gridCol w:w="1802"/>
        <w:gridCol w:w="1426"/>
      </w:tblGrid>
      <w:tr w:rsidR="003E1151" w:rsidRPr="003E1151" w14:paraId="5B7B02ED" w14:textId="77777777" w:rsidTr="003E11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3918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Hình thức đánh giá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1772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Phương pháp</w:t>
            </w:r>
          </w:p>
          <w:p w14:paraId="7F1F666C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đánh giá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40A8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Công cụ đánh giá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5DF2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3E1151" w:rsidRPr="003E1151" w14:paraId="54409BF5" w14:textId="77777777" w:rsidTr="003E11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1B29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- Đánh giá thường xuyên:</w:t>
            </w:r>
          </w:p>
          <w:p w14:paraId="4C1ABE4C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Sự tích cực chủ động của HS trong quá trình tham gia các hoạt động học tập.</w:t>
            </w:r>
          </w:p>
          <w:p w14:paraId="3903519C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Sự hứng thú, tự tin, trách nhiệm của HS khi tham gia các hoạt động học tập cá nhân.</w:t>
            </w:r>
          </w:p>
          <w:p w14:paraId="4F5EAC02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lastRenderedPageBreak/>
              <w:t>+ Thực hiện các nhiệm vụ hợp tác nhóm ( rèn luyện theo nhóm, hoạt động tập thể)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99680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lastRenderedPageBreak/>
              <w:t>- Phương pháp quan sát:</w:t>
            </w:r>
          </w:p>
          <w:p w14:paraId="6B0F9B2B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14:paraId="50C0A566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lastRenderedPageBreak/>
              <w:t>+ GV quan sát hành động cũng như thái độ, cảm xúc của HS.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61FBC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lastRenderedPageBreak/>
              <w:t>- Báo cáo thực hiện công việc.</w:t>
            </w:r>
          </w:p>
          <w:p w14:paraId="5F4C356E" w14:textId="77777777" w:rsidR="003E1151" w:rsidRPr="003E1151" w:rsidRDefault="003E1151" w:rsidP="003E1151">
            <w:pPr>
              <w:spacing w:line="288" w:lineRule="auto"/>
              <w:rPr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- Hệ thống câu hỏi và bài tập</w:t>
            </w:r>
          </w:p>
          <w:p w14:paraId="09AA9767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  <w:r w:rsidRPr="003E1151">
              <w:rPr>
                <w:color w:val="000000"/>
                <w:sz w:val="26"/>
                <w:szCs w:val="26"/>
              </w:rPr>
              <w:t>- Trao đổi, thảo luận.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F071B" w14:textId="77777777" w:rsidR="003E1151" w:rsidRPr="003E1151" w:rsidRDefault="003E1151" w:rsidP="003E1151">
            <w:pPr>
              <w:spacing w:line="288" w:lineRule="auto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4DABD74D" w14:textId="77777777" w:rsidR="003E1151" w:rsidRPr="003E1151" w:rsidRDefault="003E1151" w:rsidP="003E1151">
      <w:pPr>
        <w:spacing w:after="0" w:line="288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E11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V.  HỒ SƠ DẠY HỌC</w:t>
      </w:r>
      <w:r w:rsidRPr="003E11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E1151">
        <w:rPr>
          <w:rFonts w:ascii="Times New Roman" w:eastAsia="Times New Roman" w:hAnsi="Times New Roman" w:cs="Times New Roman"/>
          <w:i/>
          <w:sz w:val="26"/>
          <w:szCs w:val="26"/>
        </w:rPr>
        <w:t>(Đính kèm các phiếu học tập/bảng kiểm....)</w:t>
      </w:r>
    </w:p>
    <w:p w14:paraId="1F71BB23" w14:textId="77777777" w:rsidR="004344A1" w:rsidRPr="000013A2" w:rsidRDefault="004344A1" w:rsidP="003E1151">
      <w:pPr>
        <w:spacing w:after="0" w:line="288" w:lineRule="auto"/>
        <w:rPr>
          <w:sz w:val="26"/>
          <w:szCs w:val="26"/>
        </w:rPr>
      </w:pPr>
    </w:p>
    <w:sectPr w:rsidR="004344A1" w:rsidRPr="000013A2" w:rsidSect="003E1151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23C3A"/>
    <w:multiLevelType w:val="multilevel"/>
    <w:tmpl w:val="8CF400A4"/>
    <w:lvl w:ilvl="0">
      <w:start w:val="1"/>
      <w:numFmt w:val="lowerLetter"/>
      <w:lvlText w:val="%1)"/>
      <w:lvlJc w:val="left"/>
      <w:pPr>
        <w:ind w:left="51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5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67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39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1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83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55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27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74E7ADF"/>
    <w:multiLevelType w:val="multilevel"/>
    <w:tmpl w:val="4384738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51"/>
    <w:rsid w:val="000013A2"/>
    <w:rsid w:val="00181E26"/>
    <w:rsid w:val="002104ED"/>
    <w:rsid w:val="00310CB4"/>
    <w:rsid w:val="00370DE9"/>
    <w:rsid w:val="003E1151"/>
    <w:rsid w:val="004344A1"/>
    <w:rsid w:val="00594F4B"/>
    <w:rsid w:val="005A4F80"/>
    <w:rsid w:val="005D7AB7"/>
    <w:rsid w:val="006437CF"/>
    <w:rsid w:val="00717BE8"/>
    <w:rsid w:val="007344A3"/>
    <w:rsid w:val="00882531"/>
    <w:rsid w:val="00904303"/>
    <w:rsid w:val="00943AB4"/>
    <w:rsid w:val="00A6668A"/>
    <w:rsid w:val="00A66873"/>
    <w:rsid w:val="00AA6AF2"/>
    <w:rsid w:val="00AB0C91"/>
    <w:rsid w:val="00C507BC"/>
    <w:rsid w:val="00CE4835"/>
    <w:rsid w:val="00CF1250"/>
    <w:rsid w:val="00D55233"/>
    <w:rsid w:val="00F8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79BA"/>
  <w15:chartTrackingRefBased/>
  <w15:docId w15:val="{40A9A1F4-A6E3-4567-B96A-E8F108E4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semiHidden/>
    <w:rsid w:val="003E1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Binhthng"/>
    <w:next w:val="Binhthng"/>
    <w:link w:val="MTDisplayEquationChar"/>
    <w:rsid w:val="003E1151"/>
    <w:pPr>
      <w:tabs>
        <w:tab w:val="center" w:pos="4820"/>
        <w:tab w:val="right" w:pos="9640"/>
      </w:tabs>
      <w:spacing w:after="0" w:line="288" w:lineRule="auto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MTDisplayEquationChar">
    <w:name w:val="MTDisplayEquation Char"/>
    <w:basedOn w:val="Phngmcinhcuaoanvn"/>
    <w:link w:val="MTDisplayEquation"/>
    <w:rsid w:val="003E1151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wspan">
    <w:name w:val="awspan"/>
    <w:basedOn w:val="Phngmcinhcuaoanvn"/>
    <w:rsid w:val="00AB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image" Target="media/image32.png"/><Relationship Id="rId68" Type="http://schemas.openxmlformats.org/officeDocument/2006/relationships/image" Target="media/image37.png"/><Relationship Id="rId7" Type="http://schemas.openxmlformats.org/officeDocument/2006/relationships/image" Target="media/image2.wmf"/><Relationship Id="rId71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7.png"/><Relationship Id="rId66" Type="http://schemas.openxmlformats.org/officeDocument/2006/relationships/image" Target="media/image35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6.png"/><Relationship Id="rId61" Type="http://schemas.openxmlformats.org/officeDocument/2006/relationships/image" Target="media/image3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image" Target="media/image29.png"/><Relationship Id="rId65" Type="http://schemas.openxmlformats.org/officeDocument/2006/relationships/image" Target="media/image34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5.png"/><Relationship Id="rId64" Type="http://schemas.openxmlformats.org/officeDocument/2006/relationships/image" Target="media/image33.png"/><Relationship Id="rId69" Type="http://schemas.openxmlformats.org/officeDocument/2006/relationships/image" Target="media/image38.pn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png"/><Relationship Id="rId67" Type="http://schemas.openxmlformats.org/officeDocument/2006/relationships/image" Target="media/image36.png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31.png"/><Relationship Id="rId70" Type="http://schemas.openxmlformats.org/officeDocument/2006/relationships/image" Target="media/image3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2021-07-15T20:06:00Z</dcterms:created>
  <dcterms:modified xsi:type="dcterms:W3CDTF">2021-07-15T22:44:00Z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