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959" w:rsidRPr="004C43FC" w:rsidRDefault="00837884" w:rsidP="004C43FC">
      <w:pPr>
        <w:jc w:val="both"/>
        <w:rPr>
          <w:rFonts w:ascii="Palatino Linotype" w:hAnsi="Palatino Linotype"/>
          <w:b/>
          <w:sz w:val="24"/>
          <w:szCs w:val="24"/>
        </w:rPr>
      </w:pPr>
      <w:r w:rsidRPr="004C43FC">
        <w:rPr>
          <w:rFonts w:ascii="Palatino Linotype" w:hAnsi="Palatino Linotype"/>
          <w:b/>
          <w:sz w:val="24"/>
          <w:szCs w:val="24"/>
        </w:rPr>
        <w:t>KIẾN THỨC CƠ BẢN CỦA HÓA HỌC</w:t>
      </w:r>
    </w:p>
    <w:p w:rsidR="00837884" w:rsidRPr="004C43FC" w:rsidRDefault="00E24977" w:rsidP="004C43FC">
      <w:pPr>
        <w:pStyle w:val="Heading2"/>
        <w:shd w:val="clear" w:color="auto" w:fill="FFFFFF"/>
        <w:spacing w:before="300" w:beforeAutospacing="0" w:after="150" w:afterAutospacing="0"/>
        <w:jc w:val="both"/>
        <w:rPr>
          <w:rFonts w:ascii="Palatino Linotype" w:hAnsi="Palatino Linotype"/>
          <w:sz w:val="24"/>
          <w:szCs w:val="24"/>
        </w:rPr>
      </w:pPr>
      <w:r w:rsidRPr="004C43FC">
        <w:rPr>
          <w:rFonts w:ascii="Palatino Linotype" w:hAnsi="Palatino Linotype"/>
          <w:sz w:val="24"/>
          <w:szCs w:val="24"/>
        </w:rPr>
        <w:t xml:space="preserve">1. Số mol được kí hiệu là </w:t>
      </w:r>
      <w:r w:rsidR="004C43FC" w:rsidRPr="004C43FC">
        <w:rPr>
          <w:rFonts w:ascii="Palatino Linotype" w:hAnsi="Palatino Linotype"/>
          <w:position w:val="-6"/>
          <w:sz w:val="24"/>
          <w:szCs w:val="24"/>
        </w:rPr>
        <w:object w:dxaOrig="2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9.75pt;height:11.25pt" o:ole="">
            <v:imagedata r:id="rId6" o:title=""/>
          </v:shape>
          <o:OLEObject Type="Embed" ProgID="Equation.DSMT4" ShapeID="_x0000_i1041" DrawAspect="Content" ObjectID="_1639801312" r:id="rId7"/>
        </w:object>
      </w:r>
      <w:r w:rsidRPr="004C43FC">
        <w:rPr>
          <w:rFonts w:ascii="Palatino Linotype" w:hAnsi="Palatino Linotype"/>
          <w:sz w:val="24"/>
          <w:szCs w:val="24"/>
        </w:rPr>
        <w:t xml:space="preserve"> và để tính số mol bạn có thể áp dụng những công thức sau:</w:t>
      </w:r>
    </w:p>
    <w:p w:rsidR="00E24977" w:rsidRPr="004C43FC" w:rsidRDefault="00E24977" w:rsidP="004C43FC">
      <w:pPr>
        <w:jc w:val="both"/>
        <w:rPr>
          <w:rFonts w:ascii="Palatino Linotype" w:hAnsi="Palatino Linotype"/>
          <w:sz w:val="24"/>
          <w:szCs w:val="24"/>
        </w:rPr>
      </w:pPr>
      <w:r w:rsidRPr="004C43FC">
        <w:rPr>
          <w:rFonts w:ascii="Palatino Linotype" w:hAnsi="Palatino Linotype"/>
          <w:sz w:val="24"/>
          <w:szCs w:val="24"/>
        </w:rPr>
        <w:t xml:space="preserve">a) Tính số mol khi biết khối lượng </w:t>
      </w:r>
      <w:r w:rsidRPr="004C43FC">
        <w:rPr>
          <w:rFonts w:ascii="Palatino Linotype" w:hAnsi="Palatino Linotype"/>
          <w:position w:val="-6"/>
          <w:sz w:val="24"/>
          <w:szCs w:val="24"/>
        </w:rPr>
        <w:object w:dxaOrig="260" w:dyaOrig="220">
          <v:shape id="_x0000_i1025" type="#_x0000_t75" style="width:12.75pt;height:11.25pt" o:ole="">
            <v:imagedata r:id="rId8" o:title=""/>
          </v:shape>
          <o:OLEObject Type="Embed" ProgID="Equation.DSMT4" ShapeID="_x0000_i1025" DrawAspect="Content" ObjectID="_1639801313" r:id="rId9"/>
        </w:object>
      </w:r>
      <w:r w:rsidRPr="004C43FC">
        <w:rPr>
          <w:rFonts w:ascii="Palatino Linotype" w:hAnsi="Palatino Linotype"/>
          <w:sz w:val="24"/>
          <w:szCs w:val="24"/>
        </w:rPr>
        <w:t xml:space="preserve"> </w:t>
      </w:r>
    </w:p>
    <w:p w:rsidR="00E24977" w:rsidRPr="004C43FC" w:rsidRDefault="00E24977" w:rsidP="004C43FC">
      <w:pPr>
        <w:jc w:val="center"/>
        <w:rPr>
          <w:rFonts w:ascii="Palatino Linotype" w:hAnsi="Palatino Linotype"/>
          <w:sz w:val="24"/>
          <w:szCs w:val="24"/>
        </w:rPr>
      </w:pPr>
      <w:r w:rsidRPr="004C43FC">
        <w:rPr>
          <w:rFonts w:ascii="Palatino Linotype" w:hAnsi="Palatino Linotype"/>
          <w:position w:val="-24"/>
          <w:sz w:val="24"/>
          <w:szCs w:val="24"/>
        </w:rPr>
        <w:object w:dxaOrig="720" w:dyaOrig="620">
          <v:shape id="_x0000_i1026" type="#_x0000_t75" style="width:36pt;height:30.75pt" o:ole="">
            <v:imagedata r:id="rId10" o:title=""/>
          </v:shape>
          <o:OLEObject Type="Embed" ProgID="Equation.DSMT4" ShapeID="_x0000_i1026" DrawAspect="Content" ObjectID="_1639801314" r:id="rId11"/>
        </w:object>
      </w:r>
      <w:r w:rsidRPr="004C43FC">
        <w:rPr>
          <w:rFonts w:ascii="Palatino Linotype" w:hAnsi="Palatino Linotype"/>
          <w:sz w:val="24"/>
          <w:szCs w:val="24"/>
        </w:rPr>
        <w:t xml:space="preserve"> , trong đó </w:t>
      </w:r>
      <w:r w:rsidRPr="004C43FC">
        <w:rPr>
          <w:rFonts w:ascii="Palatino Linotype" w:hAnsi="Palatino Linotype"/>
          <w:position w:val="-4"/>
          <w:sz w:val="24"/>
          <w:szCs w:val="24"/>
        </w:rPr>
        <w:object w:dxaOrig="320" w:dyaOrig="260">
          <v:shape id="_x0000_i1027" type="#_x0000_t75" style="width:15.75pt;height:12.75pt" o:ole="">
            <v:imagedata r:id="rId12" o:title=""/>
          </v:shape>
          <o:OLEObject Type="Embed" ProgID="Equation.DSMT4" ShapeID="_x0000_i1027" DrawAspect="Content" ObjectID="_1639801315" r:id="rId13"/>
        </w:object>
      </w:r>
      <w:r w:rsidRPr="004C43FC">
        <w:rPr>
          <w:rFonts w:ascii="Palatino Linotype" w:hAnsi="Palatino Linotype"/>
          <w:sz w:val="24"/>
          <w:szCs w:val="24"/>
        </w:rPr>
        <w:t xml:space="preserve"> phân tử khối</w:t>
      </w:r>
    </w:p>
    <w:p w:rsidR="00E24977" w:rsidRPr="004C43FC" w:rsidRDefault="00E24977" w:rsidP="004C43FC">
      <w:pPr>
        <w:jc w:val="both"/>
        <w:rPr>
          <w:rFonts w:ascii="Palatino Linotype" w:hAnsi="Palatino Linotype"/>
          <w:sz w:val="24"/>
          <w:szCs w:val="24"/>
        </w:rPr>
      </w:pPr>
      <w:r w:rsidRPr="004C43FC">
        <w:rPr>
          <w:rFonts w:ascii="Palatino Linotype" w:hAnsi="Palatino Linotype"/>
          <w:sz w:val="24"/>
          <w:szCs w:val="24"/>
        </w:rPr>
        <w:t xml:space="preserve">b) Tính số mol khi biết thể tích </w:t>
      </w:r>
      <w:r w:rsidRPr="004C43FC">
        <w:rPr>
          <w:rFonts w:ascii="Palatino Linotype" w:hAnsi="Palatino Linotype"/>
          <w:position w:val="-14"/>
          <w:sz w:val="24"/>
          <w:szCs w:val="24"/>
        </w:rPr>
        <w:object w:dxaOrig="520" w:dyaOrig="400">
          <v:shape id="_x0000_i1029" type="#_x0000_t75" style="width:26.25pt;height:20.25pt" o:ole="">
            <v:imagedata r:id="rId14" o:title=""/>
          </v:shape>
          <o:OLEObject Type="Embed" ProgID="Equation.DSMT4" ShapeID="_x0000_i1029" DrawAspect="Content" ObjectID="_1639801316" r:id="rId15"/>
        </w:object>
      </w:r>
      <w:r w:rsidRPr="004C43FC">
        <w:rPr>
          <w:rFonts w:ascii="Palatino Linotype" w:hAnsi="Palatino Linotype"/>
          <w:sz w:val="24"/>
          <w:szCs w:val="24"/>
        </w:rPr>
        <w:t xml:space="preserve"> khí ở điều kiện tiêu chuẩn</w:t>
      </w:r>
    </w:p>
    <w:p w:rsidR="00E24977" w:rsidRPr="004C43FC" w:rsidRDefault="00E24977" w:rsidP="004C43FC">
      <w:pPr>
        <w:jc w:val="center"/>
        <w:rPr>
          <w:rFonts w:ascii="Palatino Linotype" w:hAnsi="Palatino Linotype"/>
          <w:sz w:val="24"/>
          <w:szCs w:val="24"/>
        </w:rPr>
      </w:pPr>
      <w:r w:rsidRPr="004C43FC">
        <w:rPr>
          <w:rFonts w:ascii="Palatino Linotype" w:hAnsi="Palatino Linotype"/>
          <w:position w:val="-28"/>
          <w:sz w:val="24"/>
          <w:szCs w:val="24"/>
        </w:rPr>
        <w:object w:dxaOrig="920" w:dyaOrig="700">
          <v:shape id="_x0000_i1028" type="#_x0000_t75" style="width:45.75pt;height:35.25pt" o:ole="">
            <v:imagedata r:id="rId16" o:title=""/>
          </v:shape>
          <o:OLEObject Type="Embed" ProgID="Equation.DSMT4" ShapeID="_x0000_i1028" DrawAspect="Content" ObjectID="_1639801317" r:id="rId17"/>
        </w:object>
      </w:r>
    </w:p>
    <w:p w:rsidR="00E24977" w:rsidRPr="004C43FC" w:rsidRDefault="00E24977" w:rsidP="004C43FC">
      <w:pPr>
        <w:jc w:val="both"/>
        <w:rPr>
          <w:rFonts w:ascii="Palatino Linotype" w:hAnsi="Palatino Linotype"/>
          <w:sz w:val="24"/>
          <w:szCs w:val="24"/>
        </w:rPr>
      </w:pPr>
      <w:r w:rsidRPr="004C43FC">
        <w:rPr>
          <w:rFonts w:ascii="Palatino Linotype" w:hAnsi="Palatino Linotype"/>
          <w:sz w:val="24"/>
          <w:szCs w:val="24"/>
        </w:rPr>
        <w:t>c) Tính số mol khí ở điều kiện không tiêu chuẩn</w:t>
      </w:r>
    </w:p>
    <w:p w:rsidR="004C43FC" w:rsidRDefault="00E24977" w:rsidP="004C43FC">
      <w:pPr>
        <w:jc w:val="center"/>
        <w:rPr>
          <w:rFonts w:ascii="Palatino Linotype" w:hAnsi="Palatino Linotype"/>
          <w:sz w:val="24"/>
          <w:szCs w:val="24"/>
        </w:rPr>
      </w:pPr>
      <w:r w:rsidRPr="004C43FC">
        <w:rPr>
          <w:rFonts w:ascii="Palatino Linotype" w:hAnsi="Palatino Linotype"/>
          <w:position w:val="-24"/>
          <w:sz w:val="24"/>
          <w:szCs w:val="24"/>
        </w:rPr>
        <w:object w:dxaOrig="840" w:dyaOrig="620">
          <v:shape id="_x0000_i1030" type="#_x0000_t75" style="width:42pt;height:30.75pt" o:ole="">
            <v:imagedata r:id="rId18" o:title=""/>
          </v:shape>
          <o:OLEObject Type="Embed" ProgID="Equation.DSMT4" ShapeID="_x0000_i1030" DrawAspect="Content" ObjectID="_1639801318" r:id="rId19"/>
        </w:object>
      </w:r>
      <w:r w:rsidRPr="004C43FC">
        <w:rPr>
          <w:rFonts w:ascii="Palatino Linotype" w:hAnsi="Palatino Linotype"/>
          <w:sz w:val="24"/>
          <w:szCs w:val="24"/>
        </w:rPr>
        <w:t xml:space="preserve"> </w:t>
      </w:r>
    </w:p>
    <w:p w:rsidR="00E24977" w:rsidRPr="004C43FC" w:rsidRDefault="004C43FC" w:rsidP="004C43FC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T</w:t>
      </w:r>
      <w:r w:rsidR="00E24977" w:rsidRPr="004C43FC">
        <w:rPr>
          <w:rFonts w:ascii="Palatino Linotype" w:hAnsi="Palatino Linotype"/>
          <w:sz w:val="24"/>
          <w:szCs w:val="24"/>
        </w:rPr>
        <w:t xml:space="preserve">rong đó </w:t>
      </w:r>
      <w:r w:rsidR="00E24977" w:rsidRPr="004C43FC">
        <w:rPr>
          <w:rFonts w:ascii="Palatino Linotype" w:hAnsi="Palatino Linotype"/>
          <w:position w:val="-6"/>
          <w:sz w:val="24"/>
          <w:szCs w:val="24"/>
        </w:rPr>
        <w:object w:dxaOrig="320" w:dyaOrig="279">
          <v:shape id="_x0000_i1031" type="#_x0000_t75" style="width:15.75pt;height:14.25pt" o:ole="">
            <v:imagedata r:id="rId20" o:title=""/>
          </v:shape>
          <o:OLEObject Type="Embed" ProgID="Equation.DSMT4" ShapeID="_x0000_i1031" DrawAspect="Content" ObjectID="_1639801319" r:id="rId21"/>
        </w:object>
      </w:r>
      <w:r w:rsidR="00E24977" w:rsidRPr="004C43FC">
        <w:rPr>
          <w:rFonts w:ascii="Palatino Linotype" w:hAnsi="Palatino Linotype"/>
          <w:sz w:val="24"/>
          <w:szCs w:val="24"/>
        </w:rPr>
        <w:t xml:space="preserve"> áp suất </w:t>
      </w:r>
      <w:r w:rsidR="00E24977" w:rsidRPr="004C43FC">
        <w:rPr>
          <w:rFonts w:ascii="Palatino Linotype" w:hAnsi="Palatino Linotype"/>
          <w:position w:val="-14"/>
          <w:sz w:val="24"/>
          <w:szCs w:val="24"/>
        </w:rPr>
        <w:object w:dxaOrig="620" w:dyaOrig="400">
          <v:shape id="_x0000_i1032" type="#_x0000_t75" style="width:30.75pt;height:20.25pt" o:ole="">
            <v:imagedata r:id="rId22" o:title=""/>
          </v:shape>
          <o:OLEObject Type="Embed" ProgID="Equation.DSMT4" ShapeID="_x0000_i1032" DrawAspect="Content" ObjectID="_1639801320" r:id="rId23"/>
        </w:object>
      </w:r>
      <w:r w:rsidR="00E24977" w:rsidRPr="004C43FC">
        <w:rPr>
          <w:rFonts w:ascii="Palatino Linotype" w:hAnsi="Palatino Linotype"/>
          <w:sz w:val="24"/>
          <w:szCs w:val="24"/>
        </w:rPr>
        <w:t xml:space="preserve">; </w:t>
      </w:r>
      <w:r w:rsidR="00E24977" w:rsidRPr="004C43FC">
        <w:rPr>
          <w:rFonts w:ascii="Palatino Linotype" w:hAnsi="Palatino Linotype"/>
          <w:position w:val="-6"/>
          <w:sz w:val="24"/>
          <w:szCs w:val="24"/>
        </w:rPr>
        <w:object w:dxaOrig="320" w:dyaOrig="279">
          <v:shape id="_x0000_i1033" type="#_x0000_t75" style="width:15.75pt;height:14.25pt" o:ole="">
            <v:imagedata r:id="rId24" o:title=""/>
          </v:shape>
          <o:OLEObject Type="Embed" ProgID="Equation.DSMT4" ShapeID="_x0000_i1033" DrawAspect="Content" ObjectID="_1639801321" r:id="rId25"/>
        </w:object>
      </w:r>
      <w:r w:rsidR="00E24977" w:rsidRPr="004C43FC">
        <w:rPr>
          <w:rFonts w:ascii="Palatino Linotype" w:hAnsi="Palatino Linotype"/>
          <w:sz w:val="24"/>
          <w:szCs w:val="24"/>
        </w:rPr>
        <w:t xml:space="preserve"> thể tích; </w:t>
      </w:r>
      <w:r w:rsidR="00E24977" w:rsidRPr="004C43FC">
        <w:rPr>
          <w:rFonts w:ascii="Palatino Linotype" w:hAnsi="Palatino Linotype"/>
          <w:position w:val="-10"/>
          <w:sz w:val="24"/>
          <w:szCs w:val="24"/>
        </w:rPr>
        <w:object w:dxaOrig="1040" w:dyaOrig="320">
          <v:shape id="_x0000_i1034" type="#_x0000_t75" style="width:51.75pt;height:15.75pt" o:ole="">
            <v:imagedata r:id="rId26" o:title=""/>
          </v:shape>
          <o:OLEObject Type="Embed" ProgID="Equation.DSMT4" ShapeID="_x0000_i1034" DrawAspect="Content" ObjectID="_1639801322" r:id="rId27"/>
        </w:object>
      </w:r>
      <w:r w:rsidR="00E24977" w:rsidRPr="004C43FC">
        <w:rPr>
          <w:rFonts w:ascii="Palatino Linotype" w:hAnsi="Palatino Linotype"/>
          <w:sz w:val="24"/>
          <w:szCs w:val="24"/>
        </w:rPr>
        <w:t xml:space="preserve">; </w:t>
      </w:r>
      <w:r w:rsidR="00E24977" w:rsidRPr="004C43FC">
        <w:rPr>
          <w:rFonts w:ascii="Palatino Linotype" w:hAnsi="Palatino Linotype"/>
          <w:position w:val="-6"/>
          <w:sz w:val="24"/>
          <w:szCs w:val="24"/>
        </w:rPr>
        <w:object w:dxaOrig="1359" w:dyaOrig="279">
          <v:shape id="_x0000_i1035" type="#_x0000_t75" style="width:68.25pt;height:14.25pt" o:ole="">
            <v:imagedata r:id="rId28" o:title=""/>
          </v:shape>
          <o:OLEObject Type="Embed" ProgID="Equation.DSMT4" ShapeID="_x0000_i1035" DrawAspect="Content" ObjectID="_1639801323" r:id="rId29"/>
        </w:object>
      </w:r>
    </w:p>
    <w:p w:rsidR="00E24977" w:rsidRPr="004C43FC" w:rsidRDefault="00E24977" w:rsidP="004C43FC">
      <w:pPr>
        <w:jc w:val="both"/>
        <w:rPr>
          <w:rFonts w:ascii="Palatino Linotype" w:hAnsi="Palatino Linotype"/>
          <w:sz w:val="24"/>
          <w:szCs w:val="24"/>
        </w:rPr>
      </w:pPr>
      <w:r w:rsidRPr="004C43FC">
        <w:rPr>
          <w:rFonts w:ascii="Palatino Linotype" w:hAnsi="Palatino Linotype"/>
          <w:sz w:val="24"/>
          <w:szCs w:val="24"/>
        </w:rPr>
        <w:t xml:space="preserve">d) Tính số mol khi biết nồng độ mol/lít </w:t>
      </w:r>
      <w:r w:rsidRPr="004C43FC">
        <w:rPr>
          <w:rFonts w:ascii="Palatino Linotype" w:hAnsi="Palatino Linotype"/>
          <w:position w:val="-12"/>
          <w:sz w:val="24"/>
          <w:szCs w:val="24"/>
        </w:rPr>
        <w:object w:dxaOrig="380" w:dyaOrig="360">
          <v:shape id="_x0000_i1036" type="#_x0000_t75" style="width:18.75pt;height:18pt" o:ole="">
            <v:imagedata r:id="rId30" o:title=""/>
          </v:shape>
          <o:OLEObject Type="Embed" ProgID="Equation.DSMT4" ShapeID="_x0000_i1036" DrawAspect="Content" ObjectID="_1639801324" r:id="rId31"/>
        </w:object>
      </w:r>
      <w:r w:rsidRPr="004C43FC">
        <w:rPr>
          <w:rFonts w:ascii="Palatino Linotype" w:hAnsi="Palatino Linotype"/>
          <w:sz w:val="24"/>
          <w:szCs w:val="24"/>
        </w:rPr>
        <w:t xml:space="preserve"> </w:t>
      </w:r>
    </w:p>
    <w:p w:rsidR="00E24977" w:rsidRPr="004C43FC" w:rsidRDefault="00E24977" w:rsidP="004C43FC">
      <w:pPr>
        <w:jc w:val="center"/>
        <w:rPr>
          <w:rFonts w:ascii="Palatino Linotype" w:hAnsi="Palatino Linotype"/>
          <w:sz w:val="24"/>
          <w:szCs w:val="24"/>
        </w:rPr>
      </w:pPr>
      <w:r w:rsidRPr="004C43FC">
        <w:rPr>
          <w:rFonts w:ascii="Palatino Linotype" w:hAnsi="Palatino Linotype"/>
          <w:position w:val="-14"/>
          <w:sz w:val="24"/>
          <w:szCs w:val="24"/>
        </w:rPr>
        <w:object w:dxaOrig="1260" w:dyaOrig="400">
          <v:shape id="_x0000_i1037" type="#_x0000_t75" style="width:63pt;height:20.25pt" o:ole="">
            <v:imagedata r:id="rId32" o:title=""/>
          </v:shape>
          <o:OLEObject Type="Embed" ProgID="Equation.DSMT4" ShapeID="_x0000_i1037" DrawAspect="Content" ObjectID="_1639801325" r:id="rId33"/>
        </w:object>
      </w:r>
    </w:p>
    <w:p w:rsidR="00E24977" w:rsidRPr="004C43FC" w:rsidRDefault="00E24977" w:rsidP="004C43FC">
      <w:pPr>
        <w:pStyle w:val="Heading2"/>
        <w:shd w:val="clear" w:color="auto" w:fill="FFFFFF"/>
        <w:spacing w:before="300" w:beforeAutospacing="0" w:after="150" w:afterAutospacing="0"/>
        <w:jc w:val="both"/>
        <w:rPr>
          <w:rFonts w:ascii="Palatino Linotype" w:hAnsi="Palatino Linotype"/>
          <w:sz w:val="24"/>
          <w:szCs w:val="24"/>
        </w:rPr>
      </w:pPr>
      <w:r w:rsidRPr="004C43FC">
        <w:rPr>
          <w:rFonts w:ascii="Palatino Linotype" w:hAnsi="Palatino Linotype"/>
          <w:sz w:val="24"/>
          <w:szCs w:val="24"/>
        </w:rPr>
        <w:t>2. Công thức tính nồng độ mol </w:t>
      </w:r>
    </w:p>
    <w:p w:rsidR="00E24977" w:rsidRPr="004C43FC" w:rsidRDefault="00E24977" w:rsidP="004C43FC">
      <w:pPr>
        <w:shd w:val="clear" w:color="auto" w:fill="FFFFFF"/>
        <w:spacing w:after="150" w:line="240" w:lineRule="auto"/>
        <w:jc w:val="both"/>
        <w:rPr>
          <w:rFonts w:ascii="Palatino Linotype" w:hAnsi="Palatino Linotype"/>
          <w:sz w:val="24"/>
          <w:szCs w:val="24"/>
        </w:rPr>
      </w:pPr>
      <w:r w:rsidRPr="004C43FC">
        <w:rPr>
          <w:rFonts w:ascii="Palatino Linotype" w:hAnsi="Palatino Linotype"/>
          <w:sz w:val="24"/>
          <w:szCs w:val="24"/>
        </w:rPr>
        <w:t xml:space="preserve">Nồng độ mol thể hiện mối liên hệ giữa số mol của chất tan với thể tích của dung dịch. Nồng độ mol được kí hiệu là </w:t>
      </w:r>
      <w:r w:rsidRPr="004C43FC">
        <w:rPr>
          <w:rFonts w:ascii="Palatino Linotype" w:hAnsi="Palatino Linotype"/>
          <w:position w:val="-12"/>
          <w:sz w:val="24"/>
          <w:szCs w:val="24"/>
        </w:rPr>
        <w:object w:dxaOrig="380" w:dyaOrig="360">
          <v:shape id="_x0000_i1038" type="#_x0000_t75" style="width:18.75pt;height:18pt" o:ole="">
            <v:imagedata r:id="rId34" o:title=""/>
          </v:shape>
          <o:OLEObject Type="Embed" ProgID="Equation.DSMT4" ShapeID="_x0000_i1038" DrawAspect="Content" ObjectID="_1639801326" r:id="rId35"/>
        </w:object>
      </w:r>
      <w:r w:rsidRPr="004C43FC">
        <w:rPr>
          <w:rFonts w:ascii="Palatino Linotype" w:hAnsi="Palatino Linotype"/>
          <w:sz w:val="24"/>
          <w:szCs w:val="24"/>
        </w:rPr>
        <w:t xml:space="preserve"> và có công thức tính như sau:</w:t>
      </w:r>
    </w:p>
    <w:p w:rsidR="00E24977" w:rsidRPr="004C43FC" w:rsidRDefault="004C43FC" w:rsidP="004C43FC">
      <w:pPr>
        <w:shd w:val="clear" w:color="auto" w:fill="FFFFFF"/>
        <w:spacing w:after="150" w:line="240" w:lineRule="auto"/>
        <w:jc w:val="center"/>
        <w:rPr>
          <w:rFonts w:ascii="Palatino Linotype" w:hAnsi="Palatino Linotype"/>
          <w:sz w:val="24"/>
          <w:szCs w:val="24"/>
        </w:rPr>
      </w:pPr>
      <w:r w:rsidRPr="004C43FC">
        <w:rPr>
          <w:rFonts w:ascii="Palatino Linotype" w:hAnsi="Palatino Linotype"/>
          <w:position w:val="-28"/>
          <w:sz w:val="24"/>
          <w:szCs w:val="24"/>
        </w:rPr>
        <w:object w:dxaOrig="3379" w:dyaOrig="680">
          <v:shape id="_x0000_i1039" type="#_x0000_t75" style="width:168.75pt;height:33.75pt" o:ole="">
            <v:imagedata r:id="rId36" o:title=""/>
          </v:shape>
          <o:OLEObject Type="Embed" ProgID="Equation.DSMT4" ShapeID="_x0000_i1039" DrawAspect="Content" ObjectID="_1639801327" r:id="rId37"/>
        </w:object>
      </w:r>
      <w:r w:rsidR="00E24977" w:rsidRPr="004C43FC">
        <w:rPr>
          <w:rFonts w:ascii="Palatino Linotype" w:hAnsi="Palatino Linotype"/>
          <w:sz w:val="24"/>
          <w:szCs w:val="24"/>
        </w:rPr>
        <w:t xml:space="preserve"> Ký hiệu:</w:t>
      </w:r>
      <w:r w:rsidRPr="004C43FC">
        <w:rPr>
          <w:rFonts w:ascii="Palatino Linotype" w:hAnsi="Palatino Linotype"/>
          <w:sz w:val="24"/>
          <w:szCs w:val="24"/>
        </w:rPr>
        <w:t xml:space="preserve"> </w:t>
      </w:r>
      <w:r w:rsidRPr="004C43FC">
        <w:rPr>
          <w:rFonts w:ascii="Palatino Linotype" w:hAnsi="Palatino Linotype"/>
          <w:position w:val="-24"/>
          <w:sz w:val="24"/>
          <w:szCs w:val="24"/>
        </w:rPr>
        <w:object w:dxaOrig="840" w:dyaOrig="620">
          <v:shape id="_x0000_i1040" type="#_x0000_t75" style="width:42pt;height:30.75pt" o:ole="">
            <v:imagedata r:id="rId38" o:title=""/>
          </v:shape>
          <o:OLEObject Type="Embed" ProgID="Equation.DSMT4" ShapeID="_x0000_i1040" DrawAspect="Content" ObjectID="_1639801328" r:id="rId39"/>
        </w:object>
      </w:r>
    </w:p>
    <w:p w:rsidR="00E24977" w:rsidRPr="004C43FC" w:rsidRDefault="00E24977" w:rsidP="004C43FC">
      <w:pPr>
        <w:shd w:val="clear" w:color="auto" w:fill="FFFFFF"/>
        <w:spacing w:after="150" w:line="240" w:lineRule="auto"/>
        <w:jc w:val="both"/>
        <w:rPr>
          <w:rFonts w:ascii="Palatino Linotype" w:hAnsi="Palatino Linotype"/>
          <w:sz w:val="24"/>
          <w:szCs w:val="24"/>
        </w:rPr>
      </w:pPr>
      <w:r w:rsidRPr="004C43FC">
        <w:rPr>
          <w:rFonts w:ascii="Palatino Linotype" w:hAnsi="Palatino Linotype"/>
          <w:sz w:val="24"/>
          <w:szCs w:val="24"/>
        </w:rPr>
        <w:t>Trong đó:</w:t>
      </w:r>
    </w:p>
    <w:p w:rsidR="00E24977" w:rsidRPr="004C43FC" w:rsidRDefault="00E24977" w:rsidP="004C43F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Palatino Linotype" w:hAnsi="Palatino Linotype"/>
          <w:sz w:val="24"/>
          <w:szCs w:val="24"/>
        </w:rPr>
      </w:pPr>
      <w:r w:rsidRPr="004C43FC">
        <w:rPr>
          <w:rFonts w:ascii="Palatino Linotype" w:hAnsi="Palatino Linotype"/>
          <w:sz w:val="24"/>
          <w:szCs w:val="24"/>
        </w:rPr>
        <w:t>n là số mol của chất tan (đơn vị: mol). </w:t>
      </w:r>
    </w:p>
    <w:p w:rsidR="00E24977" w:rsidRPr="004C43FC" w:rsidRDefault="00E24977" w:rsidP="004C43F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Palatino Linotype" w:hAnsi="Palatino Linotype"/>
          <w:sz w:val="24"/>
          <w:szCs w:val="24"/>
        </w:rPr>
      </w:pPr>
      <w:r w:rsidRPr="004C43FC">
        <w:rPr>
          <w:rFonts w:ascii="Palatino Linotype" w:hAnsi="Palatino Linotype"/>
          <w:sz w:val="24"/>
          <w:szCs w:val="24"/>
        </w:rPr>
        <w:t>V là thể tích dung dịch (đơn vị: lít)</w:t>
      </w:r>
      <w:bookmarkStart w:id="0" w:name="_GoBack"/>
      <w:bookmarkEnd w:id="0"/>
    </w:p>
    <w:p w:rsidR="00E24977" w:rsidRPr="004C43FC" w:rsidRDefault="00E24977" w:rsidP="004C43FC">
      <w:pPr>
        <w:jc w:val="both"/>
        <w:rPr>
          <w:rFonts w:ascii="Palatino Linotype" w:hAnsi="Palatino Linotype"/>
          <w:sz w:val="24"/>
          <w:szCs w:val="24"/>
        </w:rPr>
      </w:pPr>
    </w:p>
    <w:p w:rsidR="00837884" w:rsidRPr="004C43FC" w:rsidRDefault="00837884" w:rsidP="004C43FC">
      <w:pPr>
        <w:jc w:val="both"/>
        <w:rPr>
          <w:rFonts w:ascii="Palatino Linotype" w:hAnsi="Palatino Linotype"/>
          <w:sz w:val="24"/>
          <w:szCs w:val="24"/>
        </w:rPr>
      </w:pPr>
    </w:p>
    <w:sectPr w:rsidR="00837884" w:rsidRPr="004C43FC" w:rsidSect="008230C4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55B1E"/>
    <w:multiLevelType w:val="multilevel"/>
    <w:tmpl w:val="BB8C5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B26"/>
    <w:rsid w:val="00160959"/>
    <w:rsid w:val="00327905"/>
    <w:rsid w:val="004C43FC"/>
    <w:rsid w:val="008230C4"/>
    <w:rsid w:val="00837884"/>
    <w:rsid w:val="008C067B"/>
    <w:rsid w:val="008D63C9"/>
    <w:rsid w:val="00E24977"/>
    <w:rsid w:val="00F83B26"/>
    <w:rsid w:val="00F9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2497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497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49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97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E24977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E2497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24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2497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497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49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97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E24977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E2497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24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0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Duy Chien</dc:creator>
  <cp:lastModifiedBy>Duy Chien</cp:lastModifiedBy>
  <cp:revision>1</cp:revision>
  <dcterms:created xsi:type="dcterms:W3CDTF">2020-01-05T23:55:00Z</dcterms:created>
  <dcterms:modified xsi:type="dcterms:W3CDTF">2020-01-06T00:35:00Z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