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50"/>
        <w:tblW w:w="11690" w:type="dxa"/>
        <w:tblLook w:val="04A0" w:firstRow="1" w:lastRow="0" w:firstColumn="1" w:lastColumn="0" w:noHBand="0" w:noVBand="1"/>
      </w:tblPr>
      <w:tblGrid>
        <w:gridCol w:w="4734"/>
        <w:gridCol w:w="6956"/>
      </w:tblGrid>
      <w:tr w:rsidR="00BD5479" w:rsidRPr="00EB393F" w14:paraId="352A7496" w14:textId="77777777" w:rsidTr="00453E1F">
        <w:trPr>
          <w:trHeight w:val="1077"/>
        </w:trPr>
        <w:tc>
          <w:tcPr>
            <w:tcW w:w="4734" w:type="dxa"/>
          </w:tcPr>
          <w:p w14:paraId="13B4A97A" w14:textId="25AB7CE6" w:rsidR="00BD5479" w:rsidRPr="003A2020" w:rsidRDefault="00DE50F3" w:rsidP="002C1C05">
            <w:pPr>
              <w:rPr>
                <w:b/>
              </w:rPr>
            </w:pPr>
            <w:r>
              <w:t xml:space="preserve">     </w:t>
            </w:r>
            <w:r w:rsidRPr="003A2020">
              <w:rPr>
                <w:b/>
              </w:rPr>
              <w:t xml:space="preserve">TRƯỜNG THCS </w:t>
            </w:r>
            <w:r w:rsidR="00717F8D">
              <w:rPr>
                <w:b/>
              </w:rPr>
              <w:t>…….</w:t>
            </w:r>
          </w:p>
          <w:p w14:paraId="14D65FC0" w14:textId="77777777" w:rsidR="00BD5479" w:rsidRPr="009000CF" w:rsidRDefault="00BD5479" w:rsidP="00453E1F">
            <w:pPr>
              <w:rPr>
                <w:b/>
                <w:sz w:val="24"/>
                <w:szCs w:val="24"/>
              </w:rPr>
            </w:pPr>
          </w:p>
          <w:p w14:paraId="7F240597" w14:textId="77777777" w:rsidR="00BD5479" w:rsidRPr="009000CF" w:rsidRDefault="00000000" w:rsidP="00453E1F">
            <w:pPr>
              <w:rPr>
                <w:b/>
                <w:sz w:val="24"/>
                <w:szCs w:val="24"/>
              </w:rPr>
            </w:pPr>
            <w:r>
              <w:rPr>
                <w:b/>
                <w:noProof/>
                <w:sz w:val="24"/>
                <w:szCs w:val="24"/>
              </w:rPr>
              <w:pict w14:anchorId="1D3DC87B">
                <v:line id="Straight Connector 2" o:spid="_x0000_s1026" style="position:absolute;z-index:251659264;visibility:visible" from="67.9pt,.45pt" to="130.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"/>
              </w:pict>
            </w:r>
          </w:p>
          <w:p w14:paraId="23F75E94" w14:textId="77777777" w:rsidR="00BD5479" w:rsidRPr="009000CF" w:rsidRDefault="00BD5479" w:rsidP="00453E1F">
            <w:pPr>
              <w:rPr>
                <w:b/>
                <w:sz w:val="24"/>
                <w:szCs w:val="24"/>
              </w:rPr>
            </w:pPr>
          </w:p>
        </w:tc>
        <w:tc>
          <w:tcPr>
            <w:tcW w:w="6956" w:type="dxa"/>
          </w:tcPr>
          <w:p w14:paraId="63F41CD2" w14:textId="77777777" w:rsidR="003A2020" w:rsidRDefault="00895DBB" w:rsidP="003A2020">
            <w:pPr>
              <w:jc w:val="center"/>
              <w:rPr>
                <w:b/>
                <w:sz w:val="26"/>
              </w:rPr>
            </w:pPr>
            <w:r>
              <w:rPr>
                <w:b/>
                <w:sz w:val="26"/>
              </w:rPr>
              <w:t>ĐỀ KHẢO SÁT HỌC SINH GIỎI LẦN 2</w:t>
            </w:r>
          </w:p>
          <w:p w14:paraId="270281F4" w14:textId="77777777" w:rsidR="00BD5479" w:rsidRPr="009000CF" w:rsidRDefault="00DE50F3" w:rsidP="003A2020">
            <w:pPr>
              <w:jc w:val="center"/>
              <w:rPr>
                <w:b/>
                <w:sz w:val="24"/>
                <w:szCs w:val="24"/>
              </w:rPr>
            </w:pPr>
            <w:r>
              <w:rPr>
                <w:b/>
                <w:sz w:val="24"/>
                <w:szCs w:val="24"/>
              </w:rPr>
              <w:t>NĂM HỌC 2022 - 2023</w:t>
            </w:r>
          </w:p>
          <w:p w14:paraId="26402311" w14:textId="77777777" w:rsidR="00BD5479" w:rsidRPr="009000CF" w:rsidRDefault="00DE50F3" w:rsidP="003A2020">
            <w:pPr>
              <w:jc w:val="center"/>
              <w:rPr>
                <w:b/>
                <w:sz w:val="24"/>
                <w:szCs w:val="24"/>
              </w:rPr>
            </w:pPr>
            <w:r>
              <w:rPr>
                <w:b/>
                <w:sz w:val="24"/>
                <w:szCs w:val="24"/>
              </w:rPr>
              <w:t>Môn: Ngữ văn, Lớp 7</w:t>
            </w:r>
          </w:p>
          <w:p w14:paraId="058E0A36" w14:textId="77777777" w:rsidR="00BD5479" w:rsidRPr="009000CF" w:rsidRDefault="00FF115C" w:rsidP="003A2020">
            <w:pPr>
              <w:jc w:val="center"/>
              <w:rPr>
                <w:b/>
                <w:sz w:val="24"/>
                <w:szCs w:val="24"/>
              </w:rPr>
            </w:pPr>
            <w:r>
              <w:rPr>
                <w:b/>
                <w:sz w:val="24"/>
                <w:szCs w:val="24"/>
              </w:rPr>
              <w:t>Thời gian: 12</w:t>
            </w:r>
            <w:r w:rsidR="003A2020">
              <w:rPr>
                <w:b/>
                <w:sz w:val="24"/>
                <w:szCs w:val="24"/>
              </w:rPr>
              <w:t>0</w:t>
            </w:r>
            <w:r w:rsidR="00BD5479" w:rsidRPr="009000CF">
              <w:rPr>
                <w:b/>
                <w:sz w:val="24"/>
                <w:szCs w:val="24"/>
              </w:rPr>
              <w:t xml:space="preserve"> phút (không kể thời gian giao đề)</w:t>
            </w:r>
          </w:p>
        </w:tc>
      </w:tr>
    </w:tbl>
    <w:p w14:paraId="38C77675" w14:textId="77777777" w:rsidR="00387B62" w:rsidRDefault="00387B62" w:rsidP="00387B62">
      <w:pPr>
        <w:shd w:val="clear" w:color="auto" w:fill="FFFFFF"/>
        <w:spacing w:line="390" w:lineRule="atLeast"/>
        <w:rPr>
          <w:b/>
        </w:rPr>
      </w:pPr>
      <w:r w:rsidRPr="00387B62">
        <w:rPr>
          <w:b/>
        </w:rPr>
        <w:t>I. Đọc - hiểu</w:t>
      </w:r>
    </w:p>
    <w:p w14:paraId="571849C8" w14:textId="77777777" w:rsidR="00387B62" w:rsidRDefault="00387B62" w:rsidP="00387B62">
      <w:pPr>
        <w:shd w:val="clear" w:color="auto" w:fill="FFFFFF"/>
        <w:spacing w:line="390" w:lineRule="atLeast"/>
        <w:rPr>
          <w:rStyle w:val="Emphasis"/>
          <w:rFonts w:eastAsiaTheme="majorEastAsia"/>
          <w:b/>
          <w:bCs/>
          <w:i w:val="0"/>
        </w:rPr>
      </w:pPr>
      <w:r>
        <w:rPr>
          <w:rStyle w:val="Emphasis"/>
          <w:rFonts w:eastAsiaTheme="majorEastAsia"/>
          <w:b/>
          <w:bCs/>
          <w:i w:val="0"/>
        </w:rPr>
        <w:t xml:space="preserve">    </w:t>
      </w:r>
      <w:r w:rsidRPr="00387B62">
        <w:rPr>
          <w:rStyle w:val="Emphasis"/>
          <w:rFonts w:eastAsiaTheme="majorEastAsia"/>
          <w:b/>
          <w:bCs/>
          <w:i w:val="0"/>
        </w:rPr>
        <w:t>Đọc bài thơ sau đây và trả lời các câu hỏi sau:</w:t>
      </w:r>
    </w:p>
    <w:p w14:paraId="59D37158" w14:textId="77777777" w:rsidR="00387B62" w:rsidRPr="00D723BB" w:rsidRDefault="00387B62" w:rsidP="00387B62">
      <w:pPr>
        <w:pStyle w:val="NormalWeb"/>
        <w:shd w:val="clear" w:color="auto" w:fill="FFFFFF"/>
        <w:spacing w:before="0" w:beforeAutospacing="0" w:after="0" w:afterAutospacing="0"/>
        <w:jc w:val="center"/>
        <w:rPr>
          <w:sz w:val="28"/>
          <w:szCs w:val="28"/>
        </w:rPr>
      </w:pPr>
      <w:r w:rsidRPr="00D723BB">
        <w:rPr>
          <w:rStyle w:val="Strong"/>
          <w:sz w:val="28"/>
          <w:szCs w:val="28"/>
        </w:rPr>
        <w:t>NGỤ NGÔN CỦA MỖI NGÀY</w:t>
      </w:r>
    </w:p>
    <w:p w14:paraId="1FB02832" w14:textId="77777777" w:rsidR="00387B62" w:rsidRPr="00D723BB" w:rsidRDefault="00387B62" w:rsidP="00387B62">
      <w:pPr>
        <w:pStyle w:val="NormalWeb"/>
        <w:shd w:val="clear" w:color="auto" w:fill="FFFFFF"/>
        <w:spacing w:before="0" w:beforeAutospacing="0" w:after="0" w:afterAutospacing="0"/>
        <w:jc w:val="center"/>
        <w:rPr>
          <w:sz w:val="28"/>
          <w:szCs w:val="28"/>
        </w:rPr>
      </w:pPr>
      <w:r w:rsidRPr="00D723BB">
        <w:rPr>
          <w:rStyle w:val="Emphasis"/>
          <w:rFonts w:eastAsiaTheme="majorEastAsia"/>
          <w:sz w:val="28"/>
          <w:szCs w:val="28"/>
        </w:rPr>
        <w:t>Ngồi cùng trang giấy nhỏ</w:t>
      </w:r>
    </w:p>
    <w:p w14:paraId="4402B6DE" w14:textId="77777777" w:rsidR="00387B62" w:rsidRPr="00D723BB" w:rsidRDefault="00387B62" w:rsidP="00387B62">
      <w:pPr>
        <w:pStyle w:val="NormalWeb"/>
        <w:shd w:val="clear" w:color="auto" w:fill="FFFFFF"/>
        <w:spacing w:before="0" w:beforeAutospacing="0" w:after="0" w:afterAutospacing="0"/>
        <w:rPr>
          <w:rStyle w:val="Emphasis"/>
          <w:rFonts w:eastAsiaTheme="majorEastAsia"/>
          <w:sz w:val="28"/>
          <w:szCs w:val="28"/>
        </w:rPr>
      </w:pPr>
      <w:r>
        <w:rPr>
          <w:rStyle w:val="Emphasis"/>
          <w:rFonts w:eastAsiaTheme="majorEastAsia"/>
          <w:sz w:val="28"/>
          <w:szCs w:val="28"/>
        </w:rPr>
        <w:t xml:space="preserve">                                               </w:t>
      </w:r>
      <w:r w:rsidRPr="00D723BB">
        <w:rPr>
          <w:rStyle w:val="Emphasis"/>
          <w:rFonts w:eastAsiaTheme="majorEastAsia"/>
          <w:sz w:val="28"/>
          <w:szCs w:val="28"/>
        </w:rPr>
        <w:t>Tôi đi học mỗi ngày</w:t>
      </w:r>
    </w:p>
    <w:p w14:paraId="372E3F09" w14:textId="77777777" w:rsidR="00387B62" w:rsidRPr="00D723BB" w:rsidRDefault="00387B62" w:rsidP="00387B62">
      <w:pPr>
        <w:pStyle w:val="NormalWeb"/>
        <w:shd w:val="clear" w:color="auto" w:fill="FFFFFF"/>
        <w:spacing w:before="0" w:beforeAutospacing="0" w:after="0" w:afterAutospacing="0"/>
        <w:jc w:val="center"/>
        <w:rPr>
          <w:sz w:val="28"/>
          <w:szCs w:val="28"/>
        </w:rPr>
      </w:pPr>
    </w:p>
    <w:p w14:paraId="043514B0" w14:textId="77777777" w:rsidR="00387B62" w:rsidRPr="00D723BB" w:rsidRDefault="00387B62" w:rsidP="00387B62">
      <w:pPr>
        <w:pStyle w:val="NormalWeb"/>
        <w:shd w:val="clear" w:color="auto" w:fill="FFFFFF"/>
        <w:spacing w:before="0" w:beforeAutospacing="0" w:after="0" w:afterAutospacing="0"/>
        <w:rPr>
          <w:sz w:val="28"/>
          <w:szCs w:val="28"/>
        </w:rPr>
      </w:pPr>
      <w:r>
        <w:rPr>
          <w:rStyle w:val="Emphasis"/>
          <w:rFonts w:eastAsiaTheme="majorEastAsia"/>
          <w:sz w:val="28"/>
          <w:szCs w:val="28"/>
        </w:rPr>
        <w:t xml:space="preserve">                                               </w:t>
      </w:r>
      <w:r w:rsidRPr="00D723BB">
        <w:rPr>
          <w:rStyle w:val="Emphasis"/>
          <w:rFonts w:eastAsiaTheme="majorEastAsia"/>
          <w:sz w:val="28"/>
          <w:szCs w:val="28"/>
        </w:rPr>
        <w:t>Tôi học cây xương rồng</w:t>
      </w:r>
    </w:p>
    <w:p w14:paraId="0367644E" w14:textId="77777777" w:rsidR="00387B62" w:rsidRDefault="00387B62" w:rsidP="00387B62">
      <w:pPr>
        <w:pStyle w:val="NormalWeb"/>
        <w:shd w:val="clear" w:color="auto" w:fill="FFFFFF"/>
        <w:spacing w:before="0" w:beforeAutospacing="0" w:after="0" w:afterAutospacing="0"/>
        <w:rPr>
          <w:rStyle w:val="Emphasis"/>
          <w:rFonts w:eastAsiaTheme="majorEastAsia"/>
          <w:sz w:val="28"/>
          <w:szCs w:val="28"/>
        </w:rPr>
      </w:pPr>
      <w:r>
        <w:rPr>
          <w:rStyle w:val="Emphasis"/>
          <w:rFonts w:eastAsiaTheme="majorEastAsia"/>
          <w:sz w:val="28"/>
          <w:szCs w:val="28"/>
        </w:rPr>
        <w:t xml:space="preserve">                                               </w:t>
      </w:r>
      <w:r w:rsidRPr="00D723BB">
        <w:rPr>
          <w:rStyle w:val="Emphasis"/>
          <w:rFonts w:eastAsiaTheme="majorEastAsia"/>
          <w:sz w:val="28"/>
          <w:szCs w:val="28"/>
        </w:rPr>
        <w:t>Trời xanh cùng nắng bão</w:t>
      </w:r>
    </w:p>
    <w:p w14:paraId="307FB8F0" w14:textId="77777777" w:rsidR="00387B62" w:rsidRDefault="00387B62" w:rsidP="00387B62">
      <w:pPr>
        <w:pStyle w:val="NormalWeb"/>
        <w:shd w:val="clear" w:color="auto" w:fill="FFFFFF"/>
        <w:spacing w:before="0" w:beforeAutospacing="0" w:after="0" w:afterAutospacing="0"/>
        <w:rPr>
          <w:rFonts w:eastAsiaTheme="majorEastAsia"/>
          <w:i/>
          <w:iCs/>
          <w:sz w:val="28"/>
          <w:szCs w:val="28"/>
        </w:rPr>
      </w:pPr>
      <w:r>
        <w:rPr>
          <w:rStyle w:val="Emphasis"/>
          <w:rFonts w:eastAsiaTheme="majorEastAsia"/>
          <w:sz w:val="28"/>
          <w:szCs w:val="28"/>
        </w:rPr>
        <w:t xml:space="preserve">                                               </w:t>
      </w:r>
      <w:r w:rsidRPr="00D723BB">
        <w:rPr>
          <w:rStyle w:val="Emphasis"/>
          <w:rFonts w:eastAsiaTheme="majorEastAsia"/>
          <w:sz w:val="28"/>
          <w:szCs w:val="28"/>
        </w:rPr>
        <w:t>Tôi học trong nụ hồng</w:t>
      </w:r>
    </w:p>
    <w:p w14:paraId="2EE6964C" w14:textId="77777777" w:rsidR="00387B62" w:rsidRPr="00D723BB" w:rsidRDefault="00387B62" w:rsidP="00387B62">
      <w:pPr>
        <w:pStyle w:val="NormalWeb"/>
        <w:shd w:val="clear" w:color="auto" w:fill="FFFFFF"/>
        <w:spacing w:before="0" w:beforeAutospacing="0" w:after="0" w:afterAutospacing="0"/>
        <w:rPr>
          <w:rStyle w:val="Emphasis"/>
          <w:rFonts w:eastAsiaTheme="majorEastAsia"/>
          <w:sz w:val="28"/>
          <w:szCs w:val="28"/>
        </w:rPr>
      </w:pPr>
      <w:r>
        <w:rPr>
          <w:rFonts w:eastAsiaTheme="majorEastAsia"/>
          <w:i/>
          <w:iCs/>
          <w:sz w:val="28"/>
          <w:szCs w:val="28"/>
        </w:rPr>
        <w:t xml:space="preserve">                                               </w:t>
      </w:r>
      <w:r w:rsidRPr="00D723BB">
        <w:rPr>
          <w:rStyle w:val="Emphasis"/>
          <w:rFonts w:eastAsiaTheme="majorEastAsia"/>
          <w:sz w:val="28"/>
          <w:szCs w:val="28"/>
        </w:rPr>
        <w:t>Màu hoa chừng rỏ máu</w:t>
      </w:r>
    </w:p>
    <w:p w14:paraId="5F20A38B" w14:textId="77777777" w:rsidR="00387B62" w:rsidRPr="00D723BB" w:rsidRDefault="00387B62" w:rsidP="00387B62">
      <w:pPr>
        <w:pStyle w:val="NormalWeb"/>
        <w:shd w:val="clear" w:color="auto" w:fill="FFFFFF"/>
        <w:spacing w:before="0" w:beforeAutospacing="0" w:after="0" w:afterAutospacing="0"/>
        <w:jc w:val="center"/>
        <w:rPr>
          <w:sz w:val="28"/>
          <w:szCs w:val="28"/>
        </w:rPr>
      </w:pPr>
    </w:p>
    <w:p w14:paraId="022F05B5" w14:textId="77777777" w:rsidR="00387B62" w:rsidRDefault="00387B62" w:rsidP="00387B62">
      <w:pPr>
        <w:pStyle w:val="NormalWeb"/>
        <w:shd w:val="clear" w:color="auto" w:fill="FFFFFF"/>
        <w:spacing w:before="0" w:beforeAutospacing="0" w:after="0" w:afterAutospacing="0"/>
        <w:rPr>
          <w:sz w:val="28"/>
          <w:szCs w:val="28"/>
        </w:rPr>
      </w:pPr>
      <w:r>
        <w:rPr>
          <w:rStyle w:val="Emphasis"/>
          <w:rFonts w:eastAsiaTheme="majorEastAsia"/>
          <w:sz w:val="28"/>
          <w:szCs w:val="28"/>
        </w:rPr>
        <w:t xml:space="preserve">                                                </w:t>
      </w:r>
      <w:r w:rsidRPr="00D723BB">
        <w:rPr>
          <w:rStyle w:val="Emphasis"/>
          <w:rFonts w:eastAsiaTheme="majorEastAsia"/>
          <w:sz w:val="28"/>
          <w:szCs w:val="28"/>
        </w:rPr>
        <w:t>Tôi học lời ngọn gió</w:t>
      </w:r>
    </w:p>
    <w:p w14:paraId="60FAAE0B" w14:textId="77777777" w:rsidR="00387B62" w:rsidRDefault="00387B62" w:rsidP="00387B62">
      <w:pPr>
        <w:pStyle w:val="NormalWeb"/>
        <w:shd w:val="clear" w:color="auto" w:fill="FFFFFF"/>
        <w:spacing w:before="0" w:beforeAutospacing="0" w:after="0" w:afterAutospacing="0"/>
        <w:rPr>
          <w:rStyle w:val="Emphasis"/>
          <w:i w:val="0"/>
          <w:iCs w:val="0"/>
          <w:sz w:val="28"/>
          <w:szCs w:val="28"/>
        </w:rPr>
      </w:pPr>
      <w:r>
        <w:rPr>
          <w:sz w:val="28"/>
          <w:szCs w:val="28"/>
        </w:rPr>
        <w:t xml:space="preserve">                                                </w:t>
      </w:r>
      <w:r w:rsidRPr="00D723BB">
        <w:rPr>
          <w:rStyle w:val="Emphasis"/>
          <w:rFonts w:eastAsiaTheme="majorEastAsia"/>
          <w:sz w:val="28"/>
          <w:szCs w:val="28"/>
        </w:rPr>
        <w:t>Chẳng bao giờ vu vơ</w:t>
      </w:r>
    </w:p>
    <w:p w14:paraId="0BF3CC2B" w14:textId="77777777" w:rsidR="00387B62" w:rsidRPr="00D723BB" w:rsidRDefault="00387B62" w:rsidP="00387B62">
      <w:pPr>
        <w:pStyle w:val="NormalWeb"/>
        <w:shd w:val="clear" w:color="auto" w:fill="FFFFFF"/>
        <w:spacing w:before="0" w:beforeAutospacing="0" w:after="0" w:afterAutospacing="0"/>
        <w:rPr>
          <w:sz w:val="28"/>
          <w:szCs w:val="28"/>
        </w:rPr>
      </w:pPr>
      <w:r>
        <w:rPr>
          <w:rStyle w:val="Emphasis"/>
          <w:i w:val="0"/>
          <w:iCs w:val="0"/>
          <w:sz w:val="28"/>
          <w:szCs w:val="28"/>
        </w:rPr>
        <w:t xml:space="preserve">                                                </w:t>
      </w:r>
      <w:r w:rsidRPr="00D723BB">
        <w:rPr>
          <w:rStyle w:val="Emphasis"/>
          <w:rFonts w:eastAsiaTheme="majorEastAsia"/>
          <w:sz w:val="28"/>
          <w:szCs w:val="28"/>
        </w:rPr>
        <w:t>Tôi học lời của biển</w:t>
      </w:r>
    </w:p>
    <w:p w14:paraId="22EC54E1" w14:textId="77777777" w:rsidR="00387B62" w:rsidRPr="00D723BB" w:rsidRDefault="00387B62" w:rsidP="00387B62">
      <w:pPr>
        <w:pStyle w:val="NormalWeb"/>
        <w:shd w:val="clear" w:color="auto" w:fill="FFFFFF"/>
        <w:spacing w:before="0" w:beforeAutospacing="0" w:after="0" w:afterAutospacing="0"/>
        <w:rPr>
          <w:rStyle w:val="Emphasis"/>
          <w:rFonts w:eastAsiaTheme="majorEastAsia"/>
          <w:sz w:val="28"/>
          <w:szCs w:val="28"/>
        </w:rPr>
      </w:pPr>
      <w:r>
        <w:rPr>
          <w:rStyle w:val="Emphasis"/>
          <w:rFonts w:eastAsiaTheme="majorEastAsia"/>
          <w:sz w:val="28"/>
          <w:szCs w:val="28"/>
        </w:rPr>
        <w:t xml:space="preserve">                                                </w:t>
      </w:r>
      <w:r w:rsidRPr="00D723BB">
        <w:rPr>
          <w:rStyle w:val="Emphasis"/>
          <w:rFonts w:eastAsiaTheme="majorEastAsia"/>
          <w:sz w:val="28"/>
          <w:szCs w:val="28"/>
        </w:rPr>
        <w:t>Đừng hạn hẹp bến bờ</w:t>
      </w:r>
    </w:p>
    <w:p w14:paraId="5F810B9C" w14:textId="77777777" w:rsidR="00387B62" w:rsidRDefault="00387B62" w:rsidP="00387B62">
      <w:pPr>
        <w:pStyle w:val="NormalWeb"/>
        <w:shd w:val="clear" w:color="auto" w:fill="FFFFFF"/>
        <w:spacing w:before="0" w:beforeAutospacing="0" w:after="0" w:afterAutospacing="0"/>
        <w:rPr>
          <w:sz w:val="28"/>
          <w:szCs w:val="28"/>
        </w:rPr>
      </w:pPr>
    </w:p>
    <w:p w14:paraId="74A751A3" w14:textId="77777777" w:rsidR="00387B62" w:rsidRDefault="00387B62" w:rsidP="00387B62">
      <w:pPr>
        <w:pStyle w:val="NormalWeb"/>
        <w:shd w:val="clear" w:color="auto" w:fill="FFFFFF"/>
        <w:spacing w:before="0" w:beforeAutospacing="0" w:after="0" w:afterAutospacing="0"/>
        <w:rPr>
          <w:sz w:val="28"/>
          <w:szCs w:val="28"/>
        </w:rPr>
      </w:pPr>
      <w:r>
        <w:rPr>
          <w:sz w:val="28"/>
          <w:szCs w:val="28"/>
        </w:rPr>
        <w:t xml:space="preserve">                                                 </w:t>
      </w:r>
      <w:r w:rsidRPr="00D723BB">
        <w:rPr>
          <w:rStyle w:val="Emphasis"/>
          <w:rFonts w:eastAsiaTheme="majorEastAsia"/>
          <w:sz w:val="28"/>
          <w:szCs w:val="28"/>
        </w:rPr>
        <w:t>Tôi học lời con trẻ</w:t>
      </w:r>
    </w:p>
    <w:p w14:paraId="51F3BE9E" w14:textId="77777777" w:rsidR="00387B62" w:rsidRPr="00387B62" w:rsidRDefault="00387B62" w:rsidP="00387B62">
      <w:pPr>
        <w:pStyle w:val="NormalWeb"/>
        <w:shd w:val="clear" w:color="auto" w:fill="FFFFFF"/>
        <w:spacing w:before="0" w:beforeAutospacing="0" w:after="0" w:afterAutospacing="0"/>
        <w:rPr>
          <w:rStyle w:val="Emphasis"/>
          <w:i w:val="0"/>
          <w:iCs w:val="0"/>
          <w:sz w:val="28"/>
          <w:szCs w:val="28"/>
        </w:rPr>
      </w:pPr>
      <w:r>
        <w:rPr>
          <w:sz w:val="28"/>
          <w:szCs w:val="28"/>
        </w:rPr>
        <w:t xml:space="preserve">                                                 </w:t>
      </w:r>
      <w:r w:rsidRPr="00D723BB">
        <w:rPr>
          <w:rStyle w:val="Emphasis"/>
          <w:rFonts w:eastAsiaTheme="majorEastAsia"/>
          <w:sz w:val="28"/>
          <w:szCs w:val="28"/>
        </w:rPr>
        <w:t>Về thế giới sạch trong</w:t>
      </w:r>
    </w:p>
    <w:p w14:paraId="0EE49C87" w14:textId="77777777" w:rsidR="00387B62" w:rsidRPr="00D723BB" w:rsidRDefault="00387B62" w:rsidP="00387B62">
      <w:pPr>
        <w:pStyle w:val="NormalWeb"/>
        <w:shd w:val="clear" w:color="auto" w:fill="FFFFFF"/>
        <w:spacing w:before="0" w:beforeAutospacing="0" w:after="0" w:afterAutospacing="0"/>
        <w:rPr>
          <w:sz w:val="28"/>
          <w:szCs w:val="28"/>
        </w:rPr>
      </w:pPr>
      <w:r>
        <w:rPr>
          <w:rStyle w:val="Emphasis"/>
          <w:rFonts w:eastAsiaTheme="majorEastAsia"/>
          <w:sz w:val="28"/>
          <w:szCs w:val="28"/>
        </w:rPr>
        <w:t xml:space="preserve">                                                 </w:t>
      </w:r>
      <w:r w:rsidRPr="00D723BB">
        <w:rPr>
          <w:rStyle w:val="Emphasis"/>
          <w:rFonts w:eastAsiaTheme="majorEastAsia"/>
          <w:sz w:val="28"/>
          <w:szCs w:val="28"/>
        </w:rPr>
        <w:t>Tôi học lời già cả</w:t>
      </w:r>
    </w:p>
    <w:p w14:paraId="73559472" w14:textId="77777777" w:rsidR="00387B62" w:rsidRPr="00D723BB" w:rsidRDefault="00387B62" w:rsidP="00387B62">
      <w:pPr>
        <w:pStyle w:val="NormalWeb"/>
        <w:shd w:val="clear" w:color="auto" w:fill="FFFFFF"/>
        <w:spacing w:before="0" w:beforeAutospacing="0" w:after="0" w:afterAutospacing="0"/>
        <w:rPr>
          <w:rStyle w:val="Emphasis"/>
          <w:rFonts w:eastAsiaTheme="majorEastAsia"/>
          <w:sz w:val="28"/>
          <w:szCs w:val="28"/>
        </w:rPr>
      </w:pPr>
      <w:r>
        <w:rPr>
          <w:rStyle w:val="Emphasis"/>
          <w:rFonts w:eastAsiaTheme="majorEastAsia"/>
          <w:sz w:val="28"/>
          <w:szCs w:val="28"/>
        </w:rPr>
        <w:t xml:space="preserve">                                                  </w:t>
      </w:r>
      <w:r w:rsidRPr="00D723BB">
        <w:rPr>
          <w:rStyle w:val="Emphasis"/>
          <w:rFonts w:eastAsiaTheme="majorEastAsia"/>
          <w:sz w:val="28"/>
          <w:szCs w:val="28"/>
        </w:rPr>
        <w:t>Về cuộc sống vô cùng</w:t>
      </w:r>
    </w:p>
    <w:p w14:paraId="352CDC77" w14:textId="77777777" w:rsidR="00387B62" w:rsidRPr="00D723BB" w:rsidRDefault="00387B62" w:rsidP="00387B62">
      <w:pPr>
        <w:pStyle w:val="NormalWeb"/>
        <w:shd w:val="clear" w:color="auto" w:fill="FFFFFF"/>
        <w:spacing w:before="0" w:beforeAutospacing="0" w:after="0" w:afterAutospacing="0"/>
        <w:jc w:val="center"/>
        <w:rPr>
          <w:sz w:val="28"/>
          <w:szCs w:val="28"/>
        </w:rPr>
      </w:pPr>
    </w:p>
    <w:p w14:paraId="15128F3C" w14:textId="77777777" w:rsidR="00387B62" w:rsidRPr="00D723BB" w:rsidRDefault="00387B62" w:rsidP="00387B62">
      <w:pPr>
        <w:pStyle w:val="NormalWeb"/>
        <w:shd w:val="clear" w:color="auto" w:fill="FFFFFF"/>
        <w:spacing w:before="0" w:beforeAutospacing="0" w:after="0" w:afterAutospacing="0"/>
        <w:rPr>
          <w:sz w:val="28"/>
          <w:szCs w:val="28"/>
        </w:rPr>
      </w:pPr>
      <w:r>
        <w:rPr>
          <w:rStyle w:val="Emphasis"/>
          <w:rFonts w:eastAsiaTheme="majorEastAsia"/>
          <w:sz w:val="28"/>
          <w:szCs w:val="28"/>
        </w:rPr>
        <w:t xml:space="preserve">                                                  </w:t>
      </w:r>
      <w:r w:rsidRPr="00D723BB">
        <w:rPr>
          <w:rStyle w:val="Emphasis"/>
          <w:rFonts w:eastAsiaTheme="majorEastAsia"/>
          <w:sz w:val="28"/>
          <w:szCs w:val="28"/>
        </w:rPr>
        <w:t>Tôi học lời chim chóc</w:t>
      </w:r>
    </w:p>
    <w:p w14:paraId="040DA7A6" w14:textId="77777777" w:rsidR="00387B62" w:rsidRPr="00D723BB" w:rsidRDefault="00387B62" w:rsidP="00387B62">
      <w:pPr>
        <w:pStyle w:val="NormalWeb"/>
        <w:shd w:val="clear" w:color="auto" w:fill="FFFFFF"/>
        <w:spacing w:before="0" w:beforeAutospacing="0" w:after="0" w:afterAutospacing="0"/>
        <w:jc w:val="center"/>
        <w:rPr>
          <w:sz w:val="28"/>
          <w:szCs w:val="28"/>
        </w:rPr>
      </w:pPr>
      <w:r w:rsidRPr="00D723BB">
        <w:rPr>
          <w:rStyle w:val="Emphasis"/>
          <w:rFonts w:eastAsiaTheme="majorEastAsia"/>
          <w:sz w:val="28"/>
          <w:szCs w:val="28"/>
        </w:rPr>
        <w:t>Đang nói về bình minh</w:t>
      </w:r>
    </w:p>
    <w:p w14:paraId="1AE53D49" w14:textId="77777777" w:rsidR="00387B62" w:rsidRPr="00D723BB" w:rsidRDefault="00387B62" w:rsidP="00387B62">
      <w:pPr>
        <w:pStyle w:val="NormalWeb"/>
        <w:shd w:val="clear" w:color="auto" w:fill="FFFFFF"/>
        <w:spacing w:before="0" w:beforeAutospacing="0" w:after="0" w:afterAutospacing="0"/>
        <w:rPr>
          <w:sz w:val="28"/>
          <w:szCs w:val="28"/>
        </w:rPr>
      </w:pPr>
      <w:r>
        <w:rPr>
          <w:rStyle w:val="Emphasis"/>
          <w:rFonts w:eastAsiaTheme="majorEastAsia"/>
          <w:sz w:val="28"/>
          <w:szCs w:val="28"/>
        </w:rPr>
        <w:t xml:space="preserve">                                                  </w:t>
      </w:r>
      <w:r w:rsidRPr="00D723BB">
        <w:rPr>
          <w:rStyle w:val="Emphasis"/>
          <w:rFonts w:eastAsiaTheme="majorEastAsia"/>
          <w:sz w:val="28"/>
          <w:szCs w:val="28"/>
        </w:rPr>
        <w:t>Và trong  bia mộ đá</w:t>
      </w:r>
    </w:p>
    <w:p w14:paraId="676CD2EA" w14:textId="77777777" w:rsidR="00387B62" w:rsidRPr="00D723BB" w:rsidRDefault="00387B62" w:rsidP="00387B62">
      <w:pPr>
        <w:pStyle w:val="NormalWeb"/>
        <w:shd w:val="clear" w:color="auto" w:fill="FFFFFF"/>
        <w:spacing w:before="0" w:beforeAutospacing="0" w:after="0" w:afterAutospacing="0"/>
        <w:rPr>
          <w:sz w:val="28"/>
          <w:szCs w:val="28"/>
        </w:rPr>
      </w:pPr>
      <w:r>
        <w:rPr>
          <w:rStyle w:val="Emphasis"/>
          <w:rFonts w:eastAsiaTheme="majorEastAsia"/>
          <w:sz w:val="28"/>
          <w:szCs w:val="28"/>
        </w:rPr>
        <w:t xml:space="preserve">                                                   </w:t>
      </w:r>
      <w:r w:rsidRPr="00D723BB">
        <w:rPr>
          <w:rStyle w:val="Emphasis"/>
          <w:rFonts w:eastAsiaTheme="majorEastAsia"/>
          <w:sz w:val="28"/>
          <w:szCs w:val="28"/>
        </w:rPr>
        <w:t>Lời răn dạy đời mình.</w:t>
      </w:r>
    </w:p>
    <w:p w14:paraId="54E43A17" w14:textId="77777777" w:rsidR="00387B62" w:rsidRPr="00D723BB" w:rsidRDefault="00387B62" w:rsidP="00387B62">
      <w:pPr>
        <w:pStyle w:val="NormalWeb"/>
        <w:shd w:val="clear" w:color="auto" w:fill="FFFFFF"/>
        <w:spacing w:before="0" w:beforeAutospacing="0" w:after="0" w:afterAutospacing="0"/>
        <w:jc w:val="center"/>
        <w:rPr>
          <w:sz w:val="28"/>
          <w:szCs w:val="28"/>
        </w:rPr>
      </w:pPr>
      <w:r>
        <w:rPr>
          <w:sz w:val="28"/>
          <w:szCs w:val="28"/>
        </w:rPr>
        <w:t xml:space="preserve">                                                             </w:t>
      </w:r>
      <w:r w:rsidRPr="00D723BB">
        <w:rPr>
          <w:sz w:val="28"/>
          <w:szCs w:val="28"/>
        </w:rPr>
        <w:t>(Theo Internet</w:t>
      </w:r>
      <w:r w:rsidRPr="00D723BB">
        <w:rPr>
          <w:rStyle w:val="Strong"/>
          <w:sz w:val="28"/>
          <w:szCs w:val="28"/>
        </w:rPr>
        <w:t>, </w:t>
      </w:r>
      <w:r w:rsidRPr="00D723BB">
        <w:rPr>
          <w:rStyle w:val="Emphasis"/>
          <w:rFonts w:eastAsiaTheme="majorEastAsia"/>
          <w:sz w:val="28"/>
          <w:szCs w:val="28"/>
        </w:rPr>
        <w:t>Đỗ Trung Quân)</w:t>
      </w:r>
    </w:p>
    <w:p w14:paraId="52957173" w14:textId="77777777" w:rsidR="00387B62" w:rsidRPr="00387B62" w:rsidRDefault="00387B62" w:rsidP="00387B62">
      <w:pPr>
        <w:shd w:val="clear" w:color="auto" w:fill="FFFFFF"/>
        <w:spacing w:line="390" w:lineRule="atLeast"/>
        <w:jc w:val="center"/>
        <w:rPr>
          <w:b/>
          <w:i/>
        </w:rPr>
      </w:pPr>
    </w:p>
    <w:p w14:paraId="4A2E3499" w14:textId="77777777" w:rsidR="00387B62" w:rsidRPr="00D723BB" w:rsidRDefault="00E8359E" w:rsidP="00387B62">
      <w:r w:rsidRPr="00387B62">
        <w:rPr>
          <w:b/>
          <w:bCs/>
          <w:bdr w:val="none" w:sz="0" w:space="0" w:color="auto" w:frame="1"/>
        </w:rPr>
        <w:t>Câu 1</w:t>
      </w:r>
      <w:r w:rsidR="00BD5479" w:rsidRPr="00C02F30">
        <w:t> </w:t>
      </w:r>
      <w:r w:rsidR="00BD5479" w:rsidRPr="00387B62">
        <w:rPr>
          <w:b/>
          <w:i/>
        </w:rPr>
        <w:t>(2,0 điểm)</w:t>
      </w:r>
      <w:r w:rsidR="003A2020" w:rsidRPr="00387B62">
        <w:rPr>
          <w:b/>
          <w:i/>
        </w:rPr>
        <w:t xml:space="preserve">: </w:t>
      </w:r>
      <w:r w:rsidR="00387B62" w:rsidRPr="00D723BB">
        <w:t>Chỉ ra và phân tích tác dụng của một biện ph</w:t>
      </w:r>
      <w:r w:rsidR="00387B62">
        <w:t>áp tu từ nổi bật trong bài thơ.</w:t>
      </w:r>
    </w:p>
    <w:p w14:paraId="69A4BA08" w14:textId="77777777" w:rsidR="00387B62" w:rsidRPr="00387B62" w:rsidRDefault="00AB567F" w:rsidP="00387B62">
      <w:pPr>
        <w:jc w:val="both"/>
        <w:rPr>
          <w:b/>
        </w:rPr>
      </w:pPr>
      <w:r w:rsidRPr="00C02F30">
        <w:rPr>
          <w:b/>
        </w:rPr>
        <w:t>Câu 2</w:t>
      </w:r>
      <w:r w:rsidRPr="00B74456">
        <w:rPr>
          <w:b/>
          <w:i/>
        </w:rPr>
        <w:t>(3,0 điểm)</w:t>
      </w:r>
      <w:r w:rsidR="003A2020">
        <w:rPr>
          <w:b/>
          <w:i/>
        </w:rPr>
        <w:t>:</w:t>
      </w:r>
      <w:r w:rsidR="00387B62">
        <w:rPr>
          <w:b/>
        </w:rPr>
        <w:t xml:space="preserve"> </w:t>
      </w:r>
      <w:r w:rsidR="00387B62" w:rsidRPr="00D723BB">
        <w:t>Em hi</w:t>
      </w:r>
      <w:r w:rsidR="00641CB5">
        <w:t xml:space="preserve">ểu </w:t>
      </w:r>
      <w:r w:rsidR="00C71344">
        <w:t xml:space="preserve">như </w:t>
      </w:r>
      <w:r w:rsidR="00641CB5">
        <w:t xml:space="preserve">thế nào </w:t>
      </w:r>
      <w:r w:rsidR="00641CB5" w:rsidRPr="00D723BB">
        <w:t>về quan niệm học của tác giả thể hiện trong  bài thơ?</w:t>
      </w:r>
      <w:r w:rsidR="00641CB5">
        <w:t xml:space="preserve"> </w:t>
      </w:r>
      <w:r w:rsidR="00387B62">
        <w:t>Hãy trình bày bằng một bài văn ngắn.</w:t>
      </w:r>
      <w:r w:rsidR="00387B62" w:rsidRPr="00D723BB">
        <w:t xml:space="preserve"> </w:t>
      </w:r>
    </w:p>
    <w:p w14:paraId="6F81A6AF" w14:textId="77777777" w:rsidR="00DE50F3" w:rsidRPr="00B74456" w:rsidRDefault="00387B62" w:rsidP="002D35A5">
      <w:pPr>
        <w:shd w:val="clear" w:color="auto" w:fill="FFFFFF"/>
        <w:spacing w:line="252" w:lineRule="atLeast"/>
        <w:jc w:val="both"/>
        <w:textAlignment w:val="baseline"/>
        <w:rPr>
          <w:b/>
        </w:rPr>
      </w:pPr>
      <w:r w:rsidRPr="00387B62">
        <w:rPr>
          <w:b/>
        </w:rPr>
        <w:t>II. Viết</w:t>
      </w:r>
      <w:r w:rsidR="00DE50F3" w:rsidRPr="00387B62">
        <w:rPr>
          <w:b/>
        </w:rPr>
        <w:t>.</w:t>
      </w:r>
      <w:r w:rsidRPr="00387B62">
        <w:rPr>
          <w:b/>
        </w:rPr>
        <w:t xml:space="preserve"> </w:t>
      </w:r>
      <w:r w:rsidR="00DE50F3" w:rsidRPr="00387B62">
        <w:rPr>
          <w:b/>
          <w:i/>
        </w:rPr>
        <w:t>(</w:t>
      </w:r>
      <w:r w:rsidR="00DE50F3" w:rsidRPr="00A9390D">
        <w:rPr>
          <w:b/>
          <w:i/>
        </w:rPr>
        <w:t xml:space="preserve"> 5</w:t>
      </w:r>
      <w:r w:rsidR="003A2020">
        <w:rPr>
          <w:b/>
          <w:i/>
        </w:rPr>
        <w:t>,0</w:t>
      </w:r>
      <w:r w:rsidR="00DE50F3" w:rsidRPr="00A9390D">
        <w:rPr>
          <w:b/>
          <w:i/>
        </w:rPr>
        <w:t xml:space="preserve"> điểm)</w:t>
      </w:r>
      <w:r w:rsidR="00E07A0B">
        <w:rPr>
          <w:b/>
          <w:i/>
        </w:rPr>
        <w:t>:</w:t>
      </w:r>
    </w:p>
    <w:p w14:paraId="5BE48959" w14:textId="77777777" w:rsidR="00AD24B2" w:rsidRPr="00D723BB" w:rsidRDefault="00AD24B2" w:rsidP="00AD24B2">
      <w:pPr>
        <w:pStyle w:val="t-j"/>
        <w:shd w:val="clear" w:color="auto" w:fill="FFFFFF"/>
        <w:spacing w:before="0" w:beforeAutospacing="0" w:after="0" w:afterAutospacing="0"/>
        <w:ind w:firstLine="720"/>
        <w:jc w:val="both"/>
        <w:rPr>
          <w:sz w:val="28"/>
          <w:szCs w:val="28"/>
        </w:rPr>
      </w:pPr>
      <w:r w:rsidRPr="00D723BB">
        <w:rPr>
          <w:rStyle w:val="Emphasis"/>
          <w:rFonts w:eastAsiaTheme="majorEastAsia"/>
          <w:sz w:val="28"/>
          <w:szCs w:val="28"/>
          <w:bdr w:val="none" w:sz="0" w:space="0" w:color="auto" w:frame="1"/>
        </w:rPr>
        <w:t>"Một anh GrabBike chở một nữ bác sĩ vào bệnh viện chống dịch, đã cương quyết không nhận tiền cuốc xe. Anh nói với chị một câu khiến ai nghe cũng xúc động: Nhận tiền của bác sĩ đi chống dịch lúc này là có tội với Tổ quốc! (...) Anh chạy xe ôm, cái nghề có thể nói là rất bình dân và vất vả, phải quần quật giữa những ngày dịch giã để kiếm tiền nuôi thân và gia đình, đã cho chúng ta hiểu thêm về một kía cạnh của Tổ quốc.</w:t>
      </w:r>
    </w:p>
    <w:p w14:paraId="69760C3F" w14:textId="77777777" w:rsidR="00AD24B2" w:rsidRPr="00D723BB" w:rsidRDefault="00AD24B2" w:rsidP="00AD24B2">
      <w:pPr>
        <w:pStyle w:val="t-r"/>
        <w:shd w:val="clear" w:color="auto" w:fill="FFFFFF"/>
        <w:spacing w:before="0" w:beforeAutospacing="0" w:after="0" w:afterAutospacing="0"/>
        <w:ind w:firstLine="720"/>
        <w:jc w:val="both"/>
        <w:rPr>
          <w:sz w:val="28"/>
          <w:szCs w:val="28"/>
        </w:rPr>
      </w:pPr>
      <w:r w:rsidRPr="00D723BB">
        <w:rPr>
          <w:sz w:val="28"/>
          <w:szCs w:val="28"/>
        </w:rPr>
        <w:t>(Văn Công Hùng, </w:t>
      </w:r>
      <w:r w:rsidRPr="00D723BB">
        <w:rPr>
          <w:rStyle w:val="Emphasis"/>
          <w:rFonts w:eastAsiaTheme="majorEastAsia"/>
          <w:sz w:val="28"/>
          <w:szCs w:val="28"/>
          <w:bdr w:val="none" w:sz="0" w:space="0" w:color="auto" w:frame="1"/>
        </w:rPr>
        <w:t>Chúng ta sẽ phải sống khác!</w:t>
      </w:r>
      <w:r w:rsidRPr="00D723BB">
        <w:rPr>
          <w:sz w:val="28"/>
          <w:szCs w:val="28"/>
        </w:rPr>
        <w:t>, báo Văn nghệ 30/8/2021)</w:t>
      </w:r>
    </w:p>
    <w:p w14:paraId="70C0C2D2" w14:textId="77777777" w:rsidR="00AD24B2" w:rsidRPr="00D723BB" w:rsidRDefault="00AD24B2" w:rsidP="00AD24B2">
      <w:pPr>
        <w:pStyle w:val="t-j"/>
        <w:shd w:val="clear" w:color="auto" w:fill="FFFFFF"/>
        <w:spacing w:before="0" w:beforeAutospacing="0" w:after="0" w:afterAutospacing="0"/>
        <w:jc w:val="both"/>
        <w:rPr>
          <w:rStyle w:val="Emphasis"/>
          <w:rFonts w:eastAsiaTheme="majorEastAsia"/>
          <w:sz w:val="28"/>
          <w:szCs w:val="28"/>
          <w:bdr w:val="none" w:sz="0" w:space="0" w:color="auto" w:frame="1"/>
        </w:rPr>
      </w:pPr>
      <w:r w:rsidRPr="00D723BB">
        <w:rPr>
          <w:sz w:val="28"/>
          <w:szCs w:val="28"/>
        </w:rPr>
        <w:lastRenderedPageBreak/>
        <w:t>Từ sự việc trên, em hãy tạo lập một văn bản ngh</w:t>
      </w:r>
      <w:r>
        <w:rPr>
          <w:sz w:val="28"/>
          <w:szCs w:val="28"/>
        </w:rPr>
        <w:t>ị luận</w:t>
      </w:r>
      <w:r w:rsidRPr="00D723BB">
        <w:rPr>
          <w:sz w:val="28"/>
          <w:szCs w:val="28"/>
        </w:rPr>
        <w:t xml:space="preserve"> với chủ đề: </w:t>
      </w:r>
      <w:r w:rsidRPr="00D723BB">
        <w:rPr>
          <w:rStyle w:val="Emphasis"/>
          <w:rFonts w:eastAsiaTheme="majorEastAsia"/>
          <w:sz w:val="28"/>
          <w:szCs w:val="28"/>
          <w:bdr w:val="none" w:sz="0" w:space="0" w:color="auto" w:frame="1"/>
        </w:rPr>
        <w:t>Một khía cạnh của Tổ quốc trong em.</w:t>
      </w:r>
    </w:p>
    <w:p w14:paraId="2DFEEEBF" w14:textId="77777777" w:rsidR="00E8359E" w:rsidRPr="00EB393F" w:rsidRDefault="00E8359E" w:rsidP="00BD5479"/>
    <w:p w14:paraId="2819E3FD" w14:textId="77777777" w:rsidR="00BD5479" w:rsidRPr="00EB393F" w:rsidRDefault="00E07A0B" w:rsidP="00E07A0B">
      <w:pPr>
        <w:jc w:val="center"/>
      </w:pPr>
      <w:r>
        <w:t>…………………</w:t>
      </w:r>
      <w:r w:rsidR="003A2020">
        <w:t>.....…….Hết…………………………</w:t>
      </w:r>
    </w:p>
    <w:p w14:paraId="044C2925" w14:textId="77777777" w:rsidR="00BD5479" w:rsidRPr="00EB393F" w:rsidRDefault="00BD5479" w:rsidP="00BD5479"/>
    <w:p w14:paraId="78D327CF" w14:textId="77777777" w:rsidR="00BD5479" w:rsidRPr="00EB393F" w:rsidRDefault="00BD5479" w:rsidP="00BD5479"/>
    <w:p w14:paraId="57AB3951" w14:textId="77777777" w:rsidR="00BD5479" w:rsidRPr="00EB393F" w:rsidRDefault="00BD5479" w:rsidP="00BD5479"/>
    <w:p w14:paraId="5EC2C1D9" w14:textId="77777777" w:rsidR="00BD5479" w:rsidRPr="00EB393F" w:rsidRDefault="00BD5479" w:rsidP="00BD5479"/>
    <w:p w14:paraId="70939179" w14:textId="77777777" w:rsidR="00BD5479" w:rsidRPr="00EB393F" w:rsidRDefault="00BD5479" w:rsidP="00BD5479"/>
    <w:p w14:paraId="6840C185" w14:textId="77777777" w:rsidR="00BD5479" w:rsidRDefault="00BD5479" w:rsidP="00BD5479"/>
    <w:p w14:paraId="174D012E" w14:textId="77777777" w:rsidR="00191031" w:rsidRDefault="00191031" w:rsidP="00BD5479"/>
    <w:p w14:paraId="003310D7" w14:textId="77777777" w:rsidR="00A9390D" w:rsidRDefault="00A9390D" w:rsidP="00BD5479"/>
    <w:p w14:paraId="4219B463" w14:textId="77777777" w:rsidR="00A9390D" w:rsidRDefault="00A9390D" w:rsidP="00BD5479"/>
    <w:p w14:paraId="6F2A2137" w14:textId="77777777" w:rsidR="00AD24B2" w:rsidRDefault="00AD24B2" w:rsidP="00BD5479"/>
    <w:p w14:paraId="3E492EBF" w14:textId="77777777" w:rsidR="00AD24B2" w:rsidRDefault="00AD24B2" w:rsidP="00BD5479"/>
    <w:p w14:paraId="1893214B" w14:textId="77777777" w:rsidR="00AD24B2" w:rsidRDefault="00AD24B2" w:rsidP="00BD5479"/>
    <w:p w14:paraId="5F70EDCC" w14:textId="77777777" w:rsidR="00AD24B2" w:rsidRDefault="00AD24B2" w:rsidP="00BD5479"/>
    <w:p w14:paraId="0A5F83C1" w14:textId="77777777" w:rsidR="00AD24B2" w:rsidRDefault="00AD24B2" w:rsidP="00BD5479"/>
    <w:p w14:paraId="0D4E3206" w14:textId="77777777" w:rsidR="00AD24B2" w:rsidRDefault="00AD24B2" w:rsidP="00BD5479"/>
    <w:p w14:paraId="0BE1B86B" w14:textId="77777777" w:rsidR="00AD24B2" w:rsidRDefault="00AD24B2" w:rsidP="00BD5479"/>
    <w:p w14:paraId="6D6CA919" w14:textId="77777777" w:rsidR="00AD24B2" w:rsidRDefault="00AD24B2" w:rsidP="00BD5479"/>
    <w:p w14:paraId="7CA0282D" w14:textId="77777777" w:rsidR="00AD24B2" w:rsidRDefault="00AD24B2" w:rsidP="00BD5479"/>
    <w:p w14:paraId="27324F8B" w14:textId="77777777" w:rsidR="00AD24B2" w:rsidRDefault="00AD24B2" w:rsidP="00BD5479"/>
    <w:p w14:paraId="50225173" w14:textId="77777777" w:rsidR="00AD24B2" w:rsidRDefault="00AD24B2" w:rsidP="00BD5479"/>
    <w:p w14:paraId="4F9B8D55" w14:textId="77777777" w:rsidR="00AD24B2" w:rsidRDefault="00AD24B2" w:rsidP="00BD5479"/>
    <w:p w14:paraId="1D89C694" w14:textId="77777777" w:rsidR="00AD24B2" w:rsidRDefault="00AD24B2" w:rsidP="00BD5479"/>
    <w:p w14:paraId="4993E74B" w14:textId="77777777" w:rsidR="00AD24B2" w:rsidRDefault="00AD24B2" w:rsidP="00BD5479"/>
    <w:p w14:paraId="4A1D05AE" w14:textId="77777777" w:rsidR="00A9390D" w:rsidRDefault="00A9390D" w:rsidP="00BD5479"/>
    <w:p w14:paraId="566FD175" w14:textId="77777777" w:rsidR="00A9390D" w:rsidRDefault="00A9390D" w:rsidP="00BD5479"/>
    <w:p w14:paraId="1AC348E7" w14:textId="77777777" w:rsidR="003A2020" w:rsidRDefault="003A2020" w:rsidP="003A2020">
      <w:pPr>
        <w:ind w:firstLine="720"/>
        <w:jc w:val="center"/>
      </w:pPr>
    </w:p>
    <w:p w14:paraId="50D07FC3" w14:textId="77777777" w:rsidR="00AD24B2" w:rsidRDefault="00AD24B2" w:rsidP="003A2020">
      <w:pPr>
        <w:ind w:firstLine="720"/>
        <w:jc w:val="center"/>
      </w:pPr>
    </w:p>
    <w:p w14:paraId="69C23E5E" w14:textId="77777777" w:rsidR="00AD24B2" w:rsidRDefault="00AD24B2" w:rsidP="003A2020">
      <w:pPr>
        <w:ind w:firstLine="720"/>
        <w:jc w:val="center"/>
      </w:pPr>
    </w:p>
    <w:p w14:paraId="5BDF96E1" w14:textId="77777777" w:rsidR="00AD24B2" w:rsidRDefault="00AD24B2" w:rsidP="003A2020">
      <w:pPr>
        <w:ind w:firstLine="720"/>
        <w:jc w:val="center"/>
      </w:pPr>
    </w:p>
    <w:p w14:paraId="2BAC23CF" w14:textId="77777777" w:rsidR="00AD24B2" w:rsidRDefault="00AD24B2" w:rsidP="003A2020">
      <w:pPr>
        <w:ind w:firstLine="720"/>
        <w:jc w:val="center"/>
      </w:pPr>
    </w:p>
    <w:p w14:paraId="05E68F86" w14:textId="77777777" w:rsidR="00AD24B2" w:rsidRDefault="00AD24B2" w:rsidP="003A2020">
      <w:pPr>
        <w:ind w:firstLine="720"/>
        <w:jc w:val="center"/>
      </w:pPr>
    </w:p>
    <w:p w14:paraId="791CBA8E" w14:textId="77777777" w:rsidR="00C71344" w:rsidRDefault="00C71344" w:rsidP="003A2020">
      <w:pPr>
        <w:ind w:firstLine="720"/>
        <w:jc w:val="center"/>
      </w:pPr>
    </w:p>
    <w:p w14:paraId="5E2DC03C" w14:textId="77777777" w:rsidR="00C71344" w:rsidRDefault="00C71344" w:rsidP="003A2020">
      <w:pPr>
        <w:ind w:firstLine="720"/>
        <w:jc w:val="center"/>
      </w:pPr>
    </w:p>
    <w:p w14:paraId="1C34B84F" w14:textId="77777777" w:rsidR="00C71344" w:rsidRDefault="00C71344" w:rsidP="003A2020">
      <w:pPr>
        <w:ind w:firstLine="720"/>
        <w:jc w:val="center"/>
      </w:pPr>
    </w:p>
    <w:p w14:paraId="2D8F6181" w14:textId="77777777" w:rsidR="00C71344" w:rsidRDefault="00C71344" w:rsidP="003A2020">
      <w:pPr>
        <w:ind w:firstLine="720"/>
        <w:jc w:val="center"/>
      </w:pPr>
    </w:p>
    <w:p w14:paraId="709C4B2E" w14:textId="77777777" w:rsidR="00AD24B2" w:rsidRDefault="00AD24B2" w:rsidP="003A2020">
      <w:pPr>
        <w:ind w:firstLine="720"/>
        <w:jc w:val="center"/>
      </w:pPr>
    </w:p>
    <w:p w14:paraId="36FD2231" w14:textId="77777777" w:rsidR="00AD24B2" w:rsidRDefault="00AD24B2" w:rsidP="003A2020">
      <w:pPr>
        <w:ind w:firstLine="720"/>
        <w:jc w:val="center"/>
      </w:pPr>
    </w:p>
    <w:p w14:paraId="28157CA8" w14:textId="77777777" w:rsidR="00AD24B2" w:rsidRPr="005B3CAD" w:rsidRDefault="00AD24B2" w:rsidP="003A2020">
      <w:pPr>
        <w:ind w:firstLine="720"/>
        <w:jc w:val="center"/>
      </w:pPr>
    </w:p>
    <w:tbl>
      <w:tblPr>
        <w:tblW w:w="10917" w:type="dxa"/>
        <w:tblInd w:w="-459" w:type="dxa"/>
        <w:tblLook w:val="04A0" w:firstRow="1" w:lastRow="0" w:firstColumn="1" w:lastColumn="0" w:noHBand="0" w:noVBand="1"/>
      </w:tblPr>
      <w:tblGrid>
        <w:gridCol w:w="5872"/>
        <w:gridCol w:w="5045"/>
      </w:tblGrid>
      <w:tr w:rsidR="003A2020" w:rsidRPr="006E647E" w14:paraId="0D6742C9" w14:textId="77777777" w:rsidTr="00717C5C">
        <w:tc>
          <w:tcPr>
            <w:tcW w:w="5872" w:type="dxa"/>
            <w:shd w:val="clear" w:color="auto" w:fill="auto"/>
          </w:tcPr>
          <w:p w14:paraId="5B5BFE1D" w14:textId="30B0BEA6" w:rsidR="003A2020" w:rsidRPr="006E647E" w:rsidRDefault="003A2020" w:rsidP="00717C5C">
            <w:pPr>
              <w:rPr>
                <w:b/>
                <w:sz w:val="26"/>
              </w:rPr>
            </w:pPr>
            <w:r w:rsidRPr="005B3CAD">
              <w:br w:type="column"/>
            </w:r>
            <w:r w:rsidRPr="005B3CAD">
              <w:br w:type="column"/>
            </w:r>
            <w:r w:rsidR="00000000">
              <w:rPr>
                <w:b/>
                <w:noProof/>
                <w:sz w:val="26"/>
              </w:rPr>
              <w:pict w14:anchorId="6640E74E">
                <v:shapetype id="_x0000_t32" coordsize="21600,21600" o:spt="32" o:oned="t" path="m,l21600,21600e" filled="f">
                  <v:path arrowok="t" fillok="f" o:connecttype="none"/>
                  <o:lock v:ext="edit" shapetype="t"/>
                </v:shapetype>
                <v:shape id="_x0000_s1027" type="#_x0000_t32" style="position:absolute;margin-left:61.15pt;margin-top:13.55pt;width:84.9pt;height:0;z-index:251661312" o:connectortype="straight"/>
              </w:pict>
            </w:r>
            <w:r>
              <w:rPr>
                <w:b/>
                <w:noProof/>
                <w:sz w:val="26"/>
              </w:rPr>
              <w:t xml:space="preserve">TRƯỜNG </w:t>
            </w:r>
            <w:r w:rsidR="00717F8D">
              <w:rPr>
                <w:b/>
                <w:noProof/>
                <w:sz w:val="26"/>
              </w:rPr>
              <w:t>……………..</w:t>
            </w:r>
          </w:p>
          <w:p w14:paraId="73308A81" w14:textId="77777777" w:rsidR="003A2020" w:rsidRPr="006E647E" w:rsidRDefault="003A2020" w:rsidP="00717C5C">
            <w:pPr>
              <w:jc w:val="center"/>
              <w:rPr>
                <w:b/>
              </w:rPr>
            </w:pPr>
          </w:p>
          <w:p w14:paraId="283E6D40" w14:textId="77777777" w:rsidR="003A2020" w:rsidRPr="006E647E" w:rsidRDefault="003A2020" w:rsidP="00717C5C">
            <w:pPr>
              <w:jc w:val="center"/>
              <w:rPr>
                <w:b/>
                <w:u w:val="single"/>
              </w:rPr>
            </w:pPr>
          </w:p>
        </w:tc>
        <w:tc>
          <w:tcPr>
            <w:tcW w:w="5045" w:type="dxa"/>
            <w:shd w:val="clear" w:color="auto" w:fill="auto"/>
          </w:tcPr>
          <w:p w14:paraId="7DF209C9" w14:textId="77777777" w:rsidR="003A2020" w:rsidRPr="003D51BB" w:rsidRDefault="003A2020" w:rsidP="00717C5C">
            <w:pPr>
              <w:rPr>
                <w:b/>
              </w:rPr>
            </w:pPr>
            <w:r>
              <w:rPr>
                <w:b/>
              </w:rPr>
              <w:t xml:space="preserve">   </w:t>
            </w:r>
            <w:r>
              <w:rPr>
                <w:b/>
                <w:lang w:val="vi-VN"/>
              </w:rPr>
              <w:t>HƯỚNG DẪN CHẤM KS</w:t>
            </w:r>
            <w:r w:rsidR="00641CB5">
              <w:rPr>
                <w:b/>
              </w:rPr>
              <w:t xml:space="preserve"> HS LẦN 2</w:t>
            </w:r>
          </w:p>
          <w:p w14:paraId="496E668B" w14:textId="77777777" w:rsidR="003A2020" w:rsidRPr="0028035D" w:rsidRDefault="003A2020" w:rsidP="00717C5C">
            <w:pPr>
              <w:jc w:val="center"/>
              <w:rPr>
                <w:b/>
              </w:rPr>
            </w:pPr>
            <w:r w:rsidRPr="0028035D">
              <w:rPr>
                <w:b/>
              </w:rPr>
              <w:t>Năm học</w:t>
            </w:r>
            <w:r w:rsidRPr="0028035D">
              <w:t xml:space="preserve">: </w:t>
            </w:r>
            <w:r w:rsidRPr="0028035D">
              <w:rPr>
                <w:b/>
              </w:rPr>
              <w:t>2022-2023</w:t>
            </w:r>
          </w:p>
          <w:p w14:paraId="2B60CC85" w14:textId="77777777" w:rsidR="003A2020" w:rsidRPr="0028035D" w:rsidRDefault="003A2020" w:rsidP="00717C5C">
            <w:pPr>
              <w:jc w:val="center"/>
              <w:rPr>
                <w:b/>
              </w:rPr>
            </w:pPr>
            <w:r w:rsidRPr="0028035D">
              <w:rPr>
                <w:b/>
              </w:rPr>
              <w:t>Môn: Ngữ văn7</w:t>
            </w:r>
          </w:p>
          <w:p w14:paraId="3B92E4FB" w14:textId="77777777" w:rsidR="003A2020" w:rsidRPr="006E647E" w:rsidRDefault="003A2020" w:rsidP="00717C5C">
            <w:pPr>
              <w:jc w:val="center"/>
              <w:rPr>
                <w:b/>
                <w:u w:val="single"/>
              </w:rPr>
            </w:pPr>
          </w:p>
        </w:tc>
      </w:tr>
    </w:tbl>
    <w:p w14:paraId="4D79C514" w14:textId="77777777" w:rsidR="00191031" w:rsidRPr="00AE05F0" w:rsidRDefault="00A9390D" w:rsidP="003A2020">
      <w:pPr>
        <w:jc w:val="center"/>
        <w:rPr>
          <w:b/>
        </w:rPr>
      </w:pPr>
      <w:r w:rsidRPr="00AE05F0">
        <w:rPr>
          <w:b/>
        </w:rPr>
        <w:t>ĐÁP ÁN VÀ BIỂU ĐIỂM</w:t>
      </w:r>
    </w:p>
    <w:p w14:paraId="538A629C" w14:textId="77777777" w:rsidR="00191031" w:rsidRDefault="00191031" w:rsidP="003A2020">
      <w:pPr>
        <w:jc w:val="cente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132"/>
        <w:gridCol w:w="1695"/>
      </w:tblGrid>
      <w:tr w:rsidR="00C43B8D" w:rsidRPr="00B870FE" w14:paraId="47148AB6" w14:textId="77777777" w:rsidTr="00AD24B2">
        <w:trPr>
          <w:trHeight w:val="322"/>
        </w:trPr>
        <w:tc>
          <w:tcPr>
            <w:tcW w:w="1134" w:type="dxa"/>
            <w:vAlign w:val="center"/>
          </w:tcPr>
          <w:p w14:paraId="7EF5EC69" w14:textId="77777777" w:rsidR="00C43B8D" w:rsidRPr="00AD24B2" w:rsidRDefault="00C71344" w:rsidP="00C71344">
            <w:pPr>
              <w:spacing w:line="276" w:lineRule="auto"/>
              <w:rPr>
                <w:b/>
              </w:rPr>
            </w:pPr>
            <w:r>
              <w:rPr>
                <w:b/>
              </w:rPr>
              <w:t>Phần</w:t>
            </w:r>
          </w:p>
        </w:tc>
        <w:tc>
          <w:tcPr>
            <w:tcW w:w="7132" w:type="dxa"/>
          </w:tcPr>
          <w:p w14:paraId="3B7B6E02" w14:textId="77777777" w:rsidR="00C43B8D" w:rsidRPr="00B870FE" w:rsidRDefault="00C43B8D" w:rsidP="00C71344">
            <w:pPr>
              <w:spacing w:line="276" w:lineRule="auto"/>
              <w:jc w:val="center"/>
              <w:rPr>
                <w:b/>
              </w:rPr>
            </w:pPr>
            <w:r w:rsidRPr="00B870FE">
              <w:rPr>
                <w:b/>
              </w:rPr>
              <w:t xml:space="preserve"> </w:t>
            </w:r>
            <w:r w:rsidR="003A2020" w:rsidRPr="00CD293C">
              <w:rPr>
                <w:b/>
              </w:rPr>
              <w:t>Nội dung kiến thức</w:t>
            </w:r>
          </w:p>
        </w:tc>
        <w:tc>
          <w:tcPr>
            <w:tcW w:w="1695" w:type="dxa"/>
          </w:tcPr>
          <w:p w14:paraId="093811EE" w14:textId="77777777" w:rsidR="00C43B8D" w:rsidRPr="00B870FE" w:rsidRDefault="00C43B8D" w:rsidP="00786EC8">
            <w:pPr>
              <w:spacing w:line="360" w:lineRule="auto"/>
              <w:jc w:val="center"/>
              <w:rPr>
                <w:b/>
              </w:rPr>
            </w:pPr>
            <w:r w:rsidRPr="00B870FE">
              <w:rPr>
                <w:b/>
              </w:rPr>
              <w:t>Điểm</w:t>
            </w:r>
          </w:p>
        </w:tc>
      </w:tr>
      <w:tr w:rsidR="00634A70" w:rsidRPr="00B870FE" w14:paraId="23E2E042" w14:textId="77777777" w:rsidTr="00C71344">
        <w:trPr>
          <w:trHeight w:val="180"/>
        </w:trPr>
        <w:tc>
          <w:tcPr>
            <w:tcW w:w="1134" w:type="dxa"/>
            <w:vAlign w:val="center"/>
          </w:tcPr>
          <w:p w14:paraId="7A1A4B3E" w14:textId="77777777" w:rsidR="00C71344" w:rsidRPr="00C71344" w:rsidRDefault="00C71344" w:rsidP="00C71344">
            <w:pPr>
              <w:spacing w:line="276" w:lineRule="auto"/>
              <w:rPr>
                <w:b/>
              </w:rPr>
            </w:pPr>
            <w:r>
              <w:rPr>
                <w:b/>
              </w:rPr>
              <w:t xml:space="preserve">I. </w:t>
            </w:r>
            <w:r w:rsidRPr="00C71344">
              <w:rPr>
                <w:b/>
              </w:rPr>
              <w:t>Đọc-hiểu</w:t>
            </w:r>
          </w:p>
          <w:p w14:paraId="5DC595A3" w14:textId="77777777" w:rsidR="00634A70" w:rsidRPr="00B870FE" w:rsidRDefault="00634A70" w:rsidP="00C71344">
            <w:pPr>
              <w:spacing w:line="276" w:lineRule="auto"/>
              <w:rPr>
                <w:b/>
              </w:rPr>
            </w:pPr>
          </w:p>
        </w:tc>
        <w:tc>
          <w:tcPr>
            <w:tcW w:w="7132" w:type="dxa"/>
          </w:tcPr>
          <w:p w14:paraId="000A81D5" w14:textId="77777777" w:rsidR="00634A70" w:rsidRPr="00C71344" w:rsidRDefault="00C71344" w:rsidP="00C71344">
            <w:pPr>
              <w:pStyle w:val="NoSpacing"/>
              <w:spacing w:line="276" w:lineRule="auto"/>
              <w:rPr>
                <w:lang w:val="sv-SE"/>
              </w:rPr>
            </w:pPr>
            <w:r w:rsidRPr="00C71344">
              <w:rPr>
                <w:rStyle w:val="Emphasis"/>
                <w:rFonts w:eastAsiaTheme="majorEastAsia"/>
                <w:bCs/>
                <w:i w:val="0"/>
              </w:rPr>
              <w:t>Đọ</w:t>
            </w:r>
            <w:r>
              <w:rPr>
                <w:rStyle w:val="Emphasis"/>
                <w:rFonts w:eastAsiaTheme="majorEastAsia"/>
                <w:bCs/>
                <w:i w:val="0"/>
              </w:rPr>
              <w:t xml:space="preserve">c bài thơ  và </w:t>
            </w:r>
            <w:r w:rsidRPr="00C71344">
              <w:rPr>
                <w:rStyle w:val="Emphasis"/>
                <w:rFonts w:eastAsiaTheme="majorEastAsia"/>
                <w:bCs/>
                <w:i w:val="0"/>
              </w:rPr>
              <w:t>trả lời các câu hỏ</w:t>
            </w:r>
            <w:r>
              <w:rPr>
                <w:rStyle w:val="Emphasis"/>
                <w:rFonts w:eastAsiaTheme="majorEastAsia"/>
                <w:bCs/>
                <w:i w:val="0"/>
              </w:rPr>
              <w:t>i</w:t>
            </w:r>
            <w:r w:rsidRPr="00C71344">
              <w:rPr>
                <w:rStyle w:val="Emphasis"/>
                <w:rFonts w:eastAsiaTheme="majorEastAsia"/>
                <w:bCs/>
                <w:i w:val="0"/>
              </w:rPr>
              <w:t>:</w:t>
            </w:r>
          </w:p>
        </w:tc>
        <w:tc>
          <w:tcPr>
            <w:tcW w:w="1695" w:type="dxa"/>
          </w:tcPr>
          <w:p w14:paraId="2E238645" w14:textId="77777777" w:rsidR="00F924D4" w:rsidRPr="00B870FE" w:rsidRDefault="00F924D4" w:rsidP="00786EC8">
            <w:pPr>
              <w:spacing w:line="360" w:lineRule="auto"/>
            </w:pPr>
            <w:r>
              <w:t xml:space="preserve"> </w:t>
            </w:r>
          </w:p>
        </w:tc>
      </w:tr>
      <w:tr w:rsidR="00C71344" w:rsidRPr="00B870FE" w14:paraId="18CB2963" w14:textId="77777777" w:rsidTr="00AD24B2">
        <w:trPr>
          <w:trHeight w:val="4620"/>
        </w:trPr>
        <w:tc>
          <w:tcPr>
            <w:tcW w:w="1134" w:type="dxa"/>
            <w:vAlign w:val="center"/>
          </w:tcPr>
          <w:p w14:paraId="51C20743" w14:textId="77777777" w:rsidR="00C71344" w:rsidRDefault="00C71344" w:rsidP="00C71344">
            <w:pPr>
              <w:spacing w:line="276" w:lineRule="auto"/>
              <w:jc w:val="center"/>
              <w:rPr>
                <w:b/>
              </w:rPr>
            </w:pPr>
            <w:r>
              <w:rPr>
                <w:b/>
              </w:rPr>
              <w:t>Câu 1 (2,0 điểm)</w:t>
            </w:r>
          </w:p>
        </w:tc>
        <w:tc>
          <w:tcPr>
            <w:tcW w:w="7132" w:type="dxa"/>
          </w:tcPr>
          <w:p w14:paraId="1B9D7387" w14:textId="77777777" w:rsidR="00C71344" w:rsidRDefault="00C71344" w:rsidP="00C71344">
            <w:pPr>
              <w:pStyle w:val="NoSpacing"/>
              <w:spacing w:line="276" w:lineRule="auto"/>
            </w:pPr>
            <w:r w:rsidRPr="00AD24B2">
              <w:t>HS có thể chỉ ra một trong các biện pháp  tu từ sau:</w:t>
            </w:r>
          </w:p>
          <w:p w14:paraId="0265C1E3" w14:textId="77777777" w:rsidR="00C71344" w:rsidRPr="00AD24B2" w:rsidRDefault="00C71344" w:rsidP="00C71344">
            <w:pPr>
              <w:pStyle w:val="NoSpacing"/>
              <w:spacing w:line="276" w:lineRule="auto"/>
              <w:rPr>
                <w:b/>
                <w:i/>
              </w:rPr>
            </w:pPr>
            <w:r w:rsidRPr="00AD24B2">
              <w:t xml:space="preserve"> - Nhân hoá: </w:t>
            </w:r>
            <w:r w:rsidRPr="00AD24B2">
              <w:rPr>
                <w:b/>
                <w:i/>
              </w:rPr>
              <w:t>Tôi học lời chim chóc</w:t>
            </w:r>
          </w:p>
          <w:p w14:paraId="14CBCBA7" w14:textId="77777777" w:rsidR="00C71344" w:rsidRPr="00AD24B2" w:rsidRDefault="00C71344" w:rsidP="00C71344">
            <w:pPr>
              <w:pStyle w:val="NoSpacing"/>
              <w:spacing w:line="276" w:lineRule="auto"/>
              <w:rPr>
                <w:b/>
                <w:i/>
              </w:rPr>
            </w:pPr>
            <w:r w:rsidRPr="00AD24B2">
              <w:rPr>
                <w:b/>
                <w:i/>
              </w:rPr>
              <w:t xml:space="preserve">                   Đang nói về bình minh</w:t>
            </w:r>
          </w:p>
          <w:p w14:paraId="69508342" w14:textId="77777777" w:rsidR="00C71344" w:rsidRPr="00AD24B2" w:rsidRDefault="00C71344" w:rsidP="00C71344">
            <w:pPr>
              <w:pStyle w:val="NoSpacing"/>
              <w:spacing w:line="276" w:lineRule="auto"/>
            </w:pPr>
            <w:r w:rsidRPr="00AD24B2">
              <w:t>Tác dụng: Thiên nhiên trở nên sinh động, gần gũi, gắn bó với con người như những người bạn, con người học tập đ</w:t>
            </w:r>
            <w:r>
              <w:t xml:space="preserve">ược những điều giản dị, đẹp đẽ </w:t>
            </w:r>
            <w:r w:rsidRPr="00AD24B2">
              <w:t xml:space="preserve">từ thiên  nhiên. </w:t>
            </w:r>
          </w:p>
          <w:p w14:paraId="50C877A8" w14:textId="77777777" w:rsidR="00C71344" w:rsidRPr="00AD24B2" w:rsidRDefault="00C71344" w:rsidP="00C71344">
            <w:pPr>
              <w:pStyle w:val="NoSpacing"/>
              <w:spacing w:line="276" w:lineRule="auto"/>
            </w:pPr>
            <w:r w:rsidRPr="00AD24B2">
              <w:t xml:space="preserve">Hoặc: </w:t>
            </w:r>
          </w:p>
          <w:p w14:paraId="35A34B76" w14:textId="77777777" w:rsidR="00C71344" w:rsidRPr="00AD24B2" w:rsidRDefault="00C71344" w:rsidP="00C71344">
            <w:pPr>
              <w:pStyle w:val="NoSpacing"/>
              <w:spacing w:line="276" w:lineRule="auto"/>
            </w:pPr>
            <w:r w:rsidRPr="00AD24B2">
              <w:t xml:space="preserve">- Điệp cấu trúc : </w:t>
            </w:r>
            <w:r w:rsidRPr="00AD24B2">
              <w:rPr>
                <w:b/>
                <w:i/>
              </w:rPr>
              <w:t>Tôi học……Tôi học lờ</w:t>
            </w:r>
            <w:r>
              <w:rPr>
                <w:b/>
                <w:i/>
              </w:rPr>
              <w:t>i</w:t>
            </w:r>
            <w:r>
              <w:rPr>
                <w:i/>
              </w:rPr>
              <w:t>...</w:t>
            </w:r>
          </w:p>
          <w:p w14:paraId="5492C921" w14:textId="77777777" w:rsidR="00C71344" w:rsidRPr="00AD24B2" w:rsidRDefault="00C71344" w:rsidP="00C71344">
            <w:pPr>
              <w:pStyle w:val="NoSpacing"/>
              <w:spacing w:line="276" w:lineRule="auto"/>
            </w:pPr>
            <w:r w:rsidRPr="00AD24B2">
              <w:t>Tác dụng: Nhấn mạnh, khẳng định giá trị của việc học: “Tôi”  - chủ thể trữ tình lĩnh hội, nhận thức tiếp thu, học hỏi tất cả những gì phong phú, giản dị đời thường của thế giới tự  nhiên, con người để làm giàu trí tuệ và tâm hồn mình. Đồng thời tạo nhịp điệu êm ái cho lời thơ.</w:t>
            </w:r>
          </w:p>
        </w:tc>
        <w:tc>
          <w:tcPr>
            <w:tcW w:w="1695" w:type="dxa"/>
          </w:tcPr>
          <w:p w14:paraId="1E3AD9F9" w14:textId="77777777" w:rsidR="000E213D" w:rsidRDefault="000E213D" w:rsidP="000E213D">
            <w:pPr>
              <w:spacing w:line="360" w:lineRule="auto"/>
              <w:jc w:val="center"/>
            </w:pPr>
          </w:p>
          <w:p w14:paraId="52C8D6E9" w14:textId="77777777" w:rsidR="00C71344" w:rsidRDefault="00C71344" w:rsidP="000E213D">
            <w:pPr>
              <w:spacing w:line="360" w:lineRule="auto"/>
              <w:jc w:val="center"/>
            </w:pPr>
            <w:r>
              <w:t>0,5</w:t>
            </w:r>
          </w:p>
          <w:p w14:paraId="7DE97DFC" w14:textId="77777777" w:rsidR="00C71344" w:rsidRDefault="00C71344" w:rsidP="000E213D">
            <w:pPr>
              <w:spacing w:line="360" w:lineRule="auto"/>
              <w:jc w:val="center"/>
            </w:pPr>
          </w:p>
          <w:p w14:paraId="0193287B" w14:textId="77777777" w:rsidR="00C71344" w:rsidRDefault="00C71344" w:rsidP="000E213D">
            <w:pPr>
              <w:spacing w:line="360" w:lineRule="auto"/>
              <w:jc w:val="center"/>
            </w:pPr>
            <w:r>
              <w:t>0,5</w:t>
            </w:r>
          </w:p>
          <w:p w14:paraId="0584BAF2" w14:textId="77777777" w:rsidR="00C71344" w:rsidRDefault="00C71344" w:rsidP="000E213D">
            <w:pPr>
              <w:spacing w:line="360" w:lineRule="auto"/>
              <w:jc w:val="center"/>
            </w:pPr>
          </w:p>
          <w:p w14:paraId="50049B99" w14:textId="77777777" w:rsidR="00C71344" w:rsidRDefault="00C71344" w:rsidP="000E213D">
            <w:pPr>
              <w:spacing w:line="360" w:lineRule="auto"/>
              <w:jc w:val="center"/>
            </w:pPr>
            <w:r>
              <w:t>0,5</w:t>
            </w:r>
          </w:p>
          <w:p w14:paraId="5BD21F12" w14:textId="77777777" w:rsidR="00C71344" w:rsidRDefault="00C71344" w:rsidP="000E213D">
            <w:pPr>
              <w:spacing w:line="360" w:lineRule="auto"/>
              <w:jc w:val="center"/>
            </w:pPr>
          </w:p>
          <w:p w14:paraId="26FED201" w14:textId="77777777" w:rsidR="00C71344" w:rsidRDefault="00C71344" w:rsidP="000E213D">
            <w:pPr>
              <w:spacing w:line="360" w:lineRule="auto"/>
              <w:jc w:val="center"/>
            </w:pPr>
            <w:r>
              <w:t>0,5</w:t>
            </w:r>
          </w:p>
        </w:tc>
      </w:tr>
      <w:tr w:rsidR="00C43B8D" w:rsidRPr="00B870FE" w14:paraId="17CE67E3" w14:textId="77777777" w:rsidTr="00AD24B2">
        <w:trPr>
          <w:trHeight w:val="1639"/>
        </w:trPr>
        <w:tc>
          <w:tcPr>
            <w:tcW w:w="1134" w:type="dxa"/>
            <w:vAlign w:val="center"/>
          </w:tcPr>
          <w:p w14:paraId="44FF7735" w14:textId="77777777" w:rsidR="00C43B8D" w:rsidRPr="00B870FE" w:rsidRDefault="00F924D4" w:rsidP="00C71344">
            <w:pPr>
              <w:spacing w:line="276" w:lineRule="auto"/>
              <w:jc w:val="center"/>
              <w:rPr>
                <w:b/>
              </w:rPr>
            </w:pPr>
            <w:r>
              <w:rPr>
                <w:b/>
              </w:rPr>
              <w:t>Câu 2 (3,0 điểm)</w:t>
            </w:r>
          </w:p>
        </w:tc>
        <w:tc>
          <w:tcPr>
            <w:tcW w:w="7132" w:type="dxa"/>
          </w:tcPr>
          <w:p w14:paraId="178D0798" w14:textId="77777777" w:rsidR="00C43B8D" w:rsidRPr="00634A70" w:rsidRDefault="00634A70" w:rsidP="00C71344">
            <w:pPr>
              <w:shd w:val="clear" w:color="auto" w:fill="FFFFFF"/>
              <w:spacing w:line="276" w:lineRule="auto"/>
              <w:rPr>
                <w:b/>
              </w:rPr>
            </w:pPr>
            <w:r w:rsidRPr="00634A70">
              <w:rPr>
                <w:b/>
              </w:rPr>
              <w:t xml:space="preserve">1. Về kĩ năng </w:t>
            </w:r>
          </w:p>
          <w:p w14:paraId="186915CF" w14:textId="77777777" w:rsidR="00C43B8D" w:rsidRPr="00B870FE" w:rsidRDefault="00C43B8D" w:rsidP="00C71344">
            <w:pPr>
              <w:shd w:val="clear" w:color="auto" w:fill="FFFFFF"/>
              <w:spacing w:line="276" w:lineRule="auto"/>
              <w:ind w:left="30"/>
            </w:pPr>
            <w:r w:rsidRPr="00B870FE">
              <w:rPr>
                <w:bdr w:val="none" w:sz="0" w:space="0" w:color="auto" w:frame="1"/>
              </w:rPr>
              <w:t>-</w:t>
            </w:r>
            <w:r w:rsidR="00634A70">
              <w:rPr>
                <w:bdr w:val="none" w:sz="0" w:space="0" w:color="auto" w:frame="1"/>
              </w:rPr>
              <w:t xml:space="preserve"> </w:t>
            </w:r>
            <w:r w:rsidRPr="00B870FE">
              <w:rPr>
                <w:bdr w:val="none" w:sz="0" w:space="0" w:color="auto" w:frame="1"/>
              </w:rPr>
              <w:t>Viết đúng thể thức của một bài văn ngắn, đúng kiểu bài nghị luận xã hội.</w:t>
            </w:r>
          </w:p>
          <w:p w14:paraId="12765389" w14:textId="77777777" w:rsidR="00C43B8D" w:rsidRPr="00B870FE" w:rsidRDefault="00C43B8D" w:rsidP="00C71344">
            <w:pPr>
              <w:shd w:val="clear" w:color="auto" w:fill="FFFFFF"/>
              <w:spacing w:line="276" w:lineRule="auto"/>
              <w:ind w:left="30"/>
            </w:pPr>
            <w:r w:rsidRPr="00B870FE">
              <w:rPr>
                <w:bdr w:val="none" w:sz="0" w:space="0" w:color="auto" w:frame="1"/>
              </w:rPr>
              <w:t>-</w:t>
            </w:r>
            <w:r w:rsidR="00634A70">
              <w:rPr>
                <w:bdr w:val="none" w:sz="0" w:space="0" w:color="auto" w:frame="1"/>
              </w:rPr>
              <w:t xml:space="preserve"> </w:t>
            </w:r>
            <w:r w:rsidRPr="00B870FE">
              <w:rPr>
                <w:bdr w:val="none" w:sz="0" w:space="0" w:color="auto" w:frame="1"/>
              </w:rPr>
              <w:t>Bố cục 3 phần cân đối, lập luận chặt chẽ; luận điểm rõ ràng.</w:t>
            </w:r>
          </w:p>
          <w:p w14:paraId="606F5E1F" w14:textId="77777777" w:rsidR="00C43B8D" w:rsidRPr="00B870FE" w:rsidRDefault="00C43B8D" w:rsidP="00C71344">
            <w:pPr>
              <w:shd w:val="clear" w:color="auto" w:fill="FFFFFF"/>
              <w:spacing w:line="276" w:lineRule="auto"/>
              <w:ind w:left="30"/>
            </w:pPr>
            <w:r w:rsidRPr="00B870FE">
              <w:rPr>
                <w:bdr w:val="none" w:sz="0" w:space="0" w:color="auto" w:frame="1"/>
              </w:rPr>
              <w:t>- Diễn đạt lưu loát; dẫn chứng xác thực; liên hệ mở rộng tốt.</w:t>
            </w:r>
          </w:p>
          <w:p w14:paraId="2B7AC3AC" w14:textId="77777777" w:rsidR="00C43B8D" w:rsidRPr="00B870FE" w:rsidRDefault="00C43B8D" w:rsidP="00C71344">
            <w:pPr>
              <w:shd w:val="clear" w:color="auto" w:fill="FFFFFF"/>
              <w:spacing w:line="276" w:lineRule="auto"/>
            </w:pPr>
            <w:r w:rsidRPr="00B870FE">
              <w:rPr>
                <w:bdr w:val="none" w:sz="0" w:space="0" w:color="auto" w:frame="1"/>
              </w:rPr>
              <w:t>- Trình bày sạch đẹp; ít sai lỗi câu, từ, chính tả.</w:t>
            </w:r>
          </w:p>
          <w:p w14:paraId="1FB1735B" w14:textId="77777777" w:rsidR="00C43B8D" w:rsidRPr="00641CB5" w:rsidRDefault="00634A70" w:rsidP="00C71344">
            <w:pPr>
              <w:shd w:val="clear" w:color="auto" w:fill="FFFFFF"/>
              <w:spacing w:line="276" w:lineRule="auto"/>
              <w:rPr>
                <w:b/>
                <w:color w:val="000000" w:themeColor="text1"/>
              </w:rPr>
            </w:pPr>
            <w:r w:rsidRPr="00641CB5">
              <w:rPr>
                <w:b/>
                <w:color w:val="000000" w:themeColor="text1"/>
              </w:rPr>
              <w:t>2. Về kiến thức</w:t>
            </w:r>
            <w:r w:rsidR="00C43B8D" w:rsidRPr="00641CB5">
              <w:rPr>
                <w:b/>
                <w:color w:val="000000" w:themeColor="text1"/>
              </w:rPr>
              <w:t xml:space="preserve">: </w:t>
            </w:r>
          </w:p>
          <w:p w14:paraId="75A323AD" w14:textId="77777777" w:rsidR="00C43B8D" w:rsidRPr="00641CB5" w:rsidRDefault="00C43B8D" w:rsidP="00C71344">
            <w:pPr>
              <w:shd w:val="clear" w:color="auto" w:fill="FFFFFF"/>
              <w:spacing w:line="276" w:lineRule="auto"/>
              <w:rPr>
                <w:color w:val="000000" w:themeColor="text1"/>
              </w:rPr>
            </w:pPr>
            <w:r w:rsidRPr="00641CB5">
              <w:rPr>
                <w:color w:val="000000" w:themeColor="text1"/>
              </w:rPr>
              <w:t>Học sinh có thể trình bày bằng nhiều cách nhưng cần làm rõ được các yêu cầu cơ bản sau: </w:t>
            </w:r>
          </w:p>
          <w:p w14:paraId="0E9C97D7" w14:textId="77777777" w:rsidR="000E213D" w:rsidRDefault="00641CB5" w:rsidP="00C71344">
            <w:pPr>
              <w:spacing w:line="276" w:lineRule="auto"/>
              <w:rPr>
                <w:color w:val="000000" w:themeColor="text1"/>
                <w:shd w:val="clear" w:color="auto" w:fill="FFFFFF"/>
              </w:rPr>
            </w:pPr>
            <w:r w:rsidRPr="00641CB5">
              <w:rPr>
                <w:color w:val="000000" w:themeColor="text1"/>
                <w:shd w:val="clear" w:color="auto" w:fill="FFFFFF"/>
              </w:rPr>
              <w:t>Bài thơ đã thể hiện một quan niệm đúng đắn về </w:t>
            </w:r>
            <w:hyperlink r:id="rId6" w:tooltip="Posts tagged with việc học" w:history="1">
              <w:r w:rsidRPr="00641CB5">
                <w:rPr>
                  <w:rStyle w:val="Hyperlink"/>
                  <w:color w:val="000000" w:themeColor="text1"/>
                  <w:u w:val="none"/>
                  <w:bdr w:val="none" w:sz="0" w:space="0" w:color="auto" w:frame="1"/>
                  <w:shd w:val="clear" w:color="auto" w:fill="FFFFFF"/>
                </w:rPr>
                <w:t>việc học</w:t>
              </w:r>
            </w:hyperlink>
            <w:r w:rsidRPr="00641CB5">
              <w:rPr>
                <w:color w:val="000000" w:themeColor="text1"/>
                <w:shd w:val="clear" w:color="auto" w:fill="FFFFFF"/>
              </w:rPr>
              <w:t xml:space="preserve">. </w:t>
            </w:r>
          </w:p>
          <w:p w14:paraId="2879CD7A" w14:textId="77777777" w:rsidR="000E213D" w:rsidRDefault="000E213D" w:rsidP="00C71344">
            <w:pPr>
              <w:spacing w:line="276" w:lineRule="auto"/>
              <w:rPr>
                <w:color w:val="000000" w:themeColor="text1"/>
                <w:shd w:val="clear" w:color="auto" w:fill="FFFFFF"/>
              </w:rPr>
            </w:pPr>
            <w:r>
              <w:rPr>
                <w:color w:val="000000" w:themeColor="text1"/>
                <w:shd w:val="clear" w:color="auto" w:fill="FFFFFF"/>
              </w:rPr>
              <w:t xml:space="preserve">+ </w:t>
            </w:r>
            <w:r w:rsidR="00641CB5" w:rsidRPr="00641CB5">
              <w:rPr>
                <w:color w:val="000000" w:themeColor="text1"/>
                <w:shd w:val="clear" w:color="auto" w:fill="FFFFFF"/>
              </w:rPr>
              <w:t xml:space="preserve">Với Đỗ Trung Quân, học không phải chỉ là ở trường, lớp mà học còn là một cuộc hành trình tìm kiếm – khám phá – lĩnh hội từ những điều bình dị trong cuộc sống. </w:t>
            </w:r>
          </w:p>
          <w:p w14:paraId="63CC87E7" w14:textId="77777777" w:rsidR="00C43B8D" w:rsidRPr="000E213D" w:rsidRDefault="000E213D" w:rsidP="00C71344">
            <w:pPr>
              <w:spacing w:line="276" w:lineRule="auto"/>
              <w:rPr>
                <w:color w:val="000000" w:themeColor="text1"/>
                <w:shd w:val="clear" w:color="auto" w:fill="FFFFFF"/>
              </w:rPr>
            </w:pPr>
            <w:r>
              <w:rPr>
                <w:color w:val="000000" w:themeColor="text1"/>
                <w:shd w:val="clear" w:color="auto" w:fill="FFFFFF"/>
              </w:rPr>
              <w:t xml:space="preserve">+ </w:t>
            </w:r>
            <w:r w:rsidR="00641CB5" w:rsidRPr="00641CB5">
              <w:rPr>
                <w:color w:val="000000" w:themeColor="text1"/>
                <w:shd w:val="clear" w:color="auto" w:fill="FFFFFF"/>
              </w:rPr>
              <w:t>Trong suốt cuộc đời, </w:t>
            </w:r>
            <w:hyperlink r:id="rId7" w:tooltip="Posts tagged with con người" w:history="1">
              <w:r w:rsidR="00641CB5" w:rsidRPr="00641CB5">
                <w:rPr>
                  <w:rStyle w:val="Hyperlink"/>
                  <w:color w:val="000000" w:themeColor="text1"/>
                  <w:u w:val="none"/>
                  <w:bdr w:val="none" w:sz="0" w:space="0" w:color="auto" w:frame="1"/>
                  <w:shd w:val="clear" w:color="auto" w:fill="FFFFFF"/>
                </w:rPr>
                <w:t>con người</w:t>
              </w:r>
            </w:hyperlink>
            <w:r w:rsidR="00641CB5" w:rsidRPr="00641CB5">
              <w:rPr>
                <w:color w:val="000000" w:themeColor="text1"/>
                <w:shd w:val="clear" w:color="auto" w:fill="FFFFFF"/>
              </w:rPr>
              <w:t> luôn luôn có thể </w:t>
            </w:r>
            <w:hyperlink r:id="rId8" w:tooltip="Posts tagged with học tập" w:history="1">
              <w:r w:rsidR="00641CB5" w:rsidRPr="00641CB5">
                <w:rPr>
                  <w:rStyle w:val="Hyperlink"/>
                  <w:color w:val="000000" w:themeColor="text1"/>
                  <w:u w:val="none"/>
                  <w:bdr w:val="none" w:sz="0" w:space="0" w:color="auto" w:frame="1"/>
                  <w:shd w:val="clear" w:color="auto" w:fill="FFFFFF"/>
                </w:rPr>
                <w:t>học tập</w:t>
              </w:r>
            </w:hyperlink>
            <w:r w:rsidR="00641CB5" w:rsidRPr="00641CB5">
              <w:rPr>
                <w:color w:val="000000" w:themeColor="text1"/>
                <w:shd w:val="clear" w:color="auto" w:fill="FFFFFF"/>
              </w:rPr>
              <w:t> thêm kiến thức, bồi dưỡng cho tâm hồn mình giàu có và phong phú hơn. Cuộc sống chính là một </w:t>
            </w:r>
            <w:hyperlink r:id="rId9" w:tooltip="Posts tagged with trường học" w:history="1">
              <w:r w:rsidR="00641CB5" w:rsidRPr="00641CB5">
                <w:rPr>
                  <w:rStyle w:val="Hyperlink"/>
                  <w:color w:val="000000" w:themeColor="text1"/>
                  <w:u w:val="none"/>
                  <w:bdr w:val="none" w:sz="0" w:space="0" w:color="auto" w:frame="1"/>
                  <w:shd w:val="clear" w:color="auto" w:fill="FFFFFF"/>
                </w:rPr>
                <w:t>trường học</w:t>
              </w:r>
            </w:hyperlink>
            <w:r w:rsidR="00641CB5" w:rsidRPr="00641CB5">
              <w:rPr>
                <w:color w:val="000000" w:themeColor="text1"/>
                <w:shd w:val="clear" w:color="auto" w:fill="FFFFFF"/>
              </w:rPr>
              <w:t> lớn giúp ta trải ngiệm mỗi ngày để thêm yêu đời và sống tốt đẹp hơn.</w:t>
            </w:r>
          </w:p>
        </w:tc>
        <w:tc>
          <w:tcPr>
            <w:tcW w:w="1695" w:type="dxa"/>
          </w:tcPr>
          <w:p w14:paraId="388686CE" w14:textId="77777777" w:rsidR="00C43B8D" w:rsidRPr="00B870FE" w:rsidRDefault="00C43B8D" w:rsidP="000E213D">
            <w:pPr>
              <w:spacing w:line="360" w:lineRule="auto"/>
              <w:jc w:val="center"/>
            </w:pPr>
          </w:p>
          <w:p w14:paraId="1BEE572B" w14:textId="77777777" w:rsidR="00C43B8D" w:rsidRPr="00B870FE" w:rsidRDefault="00C43B8D" w:rsidP="000E213D">
            <w:pPr>
              <w:spacing w:line="360" w:lineRule="auto"/>
              <w:jc w:val="center"/>
            </w:pPr>
          </w:p>
          <w:p w14:paraId="2192C74B" w14:textId="77777777" w:rsidR="00C43B8D" w:rsidRPr="00B870FE" w:rsidRDefault="00634A70" w:rsidP="000E213D">
            <w:pPr>
              <w:spacing w:line="360" w:lineRule="auto"/>
              <w:jc w:val="center"/>
            </w:pPr>
            <w:r>
              <w:t>0,5</w:t>
            </w:r>
          </w:p>
          <w:p w14:paraId="16F44457" w14:textId="77777777" w:rsidR="00C43B8D" w:rsidRPr="00B870FE" w:rsidRDefault="00C43B8D" w:rsidP="000E213D">
            <w:pPr>
              <w:spacing w:line="360" w:lineRule="auto"/>
              <w:jc w:val="center"/>
            </w:pPr>
          </w:p>
          <w:p w14:paraId="33EE8B02" w14:textId="77777777" w:rsidR="00C43B8D" w:rsidRPr="00B870FE" w:rsidRDefault="00C43B8D" w:rsidP="000E213D">
            <w:pPr>
              <w:spacing w:line="360" w:lineRule="auto"/>
              <w:jc w:val="center"/>
            </w:pPr>
          </w:p>
          <w:p w14:paraId="6157978D" w14:textId="77777777" w:rsidR="00C43B8D" w:rsidRPr="00B870FE" w:rsidRDefault="00C43B8D" w:rsidP="000E213D">
            <w:pPr>
              <w:spacing w:line="360" w:lineRule="auto"/>
            </w:pPr>
          </w:p>
          <w:p w14:paraId="785DF587" w14:textId="77777777" w:rsidR="00C43B8D" w:rsidRDefault="00C43B8D" w:rsidP="000E213D">
            <w:pPr>
              <w:spacing w:line="360" w:lineRule="auto"/>
              <w:jc w:val="center"/>
              <w:rPr>
                <w:bdr w:val="none" w:sz="0" w:space="0" w:color="auto" w:frame="1"/>
              </w:rPr>
            </w:pPr>
          </w:p>
          <w:p w14:paraId="47A13F2B" w14:textId="77777777" w:rsidR="00C43B8D" w:rsidRDefault="00C43B8D" w:rsidP="000E213D">
            <w:pPr>
              <w:spacing w:line="360" w:lineRule="auto"/>
              <w:jc w:val="center"/>
              <w:rPr>
                <w:bdr w:val="none" w:sz="0" w:space="0" w:color="auto" w:frame="1"/>
              </w:rPr>
            </w:pPr>
          </w:p>
          <w:p w14:paraId="100129AB" w14:textId="77777777" w:rsidR="00C43B8D" w:rsidRPr="00B870FE" w:rsidRDefault="000E213D" w:rsidP="000E213D">
            <w:pPr>
              <w:spacing w:line="360" w:lineRule="auto"/>
              <w:jc w:val="center"/>
              <w:rPr>
                <w:bdr w:val="none" w:sz="0" w:space="0" w:color="auto" w:frame="1"/>
              </w:rPr>
            </w:pPr>
            <w:r>
              <w:rPr>
                <w:bdr w:val="none" w:sz="0" w:space="0" w:color="auto" w:frame="1"/>
              </w:rPr>
              <w:t>1,0</w:t>
            </w:r>
          </w:p>
          <w:p w14:paraId="17A83ED2" w14:textId="77777777" w:rsidR="00C43B8D" w:rsidRPr="00B870FE" w:rsidRDefault="00C43B8D" w:rsidP="000E213D">
            <w:pPr>
              <w:spacing w:line="360" w:lineRule="auto"/>
              <w:jc w:val="center"/>
            </w:pPr>
          </w:p>
          <w:p w14:paraId="2C7EAC85" w14:textId="77777777" w:rsidR="000E213D" w:rsidRDefault="000E213D" w:rsidP="000E213D">
            <w:pPr>
              <w:spacing w:line="360" w:lineRule="auto"/>
              <w:jc w:val="center"/>
              <w:rPr>
                <w:bdr w:val="none" w:sz="0" w:space="0" w:color="auto" w:frame="1"/>
              </w:rPr>
            </w:pPr>
          </w:p>
          <w:p w14:paraId="12AD46EE" w14:textId="77777777" w:rsidR="000E213D" w:rsidRPr="00B870FE" w:rsidRDefault="000E213D" w:rsidP="000E213D">
            <w:pPr>
              <w:spacing w:line="360" w:lineRule="auto"/>
              <w:jc w:val="center"/>
              <w:rPr>
                <w:bdr w:val="none" w:sz="0" w:space="0" w:color="auto" w:frame="1"/>
              </w:rPr>
            </w:pPr>
            <w:r>
              <w:rPr>
                <w:bdr w:val="none" w:sz="0" w:space="0" w:color="auto" w:frame="1"/>
              </w:rPr>
              <w:t>1,5</w:t>
            </w:r>
          </w:p>
          <w:p w14:paraId="1C86DF6C" w14:textId="77777777" w:rsidR="00C43B8D" w:rsidRPr="00B870FE" w:rsidRDefault="00C43B8D" w:rsidP="000E213D">
            <w:pPr>
              <w:shd w:val="clear" w:color="auto" w:fill="FFFFFF"/>
              <w:spacing w:line="360" w:lineRule="auto"/>
              <w:jc w:val="center"/>
            </w:pPr>
          </w:p>
          <w:p w14:paraId="7D35E63B" w14:textId="77777777" w:rsidR="00C43B8D" w:rsidRPr="00B870FE" w:rsidRDefault="00C43B8D" w:rsidP="000E213D">
            <w:pPr>
              <w:spacing w:line="360" w:lineRule="auto"/>
              <w:jc w:val="center"/>
            </w:pPr>
          </w:p>
        </w:tc>
      </w:tr>
      <w:tr w:rsidR="00C43B8D" w:rsidRPr="00B870FE" w14:paraId="18132CB5" w14:textId="77777777" w:rsidTr="000E213D">
        <w:trPr>
          <w:trHeight w:val="195"/>
        </w:trPr>
        <w:tc>
          <w:tcPr>
            <w:tcW w:w="1134" w:type="dxa"/>
            <w:vAlign w:val="center"/>
          </w:tcPr>
          <w:p w14:paraId="64742C14" w14:textId="77777777" w:rsidR="000E213D" w:rsidRDefault="000E213D" w:rsidP="000E213D">
            <w:pPr>
              <w:spacing w:line="276" w:lineRule="auto"/>
              <w:jc w:val="center"/>
              <w:rPr>
                <w:b/>
              </w:rPr>
            </w:pPr>
            <w:r>
              <w:rPr>
                <w:b/>
              </w:rPr>
              <w:t>II. Viết</w:t>
            </w:r>
          </w:p>
          <w:p w14:paraId="57CBF972" w14:textId="77777777" w:rsidR="00E07A0B" w:rsidRPr="00B870FE" w:rsidRDefault="00E07A0B" w:rsidP="000E213D">
            <w:pPr>
              <w:spacing w:line="276" w:lineRule="auto"/>
              <w:jc w:val="center"/>
              <w:rPr>
                <w:b/>
              </w:rPr>
            </w:pPr>
          </w:p>
        </w:tc>
        <w:tc>
          <w:tcPr>
            <w:tcW w:w="7132" w:type="dxa"/>
          </w:tcPr>
          <w:p w14:paraId="472D5FC2" w14:textId="77777777" w:rsidR="000E213D" w:rsidRPr="00D723BB" w:rsidRDefault="000E213D" w:rsidP="000E213D">
            <w:pPr>
              <w:pStyle w:val="t-j"/>
              <w:shd w:val="clear" w:color="auto" w:fill="FFFFFF"/>
              <w:spacing w:before="0" w:beforeAutospacing="0" w:after="0" w:afterAutospacing="0"/>
              <w:jc w:val="both"/>
              <w:rPr>
                <w:rStyle w:val="Emphasis"/>
                <w:rFonts w:eastAsiaTheme="majorEastAsia"/>
                <w:sz w:val="28"/>
                <w:szCs w:val="28"/>
                <w:bdr w:val="none" w:sz="0" w:space="0" w:color="auto" w:frame="1"/>
              </w:rPr>
            </w:pPr>
            <w:r>
              <w:rPr>
                <w:sz w:val="28"/>
                <w:szCs w:val="28"/>
              </w:rPr>
              <w:t>Viết bài văn</w:t>
            </w:r>
            <w:r w:rsidRPr="00D723BB">
              <w:rPr>
                <w:sz w:val="28"/>
                <w:szCs w:val="28"/>
              </w:rPr>
              <w:t xml:space="preserve"> ngh</w:t>
            </w:r>
            <w:r>
              <w:rPr>
                <w:sz w:val="28"/>
                <w:szCs w:val="28"/>
              </w:rPr>
              <w:t>ị luận</w:t>
            </w:r>
            <w:r w:rsidRPr="00D723BB">
              <w:rPr>
                <w:sz w:val="28"/>
                <w:szCs w:val="28"/>
              </w:rPr>
              <w:t xml:space="preserve"> với chủ đề: </w:t>
            </w:r>
            <w:r w:rsidRPr="00D723BB">
              <w:rPr>
                <w:rStyle w:val="Emphasis"/>
                <w:rFonts w:eastAsiaTheme="majorEastAsia"/>
                <w:sz w:val="28"/>
                <w:szCs w:val="28"/>
                <w:bdr w:val="none" w:sz="0" w:space="0" w:color="auto" w:frame="1"/>
              </w:rPr>
              <w:t>Một khía cạnh của Tổ quốc trong em.</w:t>
            </w:r>
          </w:p>
          <w:p w14:paraId="32BF6B0C" w14:textId="77777777" w:rsidR="00C43B8D" w:rsidRPr="00EC174E" w:rsidRDefault="00C43B8D" w:rsidP="00C71344">
            <w:pPr>
              <w:pStyle w:val="NoSpacing"/>
              <w:spacing w:line="276" w:lineRule="auto"/>
              <w:rPr>
                <w:i/>
                <w:lang w:val="it-IT"/>
              </w:rPr>
            </w:pPr>
          </w:p>
        </w:tc>
        <w:tc>
          <w:tcPr>
            <w:tcW w:w="1695" w:type="dxa"/>
          </w:tcPr>
          <w:p w14:paraId="747A6F77" w14:textId="77777777" w:rsidR="00C43B8D" w:rsidRPr="00B870FE" w:rsidRDefault="00C43B8D" w:rsidP="000E213D">
            <w:pPr>
              <w:spacing w:line="360" w:lineRule="auto"/>
              <w:jc w:val="center"/>
              <w:rPr>
                <w:lang w:val="it-IT"/>
              </w:rPr>
            </w:pPr>
          </w:p>
        </w:tc>
      </w:tr>
      <w:tr w:rsidR="000E213D" w:rsidRPr="00B870FE" w14:paraId="5CBFD361" w14:textId="77777777" w:rsidTr="000E213D">
        <w:trPr>
          <w:trHeight w:val="285"/>
        </w:trPr>
        <w:tc>
          <w:tcPr>
            <w:tcW w:w="1134" w:type="dxa"/>
            <w:vAlign w:val="center"/>
          </w:tcPr>
          <w:p w14:paraId="32A6D4A0" w14:textId="77777777" w:rsidR="000E213D" w:rsidRDefault="000E213D" w:rsidP="000E213D">
            <w:pPr>
              <w:spacing w:line="276" w:lineRule="auto"/>
              <w:jc w:val="center"/>
              <w:rPr>
                <w:b/>
              </w:rPr>
            </w:pPr>
            <w:r>
              <w:rPr>
                <w:b/>
              </w:rPr>
              <w:t>Câu 3</w:t>
            </w:r>
          </w:p>
          <w:p w14:paraId="4537D2CB" w14:textId="77777777" w:rsidR="000E213D" w:rsidRPr="00B870FE" w:rsidRDefault="000E213D" w:rsidP="000E213D">
            <w:pPr>
              <w:spacing w:line="276" w:lineRule="auto"/>
              <w:jc w:val="center"/>
              <w:rPr>
                <w:b/>
              </w:rPr>
            </w:pPr>
            <w:r>
              <w:rPr>
                <w:b/>
              </w:rPr>
              <w:t>(5,0 điểm)</w:t>
            </w:r>
          </w:p>
        </w:tc>
        <w:tc>
          <w:tcPr>
            <w:tcW w:w="7132" w:type="dxa"/>
          </w:tcPr>
          <w:p w14:paraId="099E9954" w14:textId="77777777" w:rsidR="000E213D" w:rsidRPr="00856E6B" w:rsidRDefault="000E213D" w:rsidP="000E213D">
            <w:pPr>
              <w:pStyle w:val="NoSpacing"/>
              <w:spacing w:line="276" w:lineRule="auto"/>
              <w:rPr>
                <w:b/>
              </w:rPr>
            </w:pPr>
            <w:r w:rsidRPr="00856E6B">
              <w:rPr>
                <w:b/>
              </w:rPr>
              <w:t>1) Yêu cầu:</w:t>
            </w:r>
          </w:p>
          <w:p w14:paraId="246CEE5B" w14:textId="77777777" w:rsidR="000E213D" w:rsidRPr="00856E6B" w:rsidRDefault="000E213D" w:rsidP="000E213D">
            <w:pPr>
              <w:pStyle w:val="NoSpacing"/>
              <w:spacing w:line="276" w:lineRule="auto"/>
              <w:rPr>
                <w:b/>
                <w:i/>
              </w:rPr>
            </w:pPr>
            <w:r w:rsidRPr="00856E6B">
              <w:rPr>
                <w:b/>
                <w:i/>
              </w:rPr>
              <w:t xml:space="preserve">a, Về hình thức: </w:t>
            </w:r>
          </w:p>
          <w:p w14:paraId="0200CD70" w14:textId="77777777" w:rsidR="000E213D" w:rsidRPr="00856E6B" w:rsidRDefault="000E213D" w:rsidP="000E213D">
            <w:pPr>
              <w:pStyle w:val="NoSpacing"/>
              <w:spacing w:line="276" w:lineRule="auto"/>
            </w:pPr>
            <w:r w:rsidRPr="00856E6B">
              <w:t xml:space="preserve">+ Viết văn bản nghị luận  trình bày suy nghĩ của em về bức thông điệp đời sống rút ra từ văn bản: </w:t>
            </w:r>
            <w:r w:rsidRPr="00856E6B">
              <w:rPr>
                <w:rStyle w:val="Emphasis"/>
                <w:rFonts w:eastAsiaTheme="majorEastAsia"/>
                <w:i w:val="0"/>
                <w:iCs w:val="0"/>
                <w:bdr w:val="none" w:sz="0" w:space="0" w:color="auto" w:frame="1"/>
              </w:rPr>
              <w:t>Một khía cạnh của Tổ quốc trong em.</w:t>
            </w:r>
          </w:p>
          <w:p w14:paraId="73D5F3E3" w14:textId="77777777" w:rsidR="000E213D" w:rsidRPr="00856E6B" w:rsidRDefault="000E213D" w:rsidP="000E213D">
            <w:pPr>
              <w:pStyle w:val="NoSpacing"/>
              <w:spacing w:line="276" w:lineRule="auto"/>
            </w:pPr>
            <w:r w:rsidRPr="00856E6B">
              <w:t>+ Đảm bảo về dung lượng của bài văn có bố cục rõ ràng, viết văn trôi chảy, biết lập luận, lí lẽ chắc chắn, có dẫn chứng phù hợp.</w:t>
            </w:r>
          </w:p>
          <w:p w14:paraId="71FA4021" w14:textId="77777777" w:rsidR="000E213D" w:rsidRPr="00856E6B" w:rsidRDefault="000E213D" w:rsidP="000E213D">
            <w:pPr>
              <w:pStyle w:val="NoSpacing"/>
              <w:spacing w:line="276" w:lineRule="auto"/>
              <w:rPr>
                <w:b/>
                <w:i/>
              </w:rPr>
            </w:pPr>
            <w:r w:rsidRPr="00856E6B">
              <w:rPr>
                <w:b/>
                <w:i/>
              </w:rPr>
              <w:t>b, Về nội dung:</w:t>
            </w:r>
          </w:p>
          <w:p w14:paraId="287B1BB7" w14:textId="77777777" w:rsidR="000E213D" w:rsidRPr="00856E6B" w:rsidRDefault="000E213D" w:rsidP="000E213D">
            <w:pPr>
              <w:pStyle w:val="NoSpacing"/>
              <w:spacing w:line="276" w:lineRule="auto"/>
              <w:rPr>
                <w:rStyle w:val="Emphasis"/>
                <w:rFonts w:eastAsiaTheme="majorEastAsia"/>
                <w:i w:val="0"/>
                <w:iCs w:val="0"/>
                <w:bdr w:val="none" w:sz="0" w:space="0" w:color="auto" w:frame="1"/>
              </w:rPr>
            </w:pPr>
            <w:r>
              <w:t xml:space="preserve">+ </w:t>
            </w:r>
            <w:r w:rsidRPr="00856E6B">
              <w:t xml:space="preserve">Xác định đúng vấn đề nghị luận: Từ sự việc trong văn bản, viết bài văn với chủ đề: </w:t>
            </w:r>
            <w:r w:rsidRPr="00DE7CA2">
              <w:rPr>
                <w:rStyle w:val="Emphasis"/>
                <w:rFonts w:eastAsiaTheme="majorEastAsia"/>
                <w:b/>
                <w:i w:val="0"/>
                <w:iCs w:val="0"/>
                <w:bdr w:val="none" w:sz="0" w:space="0" w:color="auto" w:frame="1"/>
              </w:rPr>
              <w:t>Một khía cạnh của Tổ quốc trong em.</w:t>
            </w:r>
          </w:p>
          <w:p w14:paraId="15E2FA59" w14:textId="77777777" w:rsidR="000E213D" w:rsidRPr="00856E6B" w:rsidRDefault="000E213D" w:rsidP="000E213D">
            <w:pPr>
              <w:pStyle w:val="NoSpacing"/>
              <w:spacing w:line="276" w:lineRule="auto"/>
            </w:pPr>
            <w:r w:rsidRPr="00856E6B">
              <w:t>+ Triển khai hợp lí nội dung bài văn:</w:t>
            </w:r>
          </w:p>
          <w:p w14:paraId="3FAAEB05" w14:textId="77777777" w:rsidR="000E213D" w:rsidRPr="00DE7CA2" w:rsidRDefault="000E213D" w:rsidP="000E213D">
            <w:pPr>
              <w:pStyle w:val="NoSpacing"/>
              <w:spacing w:line="276" w:lineRule="auto"/>
              <w:rPr>
                <w:b/>
              </w:rPr>
            </w:pPr>
            <w:r w:rsidRPr="00DE7CA2">
              <w:rPr>
                <w:b/>
              </w:rPr>
              <w:t>* Dẫn dắt vấn đề nghị luận.</w:t>
            </w:r>
          </w:p>
          <w:p w14:paraId="1B06EB9F" w14:textId="77777777" w:rsidR="000E213D" w:rsidRPr="00DE7CA2" w:rsidRDefault="000E213D" w:rsidP="000E213D">
            <w:pPr>
              <w:pStyle w:val="NoSpacing"/>
              <w:spacing w:line="276" w:lineRule="auto"/>
              <w:rPr>
                <w:rStyle w:val="Emphasis"/>
                <w:rFonts w:eastAsiaTheme="majorEastAsia"/>
                <w:b/>
                <w:i w:val="0"/>
                <w:iCs w:val="0"/>
                <w:bdr w:val="none" w:sz="0" w:space="0" w:color="auto" w:frame="1"/>
              </w:rPr>
            </w:pPr>
            <w:r w:rsidRPr="00DE7CA2">
              <w:rPr>
                <w:b/>
              </w:rPr>
              <w:t>* Phân tích khái quát sự việc:</w:t>
            </w:r>
          </w:p>
          <w:p w14:paraId="7389ED34" w14:textId="77777777" w:rsidR="000E213D" w:rsidRPr="00856E6B" w:rsidRDefault="000E213D" w:rsidP="000E213D">
            <w:pPr>
              <w:pStyle w:val="NoSpacing"/>
              <w:spacing w:line="276" w:lineRule="auto"/>
            </w:pPr>
            <w:r w:rsidRPr="00856E6B">
              <w:t xml:space="preserve">Việc làm của anh </w:t>
            </w:r>
            <w:r w:rsidRPr="00856E6B">
              <w:rPr>
                <w:rStyle w:val="Emphasis"/>
                <w:rFonts w:eastAsiaTheme="majorEastAsia"/>
                <w:i w:val="0"/>
                <w:iCs w:val="0"/>
                <w:bdr w:val="none" w:sz="0" w:space="0" w:color="auto" w:frame="1"/>
              </w:rPr>
              <w:t xml:space="preserve">GrabBike: </w:t>
            </w:r>
            <w:r w:rsidRPr="00895DBB">
              <w:rPr>
                <w:rStyle w:val="Emphasis"/>
                <w:rFonts w:eastAsiaTheme="majorEastAsia"/>
                <w:iCs w:val="0"/>
                <w:bdr w:val="none" w:sz="0" w:space="0" w:color="auto" w:frame="1"/>
              </w:rPr>
              <w:t xml:space="preserve">"Một anh GrabBike chở một nữ bác sĩ vào bệnh viện chống dịch, đã cương quyết không nhận tiền cuốc xe. Anh nói với chị một câu khiến ai nghe cũng xúc động: Nhận tiền của bác sĩ đi chống dịch lúc này là có tội với Tổ quốc!” </w:t>
            </w:r>
            <w:r w:rsidRPr="00856E6B">
              <w:rPr>
                <w:rStyle w:val="Emphasis"/>
                <w:rFonts w:eastAsiaTheme="majorEastAsia"/>
                <w:i w:val="0"/>
                <w:iCs w:val="0"/>
                <w:bdr w:val="none" w:sz="0" w:space="0" w:color="auto" w:frame="1"/>
              </w:rPr>
              <w:t>– Một việc làm rất đỗi bình thường  trong cuộc sống thường nhật nhưng có ý nghĩa lớn lao đặc biệt trong thời điểm cả nước tập trung chống dịch – cả nước dồn hết nhân tài vật lực cho tuyến đầu. Hành động của anh đã  góp phần cho công cuộc ấy. Đặc biệt, câu nói của anh</w:t>
            </w:r>
            <w:r w:rsidRPr="00856E6B">
              <w:rPr>
                <w:shd w:val="clear" w:color="auto" w:fill="FFFFFF"/>
              </w:rPr>
              <w:t>dù chỉ là một khía cạnh nhưng khơi gợi những điều mang tính thời đại: Đó là tình người trong dịch bệnh, sự sẻ chia, tri ân bác sĩ ở tuyến đầu và lớn hơn đó là lòng yêu nước.</w:t>
            </w:r>
            <w:r w:rsidRPr="00856E6B">
              <w:rPr>
                <w:rStyle w:val="Emphasis"/>
                <w:rFonts w:eastAsiaTheme="majorEastAsia"/>
                <w:i w:val="0"/>
                <w:iCs w:val="0"/>
                <w:bdr w:val="none" w:sz="0" w:space="0" w:color="auto" w:frame="1"/>
              </w:rPr>
              <w:t>Việc làm của anh lấp lánh tình yêu Tổ Quốc, chứa chan tinh thần yêu nước.</w:t>
            </w:r>
          </w:p>
          <w:p w14:paraId="0D5DD7CF" w14:textId="77777777" w:rsidR="000E213D" w:rsidRPr="00DE7CA2" w:rsidRDefault="000E213D" w:rsidP="000E213D">
            <w:pPr>
              <w:pStyle w:val="NoSpacing"/>
              <w:spacing w:line="276" w:lineRule="auto"/>
              <w:rPr>
                <w:b/>
              </w:rPr>
            </w:pPr>
            <w:r w:rsidRPr="00DE7CA2">
              <w:rPr>
                <w:b/>
              </w:rPr>
              <w:t>* Bàn luận:</w:t>
            </w:r>
          </w:p>
          <w:p w14:paraId="642CD3AC" w14:textId="77777777" w:rsidR="000E213D" w:rsidRPr="00856E6B" w:rsidRDefault="000E213D" w:rsidP="000E213D">
            <w:pPr>
              <w:pStyle w:val="NoSpacing"/>
              <w:spacing w:line="276" w:lineRule="auto"/>
              <w:rPr>
                <w:rStyle w:val="Emphasis"/>
                <w:rFonts w:eastAsiaTheme="majorEastAsia"/>
                <w:i w:val="0"/>
                <w:iCs w:val="0"/>
                <w:bdr w:val="none" w:sz="0" w:space="0" w:color="auto" w:frame="1"/>
              </w:rPr>
            </w:pPr>
            <w:r w:rsidRPr="00856E6B">
              <w:rPr>
                <w:rStyle w:val="Emphasis"/>
                <w:rFonts w:eastAsiaTheme="majorEastAsia"/>
                <w:i w:val="0"/>
                <w:iCs w:val="0"/>
                <w:bdr w:val="none" w:sz="0" w:space="0" w:color="auto" w:frame="1"/>
              </w:rPr>
              <w:t xml:space="preserve">Một khía cạnh của Tổ quốc trong em: </w:t>
            </w:r>
          </w:p>
          <w:p w14:paraId="26C16585" w14:textId="77777777" w:rsidR="000E213D" w:rsidRPr="00856E6B" w:rsidRDefault="000E213D" w:rsidP="000E213D">
            <w:pPr>
              <w:pStyle w:val="NoSpacing"/>
              <w:spacing w:line="276" w:lineRule="auto"/>
              <w:rPr>
                <w:bdr w:val="none" w:sz="0" w:space="0" w:color="auto" w:frame="1"/>
              </w:rPr>
            </w:pPr>
            <w:r w:rsidRPr="00856E6B">
              <w:rPr>
                <w:rStyle w:val="Emphasis"/>
                <w:rFonts w:eastAsiaTheme="majorEastAsia"/>
                <w:i w:val="0"/>
                <w:iCs w:val="0"/>
                <w:bdr w:val="none" w:sz="0" w:space="0" w:color="auto" w:frame="1"/>
              </w:rPr>
              <w:t xml:space="preserve">+ Tổ quốc  trong em không chỉ là tình cảm thiêng liêng bất diệt, là bầu máu nóng luôn chảy trong huyết quản của con người ta từ bao đời nay. </w:t>
            </w:r>
            <w:r w:rsidRPr="00856E6B">
              <w:rPr>
                <w:bdr w:val="none" w:sz="0" w:space="0" w:color="auto" w:frame="1"/>
              </w:rPr>
              <w:t>“Có mối tình nào cao hơn Tổ Quốc” (Trần Mai Ninh) - Tình yêu màu xanh, yêu vị mặn mòi của biển cả, yêu con người thân thiện, yêu mảnh đất với bao lầm than mà hào kiệt, anh dũng,… tất cả được gói gọn trong hai tiếng Tổ Quốc thiêng liêng. Hai tiếng Tổ Quốc khiến trái tim ta thổn thức, con người như bùng cháy của lòng khao khát mối tình đầu mang tên dải đất Việt Nam – dải đất chữ S xinh đẹp…</w:t>
            </w:r>
          </w:p>
          <w:p w14:paraId="646078B4" w14:textId="77777777" w:rsidR="000E213D" w:rsidRPr="00856E6B" w:rsidRDefault="000E213D" w:rsidP="000E213D">
            <w:pPr>
              <w:pStyle w:val="NoSpacing"/>
              <w:spacing w:line="276" w:lineRule="auto"/>
              <w:rPr>
                <w:bdr w:val="none" w:sz="0" w:space="0" w:color="auto" w:frame="1"/>
              </w:rPr>
            </w:pPr>
            <w:r w:rsidRPr="00856E6B">
              <w:rPr>
                <w:bdr w:val="none" w:sz="0" w:space="0" w:color="auto" w:frame="1"/>
              </w:rPr>
              <w:t xml:space="preserve">+ Tổ quốc trong em thân thuộc, gần gũi, yêu thương; là quê hương, là xóm làng - nơi chôn rau cắt rốn, nơi lớn lên, lập nghiệp và thành công của mỗi con người. </w:t>
            </w:r>
          </w:p>
          <w:p w14:paraId="640385FA" w14:textId="77777777" w:rsidR="000E213D" w:rsidRPr="00856E6B" w:rsidRDefault="000E213D" w:rsidP="000E213D">
            <w:pPr>
              <w:pStyle w:val="NoSpacing"/>
              <w:spacing w:line="276" w:lineRule="auto"/>
            </w:pPr>
            <w:r w:rsidRPr="00856E6B">
              <w:rPr>
                <w:bdr w:val="none" w:sz="0" w:space="0" w:color="auto" w:frame="1"/>
              </w:rPr>
              <w:t>+ Và hơn hết Tổ Quốc trong em là tình yêu, lòng nồng nàn, nhiệt huyết yêu thương đất nước, sẵn sàng làm những điều tốt đẹp cho đất nước nhất là trong những thời điểm đất nước đang oằn mình chống dịch bệnh. Tổ quốc trong em là sẵn sàng hành động vì cộng đồng,</w:t>
            </w:r>
            <w:r w:rsidRPr="00856E6B">
              <w:rPr>
                <w:shd w:val="clear" w:color="auto" w:fill="FFFFFF"/>
              </w:rPr>
              <w:t xml:space="preserve"> là tình người trong dịch bệnh, sự sẻ chia, tri ân bác sĩ ở tuyến đầu, là sống nhân ái, vị tha, yêu thương, </w:t>
            </w:r>
            <w:r w:rsidRPr="00856E6B">
              <w:t xml:space="preserve">tích cực tham gia vào các hoạt động công ích, các hoạt động tình nguyện, sẵn sàng chia sẻ, giúp đỡ người khác. Sống có tinh thần tập thể, vì lợi ích chung của cộng đồng, bỏ qua cái tôi, cái ích kỉ của bản thân. </w:t>
            </w:r>
          </w:p>
          <w:p w14:paraId="7637B9EF" w14:textId="77777777" w:rsidR="000E213D" w:rsidRPr="00856E6B" w:rsidRDefault="000E213D" w:rsidP="000E213D">
            <w:pPr>
              <w:pStyle w:val="NoSpacing"/>
              <w:spacing w:line="276" w:lineRule="auto"/>
            </w:pPr>
            <w:r w:rsidRPr="00856E6B">
              <w:t>( Dẫn chứng và phân tích dẫn chứng)</w:t>
            </w:r>
          </w:p>
          <w:p w14:paraId="52E4F82A" w14:textId="77777777" w:rsidR="000E213D" w:rsidRPr="00DE7CA2" w:rsidRDefault="000E213D" w:rsidP="000E213D">
            <w:pPr>
              <w:pStyle w:val="NoSpacing"/>
              <w:spacing w:line="276" w:lineRule="auto"/>
              <w:rPr>
                <w:b/>
              </w:rPr>
            </w:pPr>
            <w:r w:rsidRPr="00DE7CA2">
              <w:rPr>
                <w:b/>
              </w:rPr>
              <w:t>* Phản đề:</w:t>
            </w:r>
          </w:p>
          <w:p w14:paraId="3511444A" w14:textId="77777777" w:rsidR="000E213D" w:rsidRPr="00856E6B" w:rsidRDefault="000E213D" w:rsidP="000E213D">
            <w:pPr>
              <w:pStyle w:val="NoSpacing"/>
              <w:spacing w:line="276" w:lineRule="auto"/>
            </w:pPr>
            <w:r w:rsidRPr="00856E6B">
              <w:t xml:space="preserve">Tuy nhiên, hiện nay vẫn còn một số ít người, một số bạn trẻ chỉ biết sống cho bản thân, vun vén vì lợi ích cá nhân mà quên đi cộng động, ít quan tâm đến tổ quốc, đất nước… Những con người ấy cần bị lên án, phê phán. </w:t>
            </w:r>
          </w:p>
          <w:p w14:paraId="7275AD56" w14:textId="77777777" w:rsidR="000E213D" w:rsidRPr="00DE7CA2" w:rsidRDefault="000E213D" w:rsidP="000E213D">
            <w:pPr>
              <w:pStyle w:val="NoSpacing"/>
              <w:spacing w:line="276" w:lineRule="auto"/>
              <w:rPr>
                <w:b/>
              </w:rPr>
            </w:pPr>
            <w:r w:rsidRPr="00DE7CA2">
              <w:rPr>
                <w:b/>
              </w:rPr>
              <w:t xml:space="preserve">* Bài học nhận thức và hành động: </w:t>
            </w:r>
          </w:p>
          <w:p w14:paraId="2787B002" w14:textId="77777777" w:rsidR="000E213D" w:rsidRPr="00856E6B" w:rsidRDefault="000E213D" w:rsidP="000E213D">
            <w:pPr>
              <w:pStyle w:val="NoSpacing"/>
              <w:spacing w:line="276" w:lineRule="auto"/>
            </w:pPr>
            <w:r w:rsidRPr="00856E6B">
              <w:t>- Biết sống vì cái chung, biết yêu Tổ quốc, vì đất nước là nền tảng  để xây dựng đất nước ngày càng vững mạnh hơn. Người sống có trách nhiệm với tổ quốc sẽ là người có tình yêu thương, có tinh thần tự giác, từ đó làm cho cuộc sống của mình ngày càng phát triển theo hướng tốt đẹp.</w:t>
            </w:r>
          </w:p>
          <w:p w14:paraId="1B7808A2" w14:textId="77777777" w:rsidR="002E5310" w:rsidRDefault="000E213D" w:rsidP="000E213D">
            <w:pPr>
              <w:pStyle w:val="NoSpacing"/>
              <w:spacing w:line="276" w:lineRule="auto"/>
            </w:pPr>
            <w:r w:rsidRPr="00856E6B">
              <w:t xml:space="preserve">- Sự cống hiến sẽ giúp con người đẩy xa cái tôi cá nhân, sự ích kỉ, nhỏ nhen của mình để từ đó hướng tới những điều tốt đẹp hơn. Vậy nên mỗi chúng ta hãy nỗ lực học tập, trau dồi bản thân, rèn luyện đạo đức, luôn biết yêu thương và giúp đỡ những người xung quanh, sống có ước mơ, hoài bão, mục tiêu và cố gắng vươn lên, sống ân nghĩa thuỷ chung, có trách nhiệm với bản thân, gia đình, xã hội. Có nhận thức đúng đắn về việc giữ gìn và bảo vệ tổ quốc. … góp phần nhỏ công sức của mình để cuộc sống ngày càng tốt đẹp, xây dựng đất nước phồn vinh, giàu mạnh. </w:t>
            </w:r>
          </w:p>
          <w:p w14:paraId="66EFE266" w14:textId="77777777" w:rsidR="000E213D" w:rsidRPr="00856E6B" w:rsidRDefault="002E5310" w:rsidP="000E213D">
            <w:pPr>
              <w:pStyle w:val="NoSpacing"/>
              <w:spacing w:line="276" w:lineRule="auto"/>
            </w:pPr>
            <w:r>
              <w:t>Thang điểm:</w:t>
            </w:r>
          </w:p>
          <w:p w14:paraId="1BCD6210" w14:textId="77777777" w:rsidR="000E213D" w:rsidRPr="00856E6B" w:rsidRDefault="000E213D" w:rsidP="000E213D">
            <w:pPr>
              <w:pStyle w:val="NoSpacing"/>
              <w:spacing w:line="276" w:lineRule="auto"/>
            </w:pPr>
            <w:r w:rsidRPr="00856E6B">
              <w:t>- Điểm 5: Đáp ứng được những yêu cầu nêu trên. Văn viết có cảm xúc, dẫn chứng phong phú, cảm nhận tốt, làm nổi bật được trọng tâm, diễn đạt trong sáng. Có thể còn một vài lỗi  nhỏ.</w:t>
            </w:r>
          </w:p>
          <w:p w14:paraId="3137AEB8" w14:textId="77777777" w:rsidR="000E213D" w:rsidRPr="00856E6B" w:rsidRDefault="000E213D" w:rsidP="000E213D">
            <w:pPr>
              <w:pStyle w:val="NoSpacing"/>
              <w:spacing w:line="276" w:lineRule="auto"/>
            </w:pPr>
            <w:r w:rsidRPr="00856E6B">
              <w:t>- Điểm 4: Cơ bản đáp ứng được những yêu cầu nêu trên.</w:t>
            </w:r>
          </w:p>
          <w:p w14:paraId="40369772" w14:textId="77777777" w:rsidR="000E213D" w:rsidRPr="00856E6B" w:rsidRDefault="000E213D" w:rsidP="000E213D">
            <w:pPr>
              <w:pStyle w:val="NoSpacing"/>
              <w:spacing w:line="276" w:lineRule="auto"/>
            </w:pPr>
            <w:r w:rsidRPr="00856E6B">
              <w:t>- Điểm 3: Bài làm có bố cục, có luận điểm nhưng dẫn chứng chưa phong phú, văn viết chưa hay, còn một vài lỗi về diễn đạt, dùng từ, đặt câu.</w:t>
            </w:r>
          </w:p>
          <w:p w14:paraId="095CB8A6" w14:textId="77777777" w:rsidR="000E213D" w:rsidRPr="00856E6B" w:rsidRDefault="000E213D" w:rsidP="000E213D">
            <w:pPr>
              <w:pStyle w:val="NoSpacing"/>
              <w:spacing w:line="276" w:lineRule="auto"/>
            </w:pPr>
            <w:r w:rsidRPr="00856E6B">
              <w:t>- Điểm 1- 2: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14:paraId="45246FAD" w14:textId="77777777" w:rsidR="000E213D" w:rsidRPr="00856E6B" w:rsidRDefault="000E213D" w:rsidP="000E213D">
            <w:pPr>
              <w:pStyle w:val="NoSpacing"/>
              <w:spacing w:line="276" w:lineRule="auto"/>
            </w:pPr>
            <w:r w:rsidRPr="00856E6B">
              <w:t>- Điểm 0: Không hiểu đề, sai lạc cả về nội dung và phương pháp.</w:t>
            </w:r>
          </w:p>
          <w:p w14:paraId="21DD229B" w14:textId="77777777" w:rsidR="000E213D" w:rsidRDefault="000E213D" w:rsidP="000E213D">
            <w:pPr>
              <w:pStyle w:val="NoSpacing"/>
              <w:spacing w:line="276" w:lineRule="auto"/>
              <w:rPr>
                <w:bdr w:val="none" w:sz="0" w:space="0" w:color="auto" w:frame="1"/>
              </w:rPr>
            </w:pPr>
            <w:r w:rsidRPr="00856E6B">
              <w:t>Lưu ý: Giám khảo cân nhắc các mức thang điểm trên cho điểm phù hợp. Khuyến khích sự sáng tạo hợp lí của bài làm học sinh.</w:t>
            </w:r>
          </w:p>
          <w:p w14:paraId="3B855738" w14:textId="77777777" w:rsidR="000E213D" w:rsidRPr="00EC174E" w:rsidRDefault="000E213D" w:rsidP="00C71344">
            <w:pPr>
              <w:pStyle w:val="NoSpacing"/>
              <w:spacing w:line="276" w:lineRule="auto"/>
              <w:rPr>
                <w:i/>
                <w:lang w:val="it-IT"/>
              </w:rPr>
            </w:pPr>
          </w:p>
        </w:tc>
        <w:tc>
          <w:tcPr>
            <w:tcW w:w="1695" w:type="dxa"/>
          </w:tcPr>
          <w:p w14:paraId="056FE10E" w14:textId="77777777" w:rsidR="000E213D" w:rsidRDefault="000E213D" w:rsidP="00895DBB">
            <w:pPr>
              <w:spacing w:line="360" w:lineRule="auto"/>
            </w:pPr>
          </w:p>
          <w:p w14:paraId="3019842B" w14:textId="77777777" w:rsidR="00895DBB" w:rsidRPr="00B870FE" w:rsidRDefault="00895DBB" w:rsidP="00895DBB">
            <w:pPr>
              <w:spacing w:line="360" w:lineRule="auto"/>
            </w:pPr>
          </w:p>
          <w:p w14:paraId="5DF0344B" w14:textId="77777777" w:rsidR="000E213D" w:rsidRDefault="000E213D" w:rsidP="000E213D">
            <w:pPr>
              <w:spacing w:line="360" w:lineRule="auto"/>
              <w:jc w:val="center"/>
            </w:pPr>
            <w:r>
              <w:t>0,5</w:t>
            </w:r>
          </w:p>
          <w:p w14:paraId="631316CF" w14:textId="77777777" w:rsidR="000E213D" w:rsidRDefault="000E213D" w:rsidP="000E213D">
            <w:pPr>
              <w:spacing w:line="360" w:lineRule="auto"/>
              <w:jc w:val="center"/>
            </w:pPr>
          </w:p>
          <w:p w14:paraId="6E5EDCD0" w14:textId="77777777" w:rsidR="000E213D" w:rsidRPr="00B870FE" w:rsidRDefault="000E213D" w:rsidP="000E213D">
            <w:pPr>
              <w:spacing w:line="360" w:lineRule="auto"/>
              <w:jc w:val="center"/>
            </w:pPr>
            <w:r>
              <w:t>0,5</w:t>
            </w:r>
          </w:p>
          <w:p w14:paraId="4849FAB1" w14:textId="77777777" w:rsidR="000E213D" w:rsidRDefault="000E213D" w:rsidP="000E213D">
            <w:pPr>
              <w:spacing w:line="360" w:lineRule="auto"/>
              <w:jc w:val="center"/>
            </w:pPr>
          </w:p>
          <w:p w14:paraId="59233E21" w14:textId="77777777" w:rsidR="00895DBB" w:rsidRDefault="00895DBB" w:rsidP="000E213D">
            <w:pPr>
              <w:spacing w:line="360" w:lineRule="auto"/>
              <w:jc w:val="center"/>
            </w:pPr>
          </w:p>
          <w:p w14:paraId="38134C0F" w14:textId="77777777" w:rsidR="00895DBB" w:rsidRDefault="00895DBB" w:rsidP="000E213D">
            <w:pPr>
              <w:spacing w:line="360" w:lineRule="auto"/>
              <w:jc w:val="center"/>
            </w:pPr>
          </w:p>
          <w:p w14:paraId="5759ADA5" w14:textId="77777777" w:rsidR="00895DBB" w:rsidRDefault="00895DBB" w:rsidP="000E213D">
            <w:pPr>
              <w:spacing w:line="360" w:lineRule="auto"/>
              <w:jc w:val="center"/>
            </w:pPr>
          </w:p>
          <w:p w14:paraId="266776BF" w14:textId="77777777" w:rsidR="00895DBB" w:rsidRPr="00B870FE" w:rsidRDefault="00895DBB" w:rsidP="000E213D">
            <w:pPr>
              <w:spacing w:line="360" w:lineRule="auto"/>
              <w:jc w:val="center"/>
            </w:pPr>
          </w:p>
          <w:p w14:paraId="6A435520" w14:textId="77777777" w:rsidR="000E213D" w:rsidRPr="00B870FE" w:rsidRDefault="000E213D" w:rsidP="000E213D">
            <w:pPr>
              <w:spacing w:line="360" w:lineRule="auto"/>
              <w:jc w:val="center"/>
            </w:pPr>
            <w:r>
              <w:t>0,5</w:t>
            </w:r>
          </w:p>
          <w:p w14:paraId="3425A15D" w14:textId="77777777" w:rsidR="000E213D" w:rsidRPr="00B870FE" w:rsidRDefault="000E213D" w:rsidP="000E213D">
            <w:pPr>
              <w:spacing w:line="360" w:lineRule="auto"/>
              <w:jc w:val="center"/>
            </w:pPr>
          </w:p>
          <w:p w14:paraId="22AC467A" w14:textId="77777777" w:rsidR="000E213D" w:rsidRPr="00B870FE" w:rsidRDefault="000E213D" w:rsidP="000E213D">
            <w:pPr>
              <w:spacing w:line="360" w:lineRule="auto"/>
              <w:jc w:val="center"/>
              <w:rPr>
                <w:i/>
              </w:rPr>
            </w:pPr>
            <w:r>
              <w:t>0,5</w:t>
            </w:r>
          </w:p>
          <w:p w14:paraId="46187A0E" w14:textId="77777777" w:rsidR="000E213D" w:rsidRDefault="000E213D" w:rsidP="000E213D">
            <w:pPr>
              <w:spacing w:line="360" w:lineRule="auto"/>
              <w:jc w:val="center"/>
              <w:rPr>
                <w:i/>
              </w:rPr>
            </w:pPr>
          </w:p>
          <w:p w14:paraId="340F4CB8" w14:textId="77777777" w:rsidR="00895DBB" w:rsidRDefault="00895DBB" w:rsidP="000E213D">
            <w:pPr>
              <w:spacing w:line="360" w:lineRule="auto"/>
              <w:jc w:val="center"/>
              <w:rPr>
                <w:i/>
              </w:rPr>
            </w:pPr>
          </w:p>
          <w:p w14:paraId="49FEFC52" w14:textId="77777777" w:rsidR="00895DBB" w:rsidRDefault="00895DBB" w:rsidP="000E213D">
            <w:pPr>
              <w:spacing w:line="360" w:lineRule="auto"/>
              <w:jc w:val="center"/>
              <w:rPr>
                <w:i/>
              </w:rPr>
            </w:pPr>
          </w:p>
          <w:p w14:paraId="5622A895" w14:textId="77777777" w:rsidR="00895DBB" w:rsidRDefault="00895DBB" w:rsidP="000E213D">
            <w:pPr>
              <w:spacing w:line="360" w:lineRule="auto"/>
              <w:jc w:val="center"/>
              <w:rPr>
                <w:i/>
              </w:rPr>
            </w:pPr>
          </w:p>
          <w:p w14:paraId="0AAA5152" w14:textId="77777777" w:rsidR="00895DBB" w:rsidRDefault="00895DBB" w:rsidP="000E213D">
            <w:pPr>
              <w:spacing w:line="360" w:lineRule="auto"/>
              <w:jc w:val="center"/>
              <w:rPr>
                <w:i/>
              </w:rPr>
            </w:pPr>
          </w:p>
          <w:p w14:paraId="42FE6D90" w14:textId="77777777" w:rsidR="00895DBB" w:rsidRDefault="00895DBB" w:rsidP="000E213D">
            <w:pPr>
              <w:spacing w:line="360" w:lineRule="auto"/>
              <w:jc w:val="center"/>
              <w:rPr>
                <w:i/>
              </w:rPr>
            </w:pPr>
          </w:p>
          <w:p w14:paraId="35BDFEB0" w14:textId="77777777" w:rsidR="00895DBB" w:rsidRDefault="00895DBB" w:rsidP="000E213D">
            <w:pPr>
              <w:spacing w:line="360" w:lineRule="auto"/>
              <w:jc w:val="center"/>
              <w:rPr>
                <w:i/>
              </w:rPr>
            </w:pPr>
          </w:p>
          <w:p w14:paraId="54E06374" w14:textId="77777777" w:rsidR="00895DBB" w:rsidRPr="00B870FE" w:rsidRDefault="00895DBB" w:rsidP="000E213D">
            <w:pPr>
              <w:spacing w:line="360" w:lineRule="auto"/>
              <w:jc w:val="center"/>
              <w:rPr>
                <w:i/>
              </w:rPr>
            </w:pPr>
          </w:p>
          <w:p w14:paraId="3F5437DA" w14:textId="77777777" w:rsidR="00895DBB" w:rsidRDefault="00895DBB" w:rsidP="00895DBB">
            <w:pPr>
              <w:spacing w:line="360" w:lineRule="auto"/>
              <w:jc w:val="center"/>
            </w:pPr>
          </w:p>
          <w:p w14:paraId="1CEF7074" w14:textId="77777777" w:rsidR="00895DBB" w:rsidRDefault="00895DBB" w:rsidP="00895DBB">
            <w:pPr>
              <w:spacing w:line="360" w:lineRule="auto"/>
              <w:jc w:val="center"/>
            </w:pPr>
          </w:p>
          <w:p w14:paraId="28B9C5D8" w14:textId="77777777" w:rsidR="00895DBB" w:rsidRDefault="000E213D" w:rsidP="00895DBB">
            <w:pPr>
              <w:spacing w:line="360" w:lineRule="auto"/>
              <w:jc w:val="center"/>
            </w:pPr>
            <w:r>
              <w:t>0,</w:t>
            </w:r>
            <w:r w:rsidR="00895DBB">
              <w:t>7</w:t>
            </w:r>
            <w:r>
              <w:t>5</w:t>
            </w:r>
          </w:p>
          <w:p w14:paraId="79E7AFAE" w14:textId="77777777" w:rsidR="00895DBB" w:rsidRDefault="00895DBB" w:rsidP="00895DBB">
            <w:pPr>
              <w:spacing w:line="360" w:lineRule="auto"/>
              <w:jc w:val="center"/>
            </w:pPr>
          </w:p>
          <w:p w14:paraId="484B999A" w14:textId="77777777" w:rsidR="00895DBB" w:rsidRDefault="00895DBB" w:rsidP="00895DBB">
            <w:pPr>
              <w:spacing w:line="360" w:lineRule="auto"/>
              <w:jc w:val="center"/>
            </w:pPr>
          </w:p>
          <w:p w14:paraId="1750784C" w14:textId="77777777" w:rsidR="00895DBB" w:rsidRDefault="00895DBB" w:rsidP="00895DBB">
            <w:pPr>
              <w:spacing w:line="360" w:lineRule="auto"/>
              <w:jc w:val="center"/>
            </w:pPr>
          </w:p>
          <w:p w14:paraId="0523BCCD" w14:textId="77777777" w:rsidR="00895DBB" w:rsidRDefault="00895DBB" w:rsidP="00895DBB">
            <w:pPr>
              <w:spacing w:line="360" w:lineRule="auto"/>
              <w:jc w:val="center"/>
            </w:pPr>
          </w:p>
          <w:p w14:paraId="470EB8FF" w14:textId="77777777" w:rsidR="00895DBB" w:rsidRDefault="00895DBB" w:rsidP="00895DBB">
            <w:pPr>
              <w:spacing w:line="360" w:lineRule="auto"/>
              <w:jc w:val="center"/>
            </w:pPr>
          </w:p>
          <w:p w14:paraId="1ADBF524" w14:textId="77777777" w:rsidR="00895DBB" w:rsidRDefault="00895DBB" w:rsidP="00895DBB">
            <w:pPr>
              <w:spacing w:line="360" w:lineRule="auto"/>
              <w:jc w:val="center"/>
            </w:pPr>
          </w:p>
          <w:p w14:paraId="03582C24" w14:textId="77777777" w:rsidR="00895DBB" w:rsidRDefault="00895DBB" w:rsidP="00895DBB">
            <w:pPr>
              <w:spacing w:line="360" w:lineRule="auto"/>
              <w:jc w:val="center"/>
            </w:pPr>
          </w:p>
          <w:p w14:paraId="68A20E2F" w14:textId="77777777" w:rsidR="00895DBB" w:rsidRDefault="00895DBB" w:rsidP="00895DBB">
            <w:pPr>
              <w:spacing w:line="360" w:lineRule="auto"/>
              <w:jc w:val="center"/>
            </w:pPr>
            <w:r>
              <w:t>0,5</w:t>
            </w:r>
          </w:p>
          <w:p w14:paraId="2C070841" w14:textId="77777777" w:rsidR="00895DBB" w:rsidRDefault="00895DBB" w:rsidP="00895DBB">
            <w:pPr>
              <w:spacing w:line="360" w:lineRule="auto"/>
            </w:pPr>
          </w:p>
          <w:p w14:paraId="24D45DA9" w14:textId="77777777" w:rsidR="00895DBB" w:rsidRDefault="00895DBB" w:rsidP="00895DBB">
            <w:pPr>
              <w:spacing w:line="360" w:lineRule="auto"/>
              <w:jc w:val="center"/>
            </w:pPr>
            <w:r>
              <w:t>0,5</w:t>
            </w:r>
          </w:p>
          <w:p w14:paraId="0219F124" w14:textId="77777777" w:rsidR="000E213D" w:rsidRDefault="000E213D" w:rsidP="000E213D">
            <w:pPr>
              <w:spacing w:line="360" w:lineRule="auto"/>
              <w:jc w:val="center"/>
            </w:pPr>
          </w:p>
          <w:p w14:paraId="3844B643" w14:textId="77777777" w:rsidR="00895DBB" w:rsidRDefault="00895DBB" w:rsidP="00895DBB">
            <w:pPr>
              <w:spacing w:line="360" w:lineRule="auto"/>
            </w:pPr>
          </w:p>
          <w:p w14:paraId="3F110D6C" w14:textId="77777777" w:rsidR="00895DBB" w:rsidRDefault="00895DBB" w:rsidP="000E213D">
            <w:pPr>
              <w:spacing w:line="360" w:lineRule="auto"/>
              <w:jc w:val="center"/>
            </w:pPr>
          </w:p>
          <w:p w14:paraId="0C3CB3FE" w14:textId="77777777" w:rsidR="00895DBB" w:rsidRDefault="00895DBB" w:rsidP="000E213D">
            <w:pPr>
              <w:spacing w:line="360" w:lineRule="auto"/>
              <w:jc w:val="center"/>
            </w:pPr>
          </w:p>
          <w:p w14:paraId="0FD1BCE4" w14:textId="77777777" w:rsidR="00895DBB" w:rsidRDefault="00895DBB" w:rsidP="000E213D">
            <w:pPr>
              <w:spacing w:line="360" w:lineRule="auto"/>
              <w:jc w:val="center"/>
            </w:pPr>
          </w:p>
          <w:p w14:paraId="7C483158" w14:textId="77777777" w:rsidR="00895DBB" w:rsidRDefault="00895DBB" w:rsidP="000E213D">
            <w:pPr>
              <w:spacing w:line="360" w:lineRule="auto"/>
              <w:jc w:val="center"/>
            </w:pPr>
          </w:p>
          <w:p w14:paraId="7899F7D9" w14:textId="77777777" w:rsidR="00895DBB" w:rsidRDefault="00895DBB" w:rsidP="000E213D">
            <w:pPr>
              <w:spacing w:line="360" w:lineRule="auto"/>
              <w:jc w:val="center"/>
            </w:pPr>
          </w:p>
          <w:p w14:paraId="45C63BD7" w14:textId="77777777" w:rsidR="000E213D" w:rsidRDefault="000E213D" w:rsidP="000E213D">
            <w:pPr>
              <w:spacing w:line="360" w:lineRule="auto"/>
              <w:jc w:val="center"/>
            </w:pPr>
            <w:r>
              <w:t>0,5</w:t>
            </w:r>
          </w:p>
          <w:p w14:paraId="60F27242" w14:textId="77777777" w:rsidR="000E213D" w:rsidRDefault="000E213D" w:rsidP="000E213D">
            <w:pPr>
              <w:spacing w:line="360" w:lineRule="auto"/>
              <w:jc w:val="center"/>
            </w:pPr>
          </w:p>
          <w:p w14:paraId="50162EEF" w14:textId="77777777" w:rsidR="000E213D" w:rsidRDefault="000E213D" w:rsidP="000E213D">
            <w:pPr>
              <w:spacing w:line="360" w:lineRule="auto"/>
              <w:jc w:val="center"/>
            </w:pPr>
          </w:p>
          <w:p w14:paraId="7E13624F" w14:textId="77777777" w:rsidR="00895DBB" w:rsidRDefault="00895DBB" w:rsidP="000E213D">
            <w:pPr>
              <w:spacing w:line="360" w:lineRule="auto"/>
              <w:jc w:val="center"/>
            </w:pPr>
          </w:p>
          <w:p w14:paraId="48AF6896" w14:textId="77777777" w:rsidR="000E213D" w:rsidRPr="00B870FE" w:rsidRDefault="00895DBB" w:rsidP="000E213D">
            <w:pPr>
              <w:spacing w:line="360" w:lineRule="auto"/>
              <w:jc w:val="center"/>
            </w:pPr>
            <w:r>
              <w:t>0,75</w:t>
            </w:r>
          </w:p>
          <w:p w14:paraId="0C4C0DF3" w14:textId="77777777" w:rsidR="000E213D" w:rsidRPr="00B870FE" w:rsidRDefault="000E213D" w:rsidP="000E213D">
            <w:pPr>
              <w:spacing w:line="360" w:lineRule="auto"/>
              <w:jc w:val="center"/>
              <w:rPr>
                <w:lang w:val="it-IT"/>
              </w:rPr>
            </w:pPr>
          </w:p>
        </w:tc>
      </w:tr>
    </w:tbl>
    <w:p w14:paraId="461D219B" w14:textId="77777777" w:rsidR="00BD5479" w:rsidRDefault="00BD5479" w:rsidP="00BD5479"/>
    <w:p w14:paraId="669F0A54" w14:textId="77777777" w:rsidR="002D35A5" w:rsidRPr="00EB393F" w:rsidRDefault="002D35A5" w:rsidP="00BD5479"/>
    <w:p w14:paraId="7E5C1C3E" w14:textId="77777777" w:rsidR="00BD5479" w:rsidRPr="00EB393F" w:rsidRDefault="00E07A0B" w:rsidP="00BD5479">
      <w:r>
        <w:t xml:space="preserve"> </w:t>
      </w:r>
    </w:p>
    <w:p w14:paraId="2EB46DA9" w14:textId="77777777" w:rsidR="00BD5479" w:rsidRPr="00EB393F" w:rsidRDefault="00BD5479" w:rsidP="00BD5479"/>
    <w:p w14:paraId="5ADFBF0A" w14:textId="77777777" w:rsidR="00BD5479" w:rsidRPr="00EB393F" w:rsidRDefault="00BD5479" w:rsidP="00BD5479"/>
    <w:p w14:paraId="54B0C9E2" w14:textId="77777777" w:rsidR="00E01627" w:rsidRPr="00EB393F" w:rsidRDefault="00E01627"/>
    <w:sectPr w:rsidR="00E01627" w:rsidRPr="00EB393F" w:rsidSect="003A2020">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7A5"/>
    <w:multiLevelType w:val="hybridMultilevel"/>
    <w:tmpl w:val="03368C8C"/>
    <w:lvl w:ilvl="0" w:tplc="DA7207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33EDA"/>
    <w:multiLevelType w:val="hybridMultilevel"/>
    <w:tmpl w:val="11BA84EA"/>
    <w:lvl w:ilvl="0" w:tplc="8B3639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64D38"/>
    <w:multiLevelType w:val="hybridMultilevel"/>
    <w:tmpl w:val="4022DFB4"/>
    <w:lvl w:ilvl="0" w:tplc="F22AD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95E2C"/>
    <w:multiLevelType w:val="hybridMultilevel"/>
    <w:tmpl w:val="1B7CA58E"/>
    <w:lvl w:ilvl="0" w:tplc="965CB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B6062"/>
    <w:multiLevelType w:val="hybridMultilevel"/>
    <w:tmpl w:val="4C98E9F2"/>
    <w:lvl w:ilvl="0" w:tplc="5FA227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66085"/>
    <w:multiLevelType w:val="hybridMultilevel"/>
    <w:tmpl w:val="FDC2BFEA"/>
    <w:lvl w:ilvl="0" w:tplc="D06A2B5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8B66365"/>
    <w:multiLevelType w:val="hybridMultilevel"/>
    <w:tmpl w:val="4C420E70"/>
    <w:lvl w:ilvl="0" w:tplc="2512AA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B3C13"/>
    <w:multiLevelType w:val="hybridMultilevel"/>
    <w:tmpl w:val="D4FC856A"/>
    <w:lvl w:ilvl="0" w:tplc="CD1C2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14579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5318855">
    <w:abstractNumId w:val="4"/>
  </w:num>
  <w:num w:numId="3" w16cid:durableId="2045591503">
    <w:abstractNumId w:val="0"/>
  </w:num>
  <w:num w:numId="4" w16cid:durableId="961571840">
    <w:abstractNumId w:val="1"/>
  </w:num>
  <w:num w:numId="5" w16cid:durableId="1930309583">
    <w:abstractNumId w:val="3"/>
  </w:num>
  <w:num w:numId="6" w16cid:durableId="1473787545">
    <w:abstractNumId w:val="6"/>
  </w:num>
  <w:num w:numId="7" w16cid:durableId="1965964035">
    <w:abstractNumId w:val="7"/>
  </w:num>
  <w:num w:numId="8" w16cid:durableId="176167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D5479"/>
    <w:rsid w:val="00012E09"/>
    <w:rsid w:val="000D35CE"/>
    <w:rsid w:val="000E213D"/>
    <w:rsid w:val="001379AB"/>
    <w:rsid w:val="00140297"/>
    <w:rsid w:val="00157693"/>
    <w:rsid w:val="0018138B"/>
    <w:rsid w:val="00191031"/>
    <w:rsid w:val="00230475"/>
    <w:rsid w:val="0028035D"/>
    <w:rsid w:val="002C1C05"/>
    <w:rsid w:val="002D04EA"/>
    <w:rsid w:val="002D35A5"/>
    <w:rsid w:val="002E5310"/>
    <w:rsid w:val="0031515C"/>
    <w:rsid w:val="003230F5"/>
    <w:rsid w:val="003673A6"/>
    <w:rsid w:val="003728BE"/>
    <w:rsid w:val="00372D60"/>
    <w:rsid w:val="00387B62"/>
    <w:rsid w:val="003A2020"/>
    <w:rsid w:val="003B084B"/>
    <w:rsid w:val="003B1BCB"/>
    <w:rsid w:val="003D7196"/>
    <w:rsid w:val="00453E1F"/>
    <w:rsid w:val="004D23CC"/>
    <w:rsid w:val="004D5AC3"/>
    <w:rsid w:val="005923AD"/>
    <w:rsid w:val="00597C26"/>
    <w:rsid w:val="005E37F6"/>
    <w:rsid w:val="005F2E0F"/>
    <w:rsid w:val="006220D0"/>
    <w:rsid w:val="00634A70"/>
    <w:rsid w:val="00641CB5"/>
    <w:rsid w:val="00692A01"/>
    <w:rsid w:val="006A7714"/>
    <w:rsid w:val="006B6229"/>
    <w:rsid w:val="006D023D"/>
    <w:rsid w:val="006E2345"/>
    <w:rsid w:val="00717F8D"/>
    <w:rsid w:val="00856E6B"/>
    <w:rsid w:val="00885D84"/>
    <w:rsid w:val="00895DBB"/>
    <w:rsid w:val="009000CF"/>
    <w:rsid w:val="00914148"/>
    <w:rsid w:val="0095403E"/>
    <w:rsid w:val="009563B1"/>
    <w:rsid w:val="009730E0"/>
    <w:rsid w:val="00974DCE"/>
    <w:rsid w:val="00992771"/>
    <w:rsid w:val="009C0ADF"/>
    <w:rsid w:val="009D7F5E"/>
    <w:rsid w:val="00A42DBD"/>
    <w:rsid w:val="00A91BD7"/>
    <w:rsid w:val="00A9390D"/>
    <w:rsid w:val="00AB567F"/>
    <w:rsid w:val="00AC00FD"/>
    <w:rsid w:val="00AD24B2"/>
    <w:rsid w:val="00AE05F0"/>
    <w:rsid w:val="00AF3490"/>
    <w:rsid w:val="00B1477B"/>
    <w:rsid w:val="00B155B3"/>
    <w:rsid w:val="00B33105"/>
    <w:rsid w:val="00B74456"/>
    <w:rsid w:val="00B95E87"/>
    <w:rsid w:val="00BA1188"/>
    <w:rsid w:val="00BC67FF"/>
    <w:rsid w:val="00BD290E"/>
    <w:rsid w:val="00BD5479"/>
    <w:rsid w:val="00BF39E5"/>
    <w:rsid w:val="00C02F30"/>
    <w:rsid w:val="00C34ED1"/>
    <w:rsid w:val="00C4257F"/>
    <w:rsid w:val="00C43B8D"/>
    <w:rsid w:val="00C70590"/>
    <w:rsid w:val="00C71344"/>
    <w:rsid w:val="00CD25BC"/>
    <w:rsid w:val="00CE0053"/>
    <w:rsid w:val="00DC185E"/>
    <w:rsid w:val="00DE50F3"/>
    <w:rsid w:val="00DE7CA2"/>
    <w:rsid w:val="00E01627"/>
    <w:rsid w:val="00E0299B"/>
    <w:rsid w:val="00E07A0B"/>
    <w:rsid w:val="00E30E43"/>
    <w:rsid w:val="00E5621D"/>
    <w:rsid w:val="00E8359E"/>
    <w:rsid w:val="00E9528C"/>
    <w:rsid w:val="00EB393F"/>
    <w:rsid w:val="00EC174E"/>
    <w:rsid w:val="00F501BF"/>
    <w:rsid w:val="00F5573F"/>
    <w:rsid w:val="00F71952"/>
    <w:rsid w:val="00F74282"/>
    <w:rsid w:val="00F924D4"/>
    <w:rsid w:val="00FB6D7F"/>
    <w:rsid w:val="00FC684C"/>
    <w:rsid w:val="00FF11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26897389"/>
  <w15:docId w15:val="{7E6077DB-53FE-46CA-8C34-CECDB6F4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7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31"/>
    <w:pPr>
      <w:ind w:left="720"/>
      <w:contextualSpacing/>
    </w:pPr>
  </w:style>
  <w:style w:type="paragraph" w:customStyle="1" w:styleId="Char">
    <w:name w:val="Char"/>
    <w:basedOn w:val="Normal"/>
    <w:semiHidden/>
    <w:rsid w:val="001379AB"/>
    <w:pPr>
      <w:spacing w:after="160" w:line="240" w:lineRule="exact"/>
    </w:pPr>
    <w:rPr>
      <w:rFonts w:ascii="Arial" w:hAnsi="Arial"/>
      <w:sz w:val="24"/>
      <w:szCs w:val="24"/>
    </w:rPr>
  </w:style>
  <w:style w:type="character" w:styleId="Emphasis">
    <w:name w:val="Emphasis"/>
    <w:basedOn w:val="DefaultParagraphFont"/>
    <w:uiPriority w:val="20"/>
    <w:qFormat/>
    <w:rsid w:val="00387B62"/>
    <w:rPr>
      <w:i/>
      <w:iCs/>
    </w:rPr>
  </w:style>
  <w:style w:type="character" w:styleId="Strong">
    <w:name w:val="Strong"/>
    <w:basedOn w:val="DefaultParagraphFont"/>
    <w:qFormat/>
    <w:rsid w:val="00387B62"/>
    <w:rPr>
      <w:b/>
      <w:bCs/>
    </w:rPr>
  </w:style>
  <w:style w:type="paragraph" w:styleId="NormalWeb">
    <w:name w:val="Normal (Web)"/>
    <w:basedOn w:val="Normal"/>
    <w:link w:val="NormalWebChar"/>
    <w:unhideWhenUsed/>
    <w:qFormat/>
    <w:rsid w:val="00387B62"/>
    <w:pPr>
      <w:spacing w:before="100" w:beforeAutospacing="1" w:after="100" w:afterAutospacing="1"/>
    </w:pPr>
    <w:rPr>
      <w:sz w:val="24"/>
      <w:szCs w:val="24"/>
    </w:rPr>
  </w:style>
  <w:style w:type="character" w:customStyle="1" w:styleId="NormalWebChar">
    <w:name w:val="Normal (Web) Char"/>
    <w:link w:val="NormalWeb"/>
    <w:locked/>
    <w:rsid w:val="00387B62"/>
    <w:rPr>
      <w:rFonts w:eastAsia="Times New Roman" w:cs="Times New Roman"/>
      <w:sz w:val="24"/>
      <w:szCs w:val="24"/>
    </w:rPr>
  </w:style>
  <w:style w:type="paragraph" w:customStyle="1" w:styleId="t-j">
    <w:name w:val="t-j"/>
    <w:basedOn w:val="Normal"/>
    <w:rsid w:val="00AD24B2"/>
    <w:pPr>
      <w:spacing w:before="100" w:beforeAutospacing="1" w:after="100" w:afterAutospacing="1"/>
    </w:pPr>
    <w:rPr>
      <w:sz w:val="24"/>
      <w:szCs w:val="24"/>
    </w:rPr>
  </w:style>
  <w:style w:type="paragraph" w:customStyle="1" w:styleId="t-r">
    <w:name w:val="t-r"/>
    <w:basedOn w:val="Normal"/>
    <w:rsid w:val="00AD24B2"/>
    <w:pPr>
      <w:spacing w:before="100" w:beforeAutospacing="1" w:after="100" w:afterAutospacing="1"/>
    </w:pPr>
    <w:rPr>
      <w:sz w:val="24"/>
      <w:szCs w:val="24"/>
    </w:rPr>
  </w:style>
  <w:style w:type="paragraph" w:styleId="NoSpacing">
    <w:name w:val="No Spacing"/>
    <w:uiPriority w:val="1"/>
    <w:qFormat/>
    <w:rsid w:val="00AD24B2"/>
    <w:pPr>
      <w:spacing w:after="0" w:line="240" w:lineRule="auto"/>
    </w:pPr>
    <w:rPr>
      <w:rFonts w:eastAsia="Times New Roman" w:cs="Times New Roman"/>
      <w:szCs w:val="28"/>
    </w:rPr>
  </w:style>
  <w:style w:type="character" w:styleId="Hyperlink">
    <w:name w:val="Hyperlink"/>
    <w:basedOn w:val="DefaultParagraphFont"/>
    <w:uiPriority w:val="99"/>
    <w:semiHidden/>
    <w:unhideWhenUsed/>
    <w:qFormat/>
    <w:rsid w:val="00641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mau.top/tag/hoc-tap" TargetMode="External"/><Relationship Id="rId3" Type="http://schemas.openxmlformats.org/officeDocument/2006/relationships/styles" Target="styles.xml"/><Relationship Id="rId7" Type="http://schemas.openxmlformats.org/officeDocument/2006/relationships/hyperlink" Target="https://vanmau.top/tag/con-ngu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anmau.top/tag/viec-h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anmau.top/tag/truong-h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4E72-116B-4245-8378-3D5E9284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1365</Words>
  <Characters>7782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2023-02-04T14:02:00Z</dcterms:created>
  <dcterms:modified xsi:type="dcterms:W3CDTF">2023-03-29T14:00:00Z</dcterms:modified>
</cp:coreProperties>
</file>